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B52C7D" w:rsidP="00920043">
            <w:pPr>
              <w:pStyle w:val="Nessunaspaziatura"/>
              <w:spacing w:line="360" w:lineRule="auto"/>
            </w:pPr>
            <w:r>
              <w:t>22</w:t>
            </w:r>
            <w:r w:rsidR="006A71AA">
              <w:t>.10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943A6" w:rsidRDefault="00B52C7D" w:rsidP="006943A6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Inizialmente ho cercato a risolvere il problema che ho avuto per la registrazione e ci sono riuscito. Ho inserito il nome al bottone per poi poter ritornare se è stato cliccato o meno. </w:t>
            </w:r>
            <w:r>
              <w:rPr>
                <w:noProof/>
                <w:lang w:eastAsia="it-CH"/>
              </w:rPr>
              <w:drawing>
                <wp:inline distT="0" distB="0" distL="0" distR="0" wp14:anchorId="73EF11B6" wp14:editId="256904AE">
                  <wp:extent cx="1409700" cy="2667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2C7D" w:rsidRDefault="00B52C7D" w:rsidP="006943A6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seguito ho fatto un controllo se il bottone è cliccato, in modo che i campi vengano controllati soltanto quando viene richiesta la registrazione effettiva con il bottone e se la condizione è vera vengono fatti tutti i controlli dei campi ecc:</w:t>
            </w:r>
          </w:p>
          <w:p w:rsidR="00B52C7D" w:rsidRDefault="00B52C7D" w:rsidP="006943A6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491577A" wp14:editId="49B794BD">
                  <wp:extent cx="2724150" cy="295275"/>
                  <wp:effectExtent l="0" t="0" r="0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eastAsia="it-CH"/>
              </w:rPr>
              <w:t xml:space="preserve"> </w:t>
            </w:r>
          </w:p>
          <w:p w:rsidR="00B52C7D" w:rsidRDefault="00B52C7D" w:rsidP="006943A6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B52C7D" w:rsidRDefault="00B52C7D" w:rsidP="006943A6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Dopodiché ho fatto la parte di login, dove ho fatto lo stesso controllo che i vari controlli vengano fatti soltanto dopo essersi assicurati che il bottone del login è stato cliccato. I controlli sono abbastanza simili come a quelli della registrazione tranne che per </w:t>
            </w:r>
            <w:r w:rsidR="00FD7558">
              <w:rPr>
                <w:b w:val="0"/>
                <w:noProof/>
                <w:lang w:eastAsia="it-CH"/>
              </w:rPr>
              <w:t>il fatto che qui non vengono inseriti i dati nel database ma vengono ritornati per controllare che quelli inseriti dall’utente sono corretti: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>loginPassword = hash('sha256', $logPsw);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$query = "SELECT `id`, `email`, `password`, `accesso` FROM `utente` WHERE `email`='".$logEmail."'";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$result = $conn-&gt;query($query);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$row = $result-&gt;fetch_assoc();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$count = $result-&gt;num_rows;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if($count == 1 &amp;&amp; $row['password'] == $loginPassword) {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  $_SESSION['user'] = $row['id'];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  if($row['accesso'] == "Ente"){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    header("Location: Ente.php");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  }elseif ($row['accesso'] == "Amministratore") {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    header("Location: Amministratore.php");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  }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} else {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  $outMessage = "Credenziali non valide, riprovare.";</w:t>
            </w:r>
          </w:p>
          <w:p w:rsid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FD7558">
              <w:rPr>
                <w:rFonts w:ascii="Consolas" w:hAnsi="Consolas"/>
                <w:b w:val="0"/>
                <w:noProof/>
                <w:lang w:eastAsia="it-CH"/>
              </w:rPr>
              <w:t xml:space="preserve">    }</w:t>
            </w:r>
          </w:p>
          <w:p w:rsidR="00FD7558" w:rsidRPr="00FD7558" w:rsidRDefault="00FD7558" w:rsidP="00FD755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</w:p>
          <w:p w:rsidR="00B52C7D" w:rsidRDefault="00FD7558" w:rsidP="006943A6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questa porzione di codice vengono ritornati i dati di colui che ha quella determinata email e viene controllato che la password sia la stessa come sul database, dopodiché se l’utente è di tipo Ente viene indirzzato alla pagina che riguarda gli enti mentre se l’utente è un amministratore viene indirizzato alla pagina che riguarda gli amministratori.</w:t>
            </w:r>
            <w:bookmarkStart w:id="0" w:name="_GoBack"/>
            <w:bookmarkEnd w:id="0"/>
          </w:p>
          <w:p w:rsidR="00B52C7D" w:rsidRPr="006A31D2" w:rsidRDefault="00B52C7D" w:rsidP="006943A6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557CD9" w:rsidRPr="00F538CD" w:rsidRDefault="00B52C7D" w:rsidP="00DD3928">
            <w:pPr>
              <w:tabs>
                <w:tab w:val="left" w:pos="2835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6A31D2" w:rsidP="00147627">
            <w:pPr>
              <w:rPr>
                <w:b w:val="0"/>
              </w:rPr>
            </w:pPr>
            <w:r>
              <w:rPr>
                <w:b w:val="0"/>
              </w:rPr>
              <w:t>Continuare l’implementazione (</w:t>
            </w:r>
            <w:r w:rsidR="00147627">
              <w:rPr>
                <w:b w:val="0"/>
              </w:rPr>
              <w:t>Continuare</w:t>
            </w:r>
            <w:r>
              <w:rPr>
                <w:b w:val="0"/>
              </w:rPr>
              <w:t xml:space="preserve"> la parte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)</w:t>
            </w:r>
          </w:p>
        </w:tc>
      </w:tr>
    </w:tbl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17C" w:rsidRDefault="004E417C" w:rsidP="00DC1A1A">
      <w:pPr>
        <w:spacing w:after="0" w:line="240" w:lineRule="auto"/>
      </w:pPr>
      <w:r>
        <w:separator/>
      </w:r>
    </w:p>
  </w:endnote>
  <w:endnote w:type="continuationSeparator" w:id="0">
    <w:p w:rsidR="004E417C" w:rsidRDefault="004E417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FD7558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FD7558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17C" w:rsidRDefault="004E417C" w:rsidP="00DC1A1A">
      <w:pPr>
        <w:spacing w:after="0" w:line="240" w:lineRule="auto"/>
      </w:pPr>
      <w:r>
        <w:separator/>
      </w:r>
    </w:p>
  </w:footnote>
  <w:footnote w:type="continuationSeparator" w:id="0">
    <w:p w:rsidR="004E417C" w:rsidRDefault="004E417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2B5F"/>
    <w:rsid w:val="000A3A4C"/>
    <w:rsid w:val="000A4009"/>
    <w:rsid w:val="000B1A1B"/>
    <w:rsid w:val="000B56F7"/>
    <w:rsid w:val="000C0851"/>
    <w:rsid w:val="000C0F09"/>
    <w:rsid w:val="000C0F11"/>
    <w:rsid w:val="000C2046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4B4C"/>
    <w:rsid w:val="0014533D"/>
    <w:rsid w:val="00147627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0CA"/>
    <w:rsid w:val="001D0668"/>
    <w:rsid w:val="001D1A1F"/>
    <w:rsid w:val="001D2729"/>
    <w:rsid w:val="001E37BA"/>
    <w:rsid w:val="001F0C55"/>
    <w:rsid w:val="001F1928"/>
    <w:rsid w:val="001F2D9A"/>
    <w:rsid w:val="001F769A"/>
    <w:rsid w:val="00214CAD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111E"/>
    <w:rsid w:val="00392CD5"/>
    <w:rsid w:val="00393FE0"/>
    <w:rsid w:val="0039441A"/>
    <w:rsid w:val="00395B92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554F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17C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363A"/>
    <w:rsid w:val="005470D0"/>
    <w:rsid w:val="00547FBE"/>
    <w:rsid w:val="005530D2"/>
    <w:rsid w:val="00554715"/>
    <w:rsid w:val="00554D01"/>
    <w:rsid w:val="00557CD9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23DD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3A6"/>
    <w:rsid w:val="00694A8B"/>
    <w:rsid w:val="006A31D2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286A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0B9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7AE"/>
    <w:rsid w:val="008236E0"/>
    <w:rsid w:val="00824D84"/>
    <w:rsid w:val="0083012F"/>
    <w:rsid w:val="00832FE1"/>
    <w:rsid w:val="008346ED"/>
    <w:rsid w:val="00835EEB"/>
    <w:rsid w:val="008377F7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A5BD3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0E74"/>
    <w:rsid w:val="008F1E8A"/>
    <w:rsid w:val="008F3E64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08D9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3394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1728"/>
    <w:rsid w:val="00B45495"/>
    <w:rsid w:val="00B45C3E"/>
    <w:rsid w:val="00B470FA"/>
    <w:rsid w:val="00B47E3C"/>
    <w:rsid w:val="00B50968"/>
    <w:rsid w:val="00B528A0"/>
    <w:rsid w:val="00B52C7D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298"/>
    <w:rsid w:val="00D573E9"/>
    <w:rsid w:val="00D613E4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28CC"/>
    <w:rsid w:val="00DA6719"/>
    <w:rsid w:val="00DA6971"/>
    <w:rsid w:val="00DB26CF"/>
    <w:rsid w:val="00DC1A1A"/>
    <w:rsid w:val="00DC4D6F"/>
    <w:rsid w:val="00DD121D"/>
    <w:rsid w:val="00DD3928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06B52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B33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70D1"/>
    <w:rsid w:val="00F37802"/>
    <w:rsid w:val="00F37CB3"/>
    <w:rsid w:val="00F41D7F"/>
    <w:rsid w:val="00F50A8F"/>
    <w:rsid w:val="00F5223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70BD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D7558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2CAFF-37E5-4297-A189-FCC88DB5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65</cp:revision>
  <dcterms:created xsi:type="dcterms:W3CDTF">2019-09-03T13:20:00Z</dcterms:created>
  <dcterms:modified xsi:type="dcterms:W3CDTF">2019-10-22T14:23:00Z</dcterms:modified>
</cp:coreProperties>
</file>