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rPr>
      </w:pPr>
      <w:r w:rsidDel="00000000" w:rsidR="00000000" w:rsidRPr="00000000">
        <w:rPr>
          <w:b w:val="1"/>
          <w:color w:val="ff0000"/>
          <w:rtl w:val="0"/>
        </w:rPr>
        <w:t xml:space="preserve">TSS</w:t>
      </w:r>
    </w:p>
    <w:p w:rsidR="00000000" w:rsidDel="00000000" w:rsidP="00000000" w:rsidRDefault="00000000" w:rsidRPr="00000000" w14:paraId="00000002">
      <w:pPr>
        <w:rPr/>
      </w:pPr>
      <w:r w:rsidDel="00000000" w:rsidR="00000000" w:rsidRPr="00000000">
        <w:rPr>
          <w:rtl w:val="0"/>
        </w:rPr>
        <w:t xml:space="preserve">This page details all you need to know about Monitoring for TSS (Total Suspended Solids).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highlight w:val="white"/>
        </w:rPr>
      </w:pPr>
      <w:r w:rsidDel="00000000" w:rsidR="00000000" w:rsidRPr="00000000">
        <w:rPr>
          <w:b w:val="1"/>
          <w:highlight w:val="white"/>
          <w:rtl w:val="0"/>
        </w:rPr>
        <w:t xml:space="preserve">TSS, MLSS, MLVSS Measurement Techniques</w:t>
      </w:r>
      <w:r w:rsidDel="00000000" w:rsidR="00000000" w:rsidRPr="00000000">
        <w:rPr>
          <w:b w:val="1"/>
          <w:highlight w:val="white"/>
          <w:rtl w:val="0"/>
        </w:rPr>
        <w:t xml:space="preserve">:</w:t>
      </w:r>
    </w:p>
    <w:p w:rsidR="00000000" w:rsidDel="00000000" w:rsidP="00000000" w:rsidRDefault="00000000" w:rsidRPr="00000000" w14:paraId="00000005">
      <w:pPr>
        <w:ind w:left="0" w:firstLine="0"/>
        <w:rPr>
          <w:highlight w:val="white"/>
        </w:rPr>
      </w:pPr>
      <w:r w:rsidDel="00000000" w:rsidR="00000000" w:rsidRPr="00000000">
        <w:rPr>
          <w:highlight w:val="white"/>
          <w:rtl w:val="0"/>
        </w:rPr>
        <w:t xml:space="preserve">You need to monitor for TSS at different locations in your facility, starting with the effluent channel before final discharge. Monitoring for TSS systematically at locations upstream from there on, gives a good indication of the source of the problem and malfunctioning or underperforming treatment units or stages.</w:t>
      </w:r>
    </w:p>
    <w:p w:rsidR="00000000" w:rsidDel="00000000" w:rsidP="00000000" w:rsidRDefault="00000000" w:rsidRPr="00000000" w14:paraId="00000006">
      <w:pPr>
        <w:ind w:left="720" w:firstLine="0"/>
        <w:rPr>
          <w:highlight w:val="white"/>
        </w:rPr>
      </w:pPr>
      <w:r w:rsidDel="00000000" w:rsidR="00000000" w:rsidRPr="00000000">
        <w:rPr>
          <w:highlight w:val="white"/>
          <w:rtl w:val="0"/>
        </w:rPr>
        <w:t xml:space="preserve"> </w:t>
      </w:r>
    </w:p>
    <w:p w:rsidR="00000000" w:rsidDel="00000000" w:rsidP="00000000" w:rsidRDefault="00000000" w:rsidRPr="00000000" w14:paraId="00000007">
      <w:pPr>
        <w:ind w:left="0" w:firstLine="0"/>
        <w:rPr>
          <w:highlight w:val="white"/>
        </w:rPr>
      </w:pPr>
      <w:r w:rsidDel="00000000" w:rsidR="00000000" w:rsidRPr="00000000">
        <w:rPr>
          <w:highlight w:val="white"/>
          <w:rtl w:val="0"/>
        </w:rPr>
        <w:t xml:space="preserve">TSS can be monitored and measured in three ways :</w:t>
      </w:r>
    </w:p>
    <w:p w:rsidR="00000000" w:rsidDel="00000000" w:rsidP="00000000" w:rsidRDefault="00000000" w:rsidRPr="00000000" w14:paraId="00000008">
      <w:pPr>
        <w:numPr>
          <w:ilvl w:val="0"/>
          <w:numId w:val="2"/>
        </w:numPr>
        <w:ind w:left="72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09">
      <w:pPr>
        <w:numPr>
          <w:ilvl w:val="0"/>
          <w:numId w:val="2"/>
        </w:numPr>
        <w:ind w:left="72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0A">
      <w:pPr>
        <w:numPr>
          <w:ilvl w:val="0"/>
          <w:numId w:val="2"/>
        </w:numPr>
        <w:ind w:left="720" w:hanging="360"/>
        <w:rPr>
          <w:highlight w:val="white"/>
        </w:rPr>
      </w:pPr>
      <w:r w:rsidDel="00000000" w:rsidR="00000000" w:rsidRPr="00000000">
        <w:rPr>
          <w:highlight w:val="white"/>
          <w:rtl w:val="0"/>
        </w:rPr>
        <w:t xml:space="preserve">Decanter Centrifuge</w:t>
      </w:r>
      <w:r w:rsidDel="00000000" w:rsidR="00000000" w:rsidRPr="00000000">
        <w:rPr>
          <w:rtl w:val="0"/>
        </w:rPr>
      </w:r>
    </w:p>
    <w:p w:rsidR="00000000" w:rsidDel="00000000" w:rsidP="00000000" w:rsidRDefault="00000000" w:rsidRPr="00000000" w14:paraId="0000000B">
      <w:pPr>
        <w:ind w:left="0" w:firstLine="0"/>
        <w:rPr>
          <w:highlight w:val="white"/>
        </w:rPr>
      </w:pPr>
      <w:r w:rsidDel="00000000" w:rsidR="00000000" w:rsidRPr="00000000">
        <w:rPr>
          <w:highlight w:val="white"/>
          <w:rtl w:val="0"/>
        </w:rPr>
        <w:t xml:space="preserve">These are explained in further detail below. Choose the method that works for you.</w:t>
        <w:br w:type="textWrapping"/>
      </w:r>
    </w:p>
    <w:p w:rsidR="00000000" w:rsidDel="00000000" w:rsidP="00000000" w:rsidRDefault="00000000" w:rsidRPr="00000000" w14:paraId="0000000C">
      <w:pPr>
        <w:ind w:left="0" w:firstLine="0"/>
        <w:rPr>
          <w:highlight w:val="white"/>
        </w:rPr>
      </w:pPr>
      <w:r w:rsidDel="00000000" w:rsidR="00000000" w:rsidRPr="00000000">
        <w:rPr>
          <w:highlight w:val="white"/>
          <w:rtl w:val="0"/>
        </w:rPr>
        <w:t xml:space="preserve">TVSS (Total Volatile Suspended Solids) or MLVSS (Mixed Liquor Volatile Suspended Solids) measurement is described subsequently (scroll further below).</w:t>
        <w:br w:type="textWrapping"/>
      </w:r>
    </w:p>
    <w:p w:rsidR="00000000" w:rsidDel="00000000" w:rsidP="00000000" w:rsidRDefault="00000000" w:rsidRPr="00000000" w14:paraId="0000000D">
      <w:pPr>
        <w:numPr>
          <w:ilvl w:val="0"/>
          <w:numId w:val="4"/>
        </w:numPr>
        <w:ind w:left="720" w:hanging="360"/>
        <w:rPr>
          <w:b w:val="1"/>
          <w:highlight w:val="white"/>
        </w:rPr>
      </w:pPr>
      <w:r w:rsidDel="00000000" w:rsidR="00000000" w:rsidRPr="00000000">
        <w:rPr>
          <w:b w:val="1"/>
          <w:color w:val="0000ff"/>
          <w:highlight w:val="white"/>
          <w:rtl w:val="0"/>
        </w:rPr>
        <w:t xml:space="preserve">Digital measurement - </w:t>
      </w:r>
      <w:r w:rsidDel="00000000" w:rsidR="00000000" w:rsidRPr="00000000">
        <w:rPr>
          <w:b w:val="1"/>
          <w:color w:val="0000ff"/>
          <w:highlight w:val="white"/>
          <w:rtl w:val="0"/>
        </w:rPr>
        <w:t xml:space="preserve">TSS sensors or monitors</w:t>
      </w:r>
      <w:r w:rsidDel="00000000" w:rsidR="00000000" w:rsidRPr="00000000">
        <w:rPr>
          <w:rtl w:val="0"/>
        </w:rPr>
      </w:r>
    </w:p>
    <w:p w:rsidR="00000000" w:rsidDel="00000000" w:rsidP="00000000" w:rsidRDefault="00000000" w:rsidRPr="00000000" w14:paraId="0000000E">
      <w:pPr>
        <w:ind w:left="720" w:firstLine="0"/>
        <w:rPr>
          <w:b w:val="1"/>
          <w:highlight w:val="white"/>
        </w:rPr>
      </w:pPr>
      <w:r w:rsidDel="00000000" w:rsidR="00000000" w:rsidRPr="00000000">
        <w:rPr>
          <w:b w:val="1"/>
          <w:highlight w:val="white"/>
          <w:rtl w:val="0"/>
        </w:rPr>
        <w:t xml:space="preserve">About this method:</w:t>
      </w:r>
      <w:r w:rsidDel="00000000" w:rsidR="00000000" w:rsidRPr="00000000">
        <w:rPr>
          <w:rtl w:val="0"/>
        </w:rPr>
      </w:r>
    </w:p>
    <w:p w:rsidR="00000000" w:rsidDel="00000000" w:rsidP="00000000" w:rsidRDefault="00000000" w:rsidRPr="00000000" w14:paraId="0000000F">
      <w:pPr>
        <w:numPr>
          <w:ilvl w:val="0"/>
          <w:numId w:val="7"/>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010">
      <w:pPr>
        <w:numPr>
          <w:ilvl w:val="0"/>
          <w:numId w:val="7"/>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011">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012">
      <w:pPr>
        <w:ind w:left="1440" w:firstLine="0"/>
        <w:rPr>
          <w:highlight w:val="white"/>
        </w:rPr>
      </w:pPr>
      <w:r w:rsidDel="00000000" w:rsidR="00000000" w:rsidRPr="00000000">
        <w:rPr>
          <w:rtl w:val="0"/>
        </w:rPr>
      </w:r>
    </w:p>
    <w:p w:rsidR="00000000" w:rsidDel="00000000" w:rsidP="00000000" w:rsidRDefault="00000000" w:rsidRPr="00000000" w14:paraId="00000013">
      <w:pPr>
        <w:ind w:left="0"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14">
      <w:pPr>
        <w:numPr>
          <w:ilvl w:val="0"/>
          <w:numId w:val="5"/>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015">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16">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17">
      <w:pPr>
        <w:numPr>
          <w:ilvl w:val="1"/>
          <w:numId w:val="5"/>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018">
      <w:pPr>
        <w:ind w:left="0" w:firstLine="0"/>
        <w:rPr>
          <w:highlight w:val="white"/>
        </w:rPr>
      </w:pPr>
      <w:r w:rsidDel="00000000" w:rsidR="00000000" w:rsidRPr="00000000">
        <w:rPr>
          <w:rtl w:val="0"/>
        </w:rPr>
      </w:r>
    </w:p>
    <w:p w:rsidR="00000000" w:rsidDel="00000000" w:rsidP="00000000" w:rsidRDefault="00000000" w:rsidRPr="00000000" w14:paraId="00000019">
      <w:pPr>
        <w:ind w:left="0"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1A">
      <w:pPr>
        <w:numPr>
          <w:ilvl w:val="0"/>
          <w:numId w:val="6"/>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01B">
      <w:pPr>
        <w:numPr>
          <w:ilvl w:val="0"/>
          <w:numId w:val="6"/>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01C">
      <w:pPr>
        <w:numPr>
          <w:ilvl w:val="0"/>
          <w:numId w:val="6"/>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1D">
      <w:pPr>
        <w:rPr>
          <w:highlight w:val="white"/>
        </w:rPr>
      </w:pPr>
      <w:r w:rsidDel="00000000" w:rsidR="00000000" w:rsidRPr="00000000">
        <w:rPr>
          <w:rtl w:val="0"/>
        </w:rPr>
      </w:r>
    </w:p>
    <w:p w:rsidR="00000000" w:rsidDel="00000000" w:rsidP="00000000" w:rsidRDefault="00000000" w:rsidRPr="00000000" w14:paraId="0000001E">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01F">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020">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21">
      <w:pPr>
        <w:rPr>
          <w:highlight w:val="white"/>
        </w:rPr>
      </w:pPr>
      <w:r w:rsidDel="00000000" w:rsidR="00000000" w:rsidRPr="00000000">
        <w:rPr>
          <w:rtl w:val="0"/>
        </w:rPr>
      </w:r>
    </w:p>
    <w:p w:rsidR="00000000" w:rsidDel="00000000" w:rsidP="00000000" w:rsidRDefault="00000000" w:rsidRPr="00000000" w14:paraId="00000022">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highlight w:val="white"/>
        </w:rPr>
      </w:pPr>
      <w:r w:rsidDel="00000000" w:rsidR="00000000" w:rsidRPr="00000000">
        <w:rPr>
          <w:rtl w:val="0"/>
        </w:rPr>
      </w:r>
    </w:p>
    <w:p w:rsidR="00000000" w:rsidDel="00000000" w:rsidP="00000000" w:rsidRDefault="00000000" w:rsidRPr="00000000" w14:paraId="00000024">
      <w:pPr>
        <w:numPr>
          <w:ilvl w:val="0"/>
          <w:numId w:val="4"/>
        </w:numPr>
        <w:ind w:left="720" w:hanging="360"/>
        <w:rPr>
          <w:highlight w:val="white"/>
        </w:rPr>
      </w:pPr>
      <w:r w:rsidDel="00000000" w:rsidR="00000000" w:rsidRPr="00000000">
        <w:rPr>
          <w:b w:val="1"/>
          <w:color w:val="0000ff"/>
          <w:highlight w:val="white"/>
          <w:rtl w:val="0"/>
        </w:rPr>
        <w:t xml:space="preserve">Lab Test (Gravimetric Filtration) - </w:t>
        <w:br w:type="textWrapping"/>
        <w:t xml:space="preserve">Standard Methods 2540D, APHA ; USGS I-3765-85; EPA Method 160.2</w:t>
      </w:r>
    </w:p>
    <w:p w:rsidR="00000000" w:rsidDel="00000000" w:rsidP="00000000" w:rsidRDefault="00000000" w:rsidRPr="00000000" w14:paraId="00000025">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26">
      <w:pPr>
        <w:numPr>
          <w:ilvl w:val="0"/>
          <w:numId w:val="7"/>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027">
      <w:pPr>
        <w:numPr>
          <w:ilvl w:val="0"/>
          <w:numId w:val="7"/>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028">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029">
      <w:pPr>
        <w:ind w:left="1440" w:firstLine="0"/>
        <w:rPr>
          <w:highlight w:val="white"/>
        </w:rPr>
      </w:pPr>
      <w:r w:rsidDel="00000000" w:rsidR="00000000" w:rsidRPr="00000000">
        <w:rPr>
          <w:rtl w:val="0"/>
        </w:rPr>
      </w:r>
    </w:p>
    <w:p w:rsidR="00000000" w:rsidDel="00000000" w:rsidP="00000000" w:rsidRDefault="00000000" w:rsidRPr="00000000" w14:paraId="0000002A">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2B">
      <w:pPr>
        <w:numPr>
          <w:ilvl w:val="0"/>
          <w:numId w:val="5"/>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TSS at a handful of locations in the vicinity. Your monitoring locations should have :</w:t>
      </w:r>
    </w:p>
    <w:p w:rsidR="00000000" w:rsidDel="00000000" w:rsidP="00000000" w:rsidRDefault="00000000" w:rsidRPr="00000000" w14:paraId="0000002C">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2D">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2E">
      <w:pPr>
        <w:numPr>
          <w:ilvl w:val="1"/>
          <w:numId w:val="5"/>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02F">
      <w:pPr>
        <w:ind w:left="1440" w:firstLine="0"/>
        <w:rPr>
          <w:b w:val="1"/>
          <w:highlight w:val="white"/>
        </w:rPr>
      </w:pPr>
      <w:r w:rsidDel="00000000" w:rsidR="00000000" w:rsidRPr="00000000">
        <w:rPr>
          <w:rtl w:val="0"/>
        </w:rPr>
      </w:r>
    </w:p>
    <w:p w:rsidR="00000000" w:rsidDel="00000000" w:rsidP="00000000" w:rsidRDefault="00000000" w:rsidRPr="00000000" w14:paraId="00000030">
      <w:pPr>
        <w:numPr>
          <w:ilvl w:val="0"/>
          <w:numId w:val="5"/>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pippet, Graduated cylinder, Forceps, Dessicator, Convection Oven, Vacuum suction flask, Analytical Balance, Distilled or Deionized water</w:t>
      </w:r>
    </w:p>
    <w:p w:rsidR="00000000" w:rsidDel="00000000" w:rsidP="00000000" w:rsidRDefault="00000000" w:rsidRPr="00000000" w14:paraId="00000031">
      <w:pPr>
        <w:numPr>
          <w:ilvl w:val="0"/>
          <w:numId w:val="5"/>
        </w:numPr>
        <w:ind w:left="1440" w:hanging="360"/>
        <w:rPr>
          <w:highlight w:val="white"/>
        </w:rPr>
      </w:pPr>
      <w:r w:rsidDel="00000000" w:rsidR="00000000" w:rsidRPr="00000000">
        <w:rPr>
          <w:b w:val="1"/>
          <w:highlight w:val="white"/>
          <w:rtl w:val="0"/>
        </w:rPr>
        <w:t xml:space="preserve">Method: </w:t>
      </w:r>
    </w:p>
    <w:p w:rsidR="00000000" w:rsidDel="00000000" w:rsidP="00000000" w:rsidRDefault="00000000" w:rsidRPr="00000000" w14:paraId="00000032">
      <w:pPr>
        <w:numPr>
          <w:ilvl w:val="0"/>
          <w:numId w:val="3"/>
        </w:numPr>
        <w:ind w:left="2160" w:hanging="360"/>
        <w:rPr>
          <w:highlight w:val="white"/>
        </w:rPr>
      </w:pPr>
      <w:r w:rsidDel="00000000" w:rsidR="00000000" w:rsidRPr="00000000">
        <w:rPr>
          <w:highlight w:val="white"/>
          <w:rtl w:val="0"/>
        </w:rPr>
        <w:t xml:space="preserve">Pre-wash glass fiber filters (nominal 1.5 μm pore size) with de-ionized water, bake at 103- 105°C (or hotter) for at least 1 hour, and pre-weigh using an analytical balance.</w:t>
      </w:r>
    </w:p>
    <w:p w:rsidR="00000000" w:rsidDel="00000000" w:rsidP="00000000" w:rsidRDefault="00000000" w:rsidRPr="00000000" w14:paraId="00000033">
      <w:pPr>
        <w:numPr>
          <w:ilvl w:val="0"/>
          <w:numId w:val="3"/>
        </w:numPr>
        <w:ind w:left="2160" w:hanging="360"/>
        <w:rPr>
          <w:highlight w:val="white"/>
        </w:rPr>
      </w:pPr>
      <w:r w:rsidDel="00000000" w:rsidR="00000000" w:rsidRPr="00000000">
        <w:rPr>
          <w:highlight w:val="white"/>
          <w:rtl w:val="0"/>
        </w:rPr>
        <w:t xml:space="preserve">Make the water samples uniform by vigorously mixing well just before sub-sampling (or use whole bottle if whole bottle sampling is requested). </w:t>
      </w:r>
    </w:p>
    <w:p w:rsidR="00000000" w:rsidDel="00000000" w:rsidP="00000000" w:rsidRDefault="00000000" w:rsidRPr="00000000" w14:paraId="00000034">
      <w:pPr>
        <w:numPr>
          <w:ilvl w:val="0"/>
          <w:numId w:val="3"/>
        </w:numPr>
        <w:ind w:left="2160" w:hanging="360"/>
        <w:rPr>
          <w:highlight w:val="white"/>
        </w:rPr>
      </w:pPr>
      <w:r w:rsidDel="00000000" w:rsidR="00000000" w:rsidRPr="00000000">
        <w:rPr>
          <w:highlight w:val="white"/>
          <w:rtl w:val="0"/>
        </w:rPr>
        <w:t xml:space="preserve">Accurately measure the required sample volume, and transfer to a filtration apparatus containing a pre-weighed filter. </w:t>
      </w:r>
    </w:p>
    <w:p w:rsidR="00000000" w:rsidDel="00000000" w:rsidP="00000000" w:rsidRDefault="00000000" w:rsidRPr="00000000" w14:paraId="00000035">
      <w:pPr>
        <w:numPr>
          <w:ilvl w:val="0"/>
          <w:numId w:val="3"/>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036">
      <w:pPr>
        <w:numPr>
          <w:ilvl w:val="0"/>
          <w:numId w:val="3"/>
        </w:numPr>
        <w:ind w:left="2160" w:hanging="360"/>
        <w:rPr>
          <w:highlight w:val="white"/>
        </w:rPr>
      </w:pPr>
      <w:r w:rsidDel="00000000" w:rsidR="00000000" w:rsidRPr="00000000">
        <w:rPr>
          <w:highlight w:val="white"/>
          <w:rtl w:val="0"/>
        </w:rPr>
        <w:t xml:space="preserve">Dry the filter to constant weight in an oven at 103° - 105°C for 24 hours. Remove and cool inside a dessicator. </w:t>
      </w:r>
    </w:p>
    <w:p w:rsidR="00000000" w:rsidDel="00000000" w:rsidP="00000000" w:rsidRDefault="00000000" w:rsidRPr="00000000" w14:paraId="00000037">
      <w:pPr>
        <w:numPr>
          <w:ilvl w:val="0"/>
          <w:numId w:val="3"/>
        </w:numPr>
        <w:ind w:left="2160" w:hanging="360"/>
        <w:rPr>
          <w:highlight w:val="white"/>
        </w:rPr>
      </w:pPr>
      <w:r w:rsidDel="00000000" w:rsidR="00000000" w:rsidRPr="00000000">
        <w:rPr>
          <w:highlight w:val="white"/>
          <w:rtl w:val="0"/>
        </w:rPr>
        <w:t xml:space="preserve">Accurately measure the post-weight of the filter. Report the mass increase of the filter per litre of sample as TSS (mg/L).</w:t>
      </w:r>
    </w:p>
    <w:p w:rsidR="00000000" w:rsidDel="00000000" w:rsidP="00000000" w:rsidRDefault="00000000" w:rsidRPr="00000000" w14:paraId="00000038">
      <w:pPr>
        <w:ind w:left="720" w:firstLine="0"/>
        <w:rPr>
          <w:highlight w:val="white"/>
        </w:rPr>
      </w:pPr>
      <w:r w:rsidDel="00000000" w:rsidR="00000000" w:rsidRPr="00000000">
        <w:rPr>
          <w:rtl w:val="0"/>
        </w:rPr>
      </w:r>
    </w:p>
    <w:p w:rsidR="00000000" w:rsidDel="00000000" w:rsidP="00000000" w:rsidRDefault="00000000" w:rsidRPr="00000000" w14:paraId="00000039">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03A">
      <w:pPr>
        <w:rPr>
          <w:highlight w:val="white"/>
        </w:rPr>
      </w:pPr>
      <w:r w:rsidDel="00000000" w:rsidR="00000000" w:rsidRPr="00000000">
        <w:rPr>
          <w:rtl w:val="0"/>
        </w:rPr>
      </w:r>
    </w:p>
    <w:p w:rsidR="00000000" w:rsidDel="00000000" w:rsidP="00000000" w:rsidRDefault="00000000" w:rsidRPr="00000000" w14:paraId="0000003B">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3C">
      <w:pPr>
        <w:numPr>
          <w:ilvl w:val="0"/>
          <w:numId w:val="6"/>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03D">
      <w:pPr>
        <w:numPr>
          <w:ilvl w:val="0"/>
          <w:numId w:val="6"/>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3E">
      <w:pPr>
        <w:numPr>
          <w:ilvl w:val="0"/>
          <w:numId w:val="6"/>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03F">
      <w:pPr>
        <w:numPr>
          <w:ilvl w:val="0"/>
          <w:numId w:val="6"/>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040">
      <w:pPr>
        <w:numPr>
          <w:ilvl w:val="0"/>
          <w:numId w:val="6"/>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041">
      <w:pPr>
        <w:numPr>
          <w:ilvl w:val="0"/>
          <w:numId w:val="6"/>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042">
      <w:pPr>
        <w:numPr>
          <w:ilvl w:val="0"/>
          <w:numId w:val="6"/>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043">
      <w:pPr>
        <w:numPr>
          <w:ilvl w:val="0"/>
          <w:numId w:val="6"/>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044">
      <w:pPr>
        <w:ind w:left="0" w:firstLine="0"/>
        <w:rPr>
          <w:highlight w:val="white"/>
        </w:rPr>
      </w:pPr>
      <w:r w:rsidDel="00000000" w:rsidR="00000000" w:rsidRPr="00000000">
        <w:rPr>
          <w:rtl w:val="0"/>
        </w:rPr>
      </w:r>
    </w:p>
    <w:p w:rsidR="00000000" w:rsidDel="00000000" w:rsidP="00000000" w:rsidRDefault="00000000" w:rsidRPr="00000000" w14:paraId="00000045">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046">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TSS (mg/L) = (W2 - W1) (mg) x 1000 / V (L)</w:t>
      </w:r>
      <w:r w:rsidDel="00000000" w:rsidR="00000000" w:rsidRPr="00000000">
        <w:rPr>
          <w:b w:val="1"/>
          <w:highlight w:val="white"/>
          <w:rtl w:val="0"/>
        </w:rPr>
        <w:t xml:space="preserve"> </w:t>
      </w:r>
    </w:p>
    <w:p w:rsidR="00000000" w:rsidDel="00000000" w:rsidP="00000000" w:rsidRDefault="00000000" w:rsidRPr="00000000" w14:paraId="00000047">
      <w:pPr>
        <w:ind w:left="720" w:firstLine="0"/>
        <w:rPr>
          <w:highlight w:val="white"/>
        </w:rPr>
      </w:pPr>
      <w:r w:rsidDel="00000000" w:rsidR="00000000" w:rsidRPr="00000000">
        <w:rPr>
          <w:highlight w:val="white"/>
          <w:rtl w:val="0"/>
        </w:rPr>
        <w:t xml:space="preserve">where, </w:t>
      </w:r>
    </w:p>
    <w:p w:rsidR="00000000" w:rsidDel="00000000" w:rsidP="00000000" w:rsidRDefault="00000000" w:rsidRPr="00000000" w14:paraId="00000048">
      <w:pPr>
        <w:ind w:left="720" w:firstLine="0"/>
        <w:rPr>
          <w:highlight w:val="white"/>
        </w:rPr>
      </w:pPr>
      <w:r w:rsidDel="00000000" w:rsidR="00000000" w:rsidRPr="00000000">
        <w:rPr>
          <w:highlight w:val="white"/>
          <w:rtl w:val="0"/>
        </w:rPr>
        <w:t xml:space="preserve">W2 = final 103-105℃ weight of the dried residue + the tared filter, in milligrams (mg)</w:t>
      </w:r>
    </w:p>
    <w:p w:rsidR="00000000" w:rsidDel="00000000" w:rsidP="00000000" w:rsidRDefault="00000000" w:rsidRPr="00000000" w14:paraId="00000049">
      <w:pPr>
        <w:ind w:left="720" w:firstLine="0"/>
        <w:rPr>
          <w:highlight w:val="white"/>
        </w:rPr>
      </w:pPr>
      <w:r w:rsidDel="00000000" w:rsidR="00000000" w:rsidRPr="00000000">
        <w:rPr>
          <w:highlight w:val="white"/>
          <w:rtl w:val="0"/>
        </w:rPr>
        <w:t xml:space="preserve">W1 = tared filter weight, in milligrams (mg)</w:t>
      </w:r>
    </w:p>
    <w:p w:rsidR="00000000" w:rsidDel="00000000" w:rsidP="00000000" w:rsidRDefault="00000000" w:rsidRPr="00000000" w14:paraId="0000004A">
      <w:pPr>
        <w:ind w:left="720" w:firstLine="0"/>
        <w:rPr>
          <w:highlight w:val="white"/>
        </w:rPr>
      </w:pPr>
      <w:r w:rsidDel="00000000" w:rsidR="00000000" w:rsidRPr="00000000">
        <w:rPr>
          <w:highlight w:val="white"/>
          <w:rtl w:val="0"/>
        </w:rPr>
        <w:t xml:space="preserve">V = Sample volume in Litres (L).</w:t>
      </w:r>
    </w:p>
    <w:p w:rsidR="00000000" w:rsidDel="00000000" w:rsidP="00000000" w:rsidRDefault="00000000" w:rsidRPr="00000000" w14:paraId="0000004B">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4C">
      <w:pPr>
        <w:rPr>
          <w:highlight w:val="white"/>
        </w:rPr>
      </w:pPr>
      <w:r w:rsidDel="00000000" w:rsidR="00000000" w:rsidRPr="00000000">
        <w:rPr>
          <w:rtl w:val="0"/>
        </w:rPr>
      </w:r>
    </w:p>
    <w:p w:rsidR="00000000" w:rsidDel="00000000" w:rsidP="00000000" w:rsidRDefault="00000000" w:rsidRPr="00000000" w14:paraId="0000004D">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highlight w:val="white"/>
        </w:rPr>
      </w:pPr>
      <w:r w:rsidDel="00000000" w:rsidR="00000000" w:rsidRPr="00000000">
        <w:rPr>
          <w:rtl w:val="0"/>
        </w:rPr>
      </w:r>
    </w:p>
    <w:p w:rsidR="00000000" w:rsidDel="00000000" w:rsidP="00000000" w:rsidRDefault="00000000" w:rsidRPr="00000000" w14:paraId="0000004F">
      <w:pPr>
        <w:numPr>
          <w:ilvl w:val="0"/>
          <w:numId w:val="4"/>
        </w:numPr>
        <w:ind w:left="720" w:hanging="360"/>
        <w:rPr>
          <w:highlight w:val="white"/>
        </w:rPr>
      </w:pPr>
      <w:r w:rsidDel="00000000" w:rsidR="00000000" w:rsidRPr="00000000">
        <w:rPr>
          <w:b w:val="1"/>
          <w:color w:val="0000ff"/>
          <w:highlight w:val="white"/>
          <w:rtl w:val="0"/>
        </w:rPr>
        <w:t xml:space="preserve">Decanter Centrifuge</w:t>
      </w:r>
    </w:p>
    <w:p w:rsidR="00000000" w:rsidDel="00000000" w:rsidP="00000000" w:rsidRDefault="00000000" w:rsidRPr="00000000" w14:paraId="00000050">
      <w:pPr>
        <w:ind w:left="0" w:firstLine="0"/>
        <w:rPr>
          <w:highlight w:val="white"/>
        </w:rPr>
      </w:pPr>
      <w:r w:rsidDel="00000000" w:rsidR="00000000" w:rsidRPr="00000000">
        <w:rPr>
          <w:rtl w:val="0"/>
        </w:rPr>
      </w:r>
    </w:p>
    <w:p w:rsidR="00000000" w:rsidDel="00000000" w:rsidP="00000000" w:rsidRDefault="00000000" w:rsidRPr="00000000" w14:paraId="00000051">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52">
      <w:pPr>
        <w:numPr>
          <w:ilvl w:val="0"/>
          <w:numId w:val="7"/>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053">
      <w:pPr>
        <w:numPr>
          <w:ilvl w:val="0"/>
          <w:numId w:val="7"/>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054">
      <w:pPr>
        <w:numPr>
          <w:ilvl w:val="0"/>
          <w:numId w:val="7"/>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055">
      <w:pPr>
        <w:ind w:left="1440" w:firstLine="0"/>
        <w:rPr>
          <w:highlight w:val="white"/>
        </w:rPr>
      </w:pPr>
      <w:r w:rsidDel="00000000" w:rsidR="00000000" w:rsidRPr="00000000">
        <w:rPr>
          <w:rtl w:val="0"/>
        </w:rPr>
      </w:r>
    </w:p>
    <w:p w:rsidR="00000000" w:rsidDel="00000000" w:rsidP="00000000" w:rsidRDefault="00000000" w:rsidRPr="00000000" w14:paraId="00000056">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57">
      <w:pPr>
        <w:numPr>
          <w:ilvl w:val="0"/>
          <w:numId w:val="5"/>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TSS at a handful of locations in the vicinity. Your monitoring locations should have :</w:t>
      </w:r>
    </w:p>
    <w:p w:rsidR="00000000" w:rsidDel="00000000" w:rsidP="00000000" w:rsidRDefault="00000000" w:rsidRPr="00000000" w14:paraId="00000058">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59">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5A">
      <w:pPr>
        <w:numPr>
          <w:ilvl w:val="1"/>
          <w:numId w:val="5"/>
        </w:numPr>
        <w:ind w:left="2160" w:hanging="360"/>
        <w:rPr>
          <w:highlight w:val="white"/>
        </w:rPr>
      </w:pPr>
      <w:r w:rsidDel="00000000" w:rsidR="00000000" w:rsidRPr="00000000">
        <w:rPr>
          <w:highlight w:val="white"/>
          <w:rtl w:val="0"/>
        </w:rPr>
        <w:t xml:space="preserve">No accumulation (build-up) of sediments</w:t>
      </w:r>
      <w:r w:rsidDel="00000000" w:rsidR="00000000" w:rsidRPr="00000000">
        <w:rPr>
          <w:rtl w:val="0"/>
        </w:rPr>
      </w:r>
    </w:p>
    <w:p w:rsidR="00000000" w:rsidDel="00000000" w:rsidP="00000000" w:rsidRDefault="00000000" w:rsidRPr="00000000" w14:paraId="0000005B">
      <w:pPr>
        <w:ind w:left="1440" w:firstLine="0"/>
        <w:rPr>
          <w:b w:val="1"/>
          <w:highlight w:val="white"/>
        </w:rPr>
      </w:pPr>
      <w:r w:rsidDel="00000000" w:rsidR="00000000" w:rsidRPr="00000000">
        <w:rPr>
          <w:rtl w:val="0"/>
        </w:rPr>
      </w:r>
    </w:p>
    <w:p w:rsidR="00000000" w:rsidDel="00000000" w:rsidP="00000000" w:rsidRDefault="00000000" w:rsidRPr="00000000" w14:paraId="0000005C">
      <w:pPr>
        <w:numPr>
          <w:ilvl w:val="0"/>
          <w:numId w:val="5"/>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05D">
      <w:pPr>
        <w:ind w:left="1440" w:firstLine="0"/>
        <w:rPr>
          <w:highlight w:val="white"/>
        </w:rPr>
      </w:pPr>
      <w:r w:rsidDel="00000000" w:rsidR="00000000" w:rsidRPr="00000000">
        <w:rPr>
          <w:rtl w:val="0"/>
        </w:rPr>
      </w:r>
    </w:p>
    <w:p w:rsidR="00000000" w:rsidDel="00000000" w:rsidP="00000000" w:rsidRDefault="00000000" w:rsidRPr="00000000" w14:paraId="0000005E">
      <w:pPr>
        <w:numPr>
          <w:ilvl w:val="0"/>
          <w:numId w:val="5"/>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5F">
      <w:pPr>
        <w:numPr>
          <w:ilvl w:val="1"/>
          <w:numId w:val="5"/>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060">
      <w:pPr>
        <w:numPr>
          <w:ilvl w:val="1"/>
          <w:numId w:val="5"/>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061">
      <w:pPr>
        <w:numPr>
          <w:ilvl w:val="1"/>
          <w:numId w:val="5"/>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062">
      <w:pPr>
        <w:numPr>
          <w:ilvl w:val="1"/>
          <w:numId w:val="5"/>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063">
      <w:pPr>
        <w:rPr>
          <w:highlight w:val="white"/>
        </w:rPr>
      </w:pPr>
      <w:r w:rsidDel="00000000" w:rsidR="00000000" w:rsidRPr="00000000">
        <w:rPr>
          <w:rtl w:val="0"/>
        </w:rPr>
      </w:r>
    </w:p>
    <w:p w:rsidR="00000000" w:rsidDel="00000000" w:rsidP="00000000" w:rsidRDefault="00000000" w:rsidRPr="00000000" w14:paraId="00000064">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65">
      <w:pPr>
        <w:numPr>
          <w:ilvl w:val="0"/>
          <w:numId w:val="6"/>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066">
      <w:pPr>
        <w:numPr>
          <w:ilvl w:val="0"/>
          <w:numId w:val="6"/>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67">
      <w:pPr>
        <w:numPr>
          <w:ilvl w:val="0"/>
          <w:numId w:val="6"/>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p>
    <w:p w:rsidR="00000000" w:rsidDel="00000000" w:rsidP="00000000" w:rsidRDefault="00000000" w:rsidRPr="00000000" w14:paraId="00000068">
      <w:pPr>
        <w:numPr>
          <w:ilvl w:val="0"/>
          <w:numId w:val="6"/>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069">
      <w:pPr>
        <w:numPr>
          <w:ilvl w:val="0"/>
          <w:numId w:val="6"/>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06A">
      <w:pPr>
        <w:numPr>
          <w:ilvl w:val="0"/>
          <w:numId w:val="6"/>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06B">
      <w:pPr>
        <w:numPr>
          <w:ilvl w:val="0"/>
          <w:numId w:val="6"/>
        </w:numPr>
        <w:ind w:left="1440" w:hanging="360"/>
        <w:rPr>
          <w:highlight w:val="white"/>
        </w:rPr>
      </w:pPr>
      <w:r w:rsidDel="00000000" w:rsidR="00000000" w:rsidRPr="00000000">
        <w:rPr>
          <w:highlight w:val="white"/>
          <w:rtl w:val="0"/>
        </w:rPr>
        <w:t xml:space="preserve">When loading your samples into the rotor, ensure it's balances. Tubes of equal weight must be loaded opposite each other. Use water if you don't have another sample to balance the weight.</w:t>
      </w:r>
    </w:p>
    <w:p w:rsidR="00000000" w:rsidDel="00000000" w:rsidP="00000000" w:rsidRDefault="00000000" w:rsidRPr="00000000" w14:paraId="0000006C">
      <w:pPr>
        <w:numPr>
          <w:ilvl w:val="0"/>
          <w:numId w:val="6"/>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06D">
      <w:pPr>
        <w:numPr>
          <w:ilvl w:val="0"/>
          <w:numId w:val="6"/>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06E">
      <w:pPr>
        <w:rPr>
          <w:highlight w:val="white"/>
        </w:rPr>
      </w:pPr>
      <w:r w:rsidDel="00000000" w:rsidR="00000000" w:rsidRPr="00000000">
        <w:rPr>
          <w:rtl w:val="0"/>
        </w:rPr>
      </w:r>
    </w:p>
    <w:p w:rsidR="00000000" w:rsidDel="00000000" w:rsidP="00000000" w:rsidRDefault="00000000" w:rsidRPr="00000000" w14:paraId="0000006F">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070">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TSS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071">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072">
      <w:pPr>
        <w:ind w:left="720" w:firstLine="0"/>
        <w:rPr>
          <w:highlight w:val="white"/>
        </w:rPr>
      </w:pPr>
      <w:r w:rsidDel="00000000" w:rsidR="00000000" w:rsidRPr="00000000">
        <w:rPr>
          <w:rtl w:val="0"/>
        </w:rPr>
      </w:r>
    </w:p>
    <w:p w:rsidR="00000000" w:rsidDel="00000000" w:rsidP="00000000" w:rsidRDefault="00000000" w:rsidRPr="00000000" w14:paraId="00000073">
      <w:pPr>
        <w:ind w:left="0" w:firstLine="720"/>
        <w:rPr>
          <w:b w:val="1"/>
          <w:highlight w:val="white"/>
        </w:rPr>
      </w:pPr>
      <w:r w:rsidDel="00000000" w:rsidR="00000000" w:rsidRPr="00000000">
        <w:rPr>
          <w:highlight w:val="white"/>
          <w:rtl w:val="0"/>
        </w:rPr>
        <w:t xml:space="preserve">Report as TSS or MLSS (for Aeration Basins) : ______ mg/L</w:t>
      </w:r>
      <w:r w:rsidDel="00000000" w:rsidR="00000000" w:rsidRPr="00000000">
        <w:rPr>
          <w:rtl w:val="0"/>
        </w:rPr>
      </w:r>
    </w:p>
    <w:p w:rsidR="00000000" w:rsidDel="00000000" w:rsidP="00000000" w:rsidRDefault="00000000" w:rsidRPr="00000000" w14:paraId="00000074">
      <w:pPr>
        <w:ind w:left="0" w:firstLine="0"/>
        <w:rPr>
          <w:b w:val="1"/>
          <w:highlight w:val="white"/>
        </w:rPr>
      </w:pPr>
      <w:r w:rsidDel="00000000" w:rsidR="00000000" w:rsidRPr="00000000">
        <w:rPr>
          <w:rtl w:val="0"/>
        </w:rPr>
      </w:r>
    </w:p>
    <w:p w:rsidR="00000000" w:rsidDel="00000000" w:rsidP="00000000" w:rsidRDefault="00000000" w:rsidRPr="00000000" w14:paraId="00000075">
      <w:pPr>
        <w:ind w:left="0" w:firstLine="0"/>
        <w:rPr>
          <w:b w:val="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ind w:left="0" w:firstLine="0"/>
        <w:rPr>
          <w:b w:val="1"/>
          <w:highlight w:val="white"/>
        </w:rPr>
      </w:pPr>
      <w:r w:rsidDel="00000000" w:rsidR="00000000" w:rsidRPr="00000000">
        <w:rPr>
          <w:rtl w:val="0"/>
        </w:rPr>
      </w:r>
    </w:p>
    <w:p w:rsidR="00000000" w:rsidDel="00000000" w:rsidP="00000000" w:rsidRDefault="00000000" w:rsidRPr="00000000" w14:paraId="00000077">
      <w:pPr>
        <w:numPr>
          <w:ilvl w:val="0"/>
          <w:numId w:val="4"/>
        </w:numPr>
        <w:ind w:left="720" w:hanging="360"/>
        <w:rPr>
          <w:b w:val="1"/>
          <w:highlight w:val="white"/>
          <w:u w:val="none"/>
        </w:rPr>
      </w:pPr>
      <w:r w:rsidDel="00000000" w:rsidR="00000000" w:rsidRPr="00000000">
        <w:rPr>
          <w:b w:val="1"/>
          <w:color w:val="0000ff"/>
          <w:highlight w:val="white"/>
          <w:rtl w:val="0"/>
        </w:rPr>
        <w:t xml:space="preserve">MLVSS measurement :</w:t>
      </w:r>
      <w:r w:rsidDel="00000000" w:rsidR="00000000" w:rsidRPr="00000000">
        <w:rPr>
          <w:b w:val="1"/>
          <w:highlight w:val="white"/>
          <w:rtl w:val="0"/>
        </w:rPr>
        <w:t xml:space="preserve"> </w:t>
      </w:r>
      <w:r w:rsidDel="00000000" w:rsidR="00000000" w:rsidRPr="00000000">
        <w:rPr>
          <w:b w:val="1"/>
          <w:color w:val="0000ff"/>
          <w:highlight w:val="white"/>
          <w:rtl w:val="0"/>
        </w:rPr>
        <w:t xml:space="preserve">Standard Methods 208E</w:t>
      </w:r>
      <w:r w:rsidDel="00000000" w:rsidR="00000000" w:rsidRPr="00000000">
        <w:rPr>
          <w:rtl w:val="0"/>
        </w:rPr>
      </w:r>
    </w:p>
    <w:p w:rsidR="00000000" w:rsidDel="00000000" w:rsidP="00000000" w:rsidRDefault="00000000" w:rsidRPr="00000000" w14:paraId="00000078">
      <w:pPr>
        <w:ind w:left="0" w:firstLine="720"/>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79">
      <w:pPr>
        <w:ind w:left="0" w:firstLine="72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7A">
      <w:pPr>
        <w:numPr>
          <w:ilvl w:val="0"/>
          <w:numId w:val="7"/>
        </w:numPr>
        <w:ind w:left="1440" w:hanging="360"/>
        <w:rPr>
          <w:highlight w:val="white"/>
        </w:rPr>
      </w:pPr>
      <w:r w:rsidDel="00000000" w:rsidR="00000000" w:rsidRPr="00000000">
        <w:rPr>
          <w:highlight w:val="white"/>
          <w:rtl w:val="0"/>
        </w:rPr>
        <w:t xml:space="preserve">This is a gravimetric lab method determines the weight of solids in your wastewater that combust or burn at 550℃. This gives you a rough estimate of the amount or fraction of organic or volatile matter, out of your total suspended solids.</w:t>
      </w:r>
    </w:p>
    <w:p w:rsidR="00000000" w:rsidDel="00000000" w:rsidP="00000000" w:rsidRDefault="00000000" w:rsidRPr="00000000" w14:paraId="0000007B">
      <w:pPr>
        <w:ind w:left="0" w:firstLine="0"/>
        <w:rPr>
          <w:highlight w:val="white"/>
        </w:rPr>
      </w:pPr>
      <w:r w:rsidDel="00000000" w:rsidR="00000000" w:rsidRPr="00000000">
        <w:rPr>
          <w:rtl w:val="0"/>
        </w:rPr>
      </w:r>
    </w:p>
    <w:p w:rsidR="00000000" w:rsidDel="00000000" w:rsidP="00000000" w:rsidRDefault="00000000" w:rsidRPr="00000000" w14:paraId="0000007C">
      <w:pPr>
        <w:ind w:left="0" w:firstLine="0"/>
        <w:rPr>
          <w:b w:val="1"/>
          <w:highlight w:val="white"/>
        </w:rPr>
      </w:pPr>
      <w:r w:rsidDel="00000000" w:rsidR="00000000" w:rsidRPr="00000000">
        <w:rPr>
          <w:highlight w:val="white"/>
          <w:rtl w:val="0"/>
        </w:rPr>
        <w:tab/>
      </w:r>
      <w:r w:rsidDel="00000000" w:rsidR="00000000" w:rsidRPr="00000000">
        <w:rPr>
          <w:b w:val="1"/>
          <w:highlight w:val="white"/>
          <w:rtl w:val="0"/>
        </w:rPr>
        <w:t xml:space="preserve">Procedure:</w:t>
      </w:r>
    </w:p>
    <w:p w:rsidR="00000000" w:rsidDel="00000000" w:rsidP="00000000" w:rsidRDefault="00000000" w:rsidRPr="00000000" w14:paraId="0000007D">
      <w:pPr>
        <w:numPr>
          <w:ilvl w:val="0"/>
          <w:numId w:val="1"/>
        </w:numPr>
        <w:ind w:left="1440" w:hanging="360"/>
        <w:rPr>
          <w:highlight w:val="white"/>
          <w:u w:val="none"/>
        </w:rPr>
      </w:pPr>
      <w:r w:rsidDel="00000000" w:rsidR="00000000" w:rsidRPr="00000000">
        <w:rPr>
          <w:highlight w:val="white"/>
          <w:rtl w:val="0"/>
        </w:rPr>
        <w:t xml:space="preserve">Follow the same procedure as the gravimetric lab analysis for determining MLSS. Instead of the oven, keep the filter papers inside a muffle furnace, ignited or heated to 550℃ for 1 hour.</w:t>
      </w:r>
    </w:p>
    <w:p w:rsidR="00000000" w:rsidDel="00000000" w:rsidP="00000000" w:rsidRDefault="00000000" w:rsidRPr="00000000" w14:paraId="0000007E">
      <w:pPr>
        <w:ind w:left="0" w:firstLine="0"/>
        <w:rPr>
          <w:highlight w:val="white"/>
        </w:rPr>
      </w:pPr>
      <w:r w:rsidDel="00000000" w:rsidR="00000000" w:rsidRPr="00000000">
        <w:rPr>
          <w:rtl w:val="0"/>
        </w:rPr>
      </w:r>
    </w:p>
    <w:p w:rsidR="00000000" w:rsidDel="00000000" w:rsidP="00000000" w:rsidRDefault="00000000" w:rsidRPr="00000000" w14:paraId="0000007F">
      <w:pPr>
        <w:ind w:left="72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208E</w:t>
      </w:r>
      <w:r w:rsidDel="00000000" w:rsidR="00000000" w:rsidRPr="00000000">
        <w:rPr>
          <w:rtl w:val="0"/>
        </w:rPr>
      </w:r>
    </w:p>
    <w:p w:rsidR="00000000" w:rsidDel="00000000" w:rsidP="00000000" w:rsidRDefault="00000000" w:rsidRPr="00000000" w14:paraId="00000080">
      <w:pPr>
        <w:ind w:left="0" w:firstLine="0"/>
        <w:rPr>
          <w:highlight w:val="white"/>
        </w:rPr>
      </w:pPr>
      <w:r w:rsidDel="00000000" w:rsidR="00000000" w:rsidRPr="00000000">
        <w:rPr>
          <w:highlight w:val="white"/>
          <w:rtl w:val="0"/>
        </w:rPr>
        <w:tab/>
      </w:r>
    </w:p>
    <w:p w:rsidR="00000000" w:rsidDel="00000000" w:rsidP="00000000" w:rsidRDefault="00000000" w:rsidRPr="00000000" w14:paraId="00000081">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082">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TVSS or MLVSS (mg/L) = (W3 - W1) (mg) x 1000 / V (L)</w:t>
      </w:r>
      <w:r w:rsidDel="00000000" w:rsidR="00000000" w:rsidRPr="00000000">
        <w:rPr>
          <w:b w:val="1"/>
          <w:highlight w:val="white"/>
          <w:rtl w:val="0"/>
        </w:rPr>
        <w:t xml:space="preserve"> </w:t>
      </w:r>
    </w:p>
    <w:p w:rsidR="00000000" w:rsidDel="00000000" w:rsidP="00000000" w:rsidRDefault="00000000" w:rsidRPr="00000000" w14:paraId="00000083">
      <w:pPr>
        <w:ind w:left="720" w:firstLine="0"/>
        <w:rPr>
          <w:highlight w:val="white"/>
        </w:rPr>
      </w:pPr>
      <w:r w:rsidDel="00000000" w:rsidR="00000000" w:rsidRPr="00000000">
        <w:rPr>
          <w:highlight w:val="white"/>
          <w:rtl w:val="0"/>
        </w:rPr>
        <w:t xml:space="preserve">where, </w:t>
      </w:r>
    </w:p>
    <w:p w:rsidR="00000000" w:rsidDel="00000000" w:rsidP="00000000" w:rsidRDefault="00000000" w:rsidRPr="00000000" w14:paraId="00000084">
      <w:pPr>
        <w:ind w:left="720" w:firstLine="0"/>
        <w:rPr>
          <w:highlight w:val="white"/>
        </w:rPr>
      </w:pPr>
      <w:r w:rsidDel="00000000" w:rsidR="00000000" w:rsidRPr="00000000">
        <w:rPr>
          <w:highlight w:val="white"/>
          <w:rtl w:val="0"/>
        </w:rPr>
        <w:t xml:space="preserve">W3 = final 550℃ weight of the dried residue + the tared filter, in milligrams (mg)</w:t>
      </w:r>
    </w:p>
    <w:p w:rsidR="00000000" w:rsidDel="00000000" w:rsidP="00000000" w:rsidRDefault="00000000" w:rsidRPr="00000000" w14:paraId="00000085">
      <w:pPr>
        <w:ind w:left="720" w:firstLine="0"/>
        <w:rPr>
          <w:highlight w:val="white"/>
        </w:rPr>
      </w:pPr>
      <w:r w:rsidDel="00000000" w:rsidR="00000000" w:rsidRPr="00000000">
        <w:rPr>
          <w:highlight w:val="white"/>
          <w:rtl w:val="0"/>
        </w:rPr>
        <w:t xml:space="preserve">W1 = tared filter weight, in milligrams (mg)</w:t>
      </w:r>
    </w:p>
    <w:p w:rsidR="00000000" w:rsidDel="00000000" w:rsidP="00000000" w:rsidRDefault="00000000" w:rsidRPr="00000000" w14:paraId="00000086">
      <w:pPr>
        <w:ind w:left="720" w:firstLine="0"/>
        <w:rPr>
          <w:highlight w:val="white"/>
        </w:rPr>
      </w:pPr>
      <w:r w:rsidDel="00000000" w:rsidR="00000000" w:rsidRPr="00000000">
        <w:rPr>
          <w:highlight w:val="white"/>
          <w:rtl w:val="0"/>
        </w:rPr>
        <w:t xml:space="preserve">V = Sample volume in Litres (L).</w:t>
      </w:r>
    </w:p>
    <w:p w:rsidR="00000000" w:rsidDel="00000000" w:rsidP="00000000" w:rsidRDefault="00000000" w:rsidRPr="00000000" w14:paraId="00000087">
      <w:pPr>
        <w:ind w:left="720" w:firstLine="0"/>
        <w:rPr>
          <w:highlight w:val="white"/>
        </w:rPr>
      </w:pPr>
      <w:r w:rsidDel="00000000" w:rsidR="00000000" w:rsidRPr="00000000">
        <w:rPr>
          <w:highlight w:val="white"/>
          <w:rtl w:val="0"/>
        </w:rPr>
        <w:t xml:space="preserve">Report as TVSS or MLVSS (for Aeration Basins) : ______ mg/L</w:t>
      </w:r>
    </w:p>
    <w:p w:rsidR="00000000" w:rsidDel="00000000" w:rsidP="00000000" w:rsidRDefault="00000000" w:rsidRPr="00000000" w14:paraId="00000088">
      <w:pPr>
        <w:ind w:left="720" w:firstLine="0"/>
        <w:rPr>
          <w:highlight w:val="white"/>
        </w:rPr>
      </w:pPr>
      <w:r w:rsidDel="00000000" w:rsidR="00000000" w:rsidRPr="00000000">
        <w:rPr>
          <w:rtl w:val="0"/>
        </w:rPr>
      </w:r>
    </w:p>
    <w:p w:rsidR="00000000" w:rsidDel="00000000" w:rsidP="00000000" w:rsidRDefault="00000000" w:rsidRPr="00000000" w14:paraId="00000089">
      <w:pPr>
        <w:ind w:left="720" w:firstLine="0"/>
        <w:rPr>
          <w:highlight w:val="white"/>
        </w:rPr>
      </w:pPr>
      <w:r w:rsidDel="00000000" w:rsidR="00000000" w:rsidRPr="00000000">
        <w:rPr>
          <w:b w:val="1"/>
          <w:shd w:fill="fff2cc" w:val="clear"/>
          <w:rtl w:val="0"/>
        </w:rPr>
        <w:t xml:space="preserve">MLVSS:MLSS Ratio = MLVSS (mg/L) / MLSS (mg/L)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