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rPr>
      </w:pPr>
      <w:r w:rsidDel="00000000" w:rsidR="00000000" w:rsidRPr="00000000">
        <w:rPr>
          <w:rFonts w:ascii="Arial" w:cs="Arial" w:eastAsia="Arial" w:hAnsi="Arial"/>
          <w:b w:val="1"/>
          <w:color w:val="222222"/>
          <w:sz w:val="30"/>
          <w:szCs w:val="30"/>
          <w:u w:val="single"/>
          <w:rtl w:val="0"/>
        </w:rPr>
        <w:t xml:space="preserve">Read Me</w:t>
      </w:r>
      <w:r w:rsidDel="00000000" w:rsidR="00000000" w:rsidRPr="00000000">
        <w:rPr>
          <w:rFonts w:ascii="Arial" w:cs="Arial" w:eastAsia="Arial" w:hAnsi="Arial"/>
          <w:color w:val="222222"/>
          <w:sz w:val="30"/>
          <w:szCs w:val="30"/>
          <w:rtl w:val="0"/>
        </w:rPr>
        <w:t xml:space="preserve"> for key understanding (Concept, Action steps for O&amp;M)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Arial" w:cs="Arial" w:eastAsia="Arial" w:hAnsi="Arial"/>
          <w:b w:val="1"/>
          <w:color w:val="ff0000"/>
          <w:sz w:val="30"/>
          <w:szCs w:val="30"/>
          <w:rtl w:val="0"/>
        </w:rPr>
        <w:t xml:space="preserve">O&amp;M – Aerobic / Anaerobic Sludge Digestion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rtl w:val="0"/>
        </w:rPr>
        <w:t xml:space="preserve">This page provides key information along with a brief checklist of O&amp;M action items to keep your Aerobic / Anaerobic Sludge Digesters running effectively.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Need for Aerobic / Anaerobic Sludge Digestion</w:t>
      </w:r>
      <w:r w:rsidDel="00000000" w:rsidR="00000000" w:rsidRPr="00000000">
        <w:rPr>
          <w:rtl w:val="0"/>
        </w:rPr>
      </w:r>
    </w:p>
    <w:p w:rsidR="00000000" w:rsidDel="00000000" w:rsidP="00000000" w:rsidRDefault="00000000" w:rsidRPr="00000000" w14:paraId="00000006">
      <w:pPr>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Waste activated sludge (WAS) and Primary sludge can be combined and stabilized after dewatering. This can retrieve useful products through digestion, reduce sludge solids and volumes, and recycle water resource. Sludge digestion can be done in the following ways: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Aerobic Digesters - These stabilize sludge in open vessels in the presence of air. The process is usually run as a batch process with more than one digester tank in operation at any one time. Air is pumped through the tank and the contents are stirred to keep the contents fully mixed. Aerobic digestion works much faster than anaerobic digestion and is less complex and easier to manage.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Anaerobic Digesters - Anaerobic digestion (AD) is the most extensively employed sludge stabilization process. AD stabilizes the sludge biologically in the absence of air inside sealed, airtight vessels. The digestion process converts volatile solids to biogas, thus reducing the amount of sludge solids. Biogas can be further processed to recover the energy content, thus acting as a useful source of revenue. Anaerobic digesters do not require as much energy as aerobic digesters. It also produces less waste and uses fewer chemicals compared to alkaline stabilization, although the process is more complex.</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Digestion Products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products of the digestion process include waste gases / biogas, digestate (solid waste stream) and supernatant (liquid stream).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stabilized solids can be used for soil conditioning in much the same way as solids product generated from lime dosing.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supernatant has high nutrient content (nitrogen and phosphorus) with a low COD/TKN ratio. Nutrients are not removed by digestion and are instead concentrated and partitioned between the digestate and supernatant. This can be returned to the primaries following treatment, if required.</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rPr>
          <w:rFonts w:ascii="Arial" w:cs="Arial" w:eastAsia="Arial" w:hAnsi="Arial"/>
          <w:b w:val="1"/>
          <w:color w:val="000000"/>
          <w:sz w:val="26"/>
          <w:szCs w:val="26"/>
          <w:highlight w:val="white"/>
        </w:rPr>
      </w:pPr>
      <w:r w:rsidDel="00000000" w:rsidR="00000000" w:rsidRPr="00000000">
        <w:rPr>
          <w:rFonts w:ascii="Arial" w:cs="Arial" w:eastAsia="Arial" w:hAnsi="Arial"/>
          <w:b w:val="1"/>
          <w:color w:val="000000"/>
          <w:sz w:val="26"/>
          <w:szCs w:val="26"/>
          <w:highlight w:val="white"/>
          <w:rtl w:val="0"/>
        </w:rPr>
        <w:t xml:space="preserve">Impact on Activated Sludge Process</w:t>
      </w:r>
    </w:p>
    <w:p w:rsidR="00000000" w:rsidDel="00000000" w:rsidP="00000000" w:rsidRDefault="00000000" w:rsidRPr="00000000" w14:paraId="0000001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supernatant from your Aerobic / Anaerobic Digesters sent back to the primaries, must contain little TSS and BOD. If there are too many solids being returned due to improper capture, this can lead to the following: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process calculations, like F/M ratio, SRT and others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 floc development and foaming</w:t>
      </w:r>
    </w:p>
    <w:p w:rsidR="00000000" w:rsidDel="00000000" w:rsidP="00000000" w:rsidRDefault="00000000" w:rsidRPr="00000000" w14:paraId="0000001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Action items for O&amp;M of Aerobic / Anaerobic Digesters are prescribed in this regard.</w:t>
      </w:r>
    </w:p>
    <w:p w:rsidR="00000000" w:rsidDel="00000000" w:rsidP="00000000" w:rsidRDefault="00000000" w:rsidRPr="00000000" w14:paraId="00000014">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Action items for Operation and Maintenance of Aerobic / Anaerobic Digesters</w:t>
      </w:r>
      <w:r w:rsidDel="00000000" w:rsidR="00000000" w:rsidRPr="00000000">
        <w:rPr>
          <w:rtl w:val="0"/>
        </w:rPr>
      </w:r>
    </w:p>
    <w:p w:rsidR="00000000" w:rsidDel="00000000" w:rsidP="00000000" w:rsidRDefault="00000000" w:rsidRPr="00000000" w14:paraId="00000016">
      <w:pPr>
        <w:spacing w:after="15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Some of the common maintenance activities are listed below with the frequency requirement in parenthesis.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 regular scheduled preventive maintenance.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Sludge Removal (every 1-2 years) – Digester system must be cleaned</w:t>
      </w:r>
      <w:r w:rsidDel="00000000" w:rsidR="00000000" w:rsidRPr="00000000">
        <w:rPr>
          <w:rFonts w:ascii="Arial" w:cs="Arial" w:eastAsia="Arial" w:hAnsi="Arial"/>
          <w:sz w:val="22"/>
          <w:szCs w:val="22"/>
          <w:rtl w:val="0"/>
        </w:rPr>
        <w:t xml:space="preserve">. Remove 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excess sludge, either manually or automatically.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Pump Clearing (every 3-6 months) – When pumping high solids content waste, ensure that pumps are cleared of debris regularly, which can clog pumps hindering operation of the digester.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Iron Packing Replacement (every 6-12 months) – If biogas collected from the digesters is being refined and used for electricity generation, remove corrosive Hydrogen sulfide (H</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compounds to avoid engine replacement. This can be done by passing the biogas through iron packing material. The iron packing should be replaced at least every 12 months.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Engine Maintenance (every week) – Inspect the generator producing electricity from the anaerobic digester, for proper fluid levels.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Preventative Engine Maintenance (every month) – The electrical, fuel and air intake</w:t>
        <w:br w:type="textWrapping"/>
        <w:t xml:space="preserve">systems must also be inspected for each of the gen sets.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Valve Leak Checks (every 6-12 months) – To avoid safety hazards, it is recommended</w:t>
        <w:br w:type="textWrapping"/>
        <w:t xml:space="preserve">that the valves on the digestion system be checked for leaks one to two times a year. Improperly working valves should be replaced as soon as possible.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Pipe Leak Checks (every 6-12 months) – Pipes must be checked for leaks at least</w:t>
        <w:br w:type="textWrapping"/>
        <w:t xml:space="preserve">once per year. It is also important that no open flames are anywhere near inflow or outflow pipe lines.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Fittings Leak Checks (every 6-12 months) – Any nonmetal fitting (i.e. ducted vents,</w:t>
        <w:br w:type="textWrapping"/>
        <w:t xml:space="preserve">plastic valves, rubber fittings) located on the gas or waste pipeline must be inspected.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maintenance activities may be required specific to the system in place. Make sure to discuss maintenance requirements with your technology provider to ensure that an adequate maintenance plan is put in place.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Toxic substances like sulfates and heavy metals can affect your digestion process. Enforce active sewer use ordinances and pre</w:t>
      </w:r>
      <w:r w:rsidDel="00000000" w:rsidR="00000000" w:rsidRPr="00000000">
        <w:rPr>
          <w:rFonts w:ascii="Arial" w:cs="Arial" w:eastAsia="Arial" w:hAnsi="Arial"/>
          <w:sz w:val="22"/>
          <w:szCs w:val="22"/>
          <w:rtl w:val="0"/>
        </w:rPr>
        <w:t xml:space="preserve">vent in-plant septicity resulting from low oxygen levels or long detention times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00"/>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