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 w:cs="Times New Roman" w:eastAsia="Times New Roman"/>
          <w:b/>
          <w:color w:val="9A5B00"/>
          <w:sz w:val="22"/>
        </w:rPr>
        <w:t>7-AMALIY MASHG‘ULOT</w:t>
      </w:r>
    </w:p>
    <w:p>
      <w:pPr>
        <w:pStyle w:val="Title"/>
      </w:pPr>
      <w:r>
        <w:rPr>
          <w:rFonts w:ascii="Times New Roman" w:hAnsi="Times New Roman" w:cs="Times New Roman" w:eastAsia="Times New Roman"/>
        </w:rPr>
        <w:t>Keycloak’da SSO, realm, foydalanuvchi va rollarni sozlash</w:t>
      </w:r>
    </w:p>
    <w:p>
      <w:pPr>
        <w:spacing w:after="200"/>
        <w:pBdr>
          <w:bottom w:val="single" w:sz="8" w:space="6" w:color="CADCFC"/>
        </w:pBdr>
      </w:pPr>
      <w:r>
        <w:rPr>
          <w:rFonts w:ascii="Times New Roman" w:hAnsi="Times New Roman" w:cs="Times New Roman" w:eastAsia="Times New Roman"/>
          <w:color w:val="5B6270"/>
          <w:sz w:val="22"/>
        </w:rPr>
        <w:t>Fan: Foydalanishlarni boshqarish (FOB1506)  ·  Hajmi: 2 akademik soat</w:t>
        <w:br/>
        <w:t>Bog‘liq ma’ruzalar: M7 — Yagona tizimga kirish va federatsiyalashgan identifikatsiya: SSO va SAML 2.0; M8 — Zamonaviy avtorizatsiya va identifikatsiya protokollari: OAuth 2.1, OpenID Connect va JWT</w:t>
        <w:br/>
        <w:t>Mashg‘ulot shakli: Windows kompyuterida Keycloak 26 va ikkita Python veb-ilovasi bilan tajribalar</w:t>
      </w:r>
    </w:p>
    <w:p>
      <w:r>
        <w:rPr>
          <w:rFonts w:ascii="Times New Roman" w:hAnsi="Times New Roman" w:cs="Times New Roman" w:eastAsia="Times New Roman"/>
        </w:rPr>
        <w:t>Ushbu mashg‘ulotda universitet uchun markaziy identifikatsiya provayderini (IdP) sozlaysiz. Keycloak da «nuu-lab» realmi, rollar, guruhlar va foydalanuvchilarni yaratasiz, so‘ng ikkita veb-ilovani — «hemis» va «kutubxona» — unga OpenID Connect orqali ulaysiz. Bir marta kirib, ikkinchi ilovaga parolsiz o‘tish (SSO), rolga qarab ruxsat berish, ikkinchi omil (A4 dagi TOTP) va chiqish jarayonlarini kuzatasiz.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Maqsad va kutiladigan natijalar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Realm, client, rol, guruh va SSO sessiyasi tushunchalarini Keycloak misolida o‘zlashtirish.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Confidential va public client larni sozlash, ularning farqini tushuntirish.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Authorization Code + PKCE oqimini brauzer manzil qatori va tokenlar orqali kuzatish.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ID token va access token dagi da’volarni (claims) o‘qish va ilovada rolga asoslangan ruxsat berish.</w:t>
      </w:r>
    </w:p>
    <w:p>
      <w:pPr>
        <w:pStyle w:val="ListBullet"/>
      </w:pPr>
      <w:r>
        <w:rPr>
          <w:rFonts w:ascii="Times New Roman" w:hAnsi="Times New Roman" w:cs="Times New Roman" w:eastAsia="Times New Roman"/>
        </w:rPr>
        <w:t>SSO, ikkinchi omil va chiqish (logout) jarayonlarining afzallik va cheklovlarini baholash.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Kerakli vositalar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1786"/>
        <w:gridCol w:w="3968"/>
        <w:gridCol w:w="4167"/>
      </w:tblGrid>
      <w:tr>
        <w:trPr>
          <w:cantSplit/>
          <w:tblHeader/>
        </w:trPr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Usul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Nima kerak</w:t>
            </w:r>
          </w:p>
        </w:tc>
        <w:tc>
          <w:tcPr>
            <w:tcW w:w="416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Izoh</w:t>
            </w:r>
          </w:p>
        </w:tc>
      </w:tr>
      <w:tr>
        <w:trPr>
          <w:cantSplit/>
        </w:trPr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A. Docker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Docker Desktop (WSL 2 bilan)</w:t>
            </w:r>
          </w:p>
        </w:tc>
        <w:tc>
          <w:tcPr>
            <w:tcW w:w="416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Eng tez usul: bitta buyruq bilan ishga tushadi</w:t>
            </w:r>
          </w:p>
        </w:tc>
      </w:tr>
      <w:tr>
        <w:trPr>
          <w:cantSplit/>
        </w:trPr>
        <w:tc>
          <w:tcPr>
            <w:tcW w:w="1786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B. ZIP</w:t>
            </w:r>
          </w:p>
        </w:tc>
        <w:tc>
          <w:tcPr>
            <w:tcW w:w="396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keycloak-26.7.4.zip va OpenJDK 25</w:t>
            </w:r>
          </w:p>
        </w:tc>
        <w:tc>
          <w:tcPr>
            <w:tcW w:w="416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Docker o‘rnatib bo‘lmaydigan kompyuterlar uchun</w:t>
            </w:r>
          </w:p>
        </w:tc>
      </w:tr>
    </w:tbl>
    <w:p>
      <w:pPr>
        <w:spacing w:after="80"/>
      </w:pPr>
    </w:p>
    <w:p>
      <w:r>
        <w:rPr>
          <w:rFonts w:ascii="Times New Roman" w:hAnsi="Times New Roman" w:cs="Times New Roman" w:eastAsia="Times New Roman"/>
        </w:rPr>
        <w:t>Ikkala usulda ham Python 3.10 yoki undan yangi versiya (ilova.py faqat standart kutubxonadan foydalanadi), brauzer va telefonda A4 dagi autentifikator ilovasi kerak. Kompyuterda kamida 4 GB bo‘sh operativ xotira bo‘lishi tavsiya etiladi.</w:t>
      </w:r>
    </w:p>
    <w:p>
      <w:pPr>
        <w:spacing w:before="80" w:after="160"/>
        <w:ind w:left="120" w:right="120"/>
        <w:pBdr>
          <w:left w:val="single" w:sz="24" w:space="8" w:color="D9932B"/>
        </w:pBdr>
        <w:shd w:val="clear" w:color="auto" w:fill="FDF3E2"/>
      </w:pPr>
      <w:r>
        <w:rPr>
          <w:rFonts w:ascii="Times New Roman" w:hAnsi="Times New Roman" w:cs="Times New Roman" w:eastAsia="Times New Roman"/>
          <w:b/>
          <w:color w:val="9A5B00"/>
        </w:rPr>
        <w:t xml:space="preserve">Muhim. </w:t>
      </w:r>
      <w:r>
        <w:rPr>
          <w:rFonts w:ascii="Times New Roman" w:hAnsi="Times New Roman" w:cs="Times New Roman" w:eastAsia="Times New Roman"/>
        </w:rPr>
        <w:t>Keycloak «start-dev» rejimida ishga tushiriladi — bu faqat o‘quv va sinov uchun: HTTP, sodda sozlamalar, ichki ma’lumotlar bazasi. Haqiqiy tizimda Keycloak HTTPS, tashqi ma’lumotlar bazasi va «start» rejimi bilan ishlaydi. admin/admin paroli faqat laboratoriya uchun.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Mashg‘ulotning tavsiya etilgan taqsimoti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Bosqich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Vaqt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Tushunchalar va OIDC oqimi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Keycloak ni ishga tushirish va realmni sozlash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Tajriba 1–4: hisob konsoli, discovery, kirish, SSO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Tajriba 5–7: rollar, ikkinchi omil, chiqish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20 daqiqa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Mustaqil topshiriqni boshlash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 daqiqa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imes New Roman" w:hAnsi="Times New Roman" w:cs="Times New Roman" w:eastAsia="Times New Roman"/>
        </w:rPr>
        <w:t>1. Asosiy tushunchalar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2282"/>
        <w:gridCol w:w="5060"/>
        <w:gridCol w:w="2579"/>
      </w:tblGrid>
      <w:tr>
        <w:trPr>
          <w:cantSplit/>
          <w:tblHeader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Tushuncha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Mazmuni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Ushbu ishda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IdP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Foydalanuvchini autentifikatsiya qilib, ilovalarga token beradigan markaziy tizim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Keycloak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Realm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Foydalanuvchilar, rollar va ilovalarning alohida «olami»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nuu-lab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IdP ga ulangan ilova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hemis, kutubxona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Confidential client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Serverda ishlaydi va maxfiy kalit (client secret) saqlay oladi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hemis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Public client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Sirni saqlay olmaydi (brauzer, mobil ilova); faqat PKCE bilan himoyalanadi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kutubxona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Rol va guruh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Rol — ruxsatlar nomi; guruh — foydalanuvchilar to‘plami, rollar guruhga beriladi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oqituvchi, talaba; Oqituvchilar, Talabalar</w:t>
            </w:r>
          </w:p>
        </w:tc>
      </w:tr>
      <w:tr>
        <w:trPr>
          <w:cantSplit/>
        </w:trPr>
        <w:tc>
          <w:tcPr>
            <w:tcW w:w="2282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SSO sessiyasi</w:t>
            </w:r>
          </w:p>
        </w:tc>
        <w:tc>
          <w:tcPr>
            <w:tcW w:w="5060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IdP dagi kirish holati: u bor ekan, boshqa ilovalar parol so‘ramaydi</w:t>
            </w:r>
          </w:p>
        </w:tc>
        <w:tc>
          <w:tcPr>
            <w:tcW w:w="2579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Keycloak cookie si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Authorization Code + PKCE oqimi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Ilova tasodifiy state, nonce va PKCE code_verifier yaratadi; code_challenge = BASE64URL(SHA-256(verifier)).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Brauzer Keycloak ning authorization_endpoint iga yo‘naltiriladi (client_id, redirect_uri, scope, state, nonce, code_challenge).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Foydalanuvchi Keycloak sahifasida kiradi; Keycloak brauzerni redirect_uri ga bir martali «code» bilan qaytaradi.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Ilova serveri code ni code_verifier (va confidential client bo‘lsa, client_secret) bilan token_endpoint ga yuboradi va ID token, access token oladi.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Ilova ID token dagi iss, aud, exp va nonce ni tekshiradi va o‘z sessiyasini ochadi.</w:t>
      </w:r>
    </w:p>
    <w:p>
      <w:r>
        <w:rPr>
          <w:rFonts w:ascii="Times New Roman" w:hAnsi="Times New Roman" w:cs="Times New Roman" w:eastAsia="Times New Roman"/>
        </w:rPr>
        <w:t>Parol faqat Keycloak sahifasiga kiritiladi — ilova uni hech qachon ko‘rmaydi. Bu SSO va federatsiyaning asosiy xavfsizlik afzalligi (M7).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2. Keycloak ni ishga tushirish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A usul: Docker Desktop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docker run --name fob-keycloak -p 127.0.0.1:8080:8080 ^</w:t>
        <w:br/>
        <w:t xml:space="preserve">  -e KC_BOOTSTRAP_ADMIN_USERNAME=admin -e KC_BOOTSTRAP_ADMIN_PASSWORD=admin ^</w:t>
        <w:br/>
        <w:t xml:space="preserve">  quay.io/keycloak/keycloak:26.7.4 start-dev</w:t>
      </w:r>
    </w:p>
    <w:p>
      <w:r>
        <w:rPr>
          <w:rFonts w:ascii="Times New Roman" w:hAnsi="Times New Roman" w:cs="Times New Roman" w:eastAsia="Times New Roman"/>
        </w:rPr>
        <w:t xml:space="preserve">Buyruq cmd oynasida bajariladi (^ — qatorni davom ettirish belgisi; PowerShell da o‘rniga </w:t>
      </w:r>
      <w:r>
        <w:rPr>
          <w:rFonts w:ascii="Consolas" w:hAnsi="Consolas" w:cs="Consolas" w:eastAsia="Consolas"/>
          <w:sz w:val="21"/>
        </w:rPr>
        <w:t xml:space="preserve"> ishlatiladi). Keyingi safar: </w:t>
      </w:r>
      <w:r>
        <w:rPr>
          <w:rFonts w:ascii="Times New Roman" w:hAnsi="Times New Roman" w:cs="Times New Roman" w:eastAsia="Times New Roman"/>
        </w:rPr>
        <w:t>docker start -a fob-keycloak`.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B usul: ZIP arxiv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 xml:space="preserve">1. OpenJDK 25 ni o‘rnating va </w:t>
      </w:r>
      <w:r>
        <w:rPr>
          <w:rFonts w:ascii="Consolas" w:hAnsi="Consolas" w:cs="Consolas" w:eastAsia="Consolas"/>
          <w:sz w:val="21"/>
        </w:rPr>
        <w:t>java -version</w:t>
      </w:r>
      <w:r>
        <w:rPr>
          <w:rFonts w:ascii="Times New Roman" w:hAnsi="Times New Roman" w:cs="Times New Roman" w:eastAsia="Times New Roman"/>
        </w:rPr>
        <w:t xml:space="preserve"> bilan tekshiring.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keycloak-26.7.4.zip ni C:\LabIAM\A7 ga oching.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 xml:space="preserve">3. cmd oynasida: </w:t>
      </w:r>
      <w:r>
        <w:rPr>
          <w:rFonts w:ascii="Consolas" w:hAnsi="Consolas" w:cs="Consolas" w:eastAsia="Consolas"/>
          <w:sz w:val="21"/>
        </w:rPr>
        <w:t>cd C:\LabIAM\A7\keycloak-26.7.4</w:t>
      </w:r>
      <w:r>
        <w:rPr>
          <w:rFonts w:ascii="Times New Roman" w:hAnsi="Times New Roman" w:cs="Times New Roman" w:eastAsia="Times New Roman"/>
        </w:rPr>
        <w:t xml:space="preserve"> va </w:t>
      </w:r>
      <w:r>
        <w:rPr>
          <w:rFonts w:ascii="Consolas" w:hAnsi="Consolas" w:cs="Consolas" w:eastAsia="Consolas"/>
          <w:sz w:val="21"/>
        </w:rPr>
        <w:t>bin\kc.bat start-dev</w:t>
      </w:r>
      <w:r>
        <w:rPr>
          <w:rFonts w:ascii="Times New Roman" w:hAnsi="Times New Roman" w:cs="Times New Roman" w:eastAsia="Times New Roman"/>
        </w:rPr>
        <w:t>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Brauzerda http://localhost:8080/ ni oching va ma’mur foydalanuvchini yarating (admin / admin).</w:t>
      </w:r>
    </w:p>
    <w:p>
      <w:r>
        <w:rPr>
          <w:rFonts w:ascii="Times New Roman" w:hAnsi="Times New Roman" w:cs="Times New Roman" w:eastAsia="Times New Roman"/>
        </w:rPr>
        <w:t>Ikkala usulda ham «Keycloak … started» xabaridan keyin boshqaruv konsoli http://localhost:8080/admin manzilida ochiladi.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3. Realmni sozlash</w:t>
      </w:r>
    </w:p>
    <w:p>
      <w:r>
        <w:rPr>
          <w:rFonts w:ascii="Times New Roman" w:hAnsi="Times New Roman" w:cs="Times New Roman" w:eastAsia="Times New Roman"/>
        </w:rPr>
        <w:t>Barcha amallar boshqaruv konsolida bajariladi. Konsol interfeysi ingliz tilida; kerak bo‘lsa, Realm settings → Localization bo‘limida tilni o‘zgartirish mumkin.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595"/>
        <w:gridCol w:w="3373"/>
        <w:gridCol w:w="5953"/>
      </w:tblGrid>
      <w:tr>
        <w:trPr>
          <w:cantSplit/>
          <w:tblHeader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№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Qayerda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Nima qilinadi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Manage realms → Create realm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Realm name: nuu-lab → Create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Realm roles → Create role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oqituvchi, talaba, laborant — uchta rol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Groups → Create group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Oqituvchilar va Talabalar; har birida Role mapping → Assign role: oqituvchi / talaba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4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Users → Create new user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aziz (Aziz Karimov) → Join groups: Oqituvchilar; jasur (Jasur Aliyev) → Talabalar</w:t>
            </w:r>
          </w:p>
        </w:tc>
      </w:tr>
      <w:tr>
        <w:trPr>
          <w:cantSplit/>
        </w:trPr>
        <w:tc>
          <w:tcPr>
            <w:tcW w:w="595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5</w:t>
            </w:r>
          </w:p>
        </w:tc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Users → aziz → Credentials</w:t>
            </w:r>
          </w:p>
        </w:tc>
        <w:tc>
          <w:tcPr>
            <w:tcW w:w="595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Set password: Lab#2026-Start!, Temporary: Off (jasur uchun ham)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hemis — confidential client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3373"/>
        <w:gridCol w:w="6548"/>
      </w:tblGrid>
      <w:tr>
        <w:trPr>
          <w:cantSplit/>
          <w:tblHeader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Sozlama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Qiymat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Clients → Create client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 type: OpenID Connect, Client ID: hemis → Next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Capability config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 authentication: On; Standard flow: On; Direct access grants: Off → Next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Valid redirect URIs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http://localhost:5001/callback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Valid post logout redirect URIs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http://localhost:5001/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Web origins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http://localhost:5001 → Save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Credentials yorlig‘i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 secret ni nusxalang — ilovani ishga tushirishda kerak bo‘ladi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kutubxona — public client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3373"/>
        <w:gridCol w:w="6548"/>
      </w:tblGrid>
      <w:tr>
        <w:trPr>
          <w:cantSplit/>
          <w:tblHeader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Sozlama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Qiymat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Clients → Create client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 ID: kutubxona → Next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Capability config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Client authentication: Off; Standard flow: On; Direct access grants: Off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PKCE Method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S256 (Capability config yoki Advanced yorlig‘ida)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Redirect va logout URI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http://localhost:5002/callback va http://localhost:5002/</w:t>
            </w:r>
          </w:p>
        </w:tc>
      </w:tr>
      <w:tr>
        <w:trPr>
          <w:cantSplit/>
        </w:trPr>
        <w:tc>
          <w:tcPr>
            <w:tcW w:w="3373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Web origins</w:t>
            </w:r>
          </w:p>
        </w:tc>
        <w:tc>
          <w:tcPr>
            <w:tcW w:w="6548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http://localhost:5002 → Save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cs="Times New Roman" w:eastAsia="Times New Roman"/>
        </w:rPr>
        <w:t>4. Tajribalar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1. Foydalanuvchi hisob konsoli</w:t>
      </w:r>
    </w:p>
    <w:p>
      <w:r>
        <w:rPr>
          <w:rFonts w:ascii="Times New Roman" w:hAnsi="Times New Roman" w:cs="Times New Roman" w:eastAsia="Times New Roman"/>
        </w:rPr>
        <w:t>Yangi (maxfiy/InPrivate) brauzer oynasida http://localhost:8080/realms/nuu-lab/account manziliga aziz sifatida kiring. «Personal info» va «Device activity» bo‘limlarini ko‘ring. So‘ng ushbu oynani yoping — keyingi tajribalar oddiy oynada bajariladi.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2. OpenID Connect discovery</w:t>
      </w:r>
    </w:p>
    <w:p>
      <w:r>
        <w:rPr>
          <w:rFonts w:ascii="Times New Roman" w:hAnsi="Times New Roman" w:cs="Times New Roman" w:eastAsia="Times New Roman"/>
        </w:rPr>
        <w:t>Brauzerda oching: http://localhost:8080/realms/nuu-lab/.well-known/openid-configuration. Bu JSON hujjat ilovaga barcha kerakli manzillarni aytadi — ilova.py aynan shu hujjatni o‘qib ishlaydi. Jadvalni to‘ldiring: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4464"/>
        <w:gridCol w:w="5457"/>
      </w:tblGrid>
      <w:tr>
        <w:trPr>
          <w:cantSplit/>
          <w:tblHeader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Maydon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Qiymat</w:t>
            </w: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issuer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authorization_endpoint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token_endpoint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end_session_endpoint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jwks_uri (ochib ko‘ring: nechta kalit bor?)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</w:p>
        </w:tc>
      </w:tr>
      <w:tr>
        <w:trPr>
          <w:cantSplit/>
        </w:trPr>
        <w:tc>
          <w:tcPr>
            <w:tcW w:w="446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code_challenge_methods_supported</w:t>
            </w:r>
          </w:p>
        </w:tc>
        <w:tc>
          <w:tcPr>
            <w:tcW w:w="545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3. hemis ilovasi orqali kirish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7"/>
        </w:rPr>
        <w:t xml:space="preserve"># -*- coding: utf-8 -*-</w:t>
        <w:br/>
        <w:t xml:space="preserve">"""ilova.py - Keycloak ga ulanadigan o'quv veb-ilovasi</w:t>
        <w:br/>
        <w:t xml:space="preserve">(OpenID Connect, Authorization Code + PKCE).</w:t>
        <w:br/>
        <w:t xml:space="preserve">Faqat Python standart kutubxonasi ishlatiladi.</w:t>
        <w:br/>
        <w:t xml:space="preserve"/>
        <w:br/>
        <w:t xml:space="preserve">Ishga tushirish (ikki oynada):</w:t>
        <w:br/>
        <w:t xml:space="preserve">  python ilova.py --nom hemis     --port 5001 --secret &lt;hemis client secret&gt;</w:t>
        <w:br/>
        <w:t xml:space="preserve">  python ilova.py --nom kutubxona --port 5002</w:t>
        <w:br/>
        <w:t xml:space="preserve">"""</w:t>
        <w:br/>
        <w:t xml:space="preserve">import argparse</w:t>
        <w:br/>
        <w:t xml:space="preserve">import base64</w:t>
        <w:br/>
        <w:t xml:space="preserve">import hashlib</w:t>
        <w:br/>
        <w:t xml:space="preserve">import html</w:t>
        <w:br/>
        <w:t xml:space="preserve">import json</w:t>
        <w:br/>
        <w:t xml:space="preserve">import secrets</w:t>
        <w:br/>
        <w:t xml:space="preserve">import time</w:t>
        <w:br/>
        <w:t xml:space="preserve">import urllib.parse</w:t>
        <w:br/>
        <w:t xml:space="preserve">import urllib.request</w:t>
        <w:br/>
        <w:t xml:space="preserve">from http.server import BaseHTTPRequestHandler, HTTPServer</w:t>
        <w:br/>
        <w:t xml:space="preserve"/>
        <w:br/>
        <w:t xml:space="preserve">p = argparse.ArgumentParser()</w:t>
        <w:br/>
        <w:t xml:space="preserve">p.add_argument("--nom", required=True, help="Keycloak dagi Client ID")</w:t>
        <w:br/>
        <w:t xml:space="preserve">p.add_argument("--port", type=int, required=True)</w:t>
        <w:br/>
        <w:t xml:space="preserve">p.add_argument("--secret", default="", help="confidential client uchun Client secret")</w:t>
        <w:br/>
        <w:t xml:space="preserve">p.add_argument("--realm", default="http://localhost:8080/realms/nuu-lab")</w:t>
        <w:br/>
        <w:t xml:space="preserve">A = p.parse_args()</w:t>
        <w:br/>
        <w:t xml:space="preserve"/>
        <w:br/>
        <w:t xml:space="preserve">BASE = f"http://localhost:{A.port}"</w:t>
        <w:br/>
        <w:t xml:space="preserve">COOKIE = f"sid_{A.nom}"                       # har ilovaning o'z sessiya cookie si</w:t>
        <w:br/>
        <w:t xml:space="preserve">with urllib.request.urlopen(A.realm + "/.well-known/openid-configuration") as r:</w:t>
        <w:br/>
        <w:t xml:space="preserve">    OIDC = json.load(r)                        # discovery: barcha endpointlar shu yerdan</w:t>
        <w:br/>
        <w:t xml:space="preserve">kutish = {}                                    # state -&gt; (nonce, code_verifier)</w:t>
        <w:br/>
        <w:t xml:space="preserve">sessiyalar = {}                                # sid -&gt; foydalanuvchi ma'lumotlari</w:t>
        <w:br/>
        <w:t xml:space="preserve"/>
        <w:br/>
        <w:t xml:space="preserve"/>
        <w:br/>
        <w:t xml:space="preserve">def b64url(b):</w:t>
        <w:br/>
        <w:t xml:space="preserve">    return base64.urlsafe_b64encode(b).rstrip(b"=").decode()</w:t>
        <w:br/>
        <w:t xml:space="preserve"/>
        <w:br/>
        <w:t xml:space="preserve"/>
        <w:br/>
        <w:t xml:space="preserve">def jwt_payload(token):</w:t>
        <w:br/>
        <w:t xml:space="preserve">    """JWT ning o'rta qismini ochadi. Imzo tekshiruvi 8-amaliy mashg'ulotda."""</w:t>
        <w:br/>
        <w:t xml:space="preserve">    qism = token.split(".")[1]</w:t>
        <w:br/>
        <w:t xml:space="preserve">    return json.loads(base64.urlsafe_b64decode(qism + "=" * (-len(qism) % 4)))</w:t>
        <w:br/>
        <w:t xml:space="preserve"/>
        <w:br/>
        <w:t xml:space="preserve"/>
        <w:br/>
        <w:t xml:space="preserve">def korsat(d):</w:t>
        <w:br/>
        <w:t xml:space="preserve">    return html.escape(json.dumps(d, indent=2, ensure_ascii=False))</w:t>
        <w:br/>
        <w:t xml:space="preserve"/>
        <w:br/>
        <w:t xml:space="preserve"/>
        <w:br/>
        <w:t xml:space="preserve">class Handler(BaseHTTPRequestHandler):</w:t>
        <w:br/>
        <w:t xml:space="preserve">    def sahifa(self, matn, kod=200, cookie=None):</w:t>
        <w:br/>
        <w:t xml:space="preserve">        body = (f"&lt;!doctype html&gt;&lt;meta charset='utf-8'&gt;&lt;title&gt;{A.nom}&lt;/title&gt;"</w:t>
        <w:br/>
        <w:t xml:space="preserve">                f"&lt;body style='font-family:Segoe UI,Arial;max-width:860px;margin:30px auto'&gt;"</w:t>
        <w:br/>
        <w:t xml:space="preserve">                f"&lt;h2 style='color:#1e2761'&gt;Ilova: {A.nom} ({BASE})&lt;/h2&gt;{matn}&lt;/body&gt;").encode()</w:t>
        <w:br/>
        <w:t xml:space="preserve">        self.send_response(kod)</w:t>
        <w:br/>
        <w:t xml:space="preserve">        self.send_header("Content-Type", "text/html; charset=utf-8")</w:t>
        <w:br/>
        <w:t xml:space="preserve">        if cookie is not None:</w:t>
        <w:br/>
        <w:t xml:space="preserve">            self.send_header("Set-Cookie", cookie)</w:t>
        <w:br/>
        <w:t xml:space="preserve">        self.end_headers()</w:t>
        <w:br/>
        <w:t xml:space="preserve">        self.wfile.write(body)</w:t>
        <w:br/>
        <w:t xml:space="preserve"/>
        <w:br/>
        <w:t xml:space="preserve">    def yonaltir(self, url, cookie=None):</w:t>
        <w:br/>
        <w:t xml:space="preserve">        self.send_response(302)</w:t>
        <w:br/>
        <w:t xml:space="preserve">        self.send_header("Location", url)</w:t>
        <w:br/>
        <w:t xml:space="preserve">        if cookie is not None:</w:t>
        <w:br/>
        <w:t xml:space="preserve">            self.send_header("Set-Cookie", cookie)</w:t>
        <w:br/>
        <w:t xml:space="preserve">        self.end_headers()</w:t>
        <w:br/>
        <w:t xml:space="preserve"/>
        <w:br/>
        <w:t xml:space="preserve">    def sessiya(self):</w:t>
        <w:br/>
        <w:t xml:space="preserve">        for c in self.headers.get("Cookie", "").split(";"):</w:t>
        <w:br/>
        <w:t xml:space="preserve">            k, _, v = c.strip().partition("=")</w:t>
        <w:br/>
        <w:t xml:space="preserve">            if k == COOKIE and v in sessiyalar:</w:t>
        <w:br/>
        <w:t xml:space="preserve">                return v, sessiyalar[v]</w:t>
        <w:br/>
        <w:t xml:space="preserve">        return None, None</w:t>
        <w:br/>
        <w:t xml:space="preserve"/>
        <w:br/>
        <w:t xml:space="preserve">    def do_GET(self):</w:t>
        <w:br/>
        <w:t xml:space="preserve">        url = urllib.parse.urlparse(self.path)</w:t>
        <w:br/>
        <w:t xml:space="preserve">        q = dict(urllib.parse.parse_qsl(url.query))</w:t>
        <w:br/>
        <w:t xml:space="preserve">        sid, s = self.sessiya()</w:t>
        <w:br/>
        <w:t xml:space="preserve"/>
        <w:br/>
        <w:t xml:space="preserve">        if url.path == "/":</w:t>
        <w:br/>
        <w:t xml:space="preserve">            if not s:</w:t>
        <w:br/>
        <w:t xml:space="preserve">                return self.sahifa("&lt;p&gt;Siz tizimga kirmagansiz.&lt;/p&gt;&lt;a href='/login'&gt;Kirish&lt;/a&gt;")</w:t>
        <w:br/>
        <w:t xml:space="preserve">            rollar = ", ".join(s["rollar"]) or "-"</w:t>
        <w:br/>
        <w:t xml:space="preserve">            return self.sahifa(</w:t>
        <w:br/>
        <w:t xml:space="preserve">                f"&lt;p&gt;Salom, &lt;b&gt;{html.escape(s['ism'])}&lt;/b&gt;! Rollaringiz: &lt;b&gt;{rollar}&lt;/b&gt;&lt;/p&gt;"</w:t>
        <w:br/>
        <w:t xml:space="preserve">                f"&lt;p&gt;&lt;a href='/baholar'&gt;Baholar sahifasi (faqat oqituvchi)&lt;/a&gt; | "</w:t>
        <w:br/>
        <w:t xml:space="preserve">                f"&lt;a href='/logout'&gt;Chiqish&lt;/a&gt;&lt;/p&gt;"</w:t>
        <w:br/>
        <w:t xml:space="preserve">                f"&lt;h3&gt;ID token (ochilgan)&lt;/h3&gt;&lt;pre&gt;{korsat(s['id'])}&lt;/pre&gt;"</w:t>
        <w:br/>
        <w:t xml:space="preserve">                f"&lt;h3&gt;Access token (ochilgan)&lt;/h3&gt;&lt;pre&gt;{korsat(s['access'])}&lt;/pre&gt;")</w:t>
        <w:br/>
        <w:t xml:space="preserve"/>
        <w:br/>
        <w:t xml:space="preserve">        if url.path == "/login":</w:t>
        <w:br/>
        <w:t xml:space="preserve">            state, nonce = secrets.token_urlsafe(16), secrets.token_urlsafe(16)</w:t>
        <w:br/>
        <w:t xml:space="preserve">            verifier = secrets.token_urlsafe(48)                    # PKCE: maxfiy qiymat</w:t>
        <w:br/>
        <w:t xml:space="preserve">            challenge = b64url(hashlib.sha256(verifier.encode()).digest())</w:t>
        <w:br/>
        <w:t xml:space="preserve">            kutish[state] = (nonce, verifier, time.time())</w:t>
        <w:br/>
        <w:t xml:space="preserve">            params = {"response_type": "code", "client_id": A.nom,</w:t>
        <w:br/>
        <w:t xml:space="preserve">                      "scope": "openid profile email",</w:t>
        <w:br/>
        <w:t xml:space="preserve">                      "redirect_uri": BASE + "/callback", "state": state, "nonce": nonce,</w:t>
        <w:br/>
        <w:t xml:space="preserve">                      "code_challenge": challenge, "code_challenge_method": "S256"}</w:t>
        <w:br/>
        <w:t xml:space="preserve">            url = OIDC["authorization_endpoint"] + "?" + urllib.parse.urlencode(params)</w:t>
        <w:br/>
        <w:t xml:space="preserve">            return self.yonaltir(url)</w:t>
        <w:br/>
        <w:t xml:space="preserve"/>
        <w:br/>
        <w:t xml:space="preserve">        if url.path == "/callback":</w:t>
        <w:br/>
        <w:t xml:space="preserve">            if "error" in q:</w:t>
        <w:br/>
        <w:t xml:space="preserve">                return self.sahifa(f"&lt;p&gt;Xato: {html.escape(q['error'])}&lt;/p&gt;", 400)</w:t>
        <w:br/>
        <w:t xml:space="preserve">            holat = kutish.pop(q.get("state", ""), None)             # CSRF himoyasi</w:t>
        <w:br/>
        <w:t xml:space="preserve">            if not holat:</w:t>
        <w:br/>
        <w:t xml:space="preserve">                return self.sahifa("&lt;p&gt;RAD: state noto'g'ri yoki eskirgan.&lt;/p&gt;", 400)</w:t>
        <w:br/>
        <w:t xml:space="preserve">            nonce, verifier, _ = holat</w:t>
        <w:br/>
        <w:t xml:space="preserve">            data = {"grant_type": "authorization_code", "code": q["code"],</w:t>
        <w:br/>
        <w:t xml:space="preserve">                    "redirect_uri": BASE + "/callback", "client_id": A.nom,</w:t>
        <w:br/>
        <w:t xml:space="preserve">                    "code_verifier": verifier}</w:t>
        <w:br/>
        <w:t xml:space="preserve">            if A.secret:</w:t>
        <w:br/>
        <w:t xml:space="preserve">                data["client_secret"] = A.secret</w:t>
        <w:br/>
        <w:t xml:space="preserve">            req = urllib.request.Request(OIDC["token_endpoint"],</w:t>
        <w:br/>
        <w:t xml:space="preserve">                                         data=urllib.parse.urlencode(data).encode())</w:t>
        <w:br/>
        <w:t xml:space="preserve">            with urllib.request.urlopen(req) as r:                   # server -&gt; server kanal</w:t>
        <w:br/>
        <w:t xml:space="preserve">                tok = json.load(r)</w:t>
        <w:br/>
        <w:t xml:space="preserve">            idt, at = jwt_payload(tok["id_token"]), jwt_payload(tok["access_token"])</w:t>
        <w:br/>
        <w:t xml:space="preserve">            # ID token dagi asosiy da'volarni tekshirish (OIDC Core, 3.1.3.7)</w:t>
        <w:br/>
        <w:t xml:space="preserve">            if idt["iss"] != OIDC["issuer"] or A.nom not in (</w:t>
        <w:br/>
        <w:t xml:space="preserve">                    idt["aud"] if isinstance(idt["aud"], list) else [idt["aud"]]):</w:t>
        <w:br/>
        <w:t xml:space="preserve">                return self.sahifa("&lt;p&gt;RAD: iss yoki aud mos emas.&lt;/p&gt;", 400)</w:t>
        <w:br/>
        <w:t xml:space="preserve">            if idt["exp"] &lt; time.time() or idt.get("nonce") != nonce:</w:t>
        <w:br/>
        <w:t xml:space="preserve">                return self.sahifa("&lt;p&gt;RAD: token muddati o'tgan yoki nonce mos emas.&lt;/p&gt;", 400)</w:t>
        <w:br/>
        <w:t xml:space="preserve">            sid = secrets.token_urlsafe(24)</w:t>
        <w:br/>
        <w:t xml:space="preserve">            sessiyalar[sid] = {"ism": idt.get("preferred_username", idt["sub"]), "id": idt,</w:t>
        <w:br/>
        <w:t xml:space="preserve">                               "access": at, "id_token": tok["id_token"],</w:t>
        <w:br/>
        <w:t xml:space="preserve">                               "rollar": at.get("realm_access", {}).get("roles", [])}</w:t>
        <w:br/>
        <w:t xml:space="preserve">            return self.yonaltir("/", cookie=f"{COOKIE}={sid}; HttpOnly; Path=/; SameSite=Lax")</w:t>
        <w:br/>
        <w:t xml:space="preserve"/>
        <w:br/>
        <w:t xml:space="preserve">        if url.path == "/baholar":</w:t>
        <w:br/>
        <w:t xml:space="preserve">            if not s:</w:t>
        <w:br/>
        <w:t xml:space="preserve">                return self.yonaltir("/login")</w:t>
        <w:br/>
        <w:t xml:space="preserve">            if "oqituvchi" not in s["rollar"]:</w:t>
        <w:br/>
        <w:t xml:space="preserve">                return self.sahifa("&lt;p&gt;&lt;b&gt;403&lt;/b&gt;: bu sahifa faqat 'oqituvchi' roli uchun.&lt;/p&gt;"</w:t>
        <w:br/>
        <w:t xml:space="preserve">                                   "&lt;a href='/'&gt;Orqaga&lt;/a&gt;", 403)</w:t>
        <w:br/>
        <w:t xml:space="preserve">            return self.sahifa("&lt;p&gt;Baholar jadvali: siz o'qituvchi sifatida kirdingiz.&lt;/p&gt;"</w:t>
        <w:br/>
        <w:t xml:space="preserve">                               "&lt;a href='/'&gt;Orqaga&lt;/a&gt;")</w:t>
        <w:br/>
        <w:t xml:space="preserve"/>
        <w:br/>
        <w:t xml:space="preserve">        if url.path == "/logout":</w:t>
        <w:br/>
        <w:t xml:space="preserve">            if s:</w:t>
        <w:br/>
        <w:t xml:space="preserve">                sessiyalar.pop(sid, None)</w:t>
        <w:br/>
        <w:t xml:space="preserve">                params = {"id_token_hint": s["id_token"],</w:t>
        <w:br/>
        <w:t xml:space="preserve">                          "post_logout_redirect_uri": BASE + "/"}</w:t>
        <w:br/>
        <w:t xml:space="preserve">                url = OIDC["end_session_endpoint"] + "?" + urllib.parse.urlencode(params)</w:t>
        <w:br/>
        <w:t xml:space="preserve">                return self.yonaltir(url, cookie=f"{COOKIE}=; Max-Age=0; Path=/")</w:t>
        <w:br/>
        <w:t xml:space="preserve">            return self.yonaltir("/")</w:t>
        <w:br/>
        <w:t xml:space="preserve"/>
        <w:br/>
        <w:t xml:space="preserve">        self.send_error(404)</w:t>
        <w:br/>
        <w:t xml:space="preserve"/>
        <w:br/>
        <w:t xml:space="preserve">    def log_message(self, fmt, *args):</w:t>
        <w:br/>
        <w:t xml:space="preserve">        print(f"  [{A.nom}]", fmt % args)</w:t>
        <w:br/>
        <w:t xml:space="preserve"/>
        <w:br/>
        <w:t xml:space="preserve"/>
        <w:br/>
        <w:t xml:space="preserve">print(f"{A.nom}: {BASE}  (Keycloak: {OIDC['issuer']})")</w:t>
        <w:br/>
        <w:t xml:space="preserve">HTTPServer(("127.0.0.1", A.port), Handler).serve_forever()</w:t>
      </w:r>
    </w:p>
    <w:p>
      <w:r>
        <w:rPr>
          <w:rFonts w:ascii="Times New Roman" w:hAnsi="Times New Roman" w:cs="Times New Roman" w:eastAsia="Times New Roman"/>
        </w:rPr>
        <w:t>«A7_fayllar» dagi ilova.py ni C:\LabIAM\A7 ga nusxalang va ikkita cmd oynasida ishga tushiring:</w:t>
      </w:r>
    </w:p>
    <w:p>
      <w:pPr>
        <w:spacing w:before="40" w:after="160" w:line="240" w:lineRule="auto"/>
        <w:ind w:left="120"/>
        <w:pBdr>
          <w:left w:val="single" w:sz="24" w:space="8" w:color="CADCFC"/>
        </w:pBdr>
        <w:shd w:val="clear" w:color="auto" w:fill="F3F5FA"/>
      </w:pPr>
      <w:r>
        <w:rPr>
          <w:rFonts w:ascii="Consolas" w:hAnsi="Consolas" w:cs="Consolas" w:eastAsia="Consolas"/>
          <w:sz w:val="18"/>
        </w:rPr>
        <w:t xml:space="preserve">python ilova.py --nom hemis --port 5001 --secret &lt;hemis_client_secret&gt;</w:t>
        <w:br/>
        <w:t xml:space="preserve">python ilova.py --nom kutubxona --port 5002</w:t>
      </w:r>
    </w:p>
    <w:p>
      <w:r>
        <w:rPr>
          <w:rFonts w:ascii="Times New Roman" w:hAnsi="Times New Roman" w:cs="Times New Roman" w:eastAsia="Times New Roman"/>
        </w:rPr>
        <w:t>http://localhost:5001 ni oching va «Kirish» ni bosing. Keycloak sahifasi ochilganda, parolni kiritishdan oldin brauzer manzil qatoridagi parametrlarni hisobotga ko‘chiring: response_type, client_id, redirect_uri, scope, state, nonce, code_challenge, code_challenge_method. aziz sifatida kiring. Ilova sahifasida ID token va access token ning ochilgan mazmuni ko‘rinadi.</w:t>
      </w:r>
    </w:p>
    <w:p>
      <w:pPr>
        <w:keepNext/>
      </w:pPr>
      <w:r>
        <w:rPr>
          <w:rFonts w:ascii="Times New Roman" w:hAnsi="Times New Roman" w:cs="Times New Roman" w:eastAsia="Times New Roman"/>
          <w:b/>
        </w:rPr>
        <w:t>Savollar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ID token dagi iss, aud, sub, exp, iat, nonce va preferred_username da’volarini izohlang. exp − iat necha soniya?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Access token da rollar qayerda joylashgan? Ular Keycloak dagi qaysi sozlamadan kelgan?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Nega code brauzer orqali o‘tadi-yu, tokenlar esa ilova serveri va Keycloak o‘rtasida to‘g‘ridan-to‘g‘ri almashinadi?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state va nonce qanday hujumlardan himoya qiladi? http://localhost:5001/callback?code=x&amp;state=soxta manzilini oching — natija?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4. Yagona kirish (SSO)</w:t>
      </w:r>
    </w:p>
    <w:p>
      <w:r>
        <w:rPr>
          <w:rFonts w:ascii="Times New Roman" w:hAnsi="Times New Roman" w:cs="Times New Roman" w:eastAsia="Times New Roman"/>
        </w:rPr>
        <w:t>Xuddi shu brauzerda http://localhost:5002 ni oching va «Kirish» ni bosing. Kutiladigan natija: parol so‘ralmaydi — Keycloak SSO sessiyasini tanib, darhol kutubxona ilovasiga kod beradi. Boshqaruv konsolida Users → aziz → Sessions (yoki realmning Sessions bo‘limi) ni oching: bitta sessiyada ikkita client — hemis va kutubxona — ko‘rinadi.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5. Rolga asoslangan ruxsat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aziz sifatida http://localhost:5001/baholar ni oching — «Baholar jadvali» sahifasi ochiladi.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Maxfiy oynada kutubxona ilovasiga jasur sifatida kiring va http://localhost:5002/baholar ni oching — 403.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Konsolda jasur ni Oqituvchilar guruhiga qo‘shing va /baholar ni yangilang — hali ham 403.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Chiqib, qayta kiring — endi sahifa ochiladi.</w:t>
      </w:r>
    </w:p>
    <w:p>
      <w:r>
        <w:rPr>
          <w:rFonts w:ascii="Times New Roman" w:hAnsi="Times New Roman" w:cs="Times New Roman" w:eastAsia="Times New Roman"/>
        </w:rPr>
        <w:t>Xulosa: ilova rollarni tokendan o‘qiydi, token esa kirish paytidagi holatni aks ettiradi — M16 dagi Windows kirish tokeni va A6 dagi Kerberos chiptalari bilan bir xil g‘oya.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6. Ikkinchi omil: TOTP</w:t>
      </w:r>
    </w:p>
    <w:p>
      <w:r>
        <w:rPr>
          <w:rFonts w:ascii="Times New Roman" w:hAnsi="Times New Roman" w:cs="Times New Roman" w:eastAsia="Times New Roman"/>
        </w:rPr>
        <w:t>Konsolda Users → jasur → Required user actions: «Configure OTP» ni tanlang va saqlang. jasur sifatida qayta kiring: Keycloak QR kod ko‘rsatadi — uni A4 dagi autentifikator ilovasi bilan skanerlang va kodni kiriting. Keyingi kirishlarda parol va 6 xonali kod so‘raladi. Authentication → Policies → OTP Policy bo‘limida algoritm, xonalar soni va davr (A4 dagi parametrlar) ni toping.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Tajriba 7. Chiqish va yagona chiqish muammosi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aziz sifatida ikkala ilovaga kirgan holatda hemis dagi «Chiqish» ni bosing.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hemis «Siz tizimga kirmagansiz» deydi, Keycloak sessiyasi ham tugaydi (konsolda tekshiring).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http://localhost:5002 ni yangilang — kutubxona hali ham «Salom, aziz!» deydi.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kutubxona da ham «Chiqish» ni bosing va «Kirish» ni qayta bosing — endi parol so‘raladi.</w:t>
      </w:r>
    </w:p>
    <w:p>
      <w:r>
        <w:rPr>
          <w:rFonts w:ascii="Times New Roman" w:hAnsi="Times New Roman" w:cs="Times New Roman" w:eastAsia="Times New Roman"/>
        </w:rPr>
        <w:t>Sababi: har bir ilovaning o‘z sessiyasi bor; Keycloak sessiyasi tugagani ilovaga avtomatik bildirilmaydi. Yechim — back-channel logout: Keycloak har bir client ga server orqali «logout_token» yuboradi (client sozlamasidagi «Backchannel logout URL»). Hisobotda bu mexanizmni tavsiflang.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Mashg‘ulot oxirida</w:t>
      </w:r>
    </w:p>
    <w:p>
      <w:r>
        <w:rPr>
          <w:rFonts w:ascii="Times New Roman" w:hAnsi="Times New Roman" w:cs="Times New Roman" w:eastAsia="Times New Roman"/>
        </w:rPr>
        <w:t xml:space="preserve">Hisobot uchun realm sozlamalarini eksport qiling: Realm settings → Action → Partial export (client va guruhlarni qo‘shib). So‘ng ilova oynalarini yoping va Keycloak ni to‘xtating: A usulda </w:t>
      </w:r>
      <w:r>
        <w:rPr>
          <w:rFonts w:ascii="Consolas" w:hAnsi="Consolas" w:cs="Consolas" w:eastAsia="Consolas"/>
          <w:sz w:val="21"/>
        </w:rPr>
        <w:t>docker stop fob-keycloak</w:t>
      </w:r>
      <w:r>
        <w:rPr>
          <w:rFonts w:ascii="Times New Roman" w:hAnsi="Times New Roman" w:cs="Times New Roman" w:eastAsia="Times New Roman"/>
        </w:rPr>
        <w:t xml:space="preserve"> (butunlay o‘chirish: </w:t>
      </w:r>
      <w:r>
        <w:rPr>
          <w:rFonts w:ascii="Consolas" w:hAnsi="Consolas" w:cs="Consolas" w:eastAsia="Consolas"/>
          <w:sz w:val="21"/>
        </w:rPr>
        <w:t>docker rm -f fob-keycloak</w:t>
      </w:r>
      <w:r>
        <w:rPr>
          <w:rFonts w:ascii="Times New Roman" w:hAnsi="Times New Roman" w:cs="Times New Roman" w:eastAsia="Times New Roman"/>
        </w:rPr>
        <w:t>), B usulda Ctrl+C. Telefondagi «nuu-lab» OTP yozuvini o‘chiring.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5. Talabalar uchun mustaqil topshiriqlar</w:t>
      </w:r>
    </w:p>
    <w:p>
      <w:r>
        <w:rPr>
          <w:rFonts w:ascii="Times New Roman" w:hAnsi="Times New Roman" w:cs="Times New Roman" w:eastAsia="Times New Roman"/>
        </w:rPr>
        <w:t>Har bir talaba A1 da tanlagan variantini davom ettiradi: variant = (N − 1) mod 5 + 1. Vazifa — tashkilot uchun realm tuzilmasini (rollar, guruhlar, client lar) loyihalash va bitta qo‘shimcha imkoniyatni sozlash.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1-variant. Elektron kutubxona</w:t>
      </w:r>
    </w:p>
    <w:p>
      <w:r>
        <w:rPr>
          <w:rFonts w:ascii="Times New Roman" w:hAnsi="Times New Roman" w:cs="Times New Roman" w:eastAsia="Times New Roman"/>
        </w:rPr>
        <w:t>Uchinchi client — «katalog» — qo‘shing va uchala ilova o‘rtasida SSO ni tekshiring. Realm settings → Sessions da SSO Session Idle ni 2 daqiqa qilib, sessiya muddati tugashini kuzating.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2-variant. Universitet ombori</w:t>
      </w:r>
    </w:p>
    <w:p>
      <w:r>
        <w:rPr>
          <w:rFonts w:ascii="Times New Roman" w:hAnsi="Times New Roman" w:cs="Times New Roman" w:eastAsia="Times New Roman"/>
        </w:rPr>
        <w:t>User federation → LDAP orqali A6 dagi domen foydalanuvchilarini ulang (A6 VM si mavjud bo‘lsa). AD guruhlarini Keycloak guruhlariga moslash uchun group-ldap-mapper dan foydalaning.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3-variant. Ilmiy loyiha</w:t>
      </w:r>
    </w:p>
    <w:p>
      <w:r>
        <w:rPr>
          <w:rFonts w:ascii="Times New Roman" w:hAnsi="Times New Roman" w:cs="Times New Roman" w:eastAsia="Times New Roman"/>
        </w:rPr>
        <w:t>Realm rollari o‘rniga «hemis» client iga tegishli rol (Client roles) yarating. ilova.py ni rollarni resource_access.hemis.roles maydonidan o‘qiydigan qilib o‘zgartiring.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4-variant. Talabalar turar joyi</w:t>
      </w:r>
    </w:p>
    <w:p>
      <w:r>
        <w:rPr>
          <w:rFonts w:ascii="Times New Roman" w:hAnsi="Times New Roman" w:cs="Times New Roman" w:eastAsia="Times New Roman"/>
        </w:rPr>
        <w:t>Realm settings → Security defenses → Brute force detection ni yoqing. Noto‘g‘ri parollar bilan sinab, qulflash va vaqtinchalik kutish qanday ishlashini A3–A4 dagi urinishlar cheklovi bilan solishtiring.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5-variant. Kafedra hujjatlari</w:t>
      </w:r>
    </w:p>
    <w:p>
      <w:r>
        <w:rPr>
          <w:rFonts w:ascii="Times New Roman" w:hAnsi="Times New Roman" w:cs="Times New Roman" w:eastAsia="Times New Roman"/>
        </w:rPr>
        <w:t>Authentication → Flows da browser oqimining nusxasini yaratib, «WebAuthn Passwordless» qadamini qo‘shing va Windows Hello (A5) bilan parolsiz kirishni sinang.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Har bir variant uchun topshiriladigan natija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Realm tuzilmasi: rollar, guruhlar, client lar va ularning turi (jadval).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Qo‘shimcha imkoniyatning sozlamalari (ekran tasvirlari) va sinov natijasi.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Realm eksporti (JSON) va xavfsizlik nuqtai nazaridan qisqa baho.</w:t>
      </w:r>
    </w:p>
    <w:p>
      <w:pPr>
        <w:pStyle w:val="Heading1"/>
      </w:pPr>
      <w:r>
        <w:rPr>
          <w:rFonts w:ascii="Times New Roman" w:hAnsi="Times New Roman" w:cs="Times New Roman" w:eastAsia="Times New Roman"/>
        </w:rPr>
        <w:t>6. Hisobot va baholash</w:t>
      </w:r>
    </w:p>
    <w:p>
      <w:r>
        <w:rPr>
          <w:rFonts w:ascii="Times New Roman" w:hAnsi="Times New Roman" w:cs="Times New Roman" w:eastAsia="Times New Roman"/>
        </w:rPr>
        <w:t>Hisobot nomi: 7-amaliy mashg‘ulot. Birinchi sahifada F.I.Sh., guruh, sana, variant raqami va ishlatilgan usul (Docker yoki ZIP) ni yozing. So‘ng ishni quyidagi tartibda rasmiylashtiring: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Maqsad va realm tuzilmasining tavsifi.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Discovery jadvali va avtorizatsiya so‘rovi parametrlari.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ID token va access token da’volari tahlili, 3-tajriba savollariga javoblar.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SSO, rollar, TOTP va chiqish tajribalari natijalari.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Variant bo‘yicha loyiha va 3–5 gapdan iborat xulosa.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Tavsiya etilgan baholash mezonlari</w:t>
      </w:r>
    </w:p>
    <w:p>
      <w:r>
        <w:rPr>
          <w:rFonts w:ascii="Times New Roman" w:hAnsi="Times New Roman" w:cs="Times New Roman" w:eastAsia="Times New Roman"/>
        </w:rPr>
        <w:t>Quyidagi 10 ballik mezon ushbu mashg‘ulot uchun uslubiy tavsiya bo‘lib, fanning rasmiy baholash tartibini almashtirmaydi.</w:t>
      </w:r>
    </w:p>
    <w:tbl>
      <w:tblPr>
        <w:tblW w:type="auto" w:w="0"/>
        <w:tblLook w:firstColumn="1" w:firstRow="1" w:lastColumn="0" w:lastRow="0" w:noHBand="0" w:noVBand="1" w:val="04A0"/>
        <w:jc w:val="center"/>
        <w:tblW w:w="9921" w:type="dxa"/>
        <w:tblLayout w:type="fixed"/>
      </w:tblPr>
      <w:tblGrid>
        <w:gridCol w:w="7937"/>
        <w:gridCol w:w="1984"/>
      </w:tblGrid>
      <w:tr>
        <w:trPr>
          <w:cantSplit/>
          <w:tblHeader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Mezon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DCE3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2761"/>
                <w:sz w:val="21"/>
              </w:rPr>
              <w:t>Ball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Realm, rollar, guruhlar va ikki turdagi client to‘g‘ri sozlangan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OIDC oqimi va tokenlar tahlili (tajriba 2–3)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SSO, rolga asoslangan ruxsat va TOTP tajribalari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Chiqish muammosi va variant bo‘yicha qo‘shimcha imkoniyat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Tartibli hisobot va mustaqil xulosa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w="7937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 w:eastAsia="Times New Roman"/>
                <w:sz w:val="21"/>
              </w:rPr>
              <w:t>Jami</w:t>
            </w:r>
          </w:p>
        </w:tc>
        <w:tc>
          <w:tcPr>
            <w:tcW w:w="1984" w:type="dxa"/>
            <w:tcBorders>
              <w:top w:val="single" w:sz="4" w:space="0" w:color="C9D1E6"/>
              <w:left w:val="single" w:sz="4" w:space="0" w:color="C9D1E6"/>
              <w:bottom w:val="single" w:sz="4" w:space="0" w:color="C9D1E6"/>
              <w:right w:val="single" w:sz="4" w:space="0" w:color="C9D1E6"/>
            </w:tcBorders>
            <w:shd w:val="clear" w:color="auto" w:fill="EEF2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1"/>
              </w:rPr>
              <w:t>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 w:eastAsia="Times New Roman"/>
        </w:rPr>
        <w:t>Nazorat savollari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1. IdP, realm va client tushunchalarini ta’riflang.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2. Confidential va public client farqi nimada? Public client qanday himoyalanadi?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3. Authorization Code oqimining qadamlarini sanab bering.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4. PKCE qanday hujumdan himoya qiladi? code_verifier va code_challenge qanday bog‘liq?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5. state va nonce ning vazifasi nimada?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6. ID token va access token ning farqi nimada? Qaysi biri ilovaga, qaysi biri API ga mo‘ljallangan?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7. OIDC discovery hujjati nima uchun kerak?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8. SSO qanday ishlaydi va uning xavfi nimada?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9. Nega rol o‘zgargandan keyin qayta kirish kerak bo‘ldi?</w:t>
      </w:r>
    </w:p>
    <w:p>
      <w:pPr>
        <w:spacing w:after="60"/>
        <w:ind w:left="360" w:hanging="360"/>
      </w:pPr>
      <w:r>
        <w:rPr>
          <w:rFonts w:ascii="Times New Roman" w:hAnsi="Times New Roman" w:cs="Times New Roman" w:eastAsia="Times New Roman"/>
        </w:rPr>
        <w:t>10. Yagona chiqish (single logout) muammosi va back-channel logout yechimi.</w:t>
      </w:r>
    </w:p>
    <w:p>
      <w:pPr>
        <w:pStyle w:val="Heading2"/>
      </w:pPr>
      <w:r>
        <w:rPr>
          <w:rFonts w:ascii="Times New Roman" w:hAnsi="Times New Roman" w:cs="Times New Roman" w:eastAsia="Times New Roman"/>
        </w:rPr>
        <w:t>Manbalar</w:t>
      </w:r>
    </w:p>
    <w:p>
      <w:r>
        <w:rPr>
          <w:rFonts w:ascii="Times New Roman" w:hAnsi="Times New Roman" w:cs="Times New Roman" w:eastAsia="Times New Roman"/>
        </w:rPr>
        <w:t>[1] Taqdim etilgan «Foydalanishlarni boshqarish» fan dasturi: A7 mavzu, 2 soat; M7–M8 bilan bog‘liq.</w:t>
      </w:r>
    </w:p>
    <w:p>
      <w:r>
        <w:rPr>
          <w:rFonts w:ascii="Times New Roman" w:hAnsi="Times New Roman" w:cs="Times New Roman" w:eastAsia="Times New Roman"/>
        </w:rPr>
        <w:t>[2] Keycloak 26.7 hujjatlari: Getting started (Docker, ZIP), Server Administration Guide: https://www.keycloak.org/documentation (murojaat: 27.09.2026).</w:t>
      </w:r>
    </w:p>
    <w:p>
      <w:r>
        <w:rPr>
          <w:rFonts w:ascii="Times New Roman" w:hAnsi="Times New Roman" w:cs="Times New Roman" w:eastAsia="Times New Roman"/>
        </w:rPr>
        <w:t>[3] OpenID Connect Core 1.0; OpenID Connect Discovery 1.0; OpenID Connect RP-Initiated Logout 1.0; OpenID Connect Back-Channel Logout 1.0.</w:t>
      </w:r>
    </w:p>
    <w:p>
      <w:r>
        <w:rPr>
          <w:rFonts w:ascii="Times New Roman" w:hAnsi="Times New Roman" w:cs="Times New Roman" w:eastAsia="Times New Roman"/>
        </w:rPr>
        <w:t>[4] RFC 6749 (OAuth 2.0); RFC 7636 (PKCE); RFC 9700 — OAuth 2.0 Security Best Current Practice, 2025.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96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5B627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color w:val="5B6270"/>
        <w:sz w:val="18"/>
      </w:rPr>
      <w:t>Foydalanishlarni boshqarish (FOB1506)  ·  7-amaliy mashg‘ulot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 w:line="259" w:lineRule="auto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1E2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imes New Roman" w:hAnsi="Times New Roman" w:cs="Times New Roman" w:eastAsia="Times New Roman"/>
      <w:b/>
      <w:bCs/>
      <w:i w:val="0"/>
      <w:color w:val="2A37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spacing w:after="120" w:line="240" w:lineRule="auto" w:before="0"/>
      <w:contextualSpacing/>
    </w:pPr>
    <w:rPr>
      <w:rFonts w:ascii="Times New Roman" w:hAnsi="Times New Roman" w:cs="Times New Roman" w:eastAsia="Times New Roman"/>
      <w:b/>
      <w:i w:val="0"/>
      <w:color w:val="1E276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/>
      <w:contextualSpacing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FOB1506 amaliy mashg'ulot</dc:title>
  <dc:subject/>
  <dc:creator>Axborot xavfsizligi kafedrasi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