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A1" w:rsidRPr="00CC401B" w:rsidRDefault="00C678E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401B">
        <w:rPr>
          <w:rFonts w:ascii="Times New Roman" w:eastAsia="Times New Roman" w:hAnsi="Times New Roman" w:cs="Times New Roman"/>
          <w:b/>
          <w:sz w:val="28"/>
          <w:szCs w:val="28"/>
        </w:rPr>
        <w:t>КИЇВСЬКИЙ КОЛЕДЖ ЗВ´ЯЗКУ </w:t>
      </w:r>
    </w:p>
    <w:p w:rsidR="00024DA1" w:rsidRPr="00CC401B" w:rsidRDefault="00024DA1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DA1" w:rsidRPr="00CC401B" w:rsidRDefault="00C678E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401B">
        <w:rPr>
          <w:rFonts w:ascii="Times New Roman" w:eastAsia="Times New Roman" w:hAnsi="Times New Roman" w:cs="Times New Roman"/>
          <w:sz w:val="28"/>
          <w:szCs w:val="28"/>
        </w:rPr>
        <w:t>Циклова комісія "Комп’ютерної інженерії" </w:t>
      </w:r>
    </w:p>
    <w:p w:rsidR="00024DA1" w:rsidRPr="00CC401B" w:rsidRDefault="00C678E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4DA1" w:rsidRPr="00CC401B" w:rsidRDefault="00C678E6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C401B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  <w:r w:rsidRPr="00CC401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C401B">
        <w:rPr>
          <w:rFonts w:ascii="Times New Roman" w:eastAsia="Times New Roman" w:hAnsi="Times New Roman" w:cs="Times New Roman"/>
          <w:b/>
          <w:sz w:val="32"/>
          <w:szCs w:val="32"/>
        </w:rPr>
        <w:t>ВИКОНАННЯ</w:t>
      </w:r>
      <w:r w:rsidRPr="00CC401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024DA1" w:rsidRPr="00CC401B" w:rsidRDefault="00C678E6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C401B">
        <w:rPr>
          <w:rFonts w:ascii="Times New Roman" w:eastAsia="Times New Roman" w:hAnsi="Times New Roman" w:cs="Times New Roman"/>
          <w:b/>
          <w:sz w:val="32"/>
          <w:szCs w:val="32"/>
        </w:rPr>
        <w:t>ПРАКТИЧНОГО ЗАВДАННЯ №2</w:t>
      </w:r>
    </w:p>
    <w:p w:rsidR="00024DA1" w:rsidRPr="00CC401B" w:rsidRDefault="00024DA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4DA1" w:rsidRPr="00CC401B" w:rsidRDefault="00C678E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C401B">
        <w:rPr>
          <w:rFonts w:ascii="Times New Roman" w:eastAsia="Times New Roman" w:hAnsi="Times New Roman" w:cs="Times New Roman"/>
          <w:sz w:val="32"/>
          <w:szCs w:val="32"/>
        </w:rPr>
        <w:t>з дисципліни: «Введення до Інтернету речей»</w:t>
      </w:r>
    </w:p>
    <w:p w:rsidR="00024DA1" w:rsidRPr="00CC401B" w:rsidRDefault="00024DA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4DA1" w:rsidRPr="00CC401B" w:rsidRDefault="00024DA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4DA1" w:rsidRPr="00CC401B" w:rsidRDefault="00024DA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4DA1" w:rsidRPr="00CC401B" w:rsidRDefault="00C678E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1B"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024DA1" w:rsidRPr="00CC401B" w:rsidRDefault="00024DA1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DA1" w:rsidRPr="00CC401B" w:rsidRDefault="00313901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Виконав студент</w:t>
      </w:r>
    </w:p>
    <w:p w:rsidR="00024DA1" w:rsidRPr="00CC401B" w:rsidRDefault="00C678E6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 w:rsidRPr="00CC401B">
        <w:rPr>
          <w:rFonts w:ascii="Times New Roman" w:eastAsia="Times New Roman" w:hAnsi="Times New Roman" w:cs="Times New Roman"/>
          <w:sz w:val="32"/>
          <w:szCs w:val="32"/>
        </w:rPr>
        <w:t xml:space="preserve">групи </w:t>
      </w:r>
      <w:r w:rsidR="00F95DC6" w:rsidRPr="00CC401B">
        <w:rPr>
          <w:rFonts w:ascii="Times New Roman" w:eastAsia="Times New Roman" w:hAnsi="Times New Roman" w:cs="Times New Roman"/>
          <w:sz w:val="32"/>
          <w:szCs w:val="32"/>
        </w:rPr>
        <w:t>РПЗ-94</w:t>
      </w:r>
    </w:p>
    <w:p w:rsidR="00024DA1" w:rsidRPr="00CC401B" w:rsidRDefault="00F95DC6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spellStart"/>
      <w:r w:rsidRPr="00CC401B">
        <w:rPr>
          <w:rFonts w:ascii="Times New Roman" w:eastAsia="Times New Roman" w:hAnsi="Times New Roman" w:cs="Times New Roman"/>
          <w:sz w:val="32"/>
          <w:szCs w:val="32"/>
        </w:rPr>
        <w:t>Нємєчкін</w:t>
      </w:r>
      <w:proofErr w:type="spellEnd"/>
      <w:r w:rsidRPr="00CC401B">
        <w:rPr>
          <w:rFonts w:ascii="Times New Roman" w:eastAsia="Times New Roman" w:hAnsi="Times New Roman" w:cs="Times New Roman"/>
          <w:sz w:val="32"/>
          <w:szCs w:val="32"/>
        </w:rPr>
        <w:t xml:space="preserve"> М.Д.</w:t>
      </w:r>
    </w:p>
    <w:p w:rsidR="00024DA1" w:rsidRPr="00CC401B" w:rsidRDefault="00C678E6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 w:rsidRPr="00CC401B">
        <w:rPr>
          <w:rFonts w:ascii="Times New Roman" w:eastAsia="Times New Roman" w:hAnsi="Times New Roman" w:cs="Times New Roman"/>
          <w:sz w:val="32"/>
          <w:szCs w:val="32"/>
        </w:rPr>
        <w:t>Перевірив викладач</w:t>
      </w:r>
    </w:p>
    <w:p w:rsidR="00024DA1" w:rsidRPr="00CC401B" w:rsidRDefault="00F95DC6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C401B">
        <w:rPr>
          <w:rFonts w:ascii="Times New Roman" w:eastAsia="Times New Roman" w:hAnsi="Times New Roman" w:cs="Times New Roman"/>
          <w:sz w:val="32"/>
          <w:szCs w:val="32"/>
        </w:rPr>
        <w:t>Повхліб</w:t>
      </w:r>
      <w:proofErr w:type="spellEnd"/>
      <w:r w:rsidRPr="00CC401B">
        <w:rPr>
          <w:rFonts w:ascii="Times New Roman" w:eastAsia="Times New Roman" w:hAnsi="Times New Roman" w:cs="Times New Roman"/>
          <w:sz w:val="32"/>
          <w:szCs w:val="32"/>
        </w:rPr>
        <w:t xml:space="preserve"> В.С.</w:t>
      </w:r>
    </w:p>
    <w:p w:rsidR="00024DA1" w:rsidRPr="00CC401B" w:rsidRDefault="00024DA1">
      <w:pPr>
        <w:spacing w:before="0"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</w:p>
    <w:p w:rsidR="00024DA1" w:rsidRPr="00CC401B" w:rsidRDefault="00C678E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  <w:r w:rsidRPr="00CC40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4DA1" w:rsidRPr="00CC401B" w:rsidRDefault="00024DA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24DA1" w:rsidRPr="002612F1" w:rsidRDefault="002612F1">
      <w:pPr>
        <w:spacing w:before="0"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  202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024DA1" w:rsidRPr="00CC401B" w:rsidRDefault="00C678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i7x7wuja7xfb" w:colFirst="0" w:colLast="0"/>
      <w:bookmarkEnd w:id="0"/>
      <w:r w:rsidRPr="00CC401B">
        <w:rPr>
          <w:rFonts w:ascii="Times New Roman" w:hAnsi="Times New Roman" w:cs="Times New Roman"/>
          <w:b/>
          <w:sz w:val="32"/>
          <w:szCs w:val="32"/>
        </w:rPr>
        <w:t>Практичне завдання</w:t>
      </w:r>
      <w:r w:rsidRPr="00CC401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– Карта інтернету</w:t>
      </w:r>
      <w:r w:rsidRPr="00CC401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024DA1" w:rsidRPr="00CC401B" w:rsidRDefault="00C678E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C401B">
        <w:rPr>
          <w:rFonts w:ascii="Times New Roman" w:hAnsi="Times New Roman" w:cs="Times New Roman"/>
          <w:b/>
          <w:color w:val="000000"/>
          <w:sz w:val="24"/>
          <w:szCs w:val="24"/>
        </w:rPr>
        <w:t>Цілі та задачі</w:t>
      </w:r>
    </w:p>
    <w:p w:rsidR="00F95DC6" w:rsidRPr="00CC401B" w:rsidRDefault="00F95DC6" w:rsidP="00F95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Part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1: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Testing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Network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Connectivity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Using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Ping</w:t>
      </w:r>
      <w:proofErr w:type="spellEnd"/>
    </w:p>
    <w:p w:rsidR="00F95DC6" w:rsidRPr="00CC401B" w:rsidRDefault="00F95DC6" w:rsidP="00F95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Part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2: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Tracing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route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remote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server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using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Windows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</w:p>
    <w:p w:rsidR="00F95DC6" w:rsidRPr="00CC401B" w:rsidRDefault="00F95DC6" w:rsidP="00F95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Part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2: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Tracing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route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remote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server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using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Windows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</w:p>
    <w:p w:rsidR="00F95DC6" w:rsidRPr="00CC401B" w:rsidRDefault="00F95DC6" w:rsidP="00F95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Part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4: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Compare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Traceroute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results</w:t>
      </w:r>
      <w:proofErr w:type="spellEnd"/>
    </w:p>
    <w:p w:rsidR="00CC401B" w:rsidRPr="00CC401B" w:rsidRDefault="00CC401B" w:rsidP="00CC401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Scenario</w:t>
      </w:r>
      <w:proofErr w:type="spellEnd"/>
    </w:p>
    <w:p w:rsidR="00CC401B" w:rsidRDefault="00CC401B" w:rsidP="00CC401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connection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will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three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types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tracing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explore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destination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networks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action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must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performed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computer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you'll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built-in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Windows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traffic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Second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will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tool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http://www.subnetonline.com/pages/network-tools/online-traceroute.php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Finally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will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VisualRoute's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traceroute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program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401B" w:rsidRDefault="00CC40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Required</w:t>
      </w:r>
      <w:proofErr w:type="spellEnd"/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color w:val="000000"/>
          <w:sz w:val="28"/>
          <w:szCs w:val="28"/>
        </w:rPr>
        <w:t>resources</w:t>
      </w:r>
      <w:proofErr w:type="spellEnd"/>
    </w:p>
    <w:p w:rsidR="00024DA1" w:rsidRDefault="00C678E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="00CC401B"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PC </w:t>
      </w:r>
      <w:proofErr w:type="spellStart"/>
      <w:r w:rsidR="00CC401B" w:rsidRPr="00CC401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CC401B"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401B" w:rsidRPr="00CC401B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="00CC401B"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C401B" w:rsidRPr="00CC401B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</w:p>
    <w:p w:rsidR="002E51E2" w:rsidRPr="002E51E2" w:rsidRDefault="002E51E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color w:val="FF0000"/>
          <w:sz w:val="32"/>
          <w:szCs w:val="28"/>
        </w:rPr>
      </w:pP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Performed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by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Maxim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Nemechkin</w:t>
      </w:r>
      <w:proofErr w:type="spellEnd"/>
    </w:p>
    <w:p w:rsidR="00CC401B" w:rsidRPr="00CC401B" w:rsidRDefault="00CC401B" w:rsidP="00CC401B">
      <w:pPr>
        <w:pStyle w:val="Bulletlevel2"/>
      </w:pP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Test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your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network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connection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401B">
        <w:rPr>
          <w:rFonts w:ascii="Times New Roman" w:hAnsi="Times New Roman" w:cs="Times New Roman"/>
          <w:b/>
          <w:color w:val="000000"/>
          <w:sz w:val="28"/>
          <w:szCs w:val="28"/>
        </w:rPr>
        <w:t>Ping</w:t>
      </w:r>
      <w:proofErr w:type="spellEnd"/>
    </w:p>
    <w:p w:rsidR="00024DA1" w:rsidRPr="00CC401B" w:rsidRDefault="00747894" w:rsidP="00747894">
      <w:pPr>
        <w:pStyle w:val="Bulletlevel2"/>
        <w:rPr>
          <w:rFonts w:ascii="Times New Roman" w:hAnsi="Times New Roman" w:cs="Times New Roman"/>
          <w:sz w:val="28"/>
        </w:rPr>
      </w:pPr>
      <w:proofErr w:type="spellStart"/>
      <w:r w:rsidRPr="00747894">
        <w:rPr>
          <w:rFonts w:ascii="Times New Roman" w:hAnsi="Times New Roman" w:cs="Times New Roman"/>
          <w:sz w:val="28"/>
        </w:rPr>
        <w:t>Determine</w:t>
      </w:r>
      <w:proofErr w:type="spellEnd"/>
      <w:r w:rsidRPr="0074789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sz w:val="28"/>
        </w:rPr>
        <w:t>if</w:t>
      </w:r>
      <w:proofErr w:type="spellEnd"/>
      <w:r w:rsidRPr="0074789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sz w:val="28"/>
        </w:rPr>
        <w:t>the</w:t>
      </w:r>
      <w:proofErr w:type="spellEnd"/>
      <w:r w:rsidRPr="0074789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sz w:val="28"/>
        </w:rPr>
        <w:t>remote</w:t>
      </w:r>
      <w:proofErr w:type="spellEnd"/>
      <w:r w:rsidRPr="0074789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sz w:val="28"/>
        </w:rPr>
        <w:t>server</w:t>
      </w:r>
      <w:proofErr w:type="spellEnd"/>
      <w:r w:rsidRPr="0074789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sz w:val="28"/>
        </w:rPr>
        <w:t>is</w:t>
      </w:r>
      <w:proofErr w:type="spellEnd"/>
      <w:r w:rsidRPr="0074789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sz w:val="28"/>
        </w:rPr>
        <w:t>available</w:t>
      </w:r>
      <w:proofErr w:type="spellEnd"/>
      <w:r w:rsidR="00C678E6" w:rsidRPr="00CC401B">
        <w:rPr>
          <w:rFonts w:ascii="Times New Roman" w:hAnsi="Times New Roman" w:cs="Times New Roman"/>
          <w:sz w:val="28"/>
        </w:rPr>
        <w:t>.</w:t>
      </w:r>
    </w:p>
    <w:p w:rsidR="00024DA1" w:rsidRPr="00CC401B" w:rsidRDefault="00747894" w:rsidP="00747894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enter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>ping</w:t>
      </w:r>
      <w:proofErr w:type="spellEnd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8">
        <w:r w:rsidR="00C678E6" w:rsidRPr="00CC401B">
          <w:rPr>
            <w:rFonts w:ascii="Times New Roman" w:hAnsi="Times New Roman" w:cs="Times New Roman"/>
            <w:b/>
            <w:color w:val="000000"/>
            <w:sz w:val="28"/>
            <w:szCs w:val="28"/>
          </w:rPr>
          <w:t>www.cisco.com</w:t>
        </w:r>
      </w:hyperlink>
      <w:r w:rsidR="00C678E6" w:rsidRPr="00CC401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24DA1" w:rsidRPr="00CC401B" w:rsidRDefault="0074789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4789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ED2165F" wp14:editId="773CFBA4">
            <wp:extent cx="5821680" cy="217908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881" cy="21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A1" w:rsidRDefault="00747894" w:rsidP="0074789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more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accurate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determination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speed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connection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can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determined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by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sending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pings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instead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4.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Here's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how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do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7894" w:rsidRPr="00CC401B" w:rsidRDefault="00747894" w:rsidP="0074789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4789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6DC42FE" wp14:editId="221E29F6">
            <wp:extent cx="3724795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4" w:rsidRDefault="0074789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47894" w:rsidRDefault="00747894" w:rsidP="0074789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Result:</w:t>
      </w:r>
    </w:p>
    <w:p w:rsidR="00024DA1" w:rsidRDefault="0074789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4789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6759FCD" wp14:editId="27B2F385">
            <wp:extent cx="4953000" cy="96992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398" cy="9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E2" w:rsidRDefault="002E51E2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51E2" w:rsidRPr="002E51E2" w:rsidRDefault="002E51E2" w:rsidP="002E51E2">
      <w:pPr>
        <w:pBdr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FF0000"/>
          <w:sz w:val="32"/>
          <w:szCs w:val="28"/>
        </w:rPr>
      </w:pP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Performed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by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Danya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Makarenko</w:t>
      </w:r>
      <w:proofErr w:type="spellEnd"/>
    </w:p>
    <w:p w:rsidR="00747894" w:rsidRPr="00747894" w:rsidRDefault="00747894" w:rsidP="00747894">
      <w:pPr>
        <w:pStyle w:val="ad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Now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websites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Regional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Registries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RIRs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located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different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parts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world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47894" w:rsidRDefault="00747894" w:rsidP="0074789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7894">
        <w:rPr>
          <w:rFonts w:ascii="Times New Roman" w:hAnsi="Times New Roman" w:cs="Times New Roman"/>
          <w:color w:val="000000"/>
          <w:sz w:val="28"/>
          <w:szCs w:val="28"/>
        </w:rPr>
        <w:t>Africa</w:t>
      </w:r>
      <w:proofErr w:type="spellEnd"/>
      <w:r w:rsidRPr="007478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4DA1" w:rsidRPr="00CC401B" w:rsidRDefault="00C678E6" w:rsidP="0074789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CC401B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C:\&gt; </w:t>
      </w:r>
      <w:proofErr w:type="spellStart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ping</w:t>
      </w:r>
      <w:proofErr w:type="spellEnd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www.afrinic.net</w:t>
      </w:r>
    </w:p>
    <w:p w:rsidR="00024DA1" w:rsidRPr="00CC401B" w:rsidRDefault="0075148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1489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4457CB4" wp14:editId="364E90FC">
            <wp:extent cx="4678680" cy="204331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112" cy="20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89" w:rsidRDefault="0075148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Australia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4DA1" w:rsidRPr="00CC401B" w:rsidRDefault="00C678E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CC401B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C:\&gt; </w:t>
      </w:r>
      <w:proofErr w:type="spellStart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ping</w:t>
      </w:r>
      <w:proofErr w:type="spellEnd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www.apnic.net</w:t>
      </w:r>
    </w:p>
    <w:p w:rsidR="00024DA1" w:rsidRPr="00CC401B" w:rsidRDefault="0075148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r w:rsidRPr="00751489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BD2F207" wp14:editId="451FA061">
            <wp:extent cx="4914900" cy="170997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763" cy="171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51489" w:rsidRDefault="0075148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lastRenderedPageBreak/>
        <w:t>For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Europe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4DA1" w:rsidRPr="00CC401B" w:rsidRDefault="00C678E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CC401B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C:\&gt; </w:t>
      </w:r>
      <w:proofErr w:type="spellStart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ping</w:t>
      </w:r>
      <w:proofErr w:type="spellEnd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www.ripe.net</w:t>
      </w:r>
    </w:p>
    <w:p w:rsidR="00024DA1" w:rsidRPr="00CC401B" w:rsidRDefault="0075148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1489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256A814" wp14:editId="79BA8357">
            <wp:extent cx="5585460" cy="20153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326" cy="20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89" w:rsidRDefault="0075148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South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America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4DA1" w:rsidRPr="00CC401B" w:rsidRDefault="00C678E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CC401B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C:\&gt; </w:t>
      </w:r>
      <w:proofErr w:type="spellStart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ping</w:t>
      </w:r>
      <w:proofErr w:type="spellEnd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www.lacnic.net</w:t>
      </w:r>
    </w:p>
    <w:p w:rsidR="00024DA1" w:rsidRPr="00CC401B" w:rsidRDefault="0075148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1489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1448295" wp14:editId="2927062D">
            <wp:extent cx="5486400" cy="21036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92" cy="2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89" w:rsidRPr="00751489" w:rsidRDefault="00751489" w:rsidP="00751489">
      <w:pPr>
        <w:pStyle w:val="Bulletlevel1"/>
        <w:numPr>
          <w:ilvl w:val="0"/>
          <w:numId w:val="0"/>
        </w:numPr>
        <w:ind w:left="709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What's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interesting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about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pings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that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were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sent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European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website</w:t>
      </w:r>
      <w:proofErr w:type="spellEnd"/>
      <w:r w:rsidRPr="00751489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</w:p>
    <w:p w:rsidR="00751489" w:rsidRDefault="00751489" w:rsidP="00751489">
      <w:pPr>
        <w:pStyle w:val="Bulletlevel1"/>
        <w:numPr>
          <w:ilvl w:val="0"/>
          <w:numId w:val="0"/>
        </w:num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Pings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sent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European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sites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interesting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because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they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delivered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very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1489">
        <w:rPr>
          <w:rFonts w:ascii="Times New Roman" w:hAnsi="Times New Roman" w:cs="Times New Roman"/>
          <w:color w:val="000000"/>
          <w:sz w:val="28"/>
          <w:szCs w:val="28"/>
        </w:rPr>
        <w:t>quickly</w:t>
      </w:r>
      <w:proofErr w:type="spellEnd"/>
      <w:r w:rsidRPr="0075148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2B8C" w:rsidRDefault="00A52B8C" w:rsidP="00751489">
      <w:pPr>
        <w:pStyle w:val="Bulletlevel1"/>
        <w:numPr>
          <w:ilvl w:val="0"/>
          <w:numId w:val="0"/>
        </w:numPr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2E51E2" w:rsidRPr="002E51E2" w:rsidRDefault="002E51E2" w:rsidP="002E51E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color w:val="FF0000"/>
          <w:sz w:val="32"/>
          <w:szCs w:val="28"/>
        </w:rPr>
      </w:pP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Performed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by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Maxim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Nemechkin</w:t>
      </w:r>
      <w:proofErr w:type="spellEnd"/>
    </w:p>
    <w:p w:rsidR="00A52B8C" w:rsidRPr="00A52B8C" w:rsidRDefault="00A52B8C" w:rsidP="00A52B8C">
      <w:pPr>
        <w:pStyle w:val="Bulletlevel2"/>
      </w:pPr>
      <w:proofErr w:type="spellStart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>Trace</w:t>
      </w:r>
      <w:proofErr w:type="spellEnd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>route</w:t>
      </w:r>
      <w:proofErr w:type="spellEnd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>on</w:t>
      </w:r>
      <w:proofErr w:type="spellEnd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>remote</w:t>
      </w:r>
      <w:proofErr w:type="spellEnd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>server</w:t>
      </w:r>
      <w:proofErr w:type="spellEnd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>using</w:t>
      </w:r>
      <w:proofErr w:type="spellEnd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</w:p>
    <w:p w:rsidR="00A52B8C" w:rsidRPr="00A52B8C" w:rsidRDefault="00A52B8C" w:rsidP="00A52B8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A52B8C">
        <w:rPr>
          <w:rFonts w:ascii="Times New Roman" w:hAnsi="Times New Roman" w:cs="Times New Roman"/>
          <w:sz w:val="28"/>
          <w:szCs w:val="28"/>
        </w:rPr>
        <w:lastRenderedPageBreak/>
        <w:t>Determine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52B8C">
        <w:rPr>
          <w:rFonts w:ascii="Times New Roman" w:hAnsi="Times New Roman" w:cs="Times New Roman"/>
          <w:sz w:val="28"/>
          <w:szCs w:val="28"/>
        </w:rPr>
        <w:t>.</w:t>
      </w:r>
    </w:p>
    <w:p w:rsidR="00A52B8C" w:rsidRPr="00CC401B" w:rsidRDefault="00A52B8C" w:rsidP="00A52B8C">
      <w:pPr>
        <w:pStyle w:val="ad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52B8C">
        <w:rPr>
          <w:rFonts w:ascii="Times New Roman" w:hAnsi="Times New Roman" w:cs="Times New Roman"/>
          <w:color w:val="000000"/>
          <w:sz w:val="28"/>
          <w:szCs w:val="28"/>
        </w:rPr>
        <w:t>At</w:t>
      </w:r>
      <w:proofErr w:type="spellEnd"/>
      <w:r w:rsidRPr="00A52B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A52B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Pr="00A52B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color w:val="000000"/>
          <w:sz w:val="28"/>
          <w:szCs w:val="28"/>
        </w:rPr>
        <w:t>prompt</w:t>
      </w:r>
      <w:proofErr w:type="spellEnd"/>
      <w:r w:rsidRPr="00A52B8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52B8C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A52B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52B8C">
        <w:rPr>
          <w:rFonts w:ascii="Times New Roman" w:hAnsi="Times New Roman" w:cs="Times New Roman"/>
          <w:color w:val="000000"/>
          <w:sz w:val="28"/>
          <w:szCs w:val="28"/>
        </w:rPr>
        <w:t>tracert</w:t>
      </w:r>
      <w:proofErr w:type="spellEnd"/>
      <w:r w:rsidRPr="00A52B8C">
        <w:rPr>
          <w:rFonts w:ascii="Times New Roman" w:hAnsi="Times New Roman" w:cs="Times New Roman"/>
          <w:color w:val="000000"/>
          <w:sz w:val="28"/>
          <w:szCs w:val="28"/>
        </w:rPr>
        <w:t xml:space="preserve"> www.cisco.com .</w:t>
      </w:r>
      <w:r w:rsidRPr="00A52B8C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248779D" wp14:editId="15A97ED0">
            <wp:extent cx="6400800" cy="24168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C9" w:rsidRPr="001648C9" w:rsidRDefault="001648C9" w:rsidP="001648C9">
      <w:pPr>
        <w:pStyle w:val="ad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Run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tracert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destination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website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save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output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sequentially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numbered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48C9">
        <w:rPr>
          <w:rFonts w:ascii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1648C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24DA1" w:rsidRDefault="00C678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CC401B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C:\&gt; </w:t>
      </w:r>
      <w:proofErr w:type="spellStart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tracert</w:t>
      </w:r>
      <w:proofErr w:type="spellEnd"/>
      <w:r w:rsidRPr="00CC401B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hyperlink r:id="rId17" w:history="1">
        <w:r w:rsidR="001648C9" w:rsidRPr="0098015F">
          <w:rPr>
            <w:rStyle w:val="af5"/>
            <w:rFonts w:ascii="Times New Roman" w:eastAsia="Courier New" w:hAnsi="Times New Roman" w:cs="Times New Roman"/>
            <w:b/>
            <w:sz w:val="28"/>
            <w:szCs w:val="28"/>
          </w:rPr>
          <w:t>www.afrinic.net</w:t>
        </w:r>
      </w:hyperlink>
    </w:p>
    <w:p w:rsidR="001648C9" w:rsidRPr="00CC401B" w:rsidRDefault="001648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1648C9">
        <w:rPr>
          <w:rFonts w:ascii="Times New Roman" w:eastAsia="Courier New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14D74573" wp14:editId="71107F3F">
            <wp:extent cx="5404450" cy="27279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6788" cy="27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51" w:rsidRPr="002612F1" w:rsidRDefault="009B3151" w:rsidP="009B31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>What's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happening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7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hop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?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level3.net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same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ISP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hops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2-6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or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a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different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ISP?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Use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Whois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tool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answer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question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2612F1" w:rsidRDefault="002612F1" w:rsidP="009B31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7th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hop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IP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changes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because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provider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found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go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They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differ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provider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hops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2-6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Verizon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GNI - IP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Operations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provider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hop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7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Level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Communications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>, LLC.</w:t>
      </w:r>
    </w:p>
    <w:p w:rsidR="002612F1" w:rsidRDefault="002612F1" w:rsidP="009B31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9B3151" w:rsidRPr="002612F1" w:rsidRDefault="009B3151" w:rsidP="009B31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happens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hop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10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in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time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takes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travel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a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packet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between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Washington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Paris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compared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hops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1-8?</w:t>
      </w:r>
    </w:p>
    <w:p w:rsidR="002612F1" w:rsidRDefault="002612F1" w:rsidP="009B31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Due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physical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distance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packet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transmission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increased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Since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located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USA,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transfer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packets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was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faster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than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after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switching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European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providers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12F1" w:rsidRDefault="002612F1" w:rsidP="009B31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9B3151" w:rsidRPr="002612F1" w:rsidRDefault="009B3151" w:rsidP="009B315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What's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happening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hop18?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Do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a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Whois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lookup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for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168.209.201.74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using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a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Whois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tool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Who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owns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network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?</w:t>
      </w:r>
    </w:p>
    <w:p w:rsidR="002E51E2" w:rsidRDefault="002612F1" w:rsidP="002612F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hop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18,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reached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afrinic.net POP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router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owner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organization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AfriNIC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Ltd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24DA1" w:rsidRDefault="001648C9" w:rsidP="002612F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="00C678E6" w:rsidRPr="00CC40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  <w:proofErr w:type="gramEnd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www.lacnic.net </w:t>
      </w:r>
      <w:r w:rsidR="00C678E6" w:rsidRPr="00CC401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12F1" w:rsidRPr="00CC401B" w:rsidRDefault="002612F1" w:rsidP="002612F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24DA1" w:rsidRPr="00CC401B" w:rsidRDefault="001648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48C9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D2F889E" wp14:editId="190942B8">
            <wp:extent cx="5234940" cy="3613562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326" cy="36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51" w:rsidRDefault="009B3151" w:rsidP="009B3151">
      <w:pPr>
        <w:pStyle w:val="Bulletlevel2"/>
        <w:numPr>
          <w:ilvl w:val="0"/>
          <w:numId w:val="0"/>
        </w:numPr>
        <w:pBdr>
          <w:bottom w:val="single" w:sz="12" w:space="1" w:color="auto"/>
        </w:pBdr>
        <w:ind w:left="864"/>
        <w:rPr>
          <w:rFonts w:ascii="Times New Roman" w:hAnsi="Times New Roman" w:cs="Times New Roman"/>
          <w:color w:val="000000"/>
          <w:sz w:val="28"/>
          <w:szCs w:val="28"/>
        </w:rPr>
      </w:pPr>
    </w:p>
    <w:p w:rsidR="009B3151" w:rsidRPr="002612F1" w:rsidRDefault="009B3151" w:rsidP="002612F1">
      <w:pPr>
        <w:pStyle w:val="Bulletlevel2"/>
        <w:numPr>
          <w:ilvl w:val="0"/>
          <w:numId w:val="0"/>
        </w:numPr>
        <w:pBdr>
          <w:bottom w:val="single" w:sz="12" w:space="0" w:color="auto"/>
        </w:pBdr>
        <w:ind w:left="864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happens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in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hop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7?</w:t>
      </w:r>
    </w:p>
    <w:p w:rsidR="009B3151" w:rsidRDefault="002612F1" w:rsidP="002612F1">
      <w:pPr>
        <w:pStyle w:val="Bulletlevel2"/>
        <w:numPr>
          <w:ilvl w:val="0"/>
          <w:numId w:val="0"/>
        </w:numPr>
        <w:pBdr>
          <w:bottom w:val="single" w:sz="12" w:space="0" w:color="auto"/>
        </w:pBdr>
        <w:ind w:left="86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tracert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packet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reaches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registro.br POP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router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located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Brazil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12F1" w:rsidRPr="002612F1" w:rsidRDefault="002612F1" w:rsidP="002612F1">
      <w:pPr>
        <w:pStyle w:val="Bulletlevel2"/>
        <w:numPr>
          <w:ilvl w:val="0"/>
          <w:numId w:val="0"/>
        </w:numPr>
        <w:pBdr>
          <w:bottom w:val="single" w:sz="12" w:space="0" w:color="auto"/>
        </w:pBdr>
        <w:ind w:left="864"/>
        <w:rPr>
          <w:rFonts w:ascii="Times New Roman" w:hAnsi="Times New Roman" w:cs="Times New Roman"/>
          <w:color w:val="000000"/>
          <w:sz w:val="28"/>
          <w:szCs w:val="28"/>
        </w:rPr>
      </w:pPr>
    </w:p>
    <w:p w:rsidR="002612F1" w:rsidRDefault="002612F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3151" w:rsidRPr="009B3151" w:rsidRDefault="009B315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sz w:val="28"/>
          <w:szCs w:val="28"/>
        </w:rPr>
      </w:pP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Track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route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on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remote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server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using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and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software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tools</w:t>
      </w:r>
      <w:proofErr w:type="spellEnd"/>
    </w:p>
    <w:p w:rsidR="009B3151" w:rsidRDefault="009B3151" w:rsidP="009B315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se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traceroute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web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tool</w:t>
      </w:r>
      <w:proofErr w:type="spellEnd"/>
      <w:r w:rsidRPr="009B315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E51E2" w:rsidRDefault="002E51E2" w:rsidP="009B315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E51E2" w:rsidRPr="002E51E2" w:rsidRDefault="002E51E2" w:rsidP="002E51E2">
      <w:pPr>
        <w:pBdr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FF0000"/>
          <w:sz w:val="32"/>
          <w:szCs w:val="28"/>
        </w:rPr>
      </w:pP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Performed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by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Danya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Makarenko</w:t>
      </w:r>
      <w:proofErr w:type="spellEnd"/>
    </w:p>
    <w:p w:rsidR="009B3151" w:rsidRDefault="009B3151" w:rsidP="009B3151">
      <w:pPr>
        <w:pStyle w:val="ad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B3151">
        <w:rPr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9B3151">
        <w:rPr>
          <w:rFonts w:ascii="Times New Roman" w:hAnsi="Times New Roman" w:cs="Times New Roman"/>
          <w:color w:val="000000"/>
          <w:sz w:val="28"/>
          <w:szCs w:val="28"/>
        </w:rPr>
        <w:t xml:space="preserve"> http://www.subnetonline.com/pages/network-tools/online-tracepath.php </w:t>
      </w:r>
      <w:proofErr w:type="spellStart"/>
      <w:r w:rsidRPr="009B315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9B3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color w:val="000000"/>
          <w:sz w:val="28"/>
          <w:szCs w:val="28"/>
        </w:rPr>
        <w:t>trace</w:t>
      </w:r>
      <w:proofErr w:type="spellEnd"/>
      <w:r w:rsidRPr="009B3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9B3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color w:val="000000"/>
          <w:sz w:val="28"/>
          <w:szCs w:val="28"/>
        </w:rPr>
        <w:t>route</w:t>
      </w:r>
      <w:proofErr w:type="spellEnd"/>
      <w:r w:rsidRPr="009B3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9B3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9B3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color w:val="000000"/>
          <w:sz w:val="28"/>
          <w:szCs w:val="28"/>
        </w:rPr>
        <w:t>following</w:t>
      </w:r>
      <w:proofErr w:type="spellEnd"/>
      <w:r w:rsidRPr="009B3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3151">
        <w:rPr>
          <w:rFonts w:ascii="Times New Roman" w:hAnsi="Times New Roman" w:cs="Times New Roman"/>
          <w:color w:val="000000"/>
          <w:sz w:val="28"/>
          <w:szCs w:val="28"/>
        </w:rPr>
        <w:t>websites</w:t>
      </w:r>
      <w:proofErr w:type="spellEnd"/>
      <w:r w:rsidRPr="009B315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4DA1" w:rsidRPr="009B3151" w:rsidRDefault="00A72A21" w:rsidP="009B3151">
      <w:pPr>
        <w:pStyle w:val="ad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20" w:history="1">
        <w:r w:rsidR="009B3151" w:rsidRPr="009B3151">
          <w:rPr>
            <w:rStyle w:val="af5"/>
            <w:rFonts w:ascii="Times New Roman" w:hAnsi="Times New Roman" w:cs="Times New Roman"/>
            <w:sz w:val="28"/>
            <w:szCs w:val="28"/>
          </w:rPr>
          <w:t>www.cisco.com</w:t>
        </w:r>
      </w:hyperlink>
    </w:p>
    <w:p w:rsidR="009B3151" w:rsidRPr="00CC401B" w:rsidRDefault="009B315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9B3151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814C857" wp14:editId="36D941B7">
            <wp:extent cx="5703159" cy="4511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4395" cy="45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DA1" w:rsidRDefault="00A72A2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hyperlink r:id="rId22" w:history="1">
        <w:r w:rsidR="009B3151" w:rsidRPr="0098015F">
          <w:rPr>
            <w:rStyle w:val="af5"/>
            <w:rFonts w:ascii="Times New Roman" w:hAnsi="Times New Roman" w:cs="Times New Roman"/>
            <w:sz w:val="28"/>
            <w:szCs w:val="28"/>
          </w:rPr>
          <w:t>www.afrinic.net</w:t>
        </w:r>
      </w:hyperlink>
    </w:p>
    <w:p w:rsidR="00024DA1" w:rsidRPr="00CC401B" w:rsidRDefault="009B3151" w:rsidP="009B315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9B3151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D2A1A7A" wp14:editId="2616D92D">
            <wp:extent cx="6400800" cy="25025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51" w:rsidRPr="002612F1" w:rsidRDefault="009B315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How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does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traceroute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differ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when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going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www.cisco.com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command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line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not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website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? (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Your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results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may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vary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depending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on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where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you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are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geographically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which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Internet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service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provider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connects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you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.)</w:t>
      </w:r>
    </w:p>
    <w:p w:rsidR="002612F1" w:rsidRPr="002612F1" w:rsidRDefault="002612F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Tracert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was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querying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my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service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provider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www.cisco.com.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Tracking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website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takes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place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website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But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site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could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meet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transition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limit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package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did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reach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target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site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12F1" w:rsidRDefault="002612F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9B3151" w:rsidRDefault="009B315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Compare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tracert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part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1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goes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Africa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with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tracer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goes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Africa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web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interface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difference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?</w:t>
      </w:r>
    </w:p>
    <w:p w:rsidR="002612F1" w:rsidRDefault="002612F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Fewer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conversions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were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made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website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than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console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When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tracing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console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packet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transfer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goes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through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local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provider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website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traces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hosted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12F1" w:rsidRPr="002612F1" w:rsidRDefault="002612F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color w:val="000000"/>
          <w:sz w:val="28"/>
          <w:szCs w:val="28"/>
        </w:rPr>
      </w:pPr>
    </w:p>
    <w:p w:rsidR="009B3151" w:rsidRPr="002612F1" w:rsidRDefault="009B315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Some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of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them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contain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abbreviation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asymm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.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Any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guesses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as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that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means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?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What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its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meaning</w:t>
      </w:r>
      <w:proofErr w:type="spellEnd"/>
      <w:r w:rsidRPr="002612F1">
        <w:rPr>
          <w:rFonts w:ascii="Times New Roman" w:hAnsi="Times New Roman" w:cs="Times New Roman"/>
          <w:b/>
          <w:i/>
          <w:color w:val="000000"/>
          <w:sz w:val="28"/>
          <w:szCs w:val="28"/>
        </w:rPr>
        <w:t>?</w:t>
      </w:r>
    </w:p>
    <w:p w:rsidR="009B3151" w:rsidRPr="002612F1" w:rsidRDefault="002612F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color w:val="000000"/>
          <w:sz w:val="28"/>
          <w:szCs w:val="28"/>
        </w:rPr>
      </w:pPr>
      <w:r w:rsidRPr="002612F1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assim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short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asymmetry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means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asymmetric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".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means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route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asymmetric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us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us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packet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goes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through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different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paths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B3151" w:rsidRDefault="009B315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3151" w:rsidRDefault="009B315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612F1" w:rsidRPr="009B3151" w:rsidRDefault="002612F1" w:rsidP="009B3151">
      <w:pPr>
        <w:pStyle w:val="Bulletlevel2"/>
        <w:numPr>
          <w:ilvl w:val="0"/>
          <w:numId w:val="0"/>
        </w:numPr>
        <w:ind w:left="864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E51E2" w:rsidRPr="002E51E2" w:rsidRDefault="002E51E2" w:rsidP="002E51E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b/>
          <w:color w:val="FF0000"/>
          <w:sz w:val="32"/>
          <w:szCs w:val="28"/>
        </w:rPr>
      </w:pP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Performed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by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Maxim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Nemechkin</w:t>
      </w:r>
      <w:proofErr w:type="spellEnd"/>
    </w:p>
    <w:p w:rsidR="00024DA1" w:rsidRPr="002612F1" w:rsidRDefault="009B3151" w:rsidP="002612F1">
      <w:pPr>
        <w:pStyle w:val="Bulletlevel2"/>
        <w:numPr>
          <w:ilvl w:val="0"/>
          <w:numId w:val="0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Use</w:t>
      </w:r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>VisualRoute</w:t>
      </w:r>
      <w:proofErr w:type="spellEnd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>Lite</w:t>
      </w:r>
      <w:proofErr w:type="spellEnd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>Edition</w:t>
      </w:r>
      <w:proofErr w:type="spellEnd"/>
      <w:r w:rsidR="00C678E6" w:rsidRPr="00CC401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612F1" w:rsidRPr="002612F1" w:rsidRDefault="002612F1" w:rsidP="002612F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www.cisco.com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tracert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>: 9</w:t>
      </w:r>
    </w:p>
    <w:p w:rsidR="002612F1" w:rsidRPr="002612F1" w:rsidRDefault="002612F1" w:rsidP="002612F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www.cisco.com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tool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at</w:t>
      </w:r>
      <w:proofErr w:type="spellEnd"/>
    </w:p>
    <w:p w:rsidR="002612F1" w:rsidRPr="002612F1" w:rsidRDefault="002612F1" w:rsidP="002612F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12F1">
        <w:rPr>
          <w:rFonts w:ascii="Times New Roman" w:hAnsi="Times New Roman" w:cs="Times New Roman"/>
          <w:color w:val="000000"/>
          <w:sz w:val="28"/>
          <w:szCs w:val="28"/>
        </w:rPr>
        <w:t>subnetonline.com: &lt;30</w:t>
      </w:r>
    </w:p>
    <w:p w:rsidR="002612F1" w:rsidRPr="002612F1" w:rsidRDefault="002612F1" w:rsidP="002612F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www.cisco.com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usi</w:t>
      </w:r>
      <w:r>
        <w:rPr>
          <w:rFonts w:ascii="Times New Roman" w:hAnsi="Times New Roman" w:cs="Times New Roman"/>
          <w:color w:val="000000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VisualRoute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edition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10</w:t>
      </w:r>
    </w:p>
    <w:p w:rsidR="002612F1" w:rsidRPr="002612F1" w:rsidRDefault="002612F1" w:rsidP="002612F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VisualRoute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tracert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same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paths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except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VisualRoute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considers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device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itself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they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both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make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their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way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through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POP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routers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local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provider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through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global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05D1" w:rsidRPr="002612F1" w:rsidRDefault="002612F1" w:rsidP="002612F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subnetonline.com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turn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starts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routes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relative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Perhaps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due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ping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blocking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method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does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see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trace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packet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reaches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limit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existence</w:t>
      </w:r>
      <w:proofErr w:type="spellEnd"/>
    </w:p>
    <w:p w:rsidR="00CA05D1" w:rsidRDefault="00CA05D1" w:rsidP="00CA05D1">
      <w:pPr>
        <w:pBdr>
          <w:top w:val="nil"/>
          <w:left w:val="nil"/>
          <w:bottom w:val="single" w:sz="12" w:space="1" w:color="auto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05D1" w:rsidRPr="002E51E2" w:rsidRDefault="002E51E2" w:rsidP="00CA05D1">
      <w:pPr>
        <w:pBdr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FF0000"/>
          <w:sz w:val="32"/>
          <w:szCs w:val="28"/>
        </w:rPr>
      </w:pP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Performed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by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Danya</w:t>
      </w:r>
      <w:proofErr w:type="spellEnd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</w:t>
      </w:r>
      <w:proofErr w:type="spellStart"/>
      <w:r w:rsidRPr="002E51E2">
        <w:rPr>
          <w:rFonts w:ascii="Times New Roman" w:hAnsi="Times New Roman" w:cs="Times New Roman"/>
          <w:b/>
          <w:color w:val="FF0000"/>
          <w:sz w:val="32"/>
          <w:szCs w:val="28"/>
        </w:rPr>
        <w:t>Makarenko</w:t>
      </w:r>
      <w:proofErr w:type="spellEnd"/>
    </w:p>
    <w:p w:rsidR="002612F1" w:rsidRPr="002612F1" w:rsidRDefault="002612F1" w:rsidP="002612F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612F1">
        <w:rPr>
          <w:rFonts w:ascii="Times New Roman" w:hAnsi="Times New Roman" w:cs="Times New Roman"/>
          <w:b/>
          <w:color w:val="000000"/>
          <w:sz w:val="28"/>
          <w:szCs w:val="28"/>
        </w:rPr>
        <w:t>Consideration</w:t>
      </w:r>
      <w:proofErr w:type="spellEnd"/>
      <w:r w:rsidRPr="002612F1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24DA1" w:rsidRPr="002612F1" w:rsidRDefault="002612F1" w:rsidP="002612F1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Courier New" w:hAnsi="Times New Roman" w:cs="Times New Roman"/>
          <w:color w:val="000000"/>
          <w:sz w:val="20"/>
          <w:szCs w:val="20"/>
          <w:shd w:val="clear" w:color="auto" w:fill="BFBFBF"/>
        </w:rPr>
      </w:pP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Unlike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other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two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presented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methods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VisualRoute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provides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convenient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accessible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presentation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information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display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host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positions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more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convenient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track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peering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points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stands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most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short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analysis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provides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overview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speed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connection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12F1">
        <w:rPr>
          <w:rFonts w:ascii="Times New Roman" w:hAnsi="Times New Roman" w:cs="Times New Roman"/>
          <w:color w:val="000000"/>
          <w:sz w:val="28"/>
          <w:szCs w:val="28"/>
        </w:rPr>
        <w:t>status</w:t>
      </w:r>
      <w:proofErr w:type="spellEnd"/>
      <w:r w:rsidRPr="002612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024DA1" w:rsidRPr="002612F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A21" w:rsidRDefault="00A72A21">
      <w:pPr>
        <w:spacing w:before="0" w:after="0" w:line="240" w:lineRule="auto"/>
      </w:pPr>
      <w:r>
        <w:separator/>
      </w:r>
    </w:p>
  </w:endnote>
  <w:endnote w:type="continuationSeparator" w:id="0">
    <w:p w:rsidR="00A72A21" w:rsidRDefault="00A72A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DA1" w:rsidRDefault="00024DA1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DA1" w:rsidRDefault="00C678E6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2E51E2">
      <w:rPr>
        <w:b/>
        <w:noProof/>
        <w:color w:val="000000"/>
        <w:sz w:val="16"/>
        <w:szCs w:val="16"/>
      </w:rPr>
      <w:t>8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2E51E2">
      <w:rPr>
        <w:b/>
        <w:noProof/>
        <w:color w:val="000000"/>
        <w:sz w:val="16"/>
        <w:szCs w:val="16"/>
      </w:rPr>
      <w:t>9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DA1" w:rsidRDefault="00C678E6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 xml:space="preserve">. 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2E51E2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2E51E2">
      <w:rPr>
        <w:b/>
        <w:noProof/>
        <w:color w:val="000000"/>
        <w:sz w:val="16"/>
        <w:szCs w:val="16"/>
      </w:rPr>
      <w:t>9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A21" w:rsidRDefault="00A72A21">
      <w:pPr>
        <w:spacing w:before="0" w:after="0" w:line="240" w:lineRule="auto"/>
      </w:pPr>
      <w:r>
        <w:separator/>
      </w:r>
    </w:p>
  </w:footnote>
  <w:footnote w:type="continuationSeparator" w:id="0">
    <w:p w:rsidR="00A72A21" w:rsidRDefault="00A72A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DA1" w:rsidRDefault="00024D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DA1" w:rsidRDefault="00C678E6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sz w:val="20"/>
        <w:szCs w:val="20"/>
      </w:rPr>
      <w:t>Практичне завдання</w:t>
    </w:r>
    <w:r>
      <w:rPr>
        <w:b/>
        <w:color w:val="000000"/>
        <w:sz w:val="20"/>
        <w:szCs w:val="20"/>
      </w:rPr>
      <w:t xml:space="preserve"> - Створення карти Інтернету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DA1" w:rsidRDefault="00C678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ru-RU"/>
      </w:rPr>
      <w:drawing>
        <wp:inline distT="0" distB="0" distL="0" distR="0">
          <wp:extent cx="2587752" cy="804672"/>
          <wp:effectExtent l="0" t="0" r="0" b="0"/>
          <wp:docPr id="36" name="image17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C75"/>
    <w:multiLevelType w:val="multilevel"/>
    <w:tmpl w:val="F1AA881A"/>
    <w:lvl w:ilvl="0">
      <w:start w:val="1"/>
      <w:numFmt w:val="decimal"/>
      <w:pStyle w:val="Bulletlevel1"/>
      <w:lvlText w:val="Part %1:"/>
      <w:lvlJc w:val="left"/>
      <w:pPr>
        <w:ind w:left="1080" w:hanging="1080"/>
      </w:pPr>
    </w:lvl>
    <w:lvl w:ilvl="1">
      <w:start w:val="1"/>
      <w:numFmt w:val="decimal"/>
      <w:pStyle w:val="Bulletlevel2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3A5190"/>
    <w:multiLevelType w:val="multilevel"/>
    <w:tmpl w:val="A622F16E"/>
    <w:lvl w:ilvl="0">
      <w:start w:val="1"/>
      <w:numFmt w:val="decimal"/>
      <w:pStyle w:val="Part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epHead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StepAlph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Num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A1"/>
    <w:rsid w:val="00024DA1"/>
    <w:rsid w:val="001648C9"/>
    <w:rsid w:val="001E1E95"/>
    <w:rsid w:val="002612F1"/>
    <w:rsid w:val="002E51E2"/>
    <w:rsid w:val="00313901"/>
    <w:rsid w:val="00747894"/>
    <w:rsid w:val="00751489"/>
    <w:rsid w:val="009B3151"/>
    <w:rsid w:val="00A52B8C"/>
    <w:rsid w:val="00A72A21"/>
    <w:rsid w:val="00C678E6"/>
    <w:rsid w:val="00CA05D1"/>
    <w:rsid w:val="00CC401B"/>
    <w:rsid w:val="00F95DC6"/>
    <w:rsid w:val="00F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E83DA-2883-45CB-BFBF-90C53C11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1952FB"/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1952FB"/>
    <w:p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13523E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659A"/>
  </w:style>
  <w:style w:type="paragraph" w:styleId="a6">
    <w:name w:val="footer"/>
    <w:basedOn w:val="a"/>
    <w:link w:val="a7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7">
    <w:name w:val="Нижний колонтитул Знак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1"/>
    <w:next w:val="BodyTextL25"/>
    <w:autoRedefine/>
    <w:qFormat/>
    <w:rsid w:val="0013523E"/>
    <w:pPr>
      <w:numPr>
        <w:numId w:val="2"/>
      </w:numPr>
      <w:spacing w:before="240" w:after="200"/>
      <w:contextualSpacing/>
    </w:pPr>
    <w:rPr>
      <w:rFonts w:ascii="Arial" w:hAnsi="Arial"/>
      <w:color w:val="auto"/>
    </w:rPr>
  </w:style>
  <w:style w:type="paragraph" w:customStyle="1" w:styleId="SubStepAlpha">
    <w:name w:val="SubStep Alpha"/>
    <w:basedOn w:val="a"/>
    <w:qFormat/>
    <w:rsid w:val="00DD781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3523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1952F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autoRedefine/>
    <w:qFormat/>
    <w:rsid w:val="008658CF"/>
    <w:pPr>
      <w:spacing w:before="240" w:after="240"/>
      <w:jc w:val="center"/>
    </w:pPr>
    <w:rPr>
      <w:sz w:val="16"/>
    </w:r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96CA3"/>
    <w:pPr>
      <w:numPr>
        <w:ilvl w:val="3"/>
      </w:numPr>
    </w:pPr>
    <w:rPr>
      <w:rFonts w:cs="Courier New"/>
    </w:r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396CA3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d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character" w:styleId="ae">
    <w:name w:val="FollowedHyperlink"/>
    <w:uiPriority w:val="99"/>
    <w:semiHidden/>
    <w:unhideWhenUsed/>
    <w:rsid w:val="00124692"/>
    <w:rPr>
      <w:color w:val="800080"/>
      <w:u w:val="single"/>
    </w:rPr>
  </w:style>
  <w:style w:type="paragraph" w:styleId="af">
    <w:name w:val="Revision"/>
    <w:hidden/>
    <w:uiPriority w:val="99"/>
    <w:semiHidden/>
    <w:rsid w:val="009B5DD2"/>
  </w:style>
  <w:style w:type="character" w:styleId="af0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B2344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B2344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B2344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B2344"/>
    <w:rPr>
      <w:b/>
      <w:bCs/>
    </w:rPr>
  </w:style>
  <w:style w:type="character" w:styleId="af5">
    <w:name w:val="Hyperlink"/>
    <w:rsid w:val="00064922"/>
    <w:rPr>
      <w:color w:val="0000FF"/>
      <w:u w:val="single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afrinic.ne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cisco.com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afrinic.net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9iAutnvNTna7mQ3hFwOCIM5NSg==">AMUW2mWYpZvqGlNQ4h6iiF/sjicjZH5VTV7su1T2n9+Q54zZ6wi8/pCo1yvSM/d7RO7wH/fVnURn92s+4MAw7UuCoIEHXUwDEaC9kRjdVmp7XhmoJDqKmg9RLUcP7mY0hRoooV6gxVsUyHqa5Ap8sdQn69p1CyJpMg==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Пользователь Windows</cp:lastModifiedBy>
  <cp:revision>7</cp:revision>
  <dcterms:created xsi:type="dcterms:W3CDTF">2018-05-21T19:04:00Z</dcterms:created>
  <dcterms:modified xsi:type="dcterms:W3CDTF">2022-09-12T18:56:00Z</dcterms:modified>
</cp:coreProperties>
</file>