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3B2" w:rsidRDefault="00AC745A">
      <w:pPr>
        <w:rPr>
          <w:lang w:val="en-US"/>
        </w:rPr>
      </w:pPr>
      <w:r>
        <w:rPr>
          <w:lang w:val="en-US"/>
        </w:rPr>
        <w:t>56</w:t>
      </w:r>
    </w:p>
    <w:p w:rsidR="00AC745A" w:rsidRDefault="00AC745A">
      <w:pPr>
        <w:rPr>
          <w:lang w:val="en-US"/>
        </w:rPr>
      </w:pPr>
      <w:r>
        <w:rPr>
          <w:lang w:val="en-US"/>
        </w:rPr>
        <w:t>15</w:t>
      </w:r>
    </w:p>
    <w:p w:rsidR="00AC745A" w:rsidRDefault="00AC745A">
      <w:pPr>
        <w:rPr>
          <w:lang w:val="en-US"/>
        </w:rPr>
      </w:pPr>
      <w:r>
        <w:rPr>
          <w:lang w:val="en-US"/>
        </w:rPr>
        <w:t>235</w:t>
      </w:r>
    </w:p>
    <w:p w:rsidR="00AC745A" w:rsidRDefault="00AC745A">
      <w:pPr>
        <w:rPr>
          <w:lang w:val="en-US"/>
        </w:rPr>
      </w:pPr>
      <w:r>
        <w:rPr>
          <w:lang w:val="en-US"/>
        </w:rPr>
        <w:t>5234</w:t>
      </w:r>
    </w:p>
    <w:p w:rsidR="00AC745A" w:rsidRPr="00AC745A" w:rsidRDefault="00AC745A">
      <w:pPr>
        <w:rPr>
          <w:lang w:val="en-US"/>
        </w:rPr>
      </w:pPr>
      <w:r>
        <w:rPr>
          <w:lang w:val="en-US"/>
        </w:rPr>
        <w:t>789</w:t>
      </w:r>
      <w:bookmarkStart w:id="0" w:name="_GoBack"/>
      <w:bookmarkEnd w:id="0"/>
    </w:p>
    <w:sectPr w:rsidR="00AC745A" w:rsidRPr="00AC7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22C"/>
    <w:rsid w:val="00A7122C"/>
    <w:rsid w:val="00AC745A"/>
    <w:rsid w:val="00EE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639D7"/>
  <w15:chartTrackingRefBased/>
  <w15:docId w15:val="{ACF9BB0C-5912-427D-B68D-348A86D1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2019-04-13T14:35:00Z</dcterms:created>
  <dcterms:modified xsi:type="dcterms:W3CDTF">2019-04-13T14:35:00Z</dcterms:modified>
</cp:coreProperties>
</file>