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r>
        <w:rPr>
          <w:rFonts w:ascii="Times New Roman" w:hAnsi="Times New Roman"/>
        </w:rPr>
        <w:t>nW</w:t>
      </w:r>
      <w:proofErr w:type="spell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nam</w:t>
      </w:r>
      <w:proofErr w:type="spell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runname.lbl</w:t>
      </w:r>
      <w:proofErr w:type="spell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runname.sha</w:t>
      </w:r>
      <w:proofErr w:type="spell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runname.key</w:t>
      </w:r>
      <w:proofErr w:type="spell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runname.pra</w:t>
      </w:r>
      <w:proofErr w:type="spell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runname.sol</w:t>
      </w:r>
      <w:proofErr w:type="spell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runname.rfl</w:t>
      </w:r>
      <w:proofErr w:type="spell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runname.vpf</w:t>
      </w:r>
      <w:proofErr w:type="spell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r>
        <w:rPr>
          <w:rFonts w:ascii="Times New Roman" w:hAnsi="Times New Roman"/>
        </w:rPr>
        <w:lastRenderedPageBreak/>
        <w:t>hgphase</w:t>
      </w:r>
      <w:proofErr w:type="spell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 which remain static during a </w:t>
      </w:r>
      <w:r w:rsidRPr="00F52BCA">
        <w:rPr>
          <w:rFonts w:ascii="Copperplate Gothic Light" w:hAnsi="Copperplate Gothic Light"/>
        </w:rPr>
        <w:t>Nemesis</w:t>
      </w:r>
      <w:r>
        <w:rPr>
          <w:rFonts w:ascii="Times New Roman" w:hAnsi="Times New Roman"/>
        </w:rPr>
        <w:t xml:space="preserve"> run. The actual profiles used at each iteration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VARIDENT(IVAR,1)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r>
        <w:rPr>
          <w:rFonts w:ascii="Times New Roman" w:hAnsi="Times New Roman"/>
        </w:rPr>
        <w:t>VARIDENT(IVAR,1) is equal to 889</w:t>
      </w:r>
      <w:r>
        <w:rPr>
          <w:rFonts w:ascii="Times New Roman" w:hAnsi="Times New Roman"/>
        </w:rPr>
        <w:t xml:space="preserve"> then the parameter described is a surface albedo </w:t>
      </w:r>
      <w:r>
        <w:rPr>
          <w:rFonts w:ascii="Times New Roman" w:hAnsi="Times New Roman"/>
        </w:rPr>
        <w:t>scaling factor</w:t>
      </w:r>
      <w:r>
        <w:rPr>
          <w:rFonts w:ascii="Times New Roman" w:hAnsi="Times New Roman"/>
        </w:rPr>
        <w:t xml:space="preserve">. </w:t>
      </w:r>
      <w:r w:rsidRPr="00EB4636">
        <w:rPr>
          <w:rFonts w:ascii="Times New Roman" w:hAnsi="Times New Roman"/>
          <w:b/>
          <w:u w:val="single"/>
        </w:rPr>
        <w:t>Relevant only for non-giant planets.</w:t>
      </w:r>
      <w:r>
        <w:rPr>
          <w:rFonts w:ascii="Times New Roman" w:hAnsi="Times New Roman"/>
        </w:rPr>
        <w:t xml:space="preserve"> The next line contains </w:t>
      </w:r>
      <w:r>
        <w:rPr>
          <w:rFonts w:ascii="Times New Roman" w:hAnsi="Times New Roman"/>
        </w:rPr>
        <w:t>the a priori scaling factor and error</w:t>
      </w:r>
      <w:r>
        <w:rPr>
          <w:rFonts w:ascii="Times New Roman" w:hAnsi="Times New Roman"/>
        </w:rPr>
        <w:t>.</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X(1:N) is the </w:t>
      </w:r>
      <w:r w:rsidRPr="00EB4636">
        <w:rPr>
          <w:rFonts w:ascii="Times New Roman" w:hAnsi="Times New Roman"/>
          <w:i/>
        </w:rPr>
        <w:t>a priori</w:t>
      </w:r>
      <w:r>
        <w:rPr>
          <w:rFonts w:ascii="Times New Roman" w:hAnsi="Times New Roman"/>
        </w:rPr>
        <w:t xml:space="preserve"> profile, and ERR(1:N) the </w:t>
      </w:r>
      <w:r>
        <w:rPr>
          <w:rFonts w:ascii="Times New Roman" w:hAnsi="Times New Roman"/>
        </w:rPr>
        <w:lastRenderedPageBreak/>
        <w:t>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required optical depth of the condensed cloud and the fractional scale height of the </w:t>
      </w:r>
      <w:r w:rsidR="001D1173" w:rsidRPr="005F148B">
        <w:rPr>
          <w:rFonts w:ascii="Times New Roman" w:hAnsi="Times New Roman"/>
          <w:color w:val="000000"/>
        </w:rPr>
        <w:lastRenderedPageBreak/>
        <w:t>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lastRenderedPageBreak/>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spellStart"/>
      <w:r w:rsidR="003868AB">
        <w:rPr>
          <w:rFonts w:ascii="Times New Roman" w:hAnsi="Times New Roman"/>
          <w:u w:val="single"/>
        </w:rPr>
        <w:t>xsc</w:t>
      </w:r>
      <w:proofErr w:type="spell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4FB30469"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w:t>
      </w:r>
      <w:r w:rsidR="003868AB">
        <w:rPr>
          <w:rFonts w:ascii="Times New Roman" w:hAnsi="Times New Roman"/>
        </w:rPr>
        <w:t xml:space="preserve"> </w:t>
      </w:r>
      <w:bookmarkStart w:id="0" w:name="_GoBack"/>
      <w:bookmarkEnd w:id="0"/>
      <w:r>
        <w:rPr>
          <w:rFonts w:ascii="Times New Roman" w:hAnsi="Times New Roman"/>
        </w:rPr>
        <w:t>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w:t>
      </w:r>
      <w:proofErr w:type="spellStart"/>
      <w:r>
        <w:rPr>
          <w:rFonts w:ascii="Times New Roman" w:hAnsi="Times New Roman"/>
        </w:rPr>
        <w:t>spx</w:t>
      </w:r>
      <w:proofErr w:type="spell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3868AB"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F2499" w:rsidRPr="006B4AB9" w:rsidRDefault="00BF2499">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F2499" w:rsidRPr="006B4AB9" w:rsidRDefault="00BF2499">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F2499" w:rsidRPr="006B4AB9" w:rsidRDefault="00BF2499">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F2499" w:rsidRPr="006B4AB9" w:rsidRDefault="00BF2499">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F2499" w:rsidRPr="006B4AB9" w:rsidRDefault="00BF2499">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F2499" w:rsidRPr="006B4AB9" w:rsidRDefault="00BF2499">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r>
        <w:rPr>
          <w:rFonts w:ascii="Times New Roman" w:hAnsi="Times New Roman"/>
        </w:rPr>
        <w:t xml:space="preserve">where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which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3868AB">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9pt;height:22.7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3868AB">
        <w:rPr>
          <w:position w:val="-18"/>
        </w:rPr>
        <w:pict w14:anchorId="34C00A39">
          <v:shape id="_x0000_i1027" type="#_x0000_t75" style="width:286.9pt;height:26.0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3868AB">
        <w:rPr>
          <w:rFonts w:ascii="Times New Roman" w:hAnsi="Times New Roman"/>
          <w:position w:val="-12"/>
        </w:rPr>
        <w:pict w14:anchorId="465507D2">
          <v:shape id="_x0000_i1028" type="#_x0000_t75" style="width:13.3pt;height:19.9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3868AB">
        <w:rPr>
          <w:rFonts w:ascii="Times New Roman" w:hAnsi="Times New Roman"/>
          <w:position w:val="-16"/>
        </w:rPr>
        <w:pict w14:anchorId="4719D855">
          <v:shape id="_x0000_i1029" type="#_x0000_t75" style="width:100.8pt;height:22.7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3868AB" w:rsidP="008A53DF">
      <w:pPr>
        <w:jc w:val="center"/>
      </w:pPr>
      <w:r>
        <w:rPr>
          <w:position w:val="-16"/>
        </w:rPr>
        <w:pict w14:anchorId="458D14F0">
          <v:shape id="_x0000_i1030" type="#_x0000_t75" style="width:242.05pt;height:22.7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3868AB" w:rsidP="008A53DF">
      <w:pPr>
        <w:jc w:val="center"/>
      </w:pPr>
      <w:r>
        <w:rPr>
          <w:position w:val="-16"/>
        </w:rPr>
        <w:pict w14:anchorId="50690FC8">
          <v:shape id="_x0000_i1031" type="#_x0000_t75" style="width:196.05pt;height:22.7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3868AB">
        <w:rPr>
          <w:position w:val="-12"/>
        </w:rPr>
        <w:pict w14:anchorId="698F4844">
          <v:shape id="_x0000_i1032" type="#_x0000_t75" style="width:43.2pt;height:18.85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3868AB">
        <w:rPr>
          <w:position w:val="-12"/>
        </w:rPr>
        <w:pict w14:anchorId="38D44606">
          <v:shape id="_x0000_i1033" type="#_x0000_t75" style="width:43.2pt;height:18.85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3868AB">
        <w:rPr>
          <w:position w:val="-16"/>
        </w:rPr>
        <w:pict w14:anchorId="428F2E8B">
          <v:shape id="_x0000_i1034" type="#_x0000_t75" style="width:281.9pt;height:22.7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3868AB">
        <w:rPr>
          <w:position w:val="-14"/>
        </w:rPr>
        <w:pict w14:anchorId="09F96696">
          <v:shape id="_x0000_i1035" type="#_x0000_t75" style="width:185.55pt;height:19.9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3868AB">
        <w:rPr>
          <w:position w:val="-12"/>
        </w:rPr>
        <w:pict w14:anchorId="3FE14509">
          <v:shape id="_x0000_i1036" type="#_x0000_t75" style="width:31pt;height:18.85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3868AB">
        <w:rPr>
          <w:position w:val="-16"/>
        </w:rPr>
        <w:pict w14:anchorId="40223B1E">
          <v:shape id="_x0000_i1037" type="#_x0000_t75" style="width:139pt;height:22.7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3868AB">
        <w:rPr>
          <w:position w:val="-16"/>
        </w:rPr>
        <w:pict w14:anchorId="7C42C75C">
          <v:shape id="_x0000_i1038" type="#_x0000_t75" style="width:147.9pt;height:22.7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3868AB">
        <w:rPr>
          <w:position w:val="-12"/>
        </w:rPr>
        <w:pict w14:anchorId="28E70FFB">
          <v:shape id="_x0000_i1039" type="#_x0000_t75" style="width:18.85pt;height:18.85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F2499" w:rsidRDefault="00BF2499">
      <w:r>
        <w:separator/>
      </w:r>
    </w:p>
  </w:endnote>
  <w:endnote w:type="continuationSeparator" w:id="0">
    <w:p w14:paraId="418B1D74" w14:textId="77777777" w:rsidR="00BF2499" w:rsidRDefault="00BF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F2499" w:rsidRDefault="00BF2499">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F2499" w:rsidRDefault="00BF2499">
      <w:r>
        <w:separator/>
      </w:r>
    </w:p>
  </w:footnote>
  <w:footnote w:type="continuationSeparator" w:id="0">
    <w:p w14:paraId="4C78A00B" w14:textId="77777777" w:rsidR="00BF2499" w:rsidRDefault="00BF2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F2499" w:rsidRDefault="00BF2499">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F2499" w:rsidRDefault="00BF24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F2499" w:rsidRDefault="00BF2499">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3868AB">
      <w:rPr>
        <w:rStyle w:val="PageNumber"/>
        <w:rFonts w:ascii="Times New Roman" w:hAnsi="Times New Roman"/>
        <w:noProof/>
      </w:rPr>
      <w:t>13</w:t>
    </w:r>
    <w:r w:rsidRPr="00AB6BC8">
      <w:rPr>
        <w:rStyle w:val="PageNumber"/>
        <w:rFonts w:ascii="Times New Roman" w:hAnsi="Times New Roman"/>
      </w:rPr>
      <w:fldChar w:fldCharType="end"/>
    </w:r>
  </w:p>
  <w:p w14:paraId="718E19BB" w14:textId="77777777" w:rsidR="00BF2499" w:rsidRDefault="00BF2499">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868AB"/>
    <w:rsid w:val="003F0BE3"/>
    <w:rsid w:val="004827FE"/>
    <w:rsid w:val="004A3613"/>
    <w:rsid w:val="004F258B"/>
    <w:rsid w:val="004F32DF"/>
    <w:rsid w:val="004F4B8B"/>
    <w:rsid w:val="0057635B"/>
    <w:rsid w:val="005A0F7D"/>
    <w:rsid w:val="005B0CFB"/>
    <w:rsid w:val="005F148B"/>
    <w:rsid w:val="00670C49"/>
    <w:rsid w:val="006E6501"/>
    <w:rsid w:val="00706E2D"/>
    <w:rsid w:val="007444FF"/>
    <w:rsid w:val="00750771"/>
    <w:rsid w:val="007C3D14"/>
    <w:rsid w:val="007C69A9"/>
    <w:rsid w:val="0088284D"/>
    <w:rsid w:val="008A53DF"/>
    <w:rsid w:val="009653AA"/>
    <w:rsid w:val="009A23ED"/>
    <w:rsid w:val="00A625F9"/>
    <w:rsid w:val="00A67F12"/>
    <w:rsid w:val="00AC4F8F"/>
    <w:rsid w:val="00B748AB"/>
    <w:rsid w:val="00B805D2"/>
    <w:rsid w:val="00BF2499"/>
    <w:rsid w:val="00C07418"/>
    <w:rsid w:val="00C255F3"/>
    <w:rsid w:val="00C55D32"/>
    <w:rsid w:val="00D8720F"/>
    <w:rsid w:val="00DA2E1E"/>
    <w:rsid w:val="00DB6261"/>
    <w:rsid w:val="00DE4CC6"/>
    <w:rsid w:val="00E06FE5"/>
    <w:rsid w:val="00E070BD"/>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13093-ED72-8F41-955E-07550307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9047</Words>
  <Characters>51571</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60498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12</cp:revision>
  <cp:lastPrinted>2013-01-22T16:55:00Z</cp:lastPrinted>
  <dcterms:created xsi:type="dcterms:W3CDTF">2013-01-22T16:55:00Z</dcterms:created>
  <dcterms:modified xsi:type="dcterms:W3CDTF">2013-04-15T08:38:00Z</dcterms:modified>
</cp:coreProperties>
</file>