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0C4D772A" w:rsidR="00EC0A48" w:rsidRDefault="00D2669C"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OXFORD PLANETARY GROUP</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45B6E563">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6B59C947" w14:textId="187B94A9"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rsidTr="00D2669C">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r w:rsidR="00D2669C" w14:paraId="157B9A4A" w14:textId="77777777" w:rsidTr="00D2669C">
        <w:trPr>
          <w:cantSplit/>
        </w:trPr>
        <w:tc>
          <w:tcPr>
            <w:tcW w:w="931" w:type="dxa"/>
            <w:tcBorders>
              <w:top w:val="single" w:sz="6" w:space="0" w:color="auto"/>
              <w:left w:val="single" w:sz="6" w:space="0" w:color="auto"/>
              <w:bottom w:val="single" w:sz="6" w:space="0" w:color="auto"/>
              <w:right w:val="single" w:sz="6" w:space="0" w:color="auto"/>
            </w:tcBorders>
          </w:tcPr>
          <w:p w14:paraId="1D813236" w14:textId="41DAB35E" w:rsidR="00D2669C" w:rsidRDefault="00D2669C" w:rsidP="008A53DF">
            <w:pPr>
              <w:jc w:val="center"/>
              <w:rPr>
                <w:rFonts w:ascii="Times New Roman" w:hAnsi="Times New Roman"/>
                <w:sz w:val="20"/>
              </w:rPr>
            </w:pPr>
            <w:r>
              <w:rPr>
                <w:rFonts w:ascii="Times New Roman" w:hAnsi="Times New Roman"/>
                <w:sz w:val="20"/>
              </w:rPr>
              <w:t>B</w:t>
            </w:r>
          </w:p>
        </w:tc>
        <w:tc>
          <w:tcPr>
            <w:tcW w:w="850" w:type="dxa"/>
            <w:tcBorders>
              <w:top w:val="single" w:sz="6" w:space="0" w:color="auto"/>
              <w:left w:val="single" w:sz="6" w:space="0" w:color="auto"/>
              <w:bottom w:val="single" w:sz="6" w:space="0" w:color="auto"/>
              <w:right w:val="single" w:sz="6" w:space="0" w:color="auto"/>
            </w:tcBorders>
          </w:tcPr>
          <w:p w14:paraId="006FFE9D" w14:textId="7E1FF69C" w:rsidR="00D2669C" w:rsidRDefault="00D2669C" w:rsidP="008A53DF">
            <w:pPr>
              <w:jc w:val="center"/>
              <w:rPr>
                <w:rFonts w:ascii="Times New Roman" w:hAnsi="Times New Roman"/>
                <w:sz w:val="20"/>
              </w:rPr>
            </w:pPr>
            <w:r>
              <w:rPr>
                <w:rFonts w:ascii="Times New Roman" w:hAnsi="Times New Roman"/>
                <w:sz w:val="20"/>
              </w:rPr>
              <w:t>2</w:t>
            </w:r>
          </w:p>
        </w:tc>
        <w:tc>
          <w:tcPr>
            <w:tcW w:w="1134" w:type="dxa"/>
            <w:tcBorders>
              <w:top w:val="single" w:sz="6" w:space="0" w:color="auto"/>
              <w:left w:val="single" w:sz="6" w:space="0" w:color="auto"/>
              <w:bottom w:val="single" w:sz="6" w:space="0" w:color="auto"/>
              <w:right w:val="single" w:sz="6" w:space="0" w:color="auto"/>
            </w:tcBorders>
          </w:tcPr>
          <w:p w14:paraId="63877AF7" w14:textId="2B44BA3B" w:rsidR="00D2669C" w:rsidRDefault="00D2669C" w:rsidP="008A53DF">
            <w:pPr>
              <w:jc w:val="center"/>
              <w:rPr>
                <w:rFonts w:ascii="Times New Roman" w:hAnsi="Times New Roman"/>
                <w:sz w:val="20"/>
              </w:rPr>
            </w:pPr>
            <w:r>
              <w:rPr>
                <w:rFonts w:ascii="Times New Roman" w:hAnsi="Times New Roman"/>
                <w:sz w:val="20"/>
              </w:rPr>
              <w:t>30/4/15</w:t>
            </w:r>
          </w:p>
        </w:tc>
        <w:tc>
          <w:tcPr>
            <w:tcW w:w="5370" w:type="dxa"/>
            <w:tcBorders>
              <w:top w:val="single" w:sz="6" w:space="0" w:color="auto"/>
              <w:left w:val="single" w:sz="6" w:space="0" w:color="auto"/>
              <w:bottom w:val="single" w:sz="6" w:space="0" w:color="auto"/>
              <w:right w:val="single" w:sz="6" w:space="0" w:color="auto"/>
            </w:tcBorders>
          </w:tcPr>
          <w:p w14:paraId="5F853CD5" w14:textId="06A93125" w:rsidR="00D2669C" w:rsidRDefault="00D2669C" w:rsidP="008A53DF">
            <w:pPr>
              <w:rPr>
                <w:rFonts w:ascii="Times New Roman" w:hAnsi="Times New Roman"/>
                <w:sz w:val="20"/>
              </w:rPr>
            </w:pPr>
            <w:r>
              <w:rPr>
                <w:rFonts w:ascii="Times New Roman" w:hAnsi="Times New Roman"/>
                <w:sz w:val="20"/>
              </w:rPr>
              <w:t>Moderate revisions and overhaul</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2CB21BCA" w:rsidR="008A53DF" w:rsidRDefault="008A53DF" w:rsidP="00D2669C">
            <w:pPr>
              <w:rPr>
                <w:rFonts w:ascii="Times New Roman" w:hAnsi="Times New Roman"/>
              </w:rPr>
            </w:pPr>
            <w:r>
              <w:rPr>
                <w:rFonts w:ascii="Times New Roman" w:hAnsi="Times New Roman"/>
              </w:rPr>
              <w:t xml:space="preserve">J. </w:t>
            </w:r>
            <w:r w:rsidR="00D2669C">
              <w:rPr>
                <w:rFonts w:ascii="Times New Roman" w:hAnsi="Times New Roman"/>
              </w:rPr>
              <w:t>Barstow</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23D6D2E3" w:rsidR="008A53DF" w:rsidRDefault="00D2669C"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54FFAC9C" w:rsidR="008A53DF" w:rsidRDefault="00D2669C" w:rsidP="008A53DF">
            <w:pPr>
              <w:rPr>
                <w:rFonts w:ascii="Times New Roman" w:hAnsi="Times New Roman"/>
              </w:rPr>
            </w:pPr>
            <w:r>
              <w:rPr>
                <w:rFonts w:ascii="Times New Roman" w:hAnsi="Times New Roman"/>
              </w:rPr>
              <w:t>R. Garland</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3A9B7ACE" w:rsidR="008A53DF" w:rsidRDefault="008A53DF" w:rsidP="008A53DF">
            <w:pPr>
              <w:rPr>
                <w:rFonts w:ascii="Times New Roman" w:hAnsi="Times New Roman"/>
              </w:rPr>
            </w:pPr>
          </w:p>
        </w:tc>
        <w:tc>
          <w:tcPr>
            <w:tcW w:w="1380" w:type="dxa"/>
            <w:tcBorders>
              <w:left w:val="single" w:sz="6" w:space="0" w:color="auto"/>
              <w:right w:val="single" w:sz="6" w:space="0" w:color="auto"/>
            </w:tcBorders>
          </w:tcPr>
          <w:p w14:paraId="2AD0D827" w14:textId="036501B8" w:rsidR="008A53DF" w:rsidRDefault="008A53DF" w:rsidP="00EC0A48">
            <w:pPr>
              <w:jc w:val="right"/>
              <w:rPr>
                <w:rFonts w:ascii="Times New Roman" w:hAnsi="Times New Roman"/>
              </w:rPr>
            </w:pP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 xml:space="preserve">0. </w:t>
      </w:r>
      <w:r w:rsidRPr="00E73E34">
        <w:rPr>
          <w:rFonts w:ascii="Times New Roman" w:hAnsi="Times New Roman"/>
          <w:b/>
          <w:sz w:val="22"/>
        </w:rPr>
        <w:tab/>
        <w:t>Overview</w:t>
      </w:r>
      <w:r w:rsidRPr="00E73E34">
        <w:rPr>
          <w:rFonts w:ascii="Times New Roman" w:hAnsi="Times New Roman"/>
          <w:b/>
          <w:sz w:val="22"/>
        </w:rPr>
        <w:tab/>
        <w:t>1</w:t>
      </w:r>
    </w:p>
    <w:p w14:paraId="7051300E"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0.1 </w:t>
      </w:r>
      <w:r w:rsidRPr="00E73E34">
        <w:rPr>
          <w:rFonts w:ascii="Times New Roman" w:hAnsi="Times New Roman"/>
          <w:b/>
          <w:sz w:val="22"/>
        </w:rPr>
        <w:tab/>
        <w:t>Reference Documents</w:t>
      </w:r>
      <w:r w:rsidRPr="00E73E34">
        <w:rPr>
          <w:rFonts w:ascii="Times New Roman" w:hAnsi="Times New Roman"/>
          <w:b/>
          <w:sz w:val="22"/>
        </w:rPr>
        <w:tab/>
        <w:t>1</w:t>
      </w:r>
    </w:p>
    <w:p w14:paraId="75AD8431" w14:textId="7777777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0.2</w:t>
      </w:r>
      <w:r w:rsidRPr="00E73E34">
        <w:rPr>
          <w:rFonts w:ascii="Times New Roman" w:hAnsi="Times New Roman"/>
          <w:b/>
          <w:sz w:val="22"/>
        </w:rPr>
        <w:tab/>
        <w:t>Defined fonts</w:t>
      </w:r>
      <w:r w:rsidRPr="00E73E34">
        <w:rPr>
          <w:rFonts w:ascii="Times New Roman" w:hAnsi="Times New Roman"/>
          <w:b/>
          <w:sz w:val="22"/>
        </w:rPr>
        <w:tab/>
        <w:t>1</w:t>
      </w:r>
    </w:p>
    <w:p w14:paraId="4D632EC8" w14:textId="2538FB9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0.3</w:t>
      </w:r>
      <w:r w:rsidRPr="00E73E34">
        <w:rPr>
          <w:rFonts w:ascii="Times New Roman" w:hAnsi="Times New Roman"/>
          <w:b/>
          <w:sz w:val="22"/>
        </w:rPr>
        <w:tab/>
        <w:t>Radiance Units</w:t>
      </w:r>
      <w:r w:rsidRPr="00E73E34">
        <w:rPr>
          <w:rFonts w:ascii="Times New Roman" w:hAnsi="Times New Roman"/>
          <w:b/>
          <w:sz w:val="22"/>
        </w:rPr>
        <w:tab/>
        <w:t>1</w:t>
      </w:r>
    </w:p>
    <w:p w14:paraId="7106996E" w14:textId="7491830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0.4</w:t>
      </w:r>
      <w:r w:rsidRPr="00E73E34">
        <w:rPr>
          <w:rFonts w:ascii="Times New Roman" w:hAnsi="Times New Roman"/>
          <w:b/>
          <w:sz w:val="22"/>
        </w:rPr>
        <w:tab/>
        <w:t>Nemesis variants</w:t>
      </w:r>
      <w:r w:rsidRPr="00E73E34">
        <w:rPr>
          <w:rFonts w:ascii="Times New Roman" w:hAnsi="Times New Roman"/>
          <w:b/>
          <w:sz w:val="22"/>
        </w:rPr>
        <w:tab/>
        <w:t>2</w:t>
      </w:r>
    </w:p>
    <w:p w14:paraId="1CB5366D" w14:textId="651489FF"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1.</w:t>
      </w:r>
      <w:r w:rsidRPr="00E73E34">
        <w:rPr>
          <w:rFonts w:ascii="Times New Roman" w:hAnsi="Times New Roman"/>
          <w:b/>
          <w:sz w:val="22"/>
        </w:rPr>
        <w:tab/>
        <w:t>Introduction</w:t>
      </w:r>
      <w:r w:rsidRPr="00E73E34">
        <w:rPr>
          <w:rFonts w:ascii="Times New Roman" w:hAnsi="Times New Roman"/>
          <w:b/>
          <w:sz w:val="22"/>
        </w:rPr>
        <w:tab/>
      </w:r>
      <w:r w:rsidR="000601FE" w:rsidRPr="00E73E34">
        <w:rPr>
          <w:rFonts w:ascii="Times New Roman" w:hAnsi="Times New Roman"/>
          <w:b/>
          <w:sz w:val="22"/>
        </w:rPr>
        <w:t>3</w:t>
      </w:r>
    </w:p>
    <w:p w14:paraId="6EF5B95A" w14:textId="533E623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1.1</w:t>
      </w:r>
      <w:r w:rsidRPr="00E73E34">
        <w:rPr>
          <w:rFonts w:ascii="Times New Roman" w:hAnsi="Times New Roman"/>
          <w:b/>
          <w:sz w:val="22"/>
        </w:rPr>
        <w:tab/>
        <w:t>Why is it called Nemesis?</w:t>
      </w:r>
      <w:r w:rsidRPr="00E73E34">
        <w:rPr>
          <w:rFonts w:ascii="Times New Roman" w:hAnsi="Times New Roman"/>
          <w:b/>
          <w:sz w:val="22"/>
        </w:rPr>
        <w:tab/>
      </w:r>
      <w:r w:rsidR="000601FE" w:rsidRPr="00E73E34">
        <w:rPr>
          <w:rFonts w:ascii="Times New Roman" w:hAnsi="Times New Roman"/>
          <w:b/>
          <w:sz w:val="22"/>
        </w:rPr>
        <w:t>4</w:t>
      </w:r>
    </w:p>
    <w:p w14:paraId="63D4B604" w14:textId="205A4000"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2.</w:t>
      </w:r>
      <w:r w:rsidRPr="00E73E34">
        <w:rPr>
          <w:rFonts w:ascii="Times New Roman" w:hAnsi="Times New Roman"/>
          <w:b/>
          <w:sz w:val="22"/>
        </w:rPr>
        <w:tab/>
        <w:t>Running Nemesis</w:t>
      </w:r>
      <w:r w:rsidRPr="00E73E34">
        <w:rPr>
          <w:rFonts w:ascii="Times New Roman" w:hAnsi="Times New Roman"/>
          <w:b/>
          <w:sz w:val="22"/>
        </w:rPr>
        <w:tab/>
      </w:r>
      <w:r w:rsidR="000601FE" w:rsidRPr="00E73E34">
        <w:rPr>
          <w:rFonts w:ascii="Times New Roman" w:hAnsi="Times New Roman"/>
          <w:b/>
          <w:sz w:val="22"/>
        </w:rPr>
        <w:t>5</w:t>
      </w:r>
    </w:p>
    <w:p w14:paraId="7257AF43" w14:textId="1B55EAE1"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2.1</w:t>
      </w:r>
      <w:r w:rsidRPr="00E73E34">
        <w:rPr>
          <w:rFonts w:ascii="Times New Roman" w:hAnsi="Times New Roman"/>
          <w:b/>
          <w:sz w:val="22"/>
        </w:rPr>
        <w:tab/>
        <w:t>Input files and running Nemesis</w:t>
      </w:r>
      <w:r w:rsidRPr="00E73E34">
        <w:rPr>
          <w:rFonts w:ascii="Times New Roman" w:hAnsi="Times New Roman"/>
          <w:b/>
          <w:sz w:val="22"/>
        </w:rPr>
        <w:tab/>
      </w:r>
      <w:r w:rsidR="000601FE" w:rsidRPr="00E73E34">
        <w:rPr>
          <w:rFonts w:ascii="Times New Roman" w:hAnsi="Times New Roman"/>
          <w:b/>
          <w:sz w:val="22"/>
        </w:rPr>
        <w:t>5</w:t>
      </w:r>
    </w:p>
    <w:p w14:paraId="28EB8830" w14:textId="5C99DFA8"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2.2</w:t>
      </w:r>
      <w:r w:rsidRPr="00E73E34">
        <w:rPr>
          <w:rFonts w:ascii="Times New Roman" w:hAnsi="Times New Roman"/>
          <w:b/>
          <w:sz w:val="22"/>
        </w:rPr>
        <w:tab/>
        <w:t>Intermediate files</w:t>
      </w:r>
      <w:r w:rsidRPr="00E73E34">
        <w:rPr>
          <w:rFonts w:ascii="Times New Roman" w:hAnsi="Times New Roman"/>
          <w:b/>
          <w:sz w:val="22"/>
        </w:rPr>
        <w:tab/>
      </w:r>
      <w:r w:rsidR="000601FE" w:rsidRPr="00E73E34">
        <w:rPr>
          <w:rFonts w:ascii="Times New Roman" w:hAnsi="Times New Roman"/>
          <w:b/>
          <w:sz w:val="22"/>
        </w:rPr>
        <w:t>7</w:t>
      </w:r>
    </w:p>
    <w:p w14:paraId="6ED4742C" w14:textId="68BDB17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2.3</w:t>
      </w:r>
      <w:r w:rsidRPr="00E73E34">
        <w:rPr>
          <w:rFonts w:ascii="Times New Roman" w:hAnsi="Times New Roman"/>
          <w:b/>
          <w:sz w:val="22"/>
        </w:rPr>
        <w:tab/>
        <w:t>Output files and inspecting output</w:t>
      </w:r>
      <w:r w:rsidRPr="00E73E34">
        <w:rPr>
          <w:rFonts w:ascii="Times New Roman" w:hAnsi="Times New Roman"/>
          <w:b/>
          <w:sz w:val="22"/>
        </w:rPr>
        <w:tab/>
      </w:r>
      <w:r w:rsidR="00C255F3" w:rsidRPr="00E73E34">
        <w:rPr>
          <w:rFonts w:ascii="Times New Roman" w:hAnsi="Times New Roman"/>
          <w:b/>
          <w:sz w:val="22"/>
        </w:rPr>
        <w:t>8</w:t>
      </w:r>
    </w:p>
    <w:p w14:paraId="6779BAE9" w14:textId="26984E44"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3.</w:t>
      </w:r>
      <w:r w:rsidRPr="00E73E34">
        <w:rPr>
          <w:rFonts w:ascii="Times New Roman" w:hAnsi="Times New Roman"/>
          <w:b/>
          <w:sz w:val="22"/>
        </w:rPr>
        <w:tab/>
        <w:t>Input File Formats</w:t>
      </w:r>
      <w:r w:rsidRPr="00E73E34">
        <w:rPr>
          <w:rFonts w:ascii="Times New Roman" w:hAnsi="Times New Roman"/>
          <w:b/>
          <w:sz w:val="22"/>
        </w:rPr>
        <w:tab/>
      </w:r>
      <w:r w:rsidR="000601FE" w:rsidRPr="00E73E34">
        <w:rPr>
          <w:rFonts w:ascii="Times New Roman" w:hAnsi="Times New Roman"/>
          <w:b/>
          <w:sz w:val="22"/>
        </w:rPr>
        <w:t>9</w:t>
      </w:r>
    </w:p>
    <w:p w14:paraId="44047175" w14:textId="4D363C8A"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w:t>
      </w:r>
      <w:r w:rsidRPr="00E73E34">
        <w:rPr>
          <w:rFonts w:ascii="Times New Roman" w:hAnsi="Times New Roman"/>
          <w:b/>
          <w:sz w:val="22"/>
        </w:rPr>
        <w:tab/>
        <w:t>A priori .</w:t>
      </w:r>
      <w:proofErr w:type="spellStart"/>
      <w:r w:rsidRPr="00E73E34">
        <w:rPr>
          <w:rFonts w:ascii="Times New Roman" w:hAnsi="Times New Roman"/>
          <w:b/>
          <w:sz w:val="22"/>
        </w:rPr>
        <w:t>apr</w:t>
      </w:r>
      <w:proofErr w:type="spellEnd"/>
      <w:r w:rsidRPr="00E73E34">
        <w:rPr>
          <w:rFonts w:ascii="Times New Roman" w:hAnsi="Times New Roman"/>
          <w:b/>
          <w:sz w:val="22"/>
        </w:rPr>
        <w:t xml:space="preserve"> file</w:t>
      </w:r>
      <w:r w:rsidRPr="00E73E34">
        <w:rPr>
          <w:rFonts w:ascii="Times New Roman" w:hAnsi="Times New Roman"/>
          <w:b/>
          <w:sz w:val="22"/>
        </w:rPr>
        <w:tab/>
      </w:r>
      <w:r w:rsidR="000601FE" w:rsidRPr="00E73E34">
        <w:rPr>
          <w:rFonts w:ascii="Times New Roman" w:hAnsi="Times New Roman"/>
          <w:b/>
          <w:sz w:val="22"/>
        </w:rPr>
        <w:t>9</w:t>
      </w:r>
    </w:p>
    <w:p w14:paraId="79817629" w14:textId="117E085F"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 xml:space="preserve">3.2 </w:t>
      </w:r>
      <w:r w:rsidRPr="00E73E34">
        <w:rPr>
          <w:rFonts w:ascii="Times New Roman" w:hAnsi="Times New Roman"/>
          <w:b/>
          <w:sz w:val="22"/>
        </w:rPr>
        <w:tab/>
        <w:t>Input .</w:t>
      </w:r>
      <w:proofErr w:type="spellStart"/>
      <w:r w:rsidRPr="00E73E34">
        <w:rPr>
          <w:rFonts w:ascii="Times New Roman" w:hAnsi="Times New Roman"/>
          <w:b/>
          <w:sz w:val="22"/>
        </w:rPr>
        <w:t>inp</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13</w:t>
      </w:r>
    </w:p>
    <w:p w14:paraId="769EE8DE" w14:textId="32A83E37"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3.3</w:t>
      </w:r>
      <w:r w:rsidRPr="00E73E34">
        <w:rPr>
          <w:rFonts w:ascii="Times New Roman" w:hAnsi="Times New Roman"/>
          <w:b/>
          <w:sz w:val="22"/>
        </w:rPr>
        <w:tab/>
        <w:t>Spectrum .</w:t>
      </w:r>
      <w:proofErr w:type="spellStart"/>
      <w:r w:rsidRPr="00E73E34">
        <w:rPr>
          <w:rFonts w:ascii="Times New Roman" w:hAnsi="Times New Roman"/>
          <w:b/>
          <w:sz w:val="22"/>
        </w:rPr>
        <w:t>spx</w:t>
      </w:r>
      <w:proofErr w:type="spellEnd"/>
      <w:r w:rsidRPr="00E73E34">
        <w:rPr>
          <w:rFonts w:ascii="Times New Roman" w:hAnsi="Times New Roman"/>
          <w:b/>
          <w:sz w:val="22"/>
        </w:rPr>
        <w:t xml:space="preserve"> file</w:t>
      </w:r>
      <w:r w:rsidRPr="00E73E34">
        <w:rPr>
          <w:rFonts w:ascii="Times New Roman" w:hAnsi="Times New Roman"/>
          <w:b/>
          <w:sz w:val="22"/>
        </w:rPr>
        <w:tab/>
      </w:r>
      <w:r w:rsidR="0022677A" w:rsidRPr="00E73E34">
        <w:rPr>
          <w:rFonts w:ascii="Times New Roman" w:hAnsi="Times New Roman"/>
          <w:b/>
          <w:sz w:val="22"/>
        </w:rPr>
        <w:t>15</w:t>
      </w:r>
    </w:p>
    <w:p w14:paraId="49589518" w14:textId="4D3E9F94" w:rsidR="008A53DF" w:rsidRPr="00E73E34" w:rsidRDefault="008A53DF"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3.4</w:t>
      </w:r>
      <w:r w:rsidRPr="00E73E34">
        <w:rPr>
          <w:rFonts w:ascii="Times New Roman" w:hAnsi="Times New Roman"/>
          <w:b/>
          <w:sz w:val="22"/>
        </w:rPr>
        <w:tab/>
        <w:t>Setup .set file</w:t>
      </w:r>
      <w:r w:rsidRPr="00E73E34">
        <w:rPr>
          <w:rFonts w:ascii="Times New Roman" w:hAnsi="Times New Roman"/>
          <w:b/>
          <w:sz w:val="22"/>
        </w:rPr>
        <w:tab/>
      </w:r>
      <w:r w:rsidR="0022677A" w:rsidRPr="00E73E34">
        <w:rPr>
          <w:rFonts w:ascii="Times New Roman" w:hAnsi="Times New Roman"/>
          <w:b/>
          <w:sz w:val="22"/>
        </w:rPr>
        <w:t>17</w:t>
      </w:r>
    </w:p>
    <w:p w14:paraId="1F4C9920" w14:textId="41405500"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3.5</w:t>
      </w:r>
      <w:r w:rsidRPr="00E73E34">
        <w:rPr>
          <w:rFonts w:ascii="Times New Roman" w:hAnsi="Times New Roman"/>
          <w:b/>
          <w:sz w:val="22"/>
        </w:rPr>
        <w:tab/>
        <w:t xml:space="preserve">Fractional cloud cover file </w:t>
      </w:r>
      <w:proofErr w:type="spellStart"/>
      <w:r w:rsidRPr="00E73E34">
        <w:rPr>
          <w:rFonts w:ascii="Times New Roman" w:hAnsi="Times New Roman"/>
          <w:b/>
          <w:sz w:val="22"/>
        </w:rPr>
        <w:t>fcloud.prf</w:t>
      </w:r>
      <w:proofErr w:type="spellEnd"/>
      <w:r w:rsidRPr="00E73E34">
        <w:rPr>
          <w:rFonts w:ascii="Times New Roman" w:hAnsi="Times New Roman"/>
          <w:b/>
          <w:sz w:val="22"/>
        </w:rPr>
        <w:t xml:space="preserve"> format</w:t>
      </w:r>
      <w:r w:rsidRPr="00E73E34">
        <w:rPr>
          <w:rFonts w:ascii="Times New Roman" w:hAnsi="Times New Roman"/>
          <w:b/>
          <w:sz w:val="22"/>
        </w:rPr>
        <w:tab/>
      </w:r>
      <w:r w:rsidR="00882CB0" w:rsidRPr="00E73E34">
        <w:rPr>
          <w:rFonts w:ascii="Times New Roman" w:hAnsi="Times New Roman"/>
          <w:b/>
          <w:sz w:val="22"/>
        </w:rPr>
        <w:t>18</w:t>
      </w:r>
    </w:p>
    <w:p w14:paraId="70E2B5DB" w14:textId="2CC02A9F"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3.6</w:t>
      </w:r>
      <w:r w:rsidRPr="00E73E34">
        <w:rPr>
          <w:rFonts w:ascii="Times New Roman" w:hAnsi="Times New Roman"/>
          <w:b/>
          <w:sz w:val="22"/>
        </w:rPr>
        <w:tab/>
        <w:t>Reference Sola</w:t>
      </w:r>
      <w:r w:rsidR="0022677A" w:rsidRPr="00E73E34">
        <w:rPr>
          <w:rFonts w:ascii="Times New Roman" w:hAnsi="Times New Roman"/>
          <w:b/>
          <w:sz w:val="22"/>
        </w:rPr>
        <w:t>r/Stellar spectrum .sol file.</w:t>
      </w:r>
      <w:r w:rsidR="0022677A" w:rsidRPr="00E73E34">
        <w:rPr>
          <w:rFonts w:ascii="Times New Roman" w:hAnsi="Times New Roman"/>
          <w:b/>
          <w:sz w:val="22"/>
        </w:rPr>
        <w:tab/>
        <w:t>18</w:t>
      </w:r>
    </w:p>
    <w:p w14:paraId="60B433C9" w14:textId="3C676DE6"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3.7</w:t>
      </w:r>
      <w:r w:rsidRPr="00E73E34">
        <w:rPr>
          <w:rFonts w:ascii="Times New Roman" w:hAnsi="Times New Roman"/>
          <w:b/>
          <w:sz w:val="22"/>
        </w:rPr>
        <w:tab/>
        <w:t xml:space="preserve">Collision </w:t>
      </w:r>
      <w:r w:rsidR="0022677A" w:rsidRPr="00E73E34">
        <w:rPr>
          <w:rFonts w:ascii="Times New Roman" w:hAnsi="Times New Roman"/>
          <w:b/>
          <w:sz w:val="22"/>
        </w:rPr>
        <w:t>induced absorption .</w:t>
      </w:r>
      <w:proofErr w:type="spellStart"/>
      <w:r w:rsidR="0022677A" w:rsidRPr="00E73E34">
        <w:rPr>
          <w:rFonts w:ascii="Times New Roman" w:hAnsi="Times New Roman"/>
          <w:b/>
          <w:sz w:val="22"/>
        </w:rPr>
        <w:t>cia</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18</w:t>
      </w:r>
    </w:p>
    <w:p w14:paraId="63B3736E" w14:textId="182E5DD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w:t>
      </w:r>
      <w:r w:rsidR="00882CB0" w:rsidRPr="00E73E34">
        <w:rPr>
          <w:rFonts w:ascii="Times New Roman" w:hAnsi="Times New Roman"/>
          <w:b/>
          <w:sz w:val="22"/>
        </w:rPr>
        <w:t>.8</w:t>
      </w:r>
      <w:r w:rsidR="00882CB0" w:rsidRPr="00E73E34">
        <w:rPr>
          <w:rFonts w:ascii="Times New Roman" w:hAnsi="Times New Roman"/>
          <w:b/>
          <w:sz w:val="22"/>
        </w:rPr>
        <w:tab/>
        <w:t>Additional flags .</w:t>
      </w:r>
      <w:proofErr w:type="spellStart"/>
      <w:r w:rsidR="00882CB0" w:rsidRPr="00E73E34">
        <w:rPr>
          <w:rFonts w:ascii="Times New Roman" w:hAnsi="Times New Roman"/>
          <w:b/>
          <w:sz w:val="22"/>
        </w:rPr>
        <w:t>fla</w:t>
      </w:r>
      <w:proofErr w:type="spellEnd"/>
      <w:r w:rsidR="00882CB0" w:rsidRPr="00E73E34">
        <w:rPr>
          <w:rFonts w:ascii="Times New Roman" w:hAnsi="Times New Roman"/>
          <w:b/>
          <w:sz w:val="22"/>
        </w:rPr>
        <w:t xml:space="preserve"> file</w:t>
      </w:r>
      <w:r w:rsidR="00882CB0" w:rsidRPr="00E73E34">
        <w:rPr>
          <w:rFonts w:ascii="Times New Roman" w:hAnsi="Times New Roman"/>
          <w:b/>
          <w:sz w:val="22"/>
        </w:rPr>
        <w:tab/>
        <w:t>19</w:t>
      </w:r>
    </w:p>
    <w:p w14:paraId="63291485" w14:textId="71950EB8" w:rsidR="000601FE"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3.9</w:t>
      </w:r>
      <w:r w:rsidRPr="00E73E34">
        <w:rPr>
          <w:rFonts w:ascii="Times New Roman" w:hAnsi="Times New Roman"/>
          <w:b/>
          <w:sz w:val="22"/>
        </w:rPr>
        <w:tab/>
        <w:t>Additional reflecting atm</w:t>
      </w:r>
      <w:r w:rsidR="00A625F9" w:rsidRPr="00E73E34">
        <w:rPr>
          <w:rFonts w:ascii="Times New Roman" w:hAnsi="Times New Roman"/>
          <w:b/>
          <w:sz w:val="22"/>
        </w:rPr>
        <w:t>osphere c</w:t>
      </w:r>
      <w:r w:rsidR="0022677A" w:rsidRPr="00E73E34">
        <w:rPr>
          <w:rFonts w:ascii="Times New Roman" w:hAnsi="Times New Roman"/>
          <w:b/>
          <w:sz w:val="22"/>
        </w:rPr>
        <w:t>alculation .</w:t>
      </w:r>
      <w:proofErr w:type="spellStart"/>
      <w:r w:rsidR="0022677A" w:rsidRPr="00E73E34">
        <w:rPr>
          <w:rFonts w:ascii="Times New Roman" w:hAnsi="Times New Roman"/>
          <w:b/>
          <w:sz w:val="22"/>
        </w:rPr>
        <w:t>rfl</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14:paraId="4BDCFC37" w14:textId="262AAF14" w:rsidR="00C255F3" w:rsidRPr="00E73E34" w:rsidRDefault="00C255F3"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3.10</w:t>
      </w:r>
      <w:r w:rsidRPr="00E73E34">
        <w:rPr>
          <w:rFonts w:ascii="Times New Roman" w:hAnsi="Times New Roman"/>
          <w:b/>
          <w:sz w:val="22"/>
        </w:rPr>
        <w:tab/>
        <w:t>Additional vapour sa</w:t>
      </w:r>
      <w:r w:rsidR="0022677A" w:rsidRPr="00E73E34">
        <w:rPr>
          <w:rFonts w:ascii="Times New Roman" w:hAnsi="Times New Roman"/>
          <w:b/>
          <w:sz w:val="22"/>
        </w:rPr>
        <w:t>turation definition .</w:t>
      </w:r>
      <w:proofErr w:type="spellStart"/>
      <w:r w:rsidR="0022677A" w:rsidRPr="00E73E34">
        <w:rPr>
          <w:rFonts w:ascii="Times New Roman" w:hAnsi="Times New Roman"/>
          <w:b/>
          <w:sz w:val="22"/>
        </w:rPr>
        <w:t>vpf</w:t>
      </w:r>
      <w:proofErr w:type="spellEnd"/>
      <w:r w:rsidR="0022677A" w:rsidRPr="00E73E34">
        <w:rPr>
          <w:rFonts w:ascii="Times New Roman" w:hAnsi="Times New Roman"/>
          <w:b/>
          <w:sz w:val="22"/>
        </w:rPr>
        <w:t xml:space="preserve"> file</w:t>
      </w:r>
      <w:r w:rsidR="0022677A" w:rsidRPr="00E73E34">
        <w:rPr>
          <w:rFonts w:ascii="Times New Roman" w:hAnsi="Times New Roman"/>
          <w:b/>
          <w:sz w:val="22"/>
        </w:rPr>
        <w:tab/>
        <w:t>19</w:t>
      </w:r>
    </w:p>
    <w:p w14:paraId="665C8AB7" w14:textId="53FEADA8"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4.</w:t>
      </w:r>
      <w:r w:rsidRPr="00E73E34">
        <w:rPr>
          <w:rFonts w:ascii="Times New Roman" w:hAnsi="Times New Roman"/>
          <w:b/>
          <w:sz w:val="22"/>
        </w:rPr>
        <w:tab/>
        <w:t>Differences betwe</w:t>
      </w:r>
      <w:r w:rsidR="0022677A" w:rsidRPr="00E73E34">
        <w:rPr>
          <w:rFonts w:ascii="Times New Roman" w:hAnsi="Times New Roman"/>
          <w:b/>
          <w:sz w:val="22"/>
        </w:rPr>
        <w:t>en Nemesis and previous codes</w:t>
      </w:r>
      <w:r w:rsidR="0022677A" w:rsidRPr="00E73E34">
        <w:rPr>
          <w:rFonts w:ascii="Times New Roman" w:hAnsi="Times New Roman"/>
          <w:b/>
          <w:sz w:val="22"/>
        </w:rPr>
        <w:tab/>
        <w:t>20</w:t>
      </w:r>
    </w:p>
    <w:p w14:paraId="50036B52" w14:textId="271B907F" w:rsidR="001421CD" w:rsidRPr="00E73E34" w:rsidRDefault="001421CD" w:rsidP="001421CD">
      <w:pPr>
        <w:tabs>
          <w:tab w:val="left" w:pos="1134"/>
          <w:tab w:val="left" w:pos="1843"/>
          <w:tab w:val="right" w:pos="7920"/>
        </w:tabs>
        <w:rPr>
          <w:rFonts w:ascii="Times New Roman" w:hAnsi="Times New Roman"/>
          <w:b/>
          <w:sz w:val="22"/>
        </w:rPr>
      </w:pPr>
      <w:r w:rsidRPr="00E73E34">
        <w:rPr>
          <w:rFonts w:ascii="Times New Roman" w:hAnsi="Times New Roman"/>
          <w:b/>
          <w:sz w:val="22"/>
        </w:rPr>
        <w:tab/>
        <w:t>4.1</w:t>
      </w:r>
      <w:r w:rsidRPr="00E73E34">
        <w:rPr>
          <w:rFonts w:ascii="Times New Roman" w:hAnsi="Times New Roman"/>
          <w:b/>
          <w:sz w:val="22"/>
        </w:rPr>
        <w:tab/>
        <w:t>Running Nemesis in LBL mode</w:t>
      </w:r>
      <w:r w:rsidR="0022677A" w:rsidRPr="00E73E34">
        <w:rPr>
          <w:rFonts w:ascii="Times New Roman" w:hAnsi="Times New Roman"/>
          <w:b/>
          <w:sz w:val="22"/>
        </w:rPr>
        <w:tab/>
        <w:t>21</w:t>
      </w:r>
    </w:p>
    <w:p w14:paraId="074275E3" w14:textId="16336603"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5.</w:t>
      </w:r>
      <w:r w:rsidRPr="00E73E34">
        <w:rPr>
          <w:rFonts w:ascii="Times New Roman" w:hAnsi="Times New Roman"/>
          <w:b/>
          <w:sz w:val="22"/>
        </w:rPr>
        <w:tab/>
        <w:t>Location of code and example files</w:t>
      </w:r>
      <w:r w:rsidRPr="00E73E34">
        <w:rPr>
          <w:rFonts w:ascii="Times New Roman" w:hAnsi="Times New Roman"/>
          <w:b/>
          <w:sz w:val="22"/>
        </w:rPr>
        <w:tab/>
      </w:r>
      <w:r w:rsidR="00882CB0" w:rsidRPr="00E73E34">
        <w:rPr>
          <w:rFonts w:ascii="Times New Roman" w:hAnsi="Times New Roman"/>
          <w:b/>
          <w:sz w:val="22"/>
        </w:rPr>
        <w:t>22</w:t>
      </w:r>
    </w:p>
    <w:p w14:paraId="1BB12C0E" w14:textId="2EDC1899" w:rsidR="008A53DF"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6.</w:t>
      </w:r>
      <w:r w:rsidR="0022677A" w:rsidRPr="00E73E34">
        <w:rPr>
          <w:rFonts w:ascii="Times New Roman" w:hAnsi="Times New Roman"/>
          <w:b/>
          <w:sz w:val="22"/>
        </w:rPr>
        <w:tab/>
        <w:t>Recent developments</w:t>
      </w:r>
      <w:r w:rsidR="0022677A" w:rsidRPr="00E73E34">
        <w:rPr>
          <w:rFonts w:ascii="Times New Roman" w:hAnsi="Times New Roman"/>
          <w:b/>
          <w:sz w:val="22"/>
        </w:rPr>
        <w:tab/>
        <w:t>22</w:t>
      </w:r>
    </w:p>
    <w:p w14:paraId="4CA86EC9" w14:textId="32DA8BC5" w:rsidR="0022677A" w:rsidRPr="00E73E34" w:rsidRDefault="008A53DF"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7.</w:t>
      </w:r>
      <w:r w:rsidRPr="00E73E34">
        <w:rPr>
          <w:rFonts w:ascii="Times New Roman" w:hAnsi="Times New Roman"/>
          <w:b/>
          <w:sz w:val="22"/>
        </w:rPr>
        <w:tab/>
        <w:t>Future developments</w:t>
      </w:r>
      <w:r w:rsidRPr="00E73E34">
        <w:rPr>
          <w:rFonts w:ascii="Times New Roman" w:hAnsi="Times New Roman"/>
          <w:b/>
          <w:sz w:val="22"/>
        </w:rPr>
        <w:tab/>
      </w:r>
      <w:r w:rsidR="0022677A" w:rsidRPr="00E73E34">
        <w:rPr>
          <w:rFonts w:ascii="Times New Roman" w:hAnsi="Times New Roman"/>
          <w:b/>
          <w:sz w:val="22"/>
        </w:rPr>
        <w:t>22</w:t>
      </w:r>
    </w:p>
    <w:p w14:paraId="747A0C5C" w14:textId="3FF08085" w:rsidR="000601FE"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ab/>
        <w:t>8.</w:t>
      </w:r>
      <w:r w:rsidRPr="00E73E34">
        <w:rPr>
          <w:rFonts w:ascii="Times New Roman" w:hAnsi="Times New Roman"/>
          <w:b/>
          <w:sz w:val="22"/>
        </w:rPr>
        <w:tab/>
        <w:t>Significant offshoots</w:t>
      </w:r>
      <w:r w:rsidR="0022677A" w:rsidRPr="00E73E34">
        <w:rPr>
          <w:rFonts w:ascii="Times New Roman" w:hAnsi="Times New Roman"/>
          <w:b/>
          <w:sz w:val="22"/>
        </w:rPr>
        <w:tab/>
        <w:t>22</w:t>
      </w:r>
    </w:p>
    <w:p w14:paraId="39CBCE76" w14:textId="20CED3B2" w:rsidR="000601FE" w:rsidRPr="00E73E34" w:rsidRDefault="00882CB0"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8.1</w:t>
      </w:r>
      <w:r w:rsidRPr="00E73E34">
        <w:rPr>
          <w:rFonts w:ascii="Times New Roman" w:hAnsi="Times New Roman"/>
          <w:b/>
          <w:sz w:val="22"/>
        </w:rPr>
        <w:tab/>
      </w:r>
      <w:proofErr w:type="spellStart"/>
      <w:r w:rsidRPr="00E73E34">
        <w:rPr>
          <w:rFonts w:ascii="Times New Roman" w:hAnsi="Times New Roman"/>
          <w:b/>
          <w:sz w:val="22"/>
        </w:rPr>
        <w:t>NemesisL</w:t>
      </w:r>
      <w:proofErr w:type="spellEnd"/>
      <w:r w:rsidRPr="00E73E34">
        <w:rPr>
          <w:rFonts w:ascii="Times New Roman" w:hAnsi="Times New Roman"/>
          <w:b/>
          <w:sz w:val="22"/>
        </w:rPr>
        <w:tab/>
        <w:t>23</w:t>
      </w:r>
    </w:p>
    <w:p w14:paraId="33B88B67" w14:textId="176A27E9"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8.2</w:t>
      </w:r>
      <w:r w:rsidRPr="00E73E34">
        <w:rPr>
          <w:rFonts w:ascii="Times New Roman" w:hAnsi="Times New Roman"/>
          <w:b/>
          <w:sz w:val="22"/>
        </w:rPr>
        <w:tab/>
      </w:r>
      <w:proofErr w:type="spellStart"/>
      <w:r w:rsidRPr="00E73E34">
        <w:rPr>
          <w:rFonts w:ascii="Times New Roman" w:hAnsi="Times New Roman"/>
          <w:b/>
          <w:sz w:val="22"/>
        </w:rPr>
        <w:t>NemesisMCS</w:t>
      </w:r>
      <w:proofErr w:type="spellEnd"/>
      <w:r w:rsidRPr="00E73E34">
        <w:rPr>
          <w:rFonts w:ascii="Times New Roman" w:hAnsi="Times New Roman"/>
          <w:b/>
          <w:sz w:val="22"/>
        </w:rPr>
        <w:tab/>
        <w:t>23</w:t>
      </w:r>
    </w:p>
    <w:p w14:paraId="49C8C33D" w14:textId="69905DEE"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8.3</w:t>
      </w:r>
      <w:r w:rsidRPr="00E73E34">
        <w:rPr>
          <w:rFonts w:ascii="Times New Roman" w:hAnsi="Times New Roman"/>
          <w:b/>
          <w:sz w:val="22"/>
        </w:rPr>
        <w:tab/>
      </w:r>
      <w:proofErr w:type="spellStart"/>
      <w:r w:rsidRPr="00E73E34">
        <w:rPr>
          <w:rFonts w:ascii="Times New Roman" w:hAnsi="Times New Roman"/>
          <w:b/>
          <w:sz w:val="22"/>
        </w:rPr>
        <w:t>Nemesisdisc</w:t>
      </w:r>
      <w:proofErr w:type="spellEnd"/>
      <w:r w:rsidRPr="00E73E34">
        <w:rPr>
          <w:rFonts w:ascii="Times New Roman" w:hAnsi="Times New Roman"/>
          <w:b/>
          <w:sz w:val="22"/>
        </w:rPr>
        <w:tab/>
        <w:t>23</w:t>
      </w:r>
    </w:p>
    <w:p w14:paraId="590BC605" w14:textId="09B41040" w:rsidR="000601FE" w:rsidRPr="00E73E34" w:rsidRDefault="0022677A"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8.4</w:t>
      </w:r>
      <w:r w:rsidRPr="00E73E34">
        <w:rPr>
          <w:rFonts w:ascii="Times New Roman" w:hAnsi="Times New Roman"/>
          <w:b/>
          <w:sz w:val="22"/>
        </w:rPr>
        <w:tab/>
      </w:r>
      <w:proofErr w:type="spellStart"/>
      <w:r w:rsidRPr="00E73E34">
        <w:rPr>
          <w:rFonts w:ascii="Times New Roman" w:hAnsi="Times New Roman"/>
          <w:b/>
          <w:sz w:val="22"/>
        </w:rPr>
        <w:t>NemesisPT</w:t>
      </w:r>
      <w:proofErr w:type="spellEnd"/>
      <w:r w:rsidRPr="00E73E34">
        <w:rPr>
          <w:rFonts w:ascii="Times New Roman" w:hAnsi="Times New Roman"/>
          <w:b/>
          <w:sz w:val="22"/>
        </w:rPr>
        <w:tab/>
        <w:t>23</w:t>
      </w:r>
    </w:p>
    <w:p w14:paraId="0D02A117" w14:textId="38EAAA53"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8.5</w:t>
      </w:r>
      <w:r w:rsidRPr="00E73E34">
        <w:rPr>
          <w:rFonts w:ascii="Times New Roman" w:hAnsi="Times New Roman"/>
          <w:b/>
          <w:sz w:val="22"/>
        </w:rPr>
        <w:tab/>
      </w:r>
      <w:proofErr w:type="spellStart"/>
      <w:r w:rsidRPr="00E73E34">
        <w:rPr>
          <w:rFonts w:ascii="Times New Roman" w:hAnsi="Times New Roman"/>
          <w:b/>
          <w:sz w:val="22"/>
        </w:rPr>
        <w:t>CIRSdrv_wave</w:t>
      </w:r>
      <w:proofErr w:type="spellEnd"/>
      <w:r w:rsidRPr="00E73E34">
        <w:rPr>
          <w:rFonts w:ascii="Times New Roman" w:hAnsi="Times New Roman"/>
          <w:b/>
          <w:sz w:val="22"/>
        </w:rPr>
        <w:tab/>
        <w:t>24</w:t>
      </w:r>
    </w:p>
    <w:p w14:paraId="47BF976F" w14:textId="61FD6BD8" w:rsidR="00A84AF5" w:rsidRPr="00E73E34" w:rsidRDefault="00A84AF5" w:rsidP="000601FE">
      <w:pPr>
        <w:tabs>
          <w:tab w:val="left" w:pos="1134"/>
          <w:tab w:val="left" w:pos="1843"/>
          <w:tab w:val="right" w:pos="7920"/>
        </w:tabs>
        <w:rPr>
          <w:rFonts w:ascii="Times New Roman" w:hAnsi="Times New Roman"/>
          <w:b/>
          <w:sz w:val="22"/>
        </w:rPr>
      </w:pPr>
      <w:r w:rsidRPr="00E73E34">
        <w:rPr>
          <w:rFonts w:ascii="Times New Roman" w:hAnsi="Times New Roman"/>
          <w:b/>
          <w:sz w:val="22"/>
        </w:rPr>
        <w:tab/>
        <w:t>8.6</w:t>
      </w:r>
      <w:r w:rsidRPr="00E73E34">
        <w:rPr>
          <w:rFonts w:ascii="Times New Roman" w:hAnsi="Times New Roman"/>
          <w:b/>
          <w:sz w:val="22"/>
        </w:rPr>
        <w:tab/>
      </w:r>
      <w:proofErr w:type="spellStart"/>
      <w:r w:rsidRPr="00E73E34">
        <w:rPr>
          <w:rFonts w:ascii="Times New Roman" w:hAnsi="Times New Roman"/>
          <w:b/>
          <w:sz w:val="22"/>
        </w:rPr>
        <w:t>Lbldrv_wave</w:t>
      </w:r>
      <w:proofErr w:type="spellEnd"/>
      <w:r w:rsidRPr="00E73E34">
        <w:rPr>
          <w:rFonts w:ascii="Times New Roman" w:hAnsi="Times New Roman"/>
          <w:b/>
          <w:sz w:val="22"/>
        </w:rPr>
        <w:tab/>
      </w:r>
      <w:r w:rsidR="00677C41" w:rsidRPr="00E73E34">
        <w:rPr>
          <w:rFonts w:ascii="Times New Roman" w:hAnsi="Times New Roman"/>
          <w:b/>
          <w:sz w:val="22"/>
        </w:rPr>
        <w:t>25</w:t>
      </w:r>
    </w:p>
    <w:p w14:paraId="048409E8" w14:textId="09C5026D" w:rsidR="008A53DF" w:rsidRPr="00E73E34" w:rsidRDefault="000601FE" w:rsidP="008A53DF">
      <w:pPr>
        <w:tabs>
          <w:tab w:val="left" w:pos="720"/>
          <w:tab w:val="left" w:pos="1440"/>
          <w:tab w:val="right" w:pos="7920"/>
        </w:tabs>
        <w:rPr>
          <w:rFonts w:ascii="Times New Roman" w:hAnsi="Times New Roman"/>
          <w:b/>
          <w:sz w:val="22"/>
        </w:rPr>
      </w:pPr>
      <w:r w:rsidRPr="00E73E34">
        <w:rPr>
          <w:rFonts w:ascii="Times New Roman" w:hAnsi="Times New Roman"/>
          <w:b/>
          <w:sz w:val="22"/>
        </w:rPr>
        <w:t>9</w:t>
      </w:r>
      <w:r w:rsidR="008A53DF" w:rsidRPr="00E73E34">
        <w:rPr>
          <w:rFonts w:ascii="Times New Roman" w:hAnsi="Times New Roman"/>
          <w:b/>
          <w:sz w:val="22"/>
        </w:rPr>
        <w:t>.</w:t>
      </w:r>
      <w:r w:rsidR="008A53DF" w:rsidRPr="00E73E34">
        <w:rPr>
          <w:rFonts w:ascii="Times New Roman" w:hAnsi="Times New Roman"/>
          <w:b/>
          <w:sz w:val="22"/>
        </w:rPr>
        <w:tab/>
        <w:t>Notes</w:t>
      </w:r>
      <w:r w:rsidR="008A53DF" w:rsidRPr="00E73E34">
        <w:rPr>
          <w:rFonts w:ascii="Times New Roman" w:hAnsi="Times New Roman"/>
          <w:b/>
          <w:sz w:val="22"/>
        </w:rPr>
        <w:tab/>
      </w:r>
      <w:r w:rsidRPr="00E73E34">
        <w:rPr>
          <w:rFonts w:ascii="Times New Roman" w:hAnsi="Times New Roman"/>
          <w:b/>
          <w:sz w:val="22"/>
        </w:rPr>
        <w:tab/>
      </w:r>
      <w:r w:rsidR="00677C41" w:rsidRPr="00E73E34">
        <w:rPr>
          <w:rFonts w:ascii="Times New Roman" w:hAnsi="Times New Roman"/>
          <w:b/>
          <w:sz w:val="22"/>
        </w:rPr>
        <w:t>26</w:t>
      </w:r>
    </w:p>
    <w:p w14:paraId="587CBD81" w14:textId="1337850A"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.1</w:t>
      </w:r>
      <w:r w:rsidR="008A53DF" w:rsidRPr="00E73E34">
        <w:rPr>
          <w:rFonts w:ascii="Times New Roman" w:hAnsi="Times New Roman"/>
          <w:b/>
          <w:sz w:val="22"/>
        </w:rPr>
        <w:tab/>
        <w:t>Matrix inversion stability</w:t>
      </w:r>
      <w:r w:rsidR="008A53DF" w:rsidRPr="00E73E34">
        <w:rPr>
          <w:rFonts w:ascii="Times New Roman" w:hAnsi="Times New Roman"/>
          <w:b/>
          <w:sz w:val="22"/>
        </w:rPr>
        <w:tab/>
      </w:r>
      <w:r w:rsidR="00677C41" w:rsidRPr="00E73E34">
        <w:rPr>
          <w:rFonts w:ascii="Times New Roman" w:hAnsi="Times New Roman"/>
          <w:b/>
          <w:sz w:val="22"/>
        </w:rPr>
        <w:t>26</w:t>
      </w:r>
    </w:p>
    <w:p w14:paraId="447EEEDB" w14:textId="5ACA69E0"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.2</w:t>
      </w:r>
      <w:r w:rsidR="008A53DF" w:rsidRPr="00E73E34">
        <w:rPr>
          <w:rFonts w:ascii="Times New Roman" w:hAnsi="Times New Roman"/>
          <w:b/>
          <w:sz w:val="22"/>
        </w:rPr>
        <w:tab/>
        <w:t>Constraints and exact solutions</w:t>
      </w:r>
      <w:r w:rsidR="008A53DF" w:rsidRPr="00E73E34">
        <w:rPr>
          <w:rFonts w:ascii="Times New Roman" w:hAnsi="Times New Roman"/>
          <w:b/>
          <w:sz w:val="22"/>
        </w:rPr>
        <w:tab/>
      </w:r>
      <w:r w:rsidR="00677C41" w:rsidRPr="00E73E34">
        <w:rPr>
          <w:rFonts w:ascii="Times New Roman" w:hAnsi="Times New Roman"/>
          <w:b/>
          <w:sz w:val="22"/>
        </w:rPr>
        <w:t>26</w:t>
      </w:r>
    </w:p>
    <w:p w14:paraId="549E1E1A" w14:textId="707E860B"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.3</w:t>
      </w:r>
      <w:r w:rsidR="008A53DF" w:rsidRPr="00E73E34">
        <w:rPr>
          <w:rFonts w:ascii="Times New Roman" w:hAnsi="Times New Roman"/>
          <w:b/>
          <w:sz w:val="22"/>
        </w:rPr>
        <w:tab/>
      </w:r>
      <w:r w:rsidR="008A53DF" w:rsidRPr="00E73E34">
        <w:rPr>
          <w:b/>
          <w:sz w:val="22"/>
        </w:rPr>
        <w:t xml:space="preserve">Converting </w:t>
      </w:r>
      <w:proofErr w:type="spellStart"/>
      <w:r w:rsidR="008A53DF" w:rsidRPr="00E73E34">
        <w:rPr>
          <w:rFonts w:ascii="Times New Roman" w:hAnsi="Times New Roman"/>
          <w:b/>
          <w:sz w:val="22"/>
        </w:rPr>
        <w:t>Newcphase</w:t>
      </w:r>
      <w:proofErr w:type="spellEnd"/>
      <w:r w:rsidR="008A53DF" w:rsidRPr="00E73E34">
        <w:rPr>
          <w:b/>
          <w:sz w:val="22"/>
        </w:rPr>
        <w:t xml:space="preserve"> retrievals to </w:t>
      </w:r>
      <w:r w:rsidR="008A53DF" w:rsidRPr="00E73E34">
        <w:rPr>
          <w:rFonts w:ascii="Times New Roman" w:hAnsi="Times New Roman"/>
          <w:b/>
          <w:sz w:val="22"/>
        </w:rPr>
        <w:t>Nemesis</w:t>
      </w:r>
      <w:r w:rsidR="008A53DF" w:rsidRPr="00E73E34">
        <w:rPr>
          <w:rFonts w:ascii="Times New Roman" w:hAnsi="Times New Roman"/>
          <w:b/>
          <w:sz w:val="22"/>
        </w:rPr>
        <w:tab/>
      </w:r>
      <w:r w:rsidR="00677C41" w:rsidRPr="00E73E34">
        <w:rPr>
          <w:rFonts w:ascii="Times New Roman" w:hAnsi="Times New Roman"/>
          <w:b/>
          <w:sz w:val="22"/>
        </w:rPr>
        <w:t>28</w:t>
      </w:r>
    </w:p>
    <w:p w14:paraId="50F59D6B" w14:textId="50B20CE5" w:rsidR="008A53DF" w:rsidRPr="00E73E34" w:rsidRDefault="000601FE" w:rsidP="008A53DF">
      <w:pPr>
        <w:tabs>
          <w:tab w:val="left" w:pos="1134"/>
          <w:tab w:val="left" w:pos="1843"/>
          <w:tab w:val="right" w:pos="7920"/>
        </w:tabs>
        <w:rPr>
          <w:rFonts w:ascii="Times New Roman" w:hAnsi="Times New Roman"/>
          <w:b/>
          <w:sz w:val="22"/>
        </w:rPr>
      </w:pPr>
      <w:r w:rsidRPr="00E73E34">
        <w:rPr>
          <w:rFonts w:ascii="Times New Roman" w:hAnsi="Times New Roman"/>
          <w:b/>
          <w:sz w:val="22"/>
        </w:rPr>
        <w:tab/>
        <w:t>9</w:t>
      </w:r>
      <w:r w:rsidR="008A53DF" w:rsidRPr="00E73E34">
        <w:rPr>
          <w:rFonts w:ascii="Times New Roman" w:hAnsi="Times New Roman"/>
          <w:b/>
          <w:sz w:val="22"/>
        </w:rPr>
        <w:t>.4</w:t>
      </w:r>
      <w:r w:rsidR="008A53DF" w:rsidRPr="00E73E34">
        <w:rPr>
          <w:rFonts w:ascii="Times New Roman" w:hAnsi="Times New Roman"/>
          <w:b/>
          <w:sz w:val="22"/>
        </w:rPr>
        <w:tab/>
        <w:t>Optimisation of retrieval code</w:t>
      </w:r>
      <w:r w:rsidR="008A53DF" w:rsidRPr="00E73E34">
        <w:rPr>
          <w:rFonts w:ascii="Times New Roman" w:hAnsi="Times New Roman"/>
          <w:b/>
          <w:sz w:val="22"/>
        </w:rPr>
        <w:tab/>
      </w:r>
      <w:r w:rsidR="00677C41" w:rsidRPr="00E73E34">
        <w:rPr>
          <w:rFonts w:ascii="Times New Roman" w:hAnsi="Times New Roman"/>
          <w:b/>
          <w:sz w:val="22"/>
        </w:rPr>
        <w:t>28</w:t>
      </w:r>
    </w:p>
    <w:p w14:paraId="2FA331C9" w14:textId="4362F95D" w:rsidR="00E73E34" w:rsidRPr="00E73E34" w:rsidRDefault="00E73E34" w:rsidP="00E73E34">
      <w:pPr>
        <w:tabs>
          <w:tab w:val="left" w:pos="1134"/>
          <w:tab w:val="left" w:pos="1843"/>
          <w:tab w:val="right" w:pos="7920"/>
        </w:tabs>
        <w:rPr>
          <w:rFonts w:ascii="Times New Roman" w:hAnsi="Times New Roman"/>
          <w:b/>
          <w:sz w:val="22"/>
        </w:rPr>
      </w:pPr>
      <w:r w:rsidRPr="00E73E34">
        <w:rPr>
          <w:rFonts w:ascii="Times New Roman" w:hAnsi="Times New Roman"/>
          <w:b/>
          <w:sz w:val="22"/>
        </w:rPr>
        <w:tab/>
        <w:t>9.5</w:t>
      </w:r>
      <w:r w:rsidRPr="00E73E34">
        <w:rPr>
          <w:rFonts w:ascii="Times New Roman" w:hAnsi="Times New Roman"/>
          <w:b/>
          <w:sz w:val="22"/>
        </w:rPr>
        <w:tab/>
        <w:t>Adding New Parameterisations</w:t>
      </w:r>
      <w:r w:rsidRPr="00E73E34">
        <w:rPr>
          <w:rFonts w:ascii="Times New Roman" w:hAnsi="Times New Roman"/>
          <w:b/>
          <w:sz w:val="22"/>
        </w:rPr>
        <w:tab/>
        <w:t>29</w:t>
      </w:r>
    </w:p>
    <w:p w14:paraId="1F0C22E3" w14:textId="77777777" w:rsidR="00E73E34" w:rsidRPr="00E73E34" w:rsidRDefault="00E73E34" w:rsidP="008A53DF">
      <w:pPr>
        <w:tabs>
          <w:tab w:val="left" w:pos="1134"/>
          <w:tab w:val="left" w:pos="1843"/>
          <w:tab w:val="right" w:pos="7920"/>
        </w:tabs>
        <w:rPr>
          <w:rFonts w:ascii="Times New Roman" w:hAnsi="Times New Roman"/>
          <w:b/>
          <w:sz w:val="22"/>
        </w:rPr>
      </w:pPr>
    </w:p>
    <w:p w14:paraId="454FC9AC" w14:textId="3F10C0EE" w:rsidR="008A53DF" w:rsidRPr="00E73E34" w:rsidRDefault="00677C41" w:rsidP="003612D1">
      <w:pPr>
        <w:tabs>
          <w:tab w:val="left" w:pos="720"/>
          <w:tab w:val="left" w:pos="1843"/>
          <w:tab w:val="right" w:pos="7920"/>
        </w:tabs>
        <w:rPr>
          <w:rFonts w:ascii="Times New Roman" w:hAnsi="Times New Roman"/>
          <w:b/>
          <w:sz w:val="22"/>
        </w:rPr>
      </w:pPr>
      <w:r w:rsidRPr="00E73E34">
        <w:rPr>
          <w:rFonts w:ascii="Times New Roman" w:hAnsi="Times New Roman"/>
          <w:b/>
          <w:sz w:val="22"/>
        </w:rPr>
        <w:t>10.</w:t>
      </w:r>
      <w:r w:rsidRPr="00E73E34">
        <w:rPr>
          <w:rFonts w:ascii="Times New Roman" w:hAnsi="Times New Roman"/>
          <w:b/>
          <w:sz w:val="22"/>
        </w:rPr>
        <w:tab/>
        <w:t>K-table location</w:t>
      </w:r>
      <w:r w:rsidRPr="00E73E34">
        <w:rPr>
          <w:rFonts w:ascii="Times New Roman" w:hAnsi="Times New Roman"/>
          <w:b/>
          <w:sz w:val="22"/>
        </w:rPr>
        <w:tab/>
      </w:r>
      <w:r w:rsidR="00E73E34" w:rsidRPr="00E73E34">
        <w:rPr>
          <w:rFonts w:ascii="Times New Roman" w:hAnsi="Times New Roman"/>
          <w:b/>
          <w:sz w:val="22"/>
        </w:rPr>
        <w:t>31</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205DE3D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F791F36" w14:textId="3C38BF9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r>
      <w:r>
        <w:rPr>
          <w:rFonts w:ascii="Times New Roman" w:hAnsi="Times New Roman"/>
        </w:rPr>
        <w:t>Atmospheric transmission multiplied by solar flux</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DC7D5BC" w14:textId="1D8A10AD" w:rsidR="008B439B" w:rsidRDefault="008B439B" w:rsidP="008B439B">
      <w:pPr>
        <w:ind w:firstLine="284"/>
        <w:rPr>
          <w:rFonts w:ascii="Times New Roman" w:hAnsi="Times New Roman"/>
        </w:rPr>
      </w:pPr>
      <w:r>
        <w:rPr>
          <w:rFonts w:ascii="Times New Roman" w:hAnsi="Times New Roman"/>
        </w:rPr>
        <w:t>IFORM=4</w:t>
      </w:r>
    </w:p>
    <w:p w14:paraId="065F5D79" w14:textId="54AE6DA0" w:rsidR="008B439B" w:rsidRDefault="008B439B" w:rsidP="008B439B">
      <w:pPr>
        <w:numPr>
          <w:ilvl w:val="0"/>
          <w:numId w:val="26"/>
        </w:numPr>
        <w:ind w:left="986" w:hanging="357"/>
        <w:rPr>
          <w:rFonts w:ascii="Times New Roman" w:hAnsi="Times New Roman"/>
        </w:rPr>
      </w:pPr>
      <w:r>
        <w:rPr>
          <w:rFonts w:ascii="Times New Roman" w:hAnsi="Times New Roman"/>
        </w:rPr>
        <w:t xml:space="preserve">Wavelength Space: W </w:t>
      </w:r>
      <w:r>
        <w:rPr>
          <w:rFonts w:ascii="Times New Roman" w:hAnsi="Times New Roman"/>
        </w:rPr>
        <w:t>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C65F07D" w14:textId="67DCF3AE" w:rsidR="008B439B" w:rsidRPr="008B439B" w:rsidRDefault="008B439B" w:rsidP="008B439B">
      <w:pPr>
        <w:numPr>
          <w:ilvl w:val="0"/>
          <w:numId w:val="26"/>
        </w:numPr>
        <w:ind w:left="986" w:hanging="357"/>
        <w:rPr>
          <w:rFonts w:ascii="Times New Roman" w:hAnsi="Times New Roman"/>
        </w:rPr>
      </w:pPr>
      <w:r>
        <w:rPr>
          <w:rFonts w:ascii="Times New Roman" w:hAnsi="Times New Roman"/>
        </w:rPr>
        <w:t xml:space="preserve">Wavenumber Space: W </w:t>
      </w:r>
      <w:r>
        <w:rPr>
          <w:rFonts w:ascii="Times New Roman" w:hAnsi="Times New Roman"/>
        </w:rPr>
        <w:t>cm</w:t>
      </w:r>
      <w:r w:rsidRPr="008B439B">
        <w:rPr>
          <w:rFonts w:ascii="Times New Roman" w:hAnsi="Times New Roman"/>
          <w:vertAlign w:val="superscript"/>
        </w:rPr>
        <w:t>-2</w:t>
      </w:r>
      <w:r>
        <w:rPr>
          <w:rFonts w:ascii="Times New Roman" w:hAnsi="Times New Roman"/>
        </w:rPr>
        <w:t xml:space="preserve"> </w:t>
      </w:r>
      <w:r>
        <w:rPr>
          <w:rFonts w:ascii="Times New Roman" w:hAnsi="Times New Roman"/>
        </w:rPr>
        <w:t>(cm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55C1EBC"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bookmarkStart w:id="0" w:name="_GoBack"/>
      <w:bookmarkEnd w:id="0"/>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57A39191"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4</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EAC718E"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runname.cel</w:t>
      </w:r>
      <w:proofErr w:type="spellEnd"/>
      <w:proofErr w:type="gramEnd"/>
      <w:r>
        <w:rPr>
          <w:rFonts w:ascii="Times New Roman" w:hAnsi="Times New Roman"/>
        </w:rPr>
        <w:t>&gt;</w:t>
      </w:r>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lastRenderedPageBreak/>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w:t>
      </w:r>
      <w:r w:rsidRPr="009F5484">
        <w:rPr>
          <w:rFonts w:ascii="Times New Roman" w:hAnsi="Times New Roman"/>
        </w:rPr>
        <w:lastRenderedPageBreak/>
        <w:t>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FB16BD3" w14:textId="32965D3C"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5EA485F4" w14:textId="2432BFD1"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w:t>
      </w:r>
      <w:proofErr w:type="gramStart"/>
      <w:r>
        <w:rPr>
          <w:rFonts w:ascii="Times New Roman" w:hAnsi="Times New Roman"/>
        </w:rPr>
        <w:t>model</w:t>
      </w:r>
      <w:proofErr w:type="gramEnd"/>
      <w:r>
        <w:rPr>
          <w:rFonts w:ascii="Times New Roman" w:hAnsi="Times New Roman"/>
        </w:rPr>
        <w:t xml:space="preserve">,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22C31AE7" w14:textId="4DC1DE5E" w:rsidR="00FF6DDE" w:rsidRDefault="00FF6DDE" w:rsidP="00FF6DDE">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224 then a revised Uranus cloud layering scheme is used where the methane cloud is vertically extendable. The format is the same as for the 223 </w:t>
      </w:r>
      <w:proofErr w:type="gramStart"/>
      <w:r>
        <w:rPr>
          <w:rFonts w:ascii="Times New Roman" w:hAnsi="Times New Roman"/>
        </w:rPr>
        <w:t>model</w:t>
      </w:r>
      <w:proofErr w:type="gramEnd"/>
      <w:r>
        <w:rPr>
          <w:rFonts w:ascii="Times New Roman" w:hAnsi="Times New Roman"/>
        </w:rPr>
        <w:t xml:space="preserve">,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0BAD3242" w14:textId="5FCC42CE" w:rsidR="00FF6DDE" w:rsidRPr="00216EC3" w:rsidRDefault="00FF6DDE"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r w:rsidRPr="00F803D1">
        <w:rPr>
          <w:rFonts w:ascii="Courier" w:hAnsi="Courier"/>
        </w:rPr>
        <w:t>readapriori.f</w:t>
      </w:r>
      <w:proofErr w:type="spellEnd"/>
      <w:r>
        <w:rPr>
          <w:rFonts w:ascii="Times New Roman" w:hAnsi="Times New Roman"/>
        </w:rPr>
        <w:t xml:space="preserve"> for more detail.</w:t>
      </w:r>
    </w:p>
    <w:p w14:paraId="531C4E42" w14:textId="77777777" w:rsidR="008A53DF" w:rsidRDefault="008A53DF" w:rsidP="00860E4C">
      <w:pPr>
        <w:ind w:left="-22"/>
        <w:jc w:val="both"/>
        <w:rPr>
          <w:rFonts w:ascii="Times New Roman" w:hAnsi="Times New Roman"/>
        </w:rPr>
      </w:pPr>
    </w:p>
    <w:p w14:paraId="7FF326D8" w14:textId="74A5789F"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255036">
        <w:rPr>
          <w:rFonts w:ascii="Times New Roman" w:hAnsi="Times New Roman"/>
        </w:rPr>
        <w:t>20</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lastRenderedPageBreak/>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lastRenderedPageBreak/>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then a defined </w:t>
      </w:r>
      <w:r>
        <w:rPr>
          <w:rFonts w:ascii="Times New Roman" w:hAnsi="Times New Roman"/>
        </w:rPr>
        <w:lastRenderedPageBreak/>
        <w:t>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E84C16"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a defined fractional scale height. However, in this model the profile is fixed at altitudes above the reference pressure level. </w:t>
      </w:r>
    </w:p>
    <w:p w14:paraId="75F0AD9E" w14:textId="19D59698" w:rsidR="00E84C16" w:rsidRDefault="00E84C16" w:rsidP="00E84C1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Very similar to case when </w:t>
      </w:r>
      <w:proofErr w:type="gramStart"/>
      <w:r>
        <w:rPr>
          <w:rFonts w:ascii="Times New Roman" w:hAnsi="Times New Roman"/>
        </w:rPr>
        <w:t>VARIDENT(</w:t>
      </w:r>
      <w:proofErr w:type="gramEnd"/>
      <w:r>
        <w:rPr>
          <w:rFonts w:ascii="Times New Roman" w:hAnsi="Times New Roman"/>
        </w:rPr>
        <w: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w:t>
      </w:r>
      <w:proofErr w:type="spellStart"/>
      <w:r>
        <w:rPr>
          <w:rFonts w:ascii="Times New Roman" w:hAnsi="Times New Roman"/>
          <w:color w:val="000000"/>
        </w:rPr>
        <w:t>tropopause</w:t>
      </w:r>
      <w:proofErr w:type="spellEnd"/>
      <w:r>
        <w:rPr>
          <w:rFonts w:ascii="Times New Roman" w:hAnsi="Times New Roman"/>
          <w:color w:val="000000"/>
        </w:rPr>
        <w:t xml:space="preserv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proofErr w:type="gramStart"/>
      <w:r w:rsidRPr="00E84C16">
        <w:rPr>
          <w:rFonts w:ascii="Times New Roman" w:hAnsi="Times New Roman"/>
          <w:i/>
          <w:color w:val="000000"/>
        </w:rPr>
        <w:t>x</w:t>
      </w:r>
      <w:r>
        <w:rPr>
          <w:rFonts w:ascii="Times New Roman" w:hAnsi="Times New Roman"/>
          <w:color w:val="000000"/>
        </w:rPr>
        <w:t>(</w:t>
      </w:r>
      <w:proofErr w:type="gramEnd"/>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27A717DB" w14:textId="4B3420E0" w:rsidR="0085226C" w:rsidRPr="0085226C" w:rsidRDefault="0085226C" w:rsidP="0085226C">
      <w:pPr>
        <w:pStyle w:val="ListParagraph"/>
        <w:numPr>
          <w:ilvl w:val="0"/>
          <w:numId w:val="42"/>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However, in this parameterisation, the profile is forced to a very small number at pressures less than a ‘</w:t>
      </w:r>
      <w:proofErr w:type="spellStart"/>
      <w:r>
        <w:rPr>
          <w:rFonts w:ascii="Times New Roman" w:hAnsi="Times New Roman"/>
        </w:rPr>
        <w:t>tropopause</w:t>
      </w:r>
      <w:proofErr w:type="spellEnd"/>
      <w:r>
        <w:rPr>
          <w:rFonts w:ascii="Times New Roman" w:hAnsi="Times New Roman"/>
        </w:rPr>
        <w:t xml:space="preserv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and ‘</w:t>
      </w:r>
      <w:proofErr w:type="spellStart"/>
      <w:r>
        <w:rPr>
          <w:rFonts w:ascii="Times New Roman" w:hAnsi="Times New Roman"/>
        </w:rPr>
        <w:t>tropopause</w:t>
      </w:r>
      <w:proofErr w:type="spellEnd"/>
      <w:r>
        <w:rPr>
          <w:rFonts w:ascii="Times New Roman" w:hAnsi="Times New Roman"/>
        </w:rPr>
        <w:t xml:space="preserv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 xml:space="preserve">N.B. all other </w:t>
      </w:r>
      <w:r w:rsidRPr="000224A4">
        <w:rPr>
          <w:rFonts w:ascii="Times New Roman" w:hAnsi="Times New Roman"/>
          <w:u w:val="single"/>
        </w:rPr>
        <w:lastRenderedPageBreak/>
        <w:t>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75C24CEF"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lastRenderedPageBreak/>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lastRenderedPageBreak/>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371EB79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8B439B"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E73E34" w:rsidRPr="000544E9" w:rsidRDefault="00E73E34">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E73E34" w:rsidRPr="000544E9" w:rsidRDefault="00E73E34">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E73E34" w:rsidRPr="000544E9" w:rsidRDefault="00E73E34">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E73E34" w:rsidRPr="006B4AB9" w:rsidRDefault="00E73E34">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E73E34" w:rsidRPr="006B4AB9" w:rsidRDefault="00E73E34">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E73E34" w:rsidRPr="006B4AB9" w:rsidRDefault="00E73E34">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lastRenderedPageBreak/>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lastRenderedPageBreak/>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lastRenderedPageBreak/>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78522D0F" w:rsidR="00A67F12" w:rsidRPr="00AE0903" w:rsidRDefault="00C07418" w:rsidP="00A67F12">
      <w:pPr>
        <w:pStyle w:val="ListParagraph"/>
        <w:numPr>
          <w:ilvl w:val="0"/>
          <w:numId w:val="44"/>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w:t>
      </w:r>
      <w:r>
        <w:rPr>
          <w:rFonts w:ascii="Times New Roman" w:hAnsi="Times New Roman"/>
        </w:rPr>
        <w:lastRenderedPageBreak/>
        <w:t>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9B2042D" w:rsidR="0057635B" w:rsidRPr="00255FCD" w:rsidRDefault="00A84AF5" w:rsidP="0057635B">
      <w:pPr>
        <w:jc w:val="both"/>
        <w:outlineLvl w:val="1"/>
        <w:rPr>
          <w:rFonts w:ascii="Times New Roman" w:hAnsi="Times New Roman"/>
          <w:b/>
        </w:rPr>
      </w:pPr>
      <w:r>
        <w:rPr>
          <w:rFonts w:ascii="Times New Roman" w:hAnsi="Times New Roman"/>
          <w:b/>
        </w:rPr>
        <w:lastRenderedPageBreak/>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3D57260A" w14:textId="77777777" w:rsidR="00A84AF5" w:rsidRDefault="00A84AF5" w:rsidP="0057635B">
      <w:pPr>
        <w:jc w:val="both"/>
        <w:rPr>
          <w:rFonts w:ascii="Times New Roman" w:hAnsi="Times New Roman"/>
        </w:rPr>
      </w:pPr>
    </w:p>
    <w:p w14:paraId="47CE0E7E" w14:textId="32EEC1BF"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E55A82B" w14:textId="5694D062"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714A519" w14:textId="77777777" w:rsidR="00016E76" w:rsidRDefault="00016E76" w:rsidP="00A84AF5">
      <w:pPr>
        <w:jc w:val="both"/>
        <w:rPr>
          <w:rFonts w:ascii="Times New Roman" w:hAnsi="Times New Roman"/>
        </w:rPr>
      </w:pPr>
    </w:p>
    <w:p w14:paraId="724184E9" w14:textId="260B359E"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0E0E7A7D" w14:textId="77777777" w:rsidR="00016E76" w:rsidRDefault="00016E76" w:rsidP="00016E76">
      <w:pPr>
        <w:ind w:firstLine="720"/>
        <w:jc w:val="both"/>
        <w:rPr>
          <w:rFonts w:ascii="Times New Roman" w:hAnsi="Times New Roman"/>
        </w:rPr>
      </w:pPr>
    </w:p>
    <w:p w14:paraId="5C7DCF0C" w14:textId="315AF561"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00431B99" w14:textId="77777777" w:rsidR="00C2064B" w:rsidRDefault="00C2064B" w:rsidP="00016E76">
      <w:pPr>
        <w:jc w:val="both"/>
        <w:rPr>
          <w:rFonts w:ascii="Times New Roman" w:hAnsi="Times New Roman"/>
        </w:rPr>
      </w:pPr>
    </w:p>
    <w:p w14:paraId="12AA7BC5" w14:textId="44EF357B"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D556BF" w14:textId="6C51F24D"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4A6DAB50" w14:textId="414FCF95" w:rsidR="00A22D00" w:rsidRDefault="00C2064B" w:rsidP="00C2064B">
      <w:pPr>
        <w:ind w:left="1440" w:hanging="1440"/>
        <w:jc w:val="both"/>
        <w:rPr>
          <w:rFonts w:ascii="Times New Roman" w:hAnsi="Times New Roman"/>
        </w:rPr>
      </w:pPr>
      <w:proofErr w:type="gramStart"/>
      <w:r>
        <w:rPr>
          <w:rFonts w:ascii="Times New Roman" w:hAnsi="Times New Roman"/>
        </w:rPr>
        <w:t>y</w:t>
      </w:r>
      <w:proofErr w:type="gramEnd"/>
      <w:r>
        <w:rPr>
          <w:rFonts w:ascii="Times New Roman" w:hAnsi="Times New Roman"/>
        </w:rPr>
        <w:tab/>
      </w:r>
      <w:r>
        <w:rPr>
          <w:rFonts w:ascii="Times New Roman" w:hAnsi="Times New Roman"/>
        </w:rPr>
        <w:tab/>
        <w:t>(Do you want the wavelengths extracted from the .pat file?</w:t>
      </w:r>
    </w:p>
    <w:p w14:paraId="2DDB6730" w14:textId="55127108"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3F871C85" w14:textId="037F4A70"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4036704F" w14:textId="5F22935C"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4C7C2828" w14:textId="7A72B628"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1DC3185F" w14:textId="13D805F0"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521D6A69" w14:textId="77777777" w:rsidR="00C2064B" w:rsidRDefault="00C2064B" w:rsidP="00C2064B">
      <w:pPr>
        <w:ind w:left="1440" w:hanging="1440"/>
        <w:jc w:val="both"/>
        <w:rPr>
          <w:rFonts w:ascii="Times New Roman" w:hAnsi="Times New Roman"/>
        </w:rPr>
      </w:pPr>
    </w:p>
    <w:p w14:paraId="61687AFD" w14:textId="218B770F"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w:t>
      </w:r>
      <w:proofErr w:type="gramStart"/>
      <w:r>
        <w:rPr>
          <w:rFonts w:ascii="Times New Roman" w:hAnsi="Times New Roman"/>
        </w:rPr>
        <w:t>transmission weighting</w:t>
      </w:r>
      <w:proofErr w:type="gramEnd"/>
      <w:r>
        <w:rPr>
          <w:rFonts w:ascii="Times New Roman" w:hAnsi="Times New Roman"/>
        </w:rPr>
        <w:t xml:space="preserve">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w:t>
      </w:r>
      <w:proofErr w:type="gramStart"/>
      <w:r>
        <w:rPr>
          <w:rFonts w:ascii="Times New Roman" w:hAnsi="Times New Roman"/>
        </w:rPr>
        <w:t>one which is the raw spectrum</w:t>
      </w:r>
      <w:proofErr w:type="gramEnd"/>
      <w:r>
        <w:rPr>
          <w:rFonts w:ascii="Times New Roman" w:hAnsi="Times New Roman"/>
        </w:rPr>
        <w:t xml:space="preserve"> calculated at the k-table wavelengths/wavenumbers spanning the requested range and the second is this spectrum convolved with a box of width FWHM (defined in the .pat file) and output at the wavelengths/wavenumbers specified in the .pat file.</w:t>
      </w:r>
    </w:p>
    <w:p w14:paraId="098468A7" w14:textId="77777777" w:rsidR="00A22D00" w:rsidRPr="00016E76" w:rsidRDefault="00A22D00" w:rsidP="00016E76">
      <w:pPr>
        <w:jc w:val="both"/>
        <w:rPr>
          <w:rFonts w:ascii="Times New Roman" w:hAnsi="Times New Roman"/>
        </w:rPr>
      </w:pPr>
    </w:p>
    <w:p w14:paraId="55F39EDD" w14:textId="60B05085"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2EF707D1" w14:textId="42D81B5A"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8B439B">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45pt;height:22.85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8B439B">
        <w:rPr>
          <w:position w:val="-18"/>
        </w:rPr>
        <w:pict w14:anchorId="34C00A39">
          <v:shape id="_x0000_i1027" type="#_x0000_t75" style="width:4in;height:26.6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r>
        <w:rPr>
          <w:rFonts w:ascii="Times New Roman" w:hAnsi="Times New Roman"/>
        </w:rPr>
        <w:t xml:space="preserve">where </w:t>
      </w:r>
      <w:r w:rsidR="008B439B">
        <w:rPr>
          <w:rFonts w:ascii="Times New Roman" w:hAnsi="Times New Roman"/>
          <w:position w:val="-12"/>
        </w:rPr>
        <w:pict w14:anchorId="465507D2">
          <v:shape id="_x0000_i1028" type="#_x0000_t75" style="width:13pt;height:20.1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8B439B">
        <w:rPr>
          <w:rFonts w:ascii="Times New Roman" w:hAnsi="Times New Roman"/>
          <w:position w:val="-16"/>
        </w:rPr>
        <w:pict w14:anchorId="4719D855">
          <v:shape id="_x0000_i1029" type="#_x0000_t75" style="width:100.45pt;height:22.85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8B439B" w:rsidP="008A53DF">
      <w:pPr>
        <w:jc w:val="center"/>
      </w:pPr>
      <w:r>
        <w:rPr>
          <w:position w:val="-16"/>
        </w:rPr>
        <w:pict w14:anchorId="458D14F0">
          <v:shape id="_x0000_i1030" type="#_x0000_t75" style="width:242.6pt;height:22.85pt" fillcolor="window">
            <v:imagedata r:id="rId20"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8B439B" w:rsidP="008A53DF">
      <w:pPr>
        <w:jc w:val="center"/>
      </w:pPr>
      <w:r>
        <w:rPr>
          <w:position w:val="-16"/>
        </w:rPr>
        <w:pict w14:anchorId="50690FC8">
          <v:shape id="_x0000_i1031" type="#_x0000_t75" style="width:195.9pt;height:22.85pt" fillcolor="window">
            <v:imagedata r:id="rId21"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8B439B">
        <w:rPr>
          <w:position w:val="-12"/>
        </w:rPr>
        <w:pict w14:anchorId="698F4844">
          <v:shape id="_x0000_i1032" type="#_x0000_t75" style="width:43.55pt;height:18.55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8B439B">
        <w:rPr>
          <w:position w:val="-12"/>
        </w:rPr>
        <w:pict w14:anchorId="38D44606">
          <v:shape id="_x0000_i1033" type="#_x0000_t75" style="width:43.55pt;height:18.55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8B439B">
        <w:rPr>
          <w:position w:val="-16"/>
        </w:rPr>
        <w:pict w14:anchorId="428F2E8B">
          <v:shape id="_x0000_i1034" type="#_x0000_t75" style="width:282.45pt;height:22.85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41C27B34" w:rsidR="008A53DF" w:rsidRPr="009B20E0" w:rsidRDefault="008A53DF" w:rsidP="008A53DF">
      <w:pPr>
        <w:pStyle w:val="Equation"/>
      </w:pPr>
      <w:r w:rsidRPr="009B20E0">
        <w:tab/>
      </w:r>
      <w:r w:rsidR="008B439B">
        <w:rPr>
          <w:position w:val="-14"/>
        </w:rPr>
        <w:pict w14:anchorId="09F96696">
          <v:shape id="_x0000_i1035" type="#_x0000_t75" style="width:186.35pt;height:20.1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8B439B">
        <w:rPr>
          <w:position w:val="-12"/>
        </w:rPr>
        <w:pict w14:anchorId="3FE14509">
          <v:shape id="_x0000_i1036" type="#_x0000_t75" style="width:30.6pt;height:18.55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8B439B">
        <w:rPr>
          <w:position w:val="-16"/>
        </w:rPr>
        <w:pict w14:anchorId="40223B1E">
          <v:shape id="_x0000_i1037" type="#_x0000_t75" style="width:139.65pt;height:22.85pt" fillcolor="window">
            <v:imagedata r:id="rId27"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8B439B">
        <w:rPr>
          <w:position w:val="-16"/>
        </w:rPr>
        <w:pict w14:anchorId="7C42C75C">
          <v:shape id="_x0000_i1038" type="#_x0000_t75" style="width:148.35pt;height:22.85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8B439B">
        <w:rPr>
          <w:position w:val="-12"/>
        </w:rPr>
        <w:pict w14:anchorId="28E70FFB">
          <v:shape id="_x0000_i1039" type="#_x0000_t75" style="width:18.55pt;height:18.55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67DEFEF" w14:textId="77777777" w:rsidR="00797043" w:rsidRDefault="00797043" w:rsidP="008A53DF"/>
    <w:p w14:paraId="586A8B13" w14:textId="787567FE" w:rsidR="00797043" w:rsidRPr="00797043" w:rsidRDefault="00797043" w:rsidP="00797043">
      <w:pPr>
        <w:pStyle w:val="Heading2"/>
        <w:rPr>
          <w:rFonts w:ascii="Times New Roman" w:hAnsi="Times New Roman" w:cs="Times New Roman"/>
          <w:i w:val="0"/>
          <w:sz w:val="24"/>
          <w:szCs w:val="24"/>
        </w:rPr>
      </w:pPr>
      <w:r w:rsidRPr="00797043">
        <w:rPr>
          <w:rFonts w:ascii="Times New Roman" w:hAnsi="Times New Roman" w:cs="Times New Roman"/>
          <w:i w:val="0"/>
          <w:sz w:val="24"/>
          <w:szCs w:val="24"/>
        </w:rPr>
        <w:t>9.5 Adding New Parameterisations</w:t>
      </w:r>
    </w:p>
    <w:p w14:paraId="70063689" w14:textId="77777777" w:rsidR="003612D1" w:rsidRDefault="003612D1" w:rsidP="008A53DF"/>
    <w:p w14:paraId="0928089E" w14:textId="13F5CB4F" w:rsidR="00797043" w:rsidRDefault="00797043" w:rsidP="008A53DF">
      <w:r>
        <w:t xml:space="preserve">If you want to add a new profile parameterisation to </w:t>
      </w:r>
      <w:r w:rsidRPr="00797043">
        <w:rPr>
          <w:rFonts w:ascii="Copperplate Gothic Light" w:hAnsi="Copperplate Gothic Light"/>
        </w:rPr>
        <w:t>Nemesis</w:t>
      </w:r>
      <w:r>
        <w:t>, then there are numerous steps to complete:</w:t>
      </w:r>
    </w:p>
    <w:p w14:paraId="5FDF48B9" w14:textId="77777777" w:rsidR="00797043" w:rsidRDefault="00797043" w:rsidP="008A53DF"/>
    <w:p w14:paraId="7A7EE2C8" w14:textId="619194E6" w:rsidR="00572295" w:rsidRPr="00572295" w:rsidRDefault="00797043" w:rsidP="00797043">
      <w:pPr>
        <w:pStyle w:val="ListParagraph"/>
        <w:numPr>
          <w:ilvl w:val="0"/>
          <w:numId w:val="45"/>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r w:rsidRPr="00797043">
        <w:rPr>
          <w:rFonts w:ascii="Courier New" w:hAnsi="Courier New"/>
        </w:rPr>
        <w:t>readapriori</w:t>
      </w:r>
      <w:r w:rsidRPr="00797043">
        <w:rPr>
          <w:rFonts w:ascii="Courier" w:hAnsi="Courier"/>
        </w:rPr>
        <w:t>.f</w:t>
      </w:r>
      <w:proofErr w:type="spell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w:t>
      </w:r>
      <w:proofErr w:type="gramStart"/>
      <w:r>
        <w:rPr>
          <w:rFonts w:ascii="Times New Roman" w:hAnsi="Times New Roman"/>
        </w:rPr>
        <w:t>volume mixing</w:t>
      </w:r>
      <w:proofErr w:type="gramEnd"/>
      <w:r>
        <w:rPr>
          <w:rFonts w:ascii="Times New Roman" w:hAnsi="Times New Roman"/>
        </w:rPr>
        <w:t xml:space="preserve"> ratios as log values so that the actual </w:t>
      </w:r>
      <w:proofErr w:type="spellStart"/>
      <w:r>
        <w:rPr>
          <w:rFonts w:ascii="Times New Roman" w:hAnsi="Times New Roman"/>
        </w:rPr>
        <w:t>vmrs</w:t>
      </w:r>
      <w:proofErr w:type="spellEnd"/>
      <w:r>
        <w:rPr>
          <w:rFonts w:ascii="Times New Roman" w:hAnsi="Times New Roman"/>
        </w:rPr>
        <w:t xml:space="preserve"> that get written to 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proofErr w:type="gramStart"/>
      <w:r w:rsidR="00572295">
        <w:rPr>
          <w:rFonts w:ascii="Times New Roman" w:hAnsi="Times New Roman"/>
        </w:rPr>
        <w:t>VARIDENT(</w:t>
      </w:r>
      <w:proofErr w:type="gramEnd"/>
      <w:r w:rsidR="00572295">
        <w:rPr>
          <w:rFonts w:ascii="Times New Roman" w:hAnsi="Times New Roman"/>
        </w:rPr>
        <w: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010F654" w14:textId="77777777" w:rsidR="00572295" w:rsidRPr="00572295" w:rsidRDefault="00572295" w:rsidP="00572295">
      <w:pPr>
        <w:pStyle w:val="ListParagraph"/>
        <w:numPr>
          <w:ilvl w:val="1"/>
          <w:numId w:val="45"/>
        </w:num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IVAR,1)=0, then this is a temperature profile</w:t>
      </w:r>
    </w:p>
    <w:p w14:paraId="5AD00F67" w14:textId="65D29839" w:rsidR="00797043" w:rsidRPr="00572295" w:rsidRDefault="00572295" w:rsidP="00572295">
      <w:pPr>
        <w:pStyle w:val="ListParagraph"/>
        <w:numPr>
          <w:ilvl w:val="1"/>
          <w:numId w:val="45"/>
        </w:num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&gt; 0 and &lt; 100, then this defines a gas volume mixing ratio profile, in which case IDGAS = VARIDENT(IVAR,1) and ISOGAS = VARIDENT(IVAR,2).</w:t>
      </w:r>
    </w:p>
    <w:p w14:paraId="0B2DD698" w14:textId="290A16F8" w:rsidR="00572295" w:rsidRDefault="00572295" w:rsidP="00572295">
      <w:pPr>
        <w:pStyle w:val="ListParagraph"/>
        <w:numPr>
          <w:ilvl w:val="1"/>
          <w:numId w:val="45"/>
        </w:numPr>
      </w:pPr>
      <w:r>
        <w:t xml:space="preserve">If </w:t>
      </w:r>
      <w:proofErr w:type="gramStart"/>
      <w:r>
        <w:t>VARIDENT(</w:t>
      </w:r>
      <w:proofErr w:type="gramEnd"/>
      <w:r>
        <w:t>IVAR,1) is negative then the profile defines either an aerosol abundance profile, a para-H2 fraction profile, or fractional cloud cover.</w:t>
      </w:r>
      <w:r w:rsidR="00E73E34">
        <w:t xml:space="preserve"> See section 3.1 for details.</w:t>
      </w:r>
    </w:p>
    <w:p w14:paraId="76831CA5" w14:textId="21780876" w:rsidR="00572295" w:rsidRDefault="00572295" w:rsidP="00572295">
      <w:pPr>
        <w:pStyle w:val="ListParagraph"/>
        <w:numPr>
          <w:ilvl w:val="1"/>
          <w:numId w:val="45"/>
        </w:numPr>
      </w:pPr>
      <w:r>
        <w:t xml:space="preserve">If </w:t>
      </w:r>
      <w:proofErr w:type="gramStart"/>
      <w:r>
        <w:t>VARIDENT(</w:t>
      </w:r>
      <w:proofErr w:type="gramEnd"/>
      <w:r>
        <w:t>IVAR,1) &lt; 100, then VARIDENT(IVAR,3) defines the profile type. If you have a new profile parameterisation in mind, then please pick the next unused number.</w:t>
      </w:r>
    </w:p>
    <w:p w14:paraId="67FF5824" w14:textId="4FCEEEC9" w:rsidR="00572295" w:rsidRDefault="00572295" w:rsidP="00572295">
      <w:pPr>
        <w:pStyle w:val="ListParagraph"/>
        <w:numPr>
          <w:ilvl w:val="1"/>
          <w:numId w:val="45"/>
        </w:numPr>
      </w:pPr>
      <w:r>
        <w:t xml:space="preserve">If </w:t>
      </w:r>
      <w:proofErr w:type="gramStart"/>
      <w:r>
        <w:t>VA</w:t>
      </w:r>
      <w:r w:rsidR="001F7BAB">
        <w:t>RIDENT(</w:t>
      </w:r>
      <w:proofErr w:type="gramEnd"/>
      <w:r w:rsidR="001F7BAB">
        <w:t>IVAR,1) &gt; 100, then this defines</w:t>
      </w:r>
      <w:r>
        <w:t xml:space="preserve"> a ‘special’ parameterisation that might use a special layering technique, or define the cloud imaginary refractive index spectrum, etc. In such cases, please set </w:t>
      </w:r>
      <w:proofErr w:type="gramStart"/>
      <w:r>
        <w:t>VARIDENT(</w:t>
      </w:r>
      <w:proofErr w:type="gramEnd"/>
      <w:r>
        <w:t>IVAR,3) = VARIDENT(IVAR,1), and set VARIDENT(IVAR,2) = 0.</w:t>
      </w:r>
    </w:p>
    <w:p w14:paraId="5A0DA5CF" w14:textId="207ADDE2" w:rsidR="00797043" w:rsidRPr="00797043" w:rsidRDefault="00797043" w:rsidP="00797043">
      <w:pPr>
        <w:pStyle w:val="ListParagraph"/>
        <w:numPr>
          <w:ilvl w:val="0"/>
          <w:numId w:val="45"/>
        </w:numPr>
      </w:pPr>
      <w:r>
        <w:rPr>
          <w:rFonts w:ascii="Times New Roman" w:hAnsi="Times New Roman"/>
        </w:rPr>
        <w:lastRenderedPageBreak/>
        <w:t xml:space="preserve">You also need to update </w:t>
      </w:r>
      <w:proofErr w:type="spellStart"/>
      <w:r w:rsidRPr="00797043">
        <w:rPr>
          <w:rFonts w:ascii="Courier New" w:hAnsi="Courier New"/>
        </w:rPr>
        <w:t>logflag</w:t>
      </w:r>
      <w:r w:rsidRPr="00797043">
        <w:rPr>
          <w:rFonts w:ascii="Courier" w:hAnsi="Courier"/>
        </w:rPr>
        <w:t>.f</w:t>
      </w:r>
      <w:proofErr w:type="spellEnd"/>
      <w:r>
        <w:rPr>
          <w:rFonts w:ascii="Times New Roman" w:hAnsi="Times New Roman"/>
        </w:rPr>
        <w:t xml:space="preserve"> to correctly identify which of the new state vector elements are held as log values.</w:t>
      </w:r>
    </w:p>
    <w:p w14:paraId="3832059D" w14:textId="4AB1ED3A" w:rsidR="00797043" w:rsidRPr="006F0E94" w:rsidRDefault="001F7BAB" w:rsidP="00797043">
      <w:pPr>
        <w:pStyle w:val="ListParagraph"/>
        <w:numPr>
          <w:ilvl w:val="0"/>
          <w:numId w:val="45"/>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r w:rsidR="00797043" w:rsidRPr="00797043">
        <w:rPr>
          <w:rFonts w:ascii="Courier New" w:hAnsi="Courier New"/>
        </w:rPr>
        <w:t>npvar.f</w:t>
      </w:r>
      <w:proofErr w:type="spell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1CE8ABA" w14:textId="2CE35CD0" w:rsidR="006F0E94" w:rsidRPr="00C777EB" w:rsidRDefault="001F7BAB" w:rsidP="00797043">
      <w:pPr>
        <w:pStyle w:val="ListParagraph"/>
        <w:numPr>
          <w:ilvl w:val="0"/>
          <w:numId w:val="45"/>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check_iteration.f</w:t>
      </w:r>
      <w:proofErr w:type="spell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5D803F7B" w14:textId="34DA3B94" w:rsidR="00C777EB" w:rsidRPr="00C777EB" w:rsidRDefault="00C777EB" w:rsidP="00797043">
      <w:pPr>
        <w:pStyle w:val="ListParagraph"/>
        <w:numPr>
          <w:ilvl w:val="0"/>
          <w:numId w:val="45"/>
        </w:numPr>
      </w:pPr>
      <w:r>
        <w:t xml:space="preserve">You need to edit </w:t>
      </w:r>
      <w:proofErr w:type="spellStart"/>
      <w:r w:rsidRPr="00C777EB">
        <w:rPr>
          <w:rFonts w:ascii="Courier New" w:hAnsi="Courier New"/>
        </w:rPr>
        <w:t>subprofretg.f</w:t>
      </w:r>
      <w:proofErr w:type="spellEnd"/>
      <w:r>
        <w:t xml:space="preserve"> to use the new x-vector elements to </w:t>
      </w:r>
      <w:proofErr w:type="gramStart"/>
      <w:r>
        <w:t>mod</w:t>
      </w:r>
      <w:r w:rsidR="001F7BAB">
        <w:t>ify either</w:t>
      </w:r>
      <w:proofErr w:type="gramEnd"/>
      <w:r w:rsidR="001F7BAB">
        <w:t xml:space="preserve">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r w:rsidRPr="00C777EB">
        <w:rPr>
          <w:rFonts w:ascii="Courier New" w:hAnsi="Courier New"/>
        </w:rPr>
        <w:t>subprofretg.f</w:t>
      </w:r>
      <w:proofErr w:type="spell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proofErr w:type="gramStart"/>
      <w:r w:rsidRPr="00C777EB">
        <w:rPr>
          <w:rFonts w:ascii="Times New Roman" w:hAnsi="Times New Roman"/>
          <w:color w:val="000000"/>
          <w:szCs w:val="24"/>
          <w:lang w:val="en-US"/>
        </w:rPr>
        <w:t>XMAP(</w:t>
      </w:r>
      <w:proofErr w:type="gramEnd"/>
      <w:r w:rsidRPr="00C777EB">
        <w:rPr>
          <w:rFonts w:ascii="Times New Roman" w:hAnsi="Times New Roman"/>
          <w:color w:val="000000"/>
          <w:szCs w:val="24"/>
          <w:lang w:val="en-US"/>
        </w:rPr>
        <w:t xml:space="preserve">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 xml:space="preserve">lements of XMAP are the rate of change of the profile vectors (i.e.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w:t>
      </w:r>
      <w:proofErr w:type="gramStart"/>
      <w:r w:rsidRPr="00C777EB">
        <w:rPr>
          <w:rFonts w:ascii="Times New Roman" w:hAnsi="Times New Roman"/>
          <w:color w:val="000000"/>
          <w:szCs w:val="24"/>
          <w:lang w:val="en-US"/>
        </w:rPr>
        <w:t>X1(</w:t>
      </w:r>
      <w:proofErr w:type="gramEnd"/>
      <w:r w:rsidRPr="00C777EB">
        <w:rPr>
          <w:rFonts w:ascii="Times New Roman" w:hAnsi="Times New Roman"/>
          <w:color w:val="000000"/>
          <w:szCs w:val="24"/>
          <w:lang w:val="en-US"/>
        </w:rPr>
        <w:t xml:space="preserve">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7E6510B4" w14:textId="5D6B854B" w:rsidR="00C777EB" w:rsidRPr="00C777EB" w:rsidRDefault="00C777EB" w:rsidP="00C777EB">
      <w:pPr>
        <w:pStyle w:val="ListParagraph"/>
        <w:numPr>
          <w:ilvl w:val="1"/>
          <w:numId w:val="45"/>
        </w:numPr>
      </w:pPr>
      <w:r w:rsidRPr="00C777EB">
        <w:rPr>
          <w:rFonts w:ascii="Times New Roman" w:hAnsi="Times New Roman"/>
          <w:color w:val="000000"/>
          <w:szCs w:val="24"/>
          <w:lang w:val="en-US"/>
        </w:rPr>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xml:space="preserve">, then we’re defining a gas </w:t>
      </w:r>
      <w:proofErr w:type="gramStart"/>
      <w:r w:rsidRPr="00C777EB">
        <w:rPr>
          <w:rFonts w:ascii="Times New Roman" w:hAnsi="Times New Roman"/>
          <w:color w:val="000000"/>
          <w:szCs w:val="24"/>
          <w:lang w:val="en-US"/>
        </w:rPr>
        <w:t>volume mixing</w:t>
      </w:r>
      <w:proofErr w:type="gramEnd"/>
      <w:r w:rsidRPr="00C777EB">
        <w:rPr>
          <w:rFonts w:ascii="Times New Roman" w:hAnsi="Times New Roman"/>
          <w:color w:val="000000"/>
          <w:szCs w:val="24"/>
          <w:lang w:val="en-US"/>
        </w:rPr>
        <w:t xml:space="preserve"> ratio</w:t>
      </w:r>
      <w:r>
        <w:rPr>
          <w:rFonts w:ascii="Times New Roman" w:hAnsi="Times New Roman"/>
          <w:color w:val="000000"/>
          <w:szCs w:val="24"/>
          <w:lang w:val="en-US"/>
        </w:rPr>
        <w:t>.</w:t>
      </w:r>
    </w:p>
    <w:p w14:paraId="356ACDF2" w14:textId="770E0FE6" w:rsidR="00C777EB" w:rsidRPr="00C777EB" w:rsidRDefault="00C777EB" w:rsidP="00C777EB">
      <w:pPr>
        <w:pStyle w:val="ListParagraph"/>
        <w:numPr>
          <w:ilvl w:val="1"/>
          <w:numId w:val="45"/>
        </w:numPr>
      </w:pPr>
      <w:r>
        <w:rPr>
          <w:rFonts w:ascii="Times New Roman" w:hAnsi="Times New Roman"/>
          <w:color w:val="000000"/>
          <w:szCs w:val="24"/>
          <w:lang w:val="en-US"/>
        </w:rPr>
        <w:t>If L = NGAS+1, then this is a temperature profile.</w:t>
      </w:r>
    </w:p>
    <w:p w14:paraId="39BCE54C" w14:textId="287D613C" w:rsidR="001D1C6F" w:rsidRDefault="00C777EB" w:rsidP="001D1C6F">
      <w:pPr>
        <w:pStyle w:val="ListParagraph"/>
        <w:numPr>
          <w:ilvl w:val="1"/>
          <w:numId w:val="45"/>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6D07FD2E" w14:textId="280F12C8"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w:t>
      </w:r>
      <w:proofErr w:type="gramStart"/>
      <w:r w:rsidR="00E73E34">
        <w:t>X1(</w:t>
      </w:r>
      <w:proofErr w:type="gramEnd"/>
      <w:r w:rsidR="00E73E34">
        <w:t xml:space="preserve">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4B2383F1" w14:textId="77777777" w:rsidR="00797043" w:rsidRDefault="00797043"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lastRenderedPageBreak/>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 xml:space="preserve">To facilitate future research, an attempt has been made to co-locate k-tables generated for various projects by the Nemesis modelling community. This k-tables are not currently part of the Nemesis/Radtrans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/home/jupiter/plan2/specdata</w:t>
      </w:r>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E73E34" w:rsidRDefault="00E73E34">
      <w:r>
        <w:separator/>
      </w:r>
    </w:p>
  </w:endnote>
  <w:endnote w:type="continuationSeparator" w:id="0">
    <w:p w14:paraId="5352745D" w14:textId="77777777" w:rsidR="00E73E34" w:rsidRDefault="00E73E34">
      <w:r>
        <w:continuationSeparator/>
      </w:r>
    </w:p>
  </w:endnote>
  <w:endnote w:type="continuationNotice" w:id="1">
    <w:p w14:paraId="57BD9D59" w14:textId="77777777" w:rsidR="00E73E34" w:rsidRDefault="00E73E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E73E34" w:rsidRDefault="00E73E34">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E73E34" w:rsidRDefault="00E73E34">
      <w:r>
        <w:separator/>
      </w:r>
    </w:p>
  </w:footnote>
  <w:footnote w:type="continuationSeparator" w:id="0">
    <w:p w14:paraId="59F1449E" w14:textId="77777777" w:rsidR="00E73E34" w:rsidRDefault="00E73E34">
      <w:r>
        <w:continuationSeparator/>
      </w:r>
    </w:p>
  </w:footnote>
  <w:footnote w:type="continuationNotice" w:id="1">
    <w:p w14:paraId="69927DE7" w14:textId="77777777" w:rsidR="00E73E34" w:rsidRDefault="00E73E3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E73E34" w:rsidRDefault="00E73E34">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E73E34" w:rsidRDefault="00E73E3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336039F5" w:rsidR="00E73E34" w:rsidRDefault="00E73E34">
    <w:pPr>
      <w:pStyle w:val="Header"/>
      <w:widowControl w:val="0"/>
      <w:ind w:right="360"/>
      <w:rPr>
        <w:rFonts w:ascii="Times New Roman" w:hAnsi="Times New Roman"/>
      </w:rPr>
    </w:pPr>
    <w:r>
      <w:rPr>
        <w:rFonts w:ascii="Times New Roman" w:hAnsi="Times New Roman"/>
      </w:rPr>
      <w:t>OXFORD PLANETARY GROUP</w:t>
    </w:r>
    <w:r>
      <w:rPr>
        <w:rFonts w:ascii="Times New Roman" w:hAnsi="Times New Roman"/>
      </w:rPr>
      <w:tab/>
    </w:r>
  </w:p>
  <w:p w14:paraId="55F70576" w14:textId="77777777" w:rsidR="00E73E34" w:rsidRDefault="00E73E34">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E73E34" w:rsidRDefault="00E73E34">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8B439B">
      <w:rPr>
        <w:rStyle w:val="PageNumber"/>
        <w:rFonts w:ascii="Times New Roman" w:hAnsi="Times New Roman"/>
        <w:noProof/>
      </w:rPr>
      <w:t>3</w:t>
    </w:r>
    <w:r w:rsidRPr="00AB6BC8">
      <w:rPr>
        <w:rStyle w:val="PageNumber"/>
        <w:rFonts w:ascii="Times New Roman" w:hAnsi="Times New Roman"/>
      </w:rPr>
      <w:fldChar w:fldCharType="end"/>
    </w:r>
  </w:p>
  <w:p w14:paraId="718E19BB" w14:textId="77777777" w:rsidR="00E73E34" w:rsidRDefault="00E73E34">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096E6869"/>
    <w:multiLevelType w:val="hybridMultilevel"/>
    <w:tmpl w:val="337C7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6">
    <w:nsid w:val="18AF1D60"/>
    <w:multiLevelType w:val="singleLevel"/>
    <w:tmpl w:val="4A782B32"/>
    <w:lvl w:ilvl="0">
      <w:start w:val="1"/>
      <w:numFmt w:val="decimal"/>
      <w:lvlText w:val="%1."/>
      <w:legacy w:legacy="1" w:legacySpace="0" w:legacyIndent="-360"/>
      <w:lvlJc w:val="left"/>
      <w:pPr>
        <w:ind w:left="0" w:firstLine="360"/>
      </w:pPr>
    </w:lvl>
  </w:abstractNum>
  <w:abstractNum w:abstractNumId="17">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8">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9">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1">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3">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4">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7">
    <w:nsid w:val="368A11E2"/>
    <w:multiLevelType w:val="singleLevel"/>
    <w:tmpl w:val="0C09000F"/>
    <w:lvl w:ilvl="0">
      <w:start w:val="1"/>
      <w:numFmt w:val="decimal"/>
      <w:lvlText w:val="%1."/>
      <w:lvlJc w:val="left"/>
      <w:pPr>
        <w:tabs>
          <w:tab w:val="num" w:pos="360"/>
        </w:tabs>
        <w:ind w:left="360" w:hanging="360"/>
      </w:pPr>
    </w:lvl>
  </w:abstractNum>
  <w:abstractNum w:abstractNumId="28">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9">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3">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4">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6">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8">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16"/>
    <w:lvlOverride w:ilvl="0">
      <w:lvl w:ilvl="0">
        <w:start w:val="1"/>
        <w:numFmt w:val="decimal"/>
        <w:lvlText w:val="%1."/>
        <w:legacy w:legacy="1" w:legacySpace="0" w:legacyIndent="-360"/>
        <w:lvlJc w:val="left"/>
        <w:pPr>
          <w:ind w:left="0" w:firstLine="360"/>
        </w:pPr>
      </w:lvl>
    </w:lvlOverride>
  </w:num>
  <w:num w:numId="3">
    <w:abstractNumId w:val="16"/>
    <w:lvlOverride w:ilvl="0">
      <w:lvl w:ilvl="0">
        <w:start w:val="1"/>
        <w:numFmt w:val="decimal"/>
        <w:lvlText w:val="%1."/>
        <w:legacy w:legacy="1" w:legacySpace="0" w:legacyIndent="-360"/>
        <w:lvlJc w:val="left"/>
        <w:pPr>
          <w:ind w:left="0" w:firstLine="360"/>
        </w:pPr>
      </w:lvl>
    </w:lvlOverride>
  </w:num>
  <w:num w:numId="4">
    <w:abstractNumId w:val="16"/>
    <w:lvlOverride w:ilvl="0">
      <w:lvl w:ilvl="0">
        <w:start w:val="1"/>
        <w:numFmt w:val="decimal"/>
        <w:lvlText w:val="%1."/>
        <w:legacy w:legacy="1" w:legacySpace="0" w:legacyIndent="-360"/>
        <w:lvlJc w:val="left"/>
        <w:pPr>
          <w:ind w:left="0" w:firstLine="360"/>
        </w:pPr>
      </w:lvl>
    </w:lvlOverride>
  </w:num>
  <w:num w:numId="5">
    <w:abstractNumId w:val="16"/>
    <w:lvlOverride w:ilvl="0">
      <w:lvl w:ilvl="0">
        <w:start w:val="1"/>
        <w:numFmt w:val="decimal"/>
        <w:lvlText w:val="%1."/>
        <w:legacy w:legacy="1" w:legacySpace="0" w:legacyIndent="-360"/>
        <w:lvlJc w:val="left"/>
        <w:pPr>
          <w:ind w:left="0" w:firstLine="360"/>
        </w:pPr>
      </w:lvl>
    </w:lvlOverride>
  </w:num>
  <w:num w:numId="6">
    <w:abstractNumId w:val="16"/>
    <w:lvlOverride w:ilvl="0">
      <w:lvl w:ilvl="0">
        <w:start w:val="1"/>
        <w:numFmt w:val="decimal"/>
        <w:lvlText w:val="%1."/>
        <w:legacy w:legacy="1" w:legacySpace="0" w:legacyIndent="-360"/>
        <w:lvlJc w:val="left"/>
        <w:pPr>
          <w:ind w:left="0" w:firstLine="360"/>
        </w:pPr>
      </w:lvl>
    </w:lvlOverride>
  </w:num>
  <w:num w:numId="7">
    <w:abstractNumId w:val="16"/>
    <w:lvlOverride w:ilvl="0">
      <w:lvl w:ilvl="0">
        <w:start w:val="1"/>
        <w:numFmt w:val="decimal"/>
        <w:lvlText w:val="%1."/>
        <w:legacy w:legacy="1" w:legacySpace="0" w:legacyIndent="-360"/>
        <w:lvlJc w:val="left"/>
        <w:pPr>
          <w:ind w:left="0" w:firstLine="360"/>
        </w:pPr>
      </w:lvl>
    </w:lvlOverride>
  </w:num>
  <w:num w:numId="8">
    <w:abstractNumId w:val="16"/>
    <w:lvlOverride w:ilvl="0">
      <w:lvl w:ilvl="0">
        <w:start w:val="1"/>
        <w:numFmt w:val="decimal"/>
        <w:lvlText w:val="%1."/>
        <w:legacy w:legacy="1" w:legacySpace="0" w:legacyIndent="-360"/>
        <w:lvlJc w:val="left"/>
        <w:pPr>
          <w:ind w:left="0" w:firstLine="360"/>
        </w:pPr>
      </w:lvl>
    </w:lvlOverride>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7"/>
  </w:num>
  <w:num w:numId="21">
    <w:abstractNumId w:val="33"/>
  </w:num>
  <w:num w:numId="22">
    <w:abstractNumId w:val="26"/>
  </w:num>
  <w:num w:numId="23">
    <w:abstractNumId w:val="38"/>
  </w:num>
  <w:num w:numId="24">
    <w:abstractNumId w:val="30"/>
  </w:num>
  <w:num w:numId="25">
    <w:abstractNumId w:val="18"/>
  </w:num>
  <w:num w:numId="26">
    <w:abstractNumId w:val="20"/>
  </w:num>
  <w:num w:numId="27">
    <w:abstractNumId w:val="28"/>
  </w:num>
  <w:num w:numId="28">
    <w:abstractNumId w:val="15"/>
  </w:num>
  <w:num w:numId="29">
    <w:abstractNumId w:val="36"/>
  </w:num>
  <w:num w:numId="30">
    <w:abstractNumId w:val="35"/>
  </w:num>
  <w:num w:numId="31">
    <w:abstractNumId w:val="11"/>
  </w:num>
  <w:num w:numId="32">
    <w:abstractNumId w:val="23"/>
  </w:num>
  <w:num w:numId="33">
    <w:abstractNumId w:val="32"/>
  </w:num>
  <w:num w:numId="34">
    <w:abstractNumId w:val="10"/>
  </w:num>
  <w:num w:numId="35">
    <w:abstractNumId w:val="24"/>
  </w:num>
  <w:num w:numId="36">
    <w:abstractNumId w:val="22"/>
  </w:num>
  <w:num w:numId="37">
    <w:abstractNumId w:val="14"/>
  </w:num>
  <w:num w:numId="38">
    <w:abstractNumId w:val="13"/>
  </w:num>
  <w:num w:numId="39">
    <w:abstractNumId w:val="19"/>
  </w:num>
  <w:num w:numId="40">
    <w:abstractNumId w:val="31"/>
  </w:num>
  <w:num w:numId="41">
    <w:abstractNumId w:val="21"/>
  </w:num>
  <w:num w:numId="42">
    <w:abstractNumId w:val="37"/>
  </w:num>
  <w:num w:numId="43">
    <w:abstractNumId w:val="29"/>
  </w:num>
  <w:num w:numId="44">
    <w:abstractNumId w:val="25"/>
  </w:num>
  <w:num w:numId="45">
    <w:abstractNumId w:val="34"/>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24"/>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16E76"/>
    <w:rsid w:val="00026DB4"/>
    <w:rsid w:val="000507B4"/>
    <w:rsid w:val="000544E9"/>
    <w:rsid w:val="000601FE"/>
    <w:rsid w:val="0006449B"/>
    <w:rsid w:val="000737F8"/>
    <w:rsid w:val="0007587E"/>
    <w:rsid w:val="0011333C"/>
    <w:rsid w:val="00127052"/>
    <w:rsid w:val="001421CD"/>
    <w:rsid w:val="00187063"/>
    <w:rsid w:val="001C6676"/>
    <w:rsid w:val="001D1173"/>
    <w:rsid w:val="001D1C6F"/>
    <w:rsid w:val="001F7BAB"/>
    <w:rsid w:val="00216EC3"/>
    <w:rsid w:val="0022677A"/>
    <w:rsid w:val="00226874"/>
    <w:rsid w:val="00255036"/>
    <w:rsid w:val="00350C67"/>
    <w:rsid w:val="003612D1"/>
    <w:rsid w:val="003665D8"/>
    <w:rsid w:val="003868AB"/>
    <w:rsid w:val="003A1BC3"/>
    <w:rsid w:val="003B72A4"/>
    <w:rsid w:val="003F0BE3"/>
    <w:rsid w:val="004453B9"/>
    <w:rsid w:val="004477CC"/>
    <w:rsid w:val="00470BBA"/>
    <w:rsid w:val="004827FE"/>
    <w:rsid w:val="0048330B"/>
    <w:rsid w:val="004A3613"/>
    <w:rsid w:val="004F258B"/>
    <w:rsid w:val="004F32DF"/>
    <w:rsid w:val="004F4B8B"/>
    <w:rsid w:val="00572295"/>
    <w:rsid w:val="0057635B"/>
    <w:rsid w:val="005963B2"/>
    <w:rsid w:val="005A0F7D"/>
    <w:rsid w:val="005A285A"/>
    <w:rsid w:val="005B0CFB"/>
    <w:rsid w:val="005D762F"/>
    <w:rsid w:val="005F148B"/>
    <w:rsid w:val="006516A2"/>
    <w:rsid w:val="00656587"/>
    <w:rsid w:val="00670C49"/>
    <w:rsid w:val="00677C41"/>
    <w:rsid w:val="006A3303"/>
    <w:rsid w:val="006E6501"/>
    <w:rsid w:val="006F0E94"/>
    <w:rsid w:val="00706E2D"/>
    <w:rsid w:val="00735FF2"/>
    <w:rsid w:val="007444FF"/>
    <w:rsid w:val="00750771"/>
    <w:rsid w:val="00797043"/>
    <w:rsid w:val="007C3D14"/>
    <w:rsid w:val="007C69A9"/>
    <w:rsid w:val="0085226C"/>
    <w:rsid w:val="00860E4C"/>
    <w:rsid w:val="0088284D"/>
    <w:rsid w:val="00882CB0"/>
    <w:rsid w:val="008A53DF"/>
    <w:rsid w:val="008B439B"/>
    <w:rsid w:val="009102D5"/>
    <w:rsid w:val="009653AA"/>
    <w:rsid w:val="009966E7"/>
    <w:rsid w:val="009A23ED"/>
    <w:rsid w:val="009F5484"/>
    <w:rsid w:val="00A22D00"/>
    <w:rsid w:val="00A625F9"/>
    <w:rsid w:val="00A640D5"/>
    <w:rsid w:val="00A67F12"/>
    <w:rsid w:val="00A81FB7"/>
    <w:rsid w:val="00A84AF5"/>
    <w:rsid w:val="00AB66D5"/>
    <w:rsid w:val="00AC4F8F"/>
    <w:rsid w:val="00AE0903"/>
    <w:rsid w:val="00AF21E5"/>
    <w:rsid w:val="00AF314B"/>
    <w:rsid w:val="00B4295E"/>
    <w:rsid w:val="00B5189B"/>
    <w:rsid w:val="00B64FEB"/>
    <w:rsid w:val="00B748AB"/>
    <w:rsid w:val="00B805D2"/>
    <w:rsid w:val="00BF2499"/>
    <w:rsid w:val="00C07418"/>
    <w:rsid w:val="00C2064B"/>
    <w:rsid w:val="00C255F3"/>
    <w:rsid w:val="00C55D32"/>
    <w:rsid w:val="00C777EB"/>
    <w:rsid w:val="00CA0576"/>
    <w:rsid w:val="00D2669C"/>
    <w:rsid w:val="00D8720F"/>
    <w:rsid w:val="00DA2E1E"/>
    <w:rsid w:val="00DB6261"/>
    <w:rsid w:val="00DC53DE"/>
    <w:rsid w:val="00DE4CC6"/>
    <w:rsid w:val="00E06FE5"/>
    <w:rsid w:val="00E070BD"/>
    <w:rsid w:val="00E32D46"/>
    <w:rsid w:val="00E33C07"/>
    <w:rsid w:val="00E73E34"/>
    <w:rsid w:val="00E847A9"/>
    <w:rsid w:val="00E84C16"/>
    <w:rsid w:val="00EC0A48"/>
    <w:rsid w:val="00F60413"/>
    <w:rsid w:val="00F76D56"/>
    <w:rsid w:val="00F803D1"/>
    <w:rsid w:val="00FA7169"/>
    <w:rsid w:val="00FF6DD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AFC19-2AEC-A643-863F-08397C85C24B}">
  <ds:schemaRefs>
    <ds:schemaRef ds:uri="http://schemas.openxmlformats.org/officeDocument/2006/bibliography"/>
  </ds:schemaRefs>
</ds:datastoreItem>
</file>

<file path=customXml/itemProps2.xml><?xml version="1.0" encoding="utf-8"?>
<ds:datastoreItem xmlns:ds="http://schemas.openxmlformats.org/officeDocument/2006/customXml" ds:itemID="{E303712F-B2B4-7F4A-86D8-655EAFFA7247}">
  <ds:schemaRefs>
    <ds:schemaRef ds:uri="http://schemas.openxmlformats.org/officeDocument/2006/bibliography"/>
  </ds:schemaRefs>
</ds:datastoreItem>
</file>

<file path=customXml/itemProps3.xml><?xml version="1.0" encoding="utf-8"?>
<ds:datastoreItem xmlns:ds="http://schemas.openxmlformats.org/officeDocument/2006/customXml" ds:itemID="{8381B27E-5263-B64E-B7D7-9466F4905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11541</Words>
  <Characters>65787</Characters>
  <Application>Microsoft Macintosh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77174</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4</cp:revision>
  <cp:lastPrinted>2015-11-17T11:37:00Z</cp:lastPrinted>
  <dcterms:created xsi:type="dcterms:W3CDTF">2015-11-17T11:37:00Z</dcterms:created>
  <dcterms:modified xsi:type="dcterms:W3CDTF">2016-03-16T16:47:00Z</dcterms:modified>
</cp:coreProperties>
</file>