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Was solltest Du zu Docker wissen: </w:t>
      </w:r>
    </w:p>
    <w:p>
      <w:pPr>
        <w:rPr>
          <w:sz w:val="20"/>
          <w:szCs w:val="20"/>
          <w:lang w:val="de-DE"/>
        </w:rPr>
      </w:pPr>
    </w:p>
    <w:p>
      <w:pPr>
        <w:pStyle w:val="Titel"/>
        <w:rPr>
          <w:lang w:val="de-DE"/>
        </w:rPr>
      </w:pPr>
      <w:r>
        <w:rPr>
          <w:lang w:val="de-DE"/>
        </w:rPr>
        <w:t>TAG 1: DOCKER GRUNDLAGEN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Container-Technologie</w:t>
      </w:r>
    </w:p>
    <w:p>
      <w:pPr>
        <w:pStyle w:val="Listenabsatz"/>
        <w:numPr>
          <w:ilvl w:val="1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Create Container Edit it and save an image from it: </w:t>
      </w:r>
      <w:hyperlink r:id="rId6" w:history="1">
        <w:r>
          <w:rPr>
            <w:rStyle w:val="Hyperlink"/>
            <w:b/>
            <w:i/>
            <w:color w:val="00B050"/>
            <w:lang w:val="en-US"/>
          </w:rPr>
          <w:t>https://blog.scalyr.com/2018/09/create-docker-image/</w:t>
        </w:r>
      </w:hyperlink>
    </w:p>
    <w:p>
      <w:pPr>
        <w:pStyle w:val="Listenabsatz"/>
        <w:numPr>
          <w:ilvl w:val="1"/>
          <w:numId w:val="1"/>
        </w:numPr>
        <w:rPr>
          <w:i/>
          <w:color w:val="00B050"/>
          <w:lang w:val="en-US"/>
        </w:rPr>
      </w:pPr>
      <w:r>
        <w:rPr>
          <w:i/>
          <w:color w:val="00B050"/>
          <w:lang w:val="en-US"/>
        </w:rPr>
        <w:t xml:space="preserve">Container </w:t>
      </w:r>
      <w:proofErr w:type="spellStart"/>
      <w:r>
        <w:rPr>
          <w:i/>
          <w:color w:val="00B050"/>
          <w:lang w:val="en-US"/>
        </w:rPr>
        <w:t>Lebenszyklus</w:t>
      </w:r>
      <w:proofErr w:type="spellEnd"/>
      <w:r>
        <w:rPr>
          <w:i/>
          <w:color w:val="00B050"/>
          <w:lang w:val="en-US"/>
        </w:rPr>
        <w:t xml:space="preserve"> : </w:t>
      </w:r>
      <w:hyperlink r:id="rId7" w:history="1">
        <w:r>
          <w:rPr>
            <w:rStyle w:val="Hyperlink"/>
            <w:i/>
            <w:color w:val="00B050"/>
            <w:lang w:val="en-US"/>
          </w:rPr>
          <w:t>https://blog.scalyr.com/2018/11/guide-container-lifecycle-management/</w:t>
        </w:r>
      </w:hyperlink>
    </w:p>
    <w:p>
      <w:pPr>
        <w:pStyle w:val="Listenabsatz"/>
        <w:numPr>
          <w:ilvl w:val="1"/>
          <w:numId w:val="1"/>
        </w:numPr>
        <w:rPr>
          <w:i/>
          <w:lang w:val="en-US"/>
        </w:rPr>
      </w:pPr>
    </w:p>
    <w:p>
      <w:pPr>
        <w:pStyle w:val="Listenabsatz"/>
        <w:numPr>
          <w:ilvl w:val="1"/>
          <w:numId w:val="1"/>
        </w:numPr>
        <w:rPr>
          <w:i/>
          <w:lang w:val="en-US"/>
        </w:rPr>
      </w:pPr>
      <w:r>
        <w:rPr>
          <w:i/>
          <w:lang w:val="en-US"/>
        </w:rPr>
        <w:t xml:space="preserve">Important Links: </w:t>
      </w:r>
    </w:p>
    <w:p>
      <w:pPr>
        <w:pStyle w:val="Listenabsatz"/>
        <w:numPr>
          <w:ilvl w:val="2"/>
          <w:numId w:val="1"/>
        </w:numPr>
        <w:rPr>
          <w:i/>
          <w:lang w:val="en-US"/>
        </w:rPr>
      </w:pPr>
      <w:hyperlink r:id="rId8" w:history="1">
        <w:r>
          <w:rPr>
            <w:rStyle w:val="Hyperlink"/>
            <w:i/>
            <w:lang w:val="en-US"/>
          </w:rPr>
          <w:t>https://blog.scalyr.com/?s=&amp;submit=Search</w:t>
        </w:r>
      </w:hyperlink>
    </w:p>
    <w:p>
      <w:pPr>
        <w:pStyle w:val="Listenabsatz"/>
        <w:numPr>
          <w:ilvl w:val="1"/>
          <w:numId w:val="1"/>
        </w:numPr>
        <w:rPr>
          <w:i/>
          <w:lang w:val="en-US"/>
        </w:rPr>
      </w:pPr>
      <w:proofErr w:type="spellStart"/>
      <w:r>
        <w:rPr>
          <w:i/>
          <w:lang w:val="en-US"/>
        </w:rPr>
        <w:t>Importants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KeyWords</w:t>
      </w:r>
      <w:proofErr w:type="spellEnd"/>
    </w:p>
    <w:p>
      <w:pPr>
        <w:pStyle w:val="Listenabsatz"/>
        <w:numPr>
          <w:ilvl w:val="2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Container</w:t>
      </w:r>
    </w:p>
    <w:p>
      <w:pPr>
        <w:pStyle w:val="Listenabsatz"/>
        <w:numPr>
          <w:ilvl w:val="2"/>
          <w:numId w:val="1"/>
        </w:numPr>
        <w:rPr>
          <w:i/>
          <w:color w:val="00B050"/>
          <w:lang w:val="en-US"/>
        </w:rPr>
      </w:pPr>
      <w:r>
        <w:rPr>
          <w:i/>
          <w:color w:val="00B050"/>
          <w:lang w:val="en-US"/>
        </w:rPr>
        <w:t>Image</w:t>
      </w:r>
    </w:p>
    <w:p>
      <w:pPr>
        <w:pStyle w:val="Listenabsatz"/>
        <w:numPr>
          <w:ilvl w:val="2"/>
          <w:numId w:val="1"/>
        </w:numPr>
        <w:rPr>
          <w:i/>
          <w:color w:val="00B050"/>
          <w:lang w:val="en-US"/>
        </w:rPr>
      </w:pPr>
      <w:proofErr w:type="spellStart"/>
      <w:r>
        <w:rPr>
          <w:i/>
          <w:color w:val="00B050"/>
          <w:lang w:val="en-US"/>
        </w:rPr>
        <w:t>DockerFile</w:t>
      </w:r>
      <w:proofErr w:type="spellEnd"/>
    </w:p>
    <w:p>
      <w:pPr>
        <w:pStyle w:val="Listenabsatz"/>
        <w:numPr>
          <w:ilvl w:val="2"/>
          <w:numId w:val="1"/>
        </w:numPr>
        <w:rPr>
          <w:i/>
          <w:color w:val="00B050"/>
          <w:lang w:val="en-US"/>
        </w:rPr>
      </w:pPr>
      <w:r>
        <w:rPr>
          <w:i/>
          <w:color w:val="00B050"/>
          <w:lang w:val="en-US"/>
        </w:rPr>
        <w:t xml:space="preserve">Docker Compose : </w:t>
      </w:r>
      <w:hyperlink r:id="rId9" w:history="1">
        <w:r>
          <w:rPr>
            <w:rStyle w:val="Hyperlink"/>
            <w:i/>
            <w:color w:val="00B050"/>
            <w:lang w:val="en-US"/>
          </w:rPr>
          <w:t>https://www.ab-heute-programmieren.de/docker-teil-5-docker-compose-fuer-mehrere-container/</w:t>
        </w:r>
      </w:hyperlink>
      <w:r>
        <w:rPr>
          <w:i/>
          <w:color w:val="00B050"/>
          <w:lang w:val="en-US"/>
        </w:rPr>
        <w:t xml:space="preserve"> or for an example see : </w:t>
      </w:r>
      <w:hyperlink r:id="rId10" w:history="1">
        <w:r>
          <w:rPr>
            <w:rStyle w:val="Hyperlink"/>
            <w:i/>
            <w:color w:val="00B050"/>
            <w:lang w:val="en-US"/>
          </w:rPr>
          <w:t>https://www.sumologic.com/blog/devops/how-to-build-applications-docker-compose/</w:t>
        </w:r>
      </w:hyperlink>
    </w:p>
    <w:p>
      <w:pPr>
        <w:pStyle w:val="Listenabsatz"/>
        <w:ind w:left="2880"/>
        <w:rPr>
          <w:i/>
          <w:lang w:val="en-US"/>
        </w:rPr>
      </w:pPr>
    </w:p>
    <w:p>
      <w:pPr>
        <w:pStyle w:val="Listenabsatz"/>
        <w:numPr>
          <w:ilvl w:val="2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Registry</w:t>
      </w:r>
    </w:p>
    <w:p>
      <w:pPr>
        <w:pStyle w:val="Listenabsatz"/>
        <w:numPr>
          <w:ilvl w:val="2"/>
          <w:numId w:val="1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DockerHost</w:t>
      </w:r>
      <w:proofErr w:type="spellEnd"/>
    </w:p>
    <w:p>
      <w:pPr>
        <w:pStyle w:val="Listenabsatz"/>
        <w:numPr>
          <w:ilvl w:val="2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Client</w:t>
      </w:r>
    </w:p>
    <w:p>
      <w:pPr>
        <w:pStyle w:val="Listenabsatz"/>
        <w:numPr>
          <w:ilvl w:val="2"/>
          <w:numId w:val="1"/>
        </w:numPr>
        <w:rPr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Cache in Docker Host</w:t>
      </w:r>
    </w:p>
    <w:p>
      <w:pPr>
        <w:pStyle w:val="Listenabsatz"/>
        <w:numPr>
          <w:ilvl w:val="2"/>
          <w:numId w:val="1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Deamon</w:t>
      </w:r>
      <w:proofErr w:type="spellEnd"/>
      <w:r>
        <w:rPr>
          <w:b/>
          <w:i/>
          <w:color w:val="00B050"/>
          <w:lang w:val="en-US"/>
        </w:rPr>
        <w:t xml:space="preserve"> in Docker Host</w:t>
      </w:r>
    </w:p>
    <w:p>
      <w:pPr>
        <w:pStyle w:val="Listenabsatz"/>
        <w:numPr>
          <w:ilvl w:val="2"/>
          <w:numId w:val="1"/>
        </w:numPr>
        <w:rPr>
          <w:i/>
          <w:color w:val="76923C" w:themeColor="accent3" w:themeShade="BF"/>
          <w:lang w:val="en-US"/>
        </w:rPr>
      </w:pPr>
      <w:r>
        <w:rPr>
          <w:i/>
          <w:color w:val="76923C" w:themeColor="accent3" w:themeShade="BF"/>
          <w:lang w:val="en-US"/>
        </w:rPr>
        <w:t>Volume to persist Container Data</w:t>
      </w:r>
    </w:p>
    <w:p>
      <w:pPr>
        <w:pStyle w:val="Listenabsatz"/>
        <w:numPr>
          <w:ilvl w:val="2"/>
          <w:numId w:val="1"/>
        </w:numPr>
        <w:rPr>
          <w:i/>
          <w:color w:val="76923C" w:themeColor="accent3" w:themeShade="BF"/>
          <w:lang w:val="en-US"/>
        </w:rPr>
      </w:pPr>
      <w:r>
        <w:rPr>
          <w:i/>
          <w:color w:val="76923C" w:themeColor="accent3" w:themeShade="BF"/>
          <w:lang w:val="en-US"/>
        </w:rPr>
        <w:t>Network</w:t>
      </w:r>
    </w:p>
    <w:p>
      <w:pPr>
        <w:pStyle w:val="Listenabsatz"/>
        <w:numPr>
          <w:ilvl w:val="2"/>
          <w:numId w:val="1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DockerHub</w:t>
      </w:r>
      <w:proofErr w:type="spellEnd"/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Sonstige Virtualisierungen</w:t>
      </w:r>
    </w:p>
    <w:p>
      <w:pPr>
        <w:pStyle w:val="Listenabsatz"/>
        <w:numPr>
          <w:ilvl w:val="0"/>
          <w:numId w:val="1"/>
        </w:numPr>
        <w:rPr>
          <w:color w:val="00B050"/>
          <w:lang w:val="de-DE"/>
        </w:rPr>
      </w:pPr>
      <w:r>
        <w:rPr>
          <w:color w:val="00B050"/>
          <w:lang w:val="de-DE"/>
        </w:rPr>
        <w:t>Architektur/Funktionsweise Docker</w:t>
      </w:r>
    </w:p>
    <w:p>
      <w:pPr>
        <w:pStyle w:val="Listenabsatz"/>
        <w:numPr>
          <w:ilvl w:val="0"/>
          <w:numId w:val="1"/>
        </w:numPr>
        <w:rPr>
          <w:color w:val="00B050"/>
          <w:lang w:val="de-DE"/>
        </w:rPr>
      </w:pPr>
      <w:r>
        <w:rPr>
          <w:color w:val="00B050"/>
          <w:lang w:val="de-DE"/>
        </w:rPr>
        <w:t>Einsatzgebiete Docker</w:t>
      </w:r>
    </w:p>
    <w:p>
      <w:pPr>
        <w:pStyle w:val="Listenabsatz"/>
        <w:numPr>
          <w:ilvl w:val="0"/>
          <w:numId w:val="1"/>
        </w:numPr>
        <w:rPr>
          <w:color w:val="00B050"/>
          <w:lang w:val="de-DE"/>
        </w:rPr>
      </w:pPr>
      <w:r>
        <w:rPr>
          <w:color w:val="00B050"/>
          <w:lang w:val="de-DE"/>
        </w:rPr>
        <w:t>Grenzen Docker</w:t>
      </w: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Erste Container starten</w:t>
      </w: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Docker </w:t>
      </w:r>
      <w:proofErr w:type="spellStart"/>
      <w:r>
        <w:rPr>
          <w:b/>
          <w:i/>
          <w:color w:val="00B050"/>
          <w:lang w:val="en-US"/>
        </w:rPr>
        <w:t>Swarm</w:t>
      </w:r>
      <w:proofErr w:type="spellEnd"/>
      <w:r>
        <w:rPr>
          <w:b/>
          <w:i/>
          <w:color w:val="00B050"/>
          <w:lang w:val="en-US"/>
        </w:rPr>
        <w:t xml:space="preserve"> : </w:t>
      </w:r>
    </w:p>
    <w:p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11" w:history="1">
        <w:r>
          <w:rPr>
            <w:rStyle w:val="Hyperlink"/>
            <w:lang w:val="de-DE"/>
          </w:rPr>
          <w:t>https://blog.docker.com/2016/12/understanding-docker-networking-drivers-use-cases/</w:t>
        </w:r>
      </w:hyperlink>
    </w:p>
    <w:p>
      <w:pPr>
        <w:pStyle w:val="Listenabsatz"/>
        <w:numPr>
          <w:ilvl w:val="1"/>
          <w:numId w:val="1"/>
        </w:numPr>
        <w:rPr>
          <w:lang w:val="de-DE"/>
        </w:rPr>
      </w:pPr>
      <w:hyperlink r:id="rId12" w:history="1">
        <w:r>
          <w:rPr>
            <w:rStyle w:val="Hyperlink"/>
            <w:lang w:val="de-DE"/>
          </w:rPr>
          <w:t>https://thenewstack.io/methods-dealing-container-storage/</w:t>
        </w:r>
      </w:hyperlink>
    </w:p>
    <w:p>
      <w:pPr>
        <w:pStyle w:val="Listenabsatz"/>
        <w:ind w:left="1800"/>
        <w:rPr>
          <w:lang w:val="de-DE"/>
        </w:rPr>
      </w:pP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lang w:val="de-DE"/>
        </w:rPr>
        <w:t xml:space="preserve">Docker </w:t>
      </w:r>
      <w:proofErr w:type="spellStart"/>
      <w:r>
        <w:rPr>
          <w:lang w:val="de-DE"/>
        </w:rPr>
        <w:t>Swarm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adminitration</w:t>
      </w:r>
      <w:proofErr w:type="spellEnd"/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lang w:val="de-DE"/>
        </w:rPr>
        <w:t xml:space="preserve">Docker </w:t>
      </w: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 xml:space="preserve"> Registry</w:t>
      </w: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lang w:val="de-DE"/>
        </w:rPr>
        <w:lastRenderedPageBreak/>
        <w:t>Docker Stak Deploy</w:t>
      </w:r>
      <w:bookmarkStart w:id="0" w:name="_GoBack"/>
      <w:bookmarkEnd w:id="0"/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Docker Machine</w:t>
      </w: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</w:p>
    <w:p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Volumes</w:t>
      </w:r>
      <w:proofErr w:type="spellEnd"/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Netzwerk und Service Discovery</w:t>
      </w: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Docker Images</w:t>
      </w:r>
    </w:p>
    <w:p>
      <w:pPr>
        <w:pStyle w:val="Listenabsatz"/>
        <w:numPr>
          <w:ilvl w:val="0"/>
          <w:numId w:val="1"/>
        </w:numPr>
        <w:rPr>
          <w:color w:val="00B050"/>
          <w:lang w:val="de-DE"/>
        </w:rPr>
      </w:pPr>
      <w:r>
        <w:rPr>
          <w:color w:val="00B050"/>
          <w:lang w:val="de-DE"/>
        </w:rPr>
        <w:t>Docker Konfiguration</w:t>
      </w:r>
    </w:p>
    <w:p>
      <w:pPr>
        <w:pStyle w:val="Listenabsatz"/>
        <w:numPr>
          <w:ilvl w:val="0"/>
          <w:numId w:val="1"/>
        </w:numPr>
        <w:rPr>
          <w:color w:val="C00000"/>
          <w:lang w:val="de-DE"/>
        </w:rPr>
      </w:pPr>
      <w:r>
        <w:rPr>
          <w:color w:val="C00000"/>
          <w:lang w:val="de-DE"/>
        </w:rPr>
        <w:t>Eigenes Repository</w:t>
      </w:r>
    </w:p>
    <w:p>
      <w:pPr>
        <w:pStyle w:val="Listenabsatz"/>
        <w:numPr>
          <w:ilvl w:val="1"/>
          <w:numId w:val="1"/>
        </w:numPr>
        <w:rPr>
          <w:color w:val="C00000"/>
          <w:lang w:val="de-DE"/>
        </w:rPr>
      </w:pPr>
      <w:r>
        <w:rPr>
          <w:color w:val="C00000"/>
          <w:lang w:val="de-DE"/>
        </w:rPr>
        <w:t>https://blog.eleven-labs.com/fr/mise-en-place-docker-registry-privee/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Ressourcenmanagement Docker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Security Docker</w:t>
      </w:r>
    </w:p>
    <w:p>
      <w:pPr>
        <w:pStyle w:val="Listenabsatz"/>
        <w:numPr>
          <w:ilvl w:val="1"/>
          <w:numId w:val="1"/>
        </w:numPr>
        <w:rPr>
          <w:lang w:val="de-DE"/>
        </w:rPr>
      </w:pPr>
      <w:hyperlink r:id="rId13" w:history="1">
        <w:r>
          <w:rPr>
            <w:rStyle w:val="Hyperlink"/>
            <w:lang w:val="de-DE"/>
          </w:rPr>
          <w:t>https://thenewstack.io/5-docker-security-best-practices/</w:t>
        </w:r>
      </w:hyperlink>
    </w:p>
    <w:p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https://dev.to/petermbenjamin/docker-security-best-practices-45ih</w:t>
      </w:r>
    </w:p>
    <w:p>
      <w:pPr>
        <w:pStyle w:val="Listenabsatz"/>
        <w:numPr>
          <w:ilvl w:val="1"/>
          <w:numId w:val="1"/>
        </w:numPr>
        <w:rPr>
          <w:lang w:val="de-DE"/>
        </w:rPr>
      </w:pPr>
      <w:hyperlink r:id="rId14" w:history="1">
        <w:r>
          <w:rPr>
            <w:rStyle w:val="Hyperlink"/>
            <w:lang w:val="de-DE"/>
          </w:rPr>
          <w:t>https://www.oracle.com/technetwork/java/seccodeguide-139067.html</w:t>
        </w:r>
      </w:hyperlink>
    </w:p>
    <w:p>
      <w:pPr>
        <w:pStyle w:val="Listenabsatz"/>
        <w:numPr>
          <w:ilvl w:val="1"/>
          <w:numId w:val="1"/>
        </w:numPr>
        <w:rPr>
          <w:lang w:val="de-DE"/>
        </w:rPr>
      </w:pP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Maintenance Container</w:t>
      </w: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Maintenance Images</w:t>
      </w:r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proofErr w:type="spellStart"/>
      <w:r>
        <w:rPr>
          <w:b/>
          <w:i/>
          <w:color w:val="00B050"/>
          <w:lang w:val="en-US"/>
        </w:rPr>
        <w:t>Bau</w:t>
      </w:r>
      <w:proofErr w:type="spellEnd"/>
      <w:r>
        <w:rPr>
          <w:b/>
          <w:i/>
          <w:color w:val="00B050"/>
          <w:lang w:val="en-US"/>
        </w:rPr>
        <w:t xml:space="preserve"> von </w:t>
      </w:r>
      <w:proofErr w:type="spellStart"/>
      <w:r>
        <w:rPr>
          <w:b/>
          <w:i/>
          <w:color w:val="00B050"/>
          <w:lang w:val="en-US"/>
        </w:rPr>
        <w:t>Dockerimages</w:t>
      </w:r>
      <w:proofErr w:type="spellEnd"/>
    </w:p>
    <w:p>
      <w:pPr>
        <w:pStyle w:val="Listenabsatz"/>
        <w:numPr>
          <w:ilvl w:val="0"/>
          <w:numId w:val="1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 xml:space="preserve">Bau eines </w:t>
      </w:r>
      <w:proofErr w:type="spellStart"/>
      <w:r>
        <w:rPr>
          <w:b/>
          <w:i/>
          <w:color w:val="00B050"/>
          <w:lang w:val="en-US"/>
        </w:rPr>
        <w:t>Baseimages</w:t>
      </w:r>
      <w:proofErr w:type="spellEnd"/>
    </w:p>
    <w:p>
      <w:pPr>
        <w:pStyle w:val="Titel"/>
        <w:rPr>
          <w:lang w:val="de-DE"/>
        </w:rPr>
      </w:pPr>
    </w:p>
    <w:p>
      <w:pPr>
        <w:pStyle w:val="Titel"/>
        <w:rPr>
          <w:lang w:val="de-DE"/>
        </w:rPr>
      </w:pPr>
      <w:r>
        <w:rPr>
          <w:lang w:val="de-DE"/>
        </w:rPr>
        <w:t>TAG 2: APPLIKATIONEN</w:t>
      </w:r>
    </w:p>
    <w:p>
      <w:pPr>
        <w:pStyle w:val="Listenabsatz"/>
        <w:numPr>
          <w:ilvl w:val="0"/>
          <w:numId w:val="1"/>
        </w:numPr>
        <w:rPr>
          <w:color w:val="00B050"/>
          <w:lang w:val="de-DE"/>
        </w:rPr>
      </w:pPr>
      <w:r>
        <w:rPr>
          <w:color w:val="00B050"/>
          <w:lang w:val="de-DE"/>
        </w:rPr>
        <w:t>Bau eigener Images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Statefull</w:t>
      </w:r>
      <w:proofErr w:type="spellEnd"/>
      <w:r>
        <w:rPr>
          <w:lang w:val="de-DE"/>
        </w:rPr>
        <w:t xml:space="preserve"> Container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Stateless</w:t>
      </w:r>
      <w:proofErr w:type="spellEnd"/>
      <w:r>
        <w:rPr>
          <w:lang w:val="de-DE"/>
        </w:rPr>
        <w:t xml:space="preserve"> Container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Best Practices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Orchestrierung von </w:t>
      </w:r>
      <w:proofErr w:type="spellStart"/>
      <w:r>
        <w:rPr>
          <w:lang w:val="de-DE"/>
        </w:rPr>
        <w:t>Microservices</w:t>
      </w:r>
      <w:proofErr w:type="spellEnd"/>
    </w:p>
    <w:p>
      <w:pPr>
        <w:pStyle w:val="Listenabsatz"/>
        <w:numPr>
          <w:ilvl w:val="0"/>
          <w:numId w:val="1"/>
        </w:numPr>
        <w:rPr>
          <w:color w:val="00B050"/>
          <w:lang w:val="de-DE"/>
        </w:rPr>
      </w:pPr>
      <w:proofErr w:type="spellStart"/>
      <w:r>
        <w:rPr>
          <w:color w:val="00B050"/>
          <w:lang w:val="de-DE"/>
        </w:rPr>
        <w:t>docker-compose</w:t>
      </w:r>
      <w:proofErr w:type="spellEnd"/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Build-Pipeline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Image </w:t>
      </w:r>
      <w:proofErr w:type="spellStart"/>
      <w:r>
        <w:rPr>
          <w:lang w:val="de-DE"/>
        </w:rPr>
        <w:t>Testing</w:t>
      </w:r>
      <w:proofErr w:type="spellEnd"/>
    </w:p>
    <w:p>
      <w:pPr>
        <w:pStyle w:val="Titel"/>
        <w:rPr>
          <w:lang w:val="de-DE"/>
        </w:rPr>
      </w:pPr>
      <w:r>
        <w:rPr>
          <w:lang w:val="de-DE"/>
        </w:rPr>
        <w:t>TAG 3: DOCKER IM CLUSTER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Docker </w:t>
      </w:r>
      <w:proofErr w:type="spellStart"/>
      <w:r>
        <w:rPr>
          <w:lang w:val="de-DE"/>
        </w:rPr>
        <w:t>Swarm</w:t>
      </w:r>
      <w:proofErr w:type="spellEnd"/>
      <w:r>
        <w:rPr>
          <w:lang w:val="de-DE"/>
        </w:rPr>
        <w:t xml:space="preserve"> Mode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Aufbau eines Cluster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Orchestrierung im Cluster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Hochverfügbarkeit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Service Discovery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Service Discovery mit </w:t>
      </w:r>
      <w:proofErr w:type="spellStart"/>
      <w:r>
        <w:rPr>
          <w:lang w:val="de-DE"/>
        </w:rPr>
        <w:t>Traefik</w:t>
      </w:r>
      <w:proofErr w:type="spellEnd"/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Service </w:t>
      </w:r>
      <w:proofErr w:type="spellStart"/>
      <w:r>
        <w:rPr>
          <w:lang w:val="de-DE"/>
        </w:rPr>
        <w:t>Announcing</w:t>
      </w:r>
      <w:proofErr w:type="spellEnd"/>
      <w:r>
        <w:rPr>
          <w:lang w:val="de-DE"/>
        </w:rPr>
        <w:t xml:space="preserve"> mit </w:t>
      </w:r>
      <w:proofErr w:type="spellStart"/>
      <w:r>
        <w:rPr>
          <w:lang w:val="de-DE"/>
        </w:rPr>
        <w:t>Traefik</w:t>
      </w:r>
      <w:proofErr w:type="spellEnd"/>
    </w:p>
    <w:p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Monitoring mit Prometheus</w:t>
      </w:r>
    </w:p>
    <w:p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Logging</w:t>
      </w:r>
      <w:proofErr w:type="spellEnd"/>
      <w:r>
        <w:rPr>
          <w:lang w:val="de-DE"/>
        </w:rPr>
        <w:t xml:space="preserve"> mit </w:t>
      </w:r>
      <w:proofErr w:type="spellStart"/>
      <w:r>
        <w:rPr>
          <w:lang w:val="de-DE"/>
        </w:rPr>
        <w:t>Elastic</w:t>
      </w:r>
      <w:proofErr w:type="spellEnd"/>
    </w:p>
    <w:p>
      <w:pPr>
        <w:rPr>
          <w:sz w:val="20"/>
          <w:szCs w:val="20"/>
          <w:lang w:val="de-DE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1358"/>
    <w:multiLevelType w:val="hybridMultilevel"/>
    <w:tmpl w:val="6FFA457E"/>
    <w:lvl w:ilvl="0" w:tplc="E164469C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303">
              <w:marLeft w:val="225"/>
              <w:marRight w:val="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53047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241">
              <w:marLeft w:val="225"/>
              <w:marRight w:val="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3991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448">
              <w:marLeft w:val="225"/>
              <w:marRight w:val="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2030">
              <w:marLeft w:val="225"/>
              <w:marRight w:val="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calyr.com/?s=&amp;submit=Search" TargetMode="External"/><Relationship Id="rId13" Type="http://schemas.openxmlformats.org/officeDocument/2006/relationships/hyperlink" Target="https://thenewstack.io/5-docker-security-best-practic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scalyr.com/2018/11/guide-container-lifecycle-management/" TargetMode="External"/><Relationship Id="rId12" Type="http://schemas.openxmlformats.org/officeDocument/2006/relationships/hyperlink" Target="https://thenewstack.io/methods-dealing-container-storag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scalyr.com/2018/09/create-docker-image/" TargetMode="External"/><Relationship Id="rId11" Type="http://schemas.openxmlformats.org/officeDocument/2006/relationships/hyperlink" Target="https://blog.docker.com/2016/12/understanding-docker-networking-drivers-use-cas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umologic.com/blog/devops/how-to-build-applications-docker-compo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b-heute-programmieren.de/docker-teil-5-docker-compose-fuer-mehrere-container/" TargetMode="External"/><Relationship Id="rId14" Type="http://schemas.openxmlformats.org/officeDocument/2006/relationships/hyperlink" Target="https://www.oracle.com/technetwork/java/seccodeguide-1390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Kamdoum Ngadjui, Joseph Hermann</dc:creator>
  <cp:lastModifiedBy>Kamdoum Ngadjui, Joseph Hermann</cp:lastModifiedBy>
  <cp:revision>38</cp:revision>
  <dcterms:created xsi:type="dcterms:W3CDTF">2019-01-15T13:07:00Z</dcterms:created>
  <dcterms:modified xsi:type="dcterms:W3CDTF">2019-02-01T13:21:00Z</dcterms:modified>
</cp:coreProperties>
</file>