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4E" w:rsidRPr="00373B46" w:rsidRDefault="005A6A4E" w:rsidP="005A6A4E">
      <w:pPr>
        <w:pStyle w:val="Title"/>
      </w:pPr>
      <w:bookmarkStart w:id="0" w:name="_GoBack"/>
      <w:bookmarkEnd w:id="0"/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2D2F95" w:rsidRPr="002D2CFA" w:rsidRDefault="008A116D" w:rsidP="002D2F95">
      <w:pPr>
        <w:pStyle w:val="Title"/>
        <w:rPr>
          <w:rFonts w:ascii="Times New Roman" w:hAnsi="Times New Roman"/>
          <w:color w:val="0000FF"/>
        </w:rPr>
      </w:pPr>
      <w:r w:rsidRPr="002D2CFA">
        <w:rPr>
          <w:rFonts w:ascii="Times New Roman" w:hAnsi="Times New Roman"/>
          <w:color w:val="0000FF"/>
        </w:rPr>
        <w:t>Coding Tomorrow Cup</w:t>
      </w:r>
      <w:r w:rsidR="0058073F">
        <w:rPr>
          <w:rFonts w:ascii="Times New Roman" w:hAnsi="Times New Roman"/>
          <w:color w:val="0000FF"/>
        </w:rPr>
        <w:t xml:space="preserve"> Döntő</w:t>
      </w:r>
      <w:r w:rsidR="005F20C8">
        <w:rPr>
          <w:rFonts w:ascii="Times New Roman" w:hAnsi="Times New Roman"/>
          <w:color w:val="0000FF"/>
        </w:rPr>
        <w:t>s Feladat</w:t>
      </w:r>
    </w:p>
    <w:p w:rsidR="002D2F95" w:rsidRPr="002D2CFA" w:rsidRDefault="002D2F95" w:rsidP="002D2F95">
      <w:pPr>
        <w:jc w:val="center"/>
        <w:rPr>
          <w:rFonts w:ascii="Times New Roman" w:hAnsi="Times New Roman"/>
          <w:sz w:val="32"/>
          <w:szCs w:val="32"/>
        </w:rPr>
      </w:pPr>
    </w:p>
    <w:p w:rsidR="002D2F95" w:rsidRPr="002D2CFA" w:rsidRDefault="0026452D" w:rsidP="002D2F9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Binary Tree</w:t>
      </w:r>
    </w:p>
    <w:p w:rsidR="005A6A4E" w:rsidRPr="002D2CFA" w:rsidRDefault="005A6A4E" w:rsidP="005A6A4E">
      <w:pPr>
        <w:rPr>
          <w:rFonts w:ascii="Times New Roman" w:hAnsi="Times New Roman"/>
        </w:rPr>
      </w:pPr>
    </w:p>
    <w:p w:rsidR="005A6A4E" w:rsidRPr="002D2CFA" w:rsidRDefault="005A6A4E" w:rsidP="005A6A4E">
      <w:pPr>
        <w:rPr>
          <w:rFonts w:ascii="Times New Roman" w:hAnsi="Times New Roman"/>
        </w:rPr>
      </w:pPr>
    </w:p>
    <w:p w:rsidR="005A6A4E" w:rsidRPr="002D2CFA" w:rsidRDefault="005A6A4E" w:rsidP="005A6A4E">
      <w:pPr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8A116D" w:rsidRPr="002D2CFA" w:rsidRDefault="008A116D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5A6A4E" w:rsidRPr="002D2CFA" w:rsidRDefault="005A6A4E" w:rsidP="005A6A4E">
      <w:pPr>
        <w:pStyle w:val="Paragraph"/>
        <w:rPr>
          <w:rFonts w:ascii="Times New Roman" w:hAnsi="Times New Roman"/>
          <w:sz w:val="20"/>
          <w:szCs w:val="20"/>
        </w:rPr>
      </w:pPr>
    </w:p>
    <w:p w:rsidR="00373B46" w:rsidRPr="002D2CFA" w:rsidRDefault="00373B46" w:rsidP="005A6A4E">
      <w:pPr>
        <w:pStyle w:val="Paragrap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5A6A4E" w:rsidRPr="002D2CFA" w:rsidTr="006376F2">
        <w:tc>
          <w:tcPr>
            <w:tcW w:w="9747" w:type="dxa"/>
            <w:shd w:val="clear" w:color="auto" w:fill="auto"/>
          </w:tcPr>
          <w:p w:rsidR="005A6A4E" w:rsidRPr="002D2CFA" w:rsidRDefault="005A6A4E" w:rsidP="006376F2">
            <w:pPr>
              <w:pStyle w:val="Paragraph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CFA">
              <w:rPr>
                <w:rFonts w:ascii="Times New Roman" w:hAnsi="Times New Roman"/>
                <w:sz w:val="20"/>
                <w:szCs w:val="20"/>
              </w:rPr>
              <w:t xml:space="preserve">The copyright of this document and all supplements remain to </w:t>
            </w:r>
            <w:r w:rsidR="00965B92" w:rsidRPr="002D2CFA">
              <w:rPr>
                <w:rFonts w:ascii="Times New Roman" w:hAnsi="Times New Roman"/>
                <w:sz w:val="20"/>
                <w:szCs w:val="20"/>
              </w:rPr>
              <w:t>thyssenkrupp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 xml:space="preserve"> AG. It is strictly prohibited to make copy of it and to </w:t>
            </w:r>
            <w:r w:rsidR="0026715B" w:rsidRPr="002D2CFA">
              <w:rPr>
                <w:rFonts w:ascii="Times New Roman" w:hAnsi="Times New Roman"/>
                <w:sz w:val="20"/>
                <w:szCs w:val="20"/>
              </w:rPr>
              <w:t>distribute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 xml:space="preserve"> or make</w:t>
            </w:r>
            <w:r w:rsidR="0026715B" w:rsidRPr="002D2CFA">
              <w:rPr>
                <w:rFonts w:ascii="Times New Roman" w:hAnsi="Times New Roman"/>
                <w:sz w:val="20"/>
                <w:szCs w:val="20"/>
              </w:rPr>
              <w:t xml:space="preserve"> it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 xml:space="preserve"> accessible to a third party without a written authorization from</w:t>
            </w:r>
            <w:r w:rsidR="00965B92" w:rsidRPr="002D2CFA">
              <w:rPr>
                <w:rFonts w:ascii="Times New Roman" w:hAnsi="Times New Roman"/>
                <w:sz w:val="20"/>
                <w:szCs w:val="20"/>
              </w:rPr>
              <w:t xml:space="preserve"> thyssenkrupp</w:t>
            </w:r>
            <w:r w:rsidR="001649A0" w:rsidRPr="002D2CFA">
              <w:rPr>
                <w:rFonts w:ascii="Times New Roman" w:hAnsi="Times New Roman"/>
                <w:sz w:val="20"/>
                <w:szCs w:val="20"/>
              </w:rPr>
              <w:t xml:space="preserve"> AG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746770" w:rsidRPr="002D2CFA" w:rsidRDefault="005A6A4E" w:rsidP="008A116D">
      <w:pPr>
        <w:spacing w:before="240" w:after="120"/>
        <w:rPr>
          <w:rStyle w:val="Strong"/>
          <w:rFonts w:ascii="Times New Roman" w:hAnsi="Times New Roman"/>
          <w:b w:val="0"/>
        </w:rPr>
      </w:pPr>
      <w:r w:rsidRPr="002D2CFA">
        <w:rPr>
          <w:rFonts w:ascii="Times New Roman" w:hAnsi="Times New Roman"/>
        </w:rPr>
        <w:br w:type="page"/>
      </w:r>
    </w:p>
    <w:p w:rsidR="005A6A4E" w:rsidRPr="002D2CFA" w:rsidRDefault="008A116D" w:rsidP="002259A2">
      <w:pPr>
        <w:pStyle w:val="TOCHeading"/>
        <w:numPr>
          <w:ilvl w:val="0"/>
          <w:numId w:val="0"/>
        </w:numPr>
        <w:rPr>
          <w:rFonts w:ascii="Times New Roman" w:hAnsi="Times New Roman"/>
          <w:lang w:val="hu-HU"/>
        </w:rPr>
      </w:pPr>
      <w:r w:rsidRPr="002D2CFA">
        <w:rPr>
          <w:rFonts w:ascii="Times New Roman" w:hAnsi="Times New Roman"/>
          <w:lang w:val="hu-HU"/>
        </w:rPr>
        <w:lastRenderedPageBreak/>
        <w:t>Tartalomjegyzék</w:t>
      </w:r>
    </w:p>
    <w:p w:rsidR="005527AC" w:rsidRDefault="005A6A4E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r w:rsidRPr="002D2CFA">
        <w:rPr>
          <w:rFonts w:ascii="Times New Roman" w:hAnsi="Times New Roman"/>
          <w:szCs w:val="20"/>
          <w:lang w:val="hu-HU"/>
        </w:rPr>
        <w:fldChar w:fldCharType="begin"/>
      </w:r>
      <w:r w:rsidRPr="002D2CFA">
        <w:rPr>
          <w:rFonts w:ascii="Times New Roman" w:hAnsi="Times New Roman"/>
          <w:szCs w:val="20"/>
          <w:lang w:val="hu-HU"/>
        </w:rPr>
        <w:instrText xml:space="preserve"> TOC \o "1-3" \h \z \u </w:instrText>
      </w:r>
      <w:r w:rsidRPr="002D2CFA">
        <w:rPr>
          <w:rFonts w:ascii="Times New Roman" w:hAnsi="Times New Roman"/>
          <w:szCs w:val="20"/>
          <w:lang w:val="hu-HU"/>
        </w:rPr>
        <w:fldChar w:fldCharType="separate"/>
      </w:r>
      <w:hyperlink w:anchor="_Toc513068893" w:history="1"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1.</w:t>
        </w:r>
        <w:r w:rsidR="00552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Bevezető</w:t>
        </w:r>
        <w:r w:rsidR="005527AC">
          <w:rPr>
            <w:noProof/>
            <w:webHidden/>
          </w:rPr>
          <w:tab/>
        </w:r>
        <w:r w:rsidR="005527AC">
          <w:rPr>
            <w:noProof/>
            <w:webHidden/>
          </w:rPr>
          <w:fldChar w:fldCharType="begin"/>
        </w:r>
        <w:r w:rsidR="005527AC">
          <w:rPr>
            <w:noProof/>
            <w:webHidden/>
          </w:rPr>
          <w:instrText xml:space="preserve"> PAGEREF _Toc513068893 \h </w:instrText>
        </w:r>
        <w:r w:rsidR="005527AC">
          <w:rPr>
            <w:noProof/>
            <w:webHidden/>
          </w:rPr>
        </w:r>
        <w:r w:rsidR="005527AC">
          <w:rPr>
            <w:noProof/>
            <w:webHidden/>
          </w:rPr>
          <w:fldChar w:fldCharType="separate"/>
        </w:r>
        <w:r w:rsidR="00D0317B">
          <w:rPr>
            <w:noProof/>
            <w:webHidden/>
          </w:rPr>
          <w:t>3</w:t>
        </w:r>
        <w:r w:rsidR="005527AC">
          <w:rPr>
            <w:noProof/>
            <w:webHidden/>
          </w:rPr>
          <w:fldChar w:fldCharType="end"/>
        </w:r>
      </w:hyperlink>
    </w:p>
    <w:p w:rsidR="005527AC" w:rsidRDefault="00D0317B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513068894" w:history="1"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2.</w:t>
        </w:r>
        <w:r w:rsidR="00552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Feladat kiírás</w:t>
        </w:r>
        <w:r w:rsidR="005527AC">
          <w:rPr>
            <w:noProof/>
            <w:webHidden/>
          </w:rPr>
          <w:tab/>
        </w:r>
        <w:r w:rsidR="005527AC">
          <w:rPr>
            <w:noProof/>
            <w:webHidden/>
          </w:rPr>
          <w:fldChar w:fldCharType="begin"/>
        </w:r>
        <w:r w:rsidR="005527AC">
          <w:rPr>
            <w:noProof/>
            <w:webHidden/>
          </w:rPr>
          <w:instrText xml:space="preserve"> PAGEREF _Toc513068894 \h </w:instrText>
        </w:r>
        <w:r w:rsidR="005527AC">
          <w:rPr>
            <w:noProof/>
            <w:webHidden/>
          </w:rPr>
        </w:r>
        <w:r w:rsidR="005527A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527AC">
          <w:rPr>
            <w:noProof/>
            <w:webHidden/>
          </w:rPr>
          <w:fldChar w:fldCharType="end"/>
        </w:r>
      </w:hyperlink>
    </w:p>
    <w:p w:rsidR="005527AC" w:rsidRDefault="00D0317B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hu-HU"/>
        </w:rPr>
      </w:pPr>
      <w:hyperlink w:anchor="_Toc513068895" w:history="1"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2.1</w:t>
        </w:r>
        <w:r w:rsidR="005527AC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hu-HU"/>
          </w:rPr>
          <w:tab/>
        </w:r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API interface</w:t>
        </w:r>
        <w:r w:rsidR="005527AC">
          <w:rPr>
            <w:noProof/>
            <w:webHidden/>
          </w:rPr>
          <w:tab/>
        </w:r>
        <w:r w:rsidR="005527AC">
          <w:rPr>
            <w:noProof/>
            <w:webHidden/>
          </w:rPr>
          <w:fldChar w:fldCharType="begin"/>
        </w:r>
        <w:r w:rsidR="005527AC">
          <w:rPr>
            <w:noProof/>
            <w:webHidden/>
          </w:rPr>
          <w:instrText xml:space="preserve"> PAGEREF _Toc513068895 \h </w:instrText>
        </w:r>
        <w:r w:rsidR="005527AC">
          <w:rPr>
            <w:noProof/>
            <w:webHidden/>
          </w:rPr>
        </w:r>
        <w:r w:rsidR="005527A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527AC">
          <w:rPr>
            <w:noProof/>
            <w:webHidden/>
          </w:rPr>
          <w:fldChar w:fldCharType="end"/>
        </w:r>
      </w:hyperlink>
    </w:p>
    <w:p w:rsidR="005527AC" w:rsidRDefault="00D0317B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hu-HU"/>
        </w:rPr>
      </w:pPr>
      <w:hyperlink w:anchor="_Toc513068896" w:history="1"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2.2</w:t>
        </w:r>
        <w:r w:rsidR="005527AC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hu-HU"/>
          </w:rPr>
          <w:tab/>
        </w:r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Adatstruktúra</w:t>
        </w:r>
        <w:r w:rsidR="005527AC">
          <w:rPr>
            <w:noProof/>
            <w:webHidden/>
          </w:rPr>
          <w:tab/>
        </w:r>
        <w:r w:rsidR="005527AC">
          <w:rPr>
            <w:noProof/>
            <w:webHidden/>
          </w:rPr>
          <w:fldChar w:fldCharType="begin"/>
        </w:r>
        <w:r w:rsidR="005527AC">
          <w:rPr>
            <w:noProof/>
            <w:webHidden/>
          </w:rPr>
          <w:instrText xml:space="preserve"> PAGEREF _Toc513068896 \h </w:instrText>
        </w:r>
        <w:r w:rsidR="005527AC">
          <w:rPr>
            <w:noProof/>
            <w:webHidden/>
          </w:rPr>
        </w:r>
        <w:r w:rsidR="005527A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527AC">
          <w:rPr>
            <w:noProof/>
            <w:webHidden/>
          </w:rPr>
          <w:fldChar w:fldCharType="end"/>
        </w:r>
      </w:hyperlink>
    </w:p>
    <w:p w:rsidR="005527AC" w:rsidRDefault="00D0317B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hu-HU"/>
        </w:rPr>
      </w:pPr>
      <w:hyperlink w:anchor="_Toc513068897" w:history="1"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2.3</w:t>
        </w:r>
        <w:r w:rsidR="005527AC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hu-HU"/>
          </w:rPr>
          <w:tab/>
        </w:r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Tesztkörnyezet</w:t>
        </w:r>
        <w:r w:rsidR="005527AC">
          <w:rPr>
            <w:noProof/>
            <w:webHidden/>
          </w:rPr>
          <w:tab/>
        </w:r>
        <w:r w:rsidR="005527AC">
          <w:rPr>
            <w:noProof/>
            <w:webHidden/>
          </w:rPr>
          <w:fldChar w:fldCharType="begin"/>
        </w:r>
        <w:r w:rsidR="005527AC">
          <w:rPr>
            <w:noProof/>
            <w:webHidden/>
          </w:rPr>
          <w:instrText xml:space="preserve"> PAGEREF _Toc513068897 \h </w:instrText>
        </w:r>
        <w:r w:rsidR="005527AC">
          <w:rPr>
            <w:noProof/>
            <w:webHidden/>
          </w:rPr>
        </w:r>
        <w:r w:rsidR="005527A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527AC">
          <w:rPr>
            <w:noProof/>
            <w:webHidden/>
          </w:rPr>
          <w:fldChar w:fldCharType="end"/>
        </w:r>
      </w:hyperlink>
    </w:p>
    <w:p w:rsidR="005527AC" w:rsidRDefault="00D0317B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513068898" w:history="1"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3.</w:t>
        </w:r>
        <w:r w:rsidR="00552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5527AC" w:rsidRPr="00745656">
          <w:rPr>
            <w:rStyle w:val="Hyperlink"/>
            <w:rFonts w:ascii="Times New Roman" w:hAnsi="Times New Roman"/>
            <w:noProof/>
            <w:lang w:val="hu-HU"/>
          </w:rPr>
          <w:t>A Feladat pontozása</w:t>
        </w:r>
        <w:r w:rsidR="005527AC">
          <w:rPr>
            <w:noProof/>
            <w:webHidden/>
          </w:rPr>
          <w:tab/>
        </w:r>
        <w:r w:rsidR="005527AC">
          <w:rPr>
            <w:noProof/>
            <w:webHidden/>
          </w:rPr>
          <w:fldChar w:fldCharType="begin"/>
        </w:r>
        <w:r w:rsidR="005527AC">
          <w:rPr>
            <w:noProof/>
            <w:webHidden/>
          </w:rPr>
          <w:instrText xml:space="preserve"> PAGEREF _Toc513068898 \h </w:instrText>
        </w:r>
        <w:r w:rsidR="005527AC">
          <w:rPr>
            <w:noProof/>
            <w:webHidden/>
          </w:rPr>
        </w:r>
        <w:r w:rsidR="005527A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527AC">
          <w:rPr>
            <w:noProof/>
            <w:webHidden/>
          </w:rPr>
          <w:fldChar w:fldCharType="end"/>
        </w:r>
      </w:hyperlink>
    </w:p>
    <w:p w:rsidR="005A6A4E" w:rsidRPr="002D2CFA" w:rsidRDefault="005A6A4E" w:rsidP="003352C5">
      <w:pPr>
        <w:pStyle w:val="TOC3"/>
        <w:ind w:right="675"/>
        <w:rPr>
          <w:rFonts w:ascii="Times New Roman" w:hAnsi="Times New Roman"/>
          <w:lang w:val="hu-HU"/>
        </w:rPr>
      </w:pPr>
      <w:r w:rsidRPr="002D2CFA">
        <w:rPr>
          <w:rFonts w:ascii="Times New Roman" w:hAnsi="Times New Roman"/>
          <w:b/>
          <w:bCs/>
          <w:lang w:val="hu-HU"/>
        </w:rPr>
        <w:fldChar w:fldCharType="end"/>
      </w:r>
      <w:bookmarkStart w:id="1" w:name="_Toc363049507"/>
      <w:bookmarkStart w:id="2" w:name="_Toc166559257"/>
      <w:r w:rsidRPr="002D2CFA">
        <w:rPr>
          <w:rFonts w:ascii="Times New Roman" w:hAnsi="Times New Roman"/>
          <w:lang w:val="hu-HU"/>
        </w:rPr>
        <w:br w:type="page"/>
      </w:r>
    </w:p>
    <w:p w:rsidR="00C376F6" w:rsidRPr="002D2CFA" w:rsidRDefault="009C6A2E" w:rsidP="0013639B">
      <w:pPr>
        <w:pStyle w:val="Heading1"/>
        <w:rPr>
          <w:rFonts w:ascii="Times New Roman" w:hAnsi="Times New Roman" w:cs="Times New Roman"/>
          <w:lang w:val="hu-HU"/>
        </w:rPr>
      </w:pPr>
      <w:bookmarkStart w:id="3" w:name="_Toc513068893"/>
      <w:bookmarkStart w:id="4" w:name="_Toc437259330"/>
      <w:bookmarkEnd w:id="1"/>
      <w:bookmarkEnd w:id="2"/>
      <w:r>
        <w:rPr>
          <w:rFonts w:ascii="Times New Roman" w:hAnsi="Times New Roman" w:cs="Times New Roman"/>
          <w:lang w:val="hu-HU"/>
        </w:rPr>
        <w:lastRenderedPageBreak/>
        <w:t>Bevezető</w:t>
      </w:r>
      <w:bookmarkEnd w:id="3"/>
    </w:p>
    <w:bookmarkEnd w:id="4"/>
    <w:p w:rsidR="007F72AA" w:rsidRDefault="005527AC" w:rsidP="0026452D">
      <w:pPr>
        <w:keepNext/>
      </w:pPr>
      <w:r>
        <w:rPr>
          <w:rFonts w:ascii="Times New Roman" w:hAnsi="Times New Roman"/>
          <w:lang w:val="hu-HU"/>
        </w:rPr>
        <w:t>Sokszor fordul elő a s</w:t>
      </w:r>
      <w:r w:rsidR="00A106DD">
        <w:rPr>
          <w:rFonts w:ascii="Times New Roman" w:hAnsi="Times New Roman"/>
          <w:lang w:val="hu-HU"/>
        </w:rPr>
        <w:t>oftware fejlesztés</w:t>
      </w:r>
      <w:r w:rsidR="0026452D">
        <w:rPr>
          <w:rFonts w:ascii="Times New Roman" w:hAnsi="Times New Roman"/>
          <w:lang w:val="hu-HU"/>
        </w:rPr>
        <w:t>ben, hogy speciális módon, nem szokványos adat model</w:t>
      </w:r>
      <w:r w:rsidR="00A106DD">
        <w:rPr>
          <w:rFonts w:ascii="Times New Roman" w:hAnsi="Times New Roman"/>
          <w:lang w:val="hu-HU"/>
        </w:rPr>
        <w:t>lben tárolunk kü</w:t>
      </w:r>
      <w:r w:rsidR="0026452D">
        <w:rPr>
          <w:rFonts w:ascii="Times New Roman" w:hAnsi="Times New Roman"/>
          <w:lang w:val="hu-HU"/>
        </w:rPr>
        <w:t>lönböző információkat. Erre hivatott egy példát hozni a következő feladat is.</w:t>
      </w:r>
    </w:p>
    <w:p w:rsidR="004B038A" w:rsidRPr="002D2CFA" w:rsidRDefault="004B038A" w:rsidP="004B038A">
      <w:pPr>
        <w:pStyle w:val="Heading1"/>
        <w:rPr>
          <w:rFonts w:ascii="Times New Roman" w:hAnsi="Times New Roman" w:cs="Times New Roman"/>
          <w:lang w:val="hu-HU"/>
        </w:rPr>
      </w:pPr>
      <w:bookmarkStart w:id="5" w:name="_Toc513068894"/>
      <w:r>
        <w:rPr>
          <w:rFonts w:ascii="Times New Roman" w:hAnsi="Times New Roman" w:cs="Times New Roman"/>
          <w:lang w:val="hu-HU"/>
        </w:rPr>
        <w:t>Feladat kiírás</w:t>
      </w:r>
      <w:bookmarkEnd w:id="5"/>
    </w:p>
    <w:p w:rsidR="0026452D" w:rsidRDefault="0026452D" w:rsidP="007F72A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Egy string van tárolva egy bináris fában, ahol a fának </w:t>
      </w:r>
      <w:r w:rsidRPr="0026452D">
        <w:rPr>
          <w:rFonts w:ascii="Times New Roman" w:hAnsi="Times New Roman"/>
          <w:i/>
          <w:lang w:val="hu-HU"/>
        </w:rPr>
        <w:t>left</w:t>
      </w:r>
      <w:r>
        <w:rPr>
          <w:rFonts w:ascii="Times New Roman" w:hAnsi="Times New Roman"/>
          <w:lang w:val="hu-HU"/>
        </w:rPr>
        <w:t xml:space="preserve"> és a </w:t>
      </w:r>
      <w:r w:rsidRPr="0026452D">
        <w:rPr>
          <w:rFonts w:ascii="Times New Roman" w:hAnsi="Times New Roman"/>
          <w:i/>
          <w:lang w:val="hu-HU"/>
        </w:rPr>
        <w:t>right</w:t>
      </w:r>
      <w:r w:rsidR="00CB3744">
        <w:rPr>
          <w:rFonts w:ascii="Times New Roman" w:hAnsi="Times New Roman"/>
          <w:lang w:val="hu-HU"/>
        </w:rPr>
        <w:t xml:space="preserve"> gyermek</w:t>
      </w:r>
      <w:r>
        <w:rPr>
          <w:rFonts w:ascii="Times New Roman" w:hAnsi="Times New Roman"/>
          <w:lang w:val="hu-HU"/>
        </w:rPr>
        <w:t xml:space="preserve">eleme van. Minden egyes eleme a fának egy ASCII character tárol. A feladat egy implementáció megírása mely képes a fát </w:t>
      </w:r>
      <w:r w:rsidRPr="0026452D">
        <w:rPr>
          <w:rFonts w:ascii="Times New Roman" w:hAnsi="Times New Roman"/>
          <w:i/>
          <w:lang w:val="hu-HU"/>
        </w:rPr>
        <w:t>pre-order</w:t>
      </w:r>
      <w:r>
        <w:rPr>
          <w:rFonts w:ascii="Times New Roman" w:hAnsi="Times New Roman"/>
          <w:lang w:val="hu-HU"/>
        </w:rPr>
        <w:t xml:space="preserve">, </w:t>
      </w:r>
      <w:r w:rsidRPr="0026452D">
        <w:rPr>
          <w:rFonts w:ascii="Times New Roman" w:hAnsi="Times New Roman"/>
          <w:i/>
          <w:lang w:val="hu-HU"/>
        </w:rPr>
        <w:t>in order</w:t>
      </w:r>
      <w:r>
        <w:rPr>
          <w:rFonts w:ascii="Times New Roman" w:hAnsi="Times New Roman"/>
          <w:lang w:val="hu-HU"/>
        </w:rPr>
        <w:t xml:space="preserve">, és </w:t>
      </w:r>
      <w:r w:rsidRPr="0026452D">
        <w:rPr>
          <w:rFonts w:ascii="Times New Roman" w:hAnsi="Times New Roman"/>
          <w:i/>
          <w:lang w:val="hu-HU"/>
        </w:rPr>
        <w:t>post-order</w:t>
      </w:r>
      <w:r>
        <w:rPr>
          <w:rFonts w:ascii="Times New Roman" w:hAnsi="Times New Roman"/>
          <w:lang w:val="hu-HU"/>
        </w:rPr>
        <w:t xml:space="preserve"> módon bejárni, ahol </w:t>
      </w:r>
    </w:p>
    <w:p w:rsidR="0026452D" w:rsidRDefault="0026452D" w:rsidP="0026452D">
      <w:pPr>
        <w:pStyle w:val="ListParagraph"/>
        <w:numPr>
          <w:ilvl w:val="0"/>
          <w:numId w:val="27"/>
        </w:numPr>
        <w:rPr>
          <w:rFonts w:ascii="Times New Roman" w:hAnsi="Times New Roman"/>
          <w:lang w:val="hu-HU"/>
        </w:rPr>
      </w:pPr>
      <w:r w:rsidRPr="0026452D">
        <w:rPr>
          <w:rFonts w:ascii="Times New Roman" w:hAnsi="Times New Roman"/>
          <w:b/>
          <w:lang w:val="hu-HU"/>
        </w:rPr>
        <w:t>Pre-order</w:t>
      </w:r>
      <w:r>
        <w:rPr>
          <w:rFonts w:ascii="Times New Roman" w:hAnsi="Times New Roman"/>
          <w:lang w:val="hu-HU"/>
        </w:rPr>
        <w:t xml:space="preserve"> alatt azt értjük, hogy a fának az eleméb</w:t>
      </w:r>
      <w:r w:rsidR="00A106DD">
        <w:rPr>
          <w:rFonts w:ascii="Times New Roman" w:hAnsi="Times New Roman"/>
          <w:lang w:val="hu-HU"/>
        </w:rPr>
        <w:t>en lévő adat íródik ki legelőszö</w:t>
      </w:r>
      <w:r>
        <w:rPr>
          <w:rFonts w:ascii="Times New Roman" w:hAnsi="Times New Roman"/>
          <w:lang w:val="hu-HU"/>
        </w:rPr>
        <w:t>r, majd a bal és végül a jobb gyermek kerül feldolgozásra.</w:t>
      </w:r>
    </w:p>
    <w:p w:rsidR="0026452D" w:rsidRDefault="0026452D" w:rsidP="0026452D">
      <w:pPr>
        <w:pStyle w:val="ListParagraph"/>
        <w:numPr>
          <w:ilvl w:val="0"/>
          <w:numId w:val="27"/>
        </w:numPr>
        <w:rPr>
          <w:rFonts w:ascii="Times New Roman" w:hAnsi="Times New Roman"/>
          <w:lang w:val="hu-HU"/>
        </w:rPr>
      </w:pPr>
      <w:r w:rsidRPr="0026452D">
        <w:rPr>
          <w:rFonts w:ascii="Times New Roman" w:hAnsi="Times New Roman"/>
          <w:b/>
          <w:lang w:val="hu-HU"/>
        </w:rPr>
        <w:t>In order</w:t>
      </w:r>
      <w:r>
        <w:rPr>
          <w:rFonts w:ascii="Times New Roman" w:hAnsi="Times New Roman"/>
          <w:lang w:val="hu-HU"/>
        </w:rPr>
        <w:t xml:space="preserve"> alatt azt értjük, hogy a fának a bal gyermeke kerül feldolgozásra, majd a fának az elemében lévő adat íródik ki, és végül a jobb oldali gyermek kerül feldolgozásra.</w:t>
      </w:r>
    </w:p>
    <w:p w:rsidR="0026452D" w:rsidRPr="0026452D" w:rsidRDefault="0026452D" w:rsidP="0026452D">
      <w:pPr>
        <w:pStyle w:val="ListParagraph"/>
        <w:numPr>
          <w:ilvl w:val="0"/>
          <w:numId w:val="27"/>
        </w:numPr>
        <w:rPr>
          <w:rFonts w:ascii="Times New Roman" w:hAnsi="Times New Roman"/>
          <w:lang w:val="hu-HU"/>
        </w:rPr>
      </w:pPr>
      <w:r w:rsidRPr="0026452D">
        <w:rPr>
          <w:rFonts w:ascii="Times New Roman" w:hAnsi="Times New Roman"/>
          <w:b/>
          <w:lang w:val="hu-HU"/>
        </w:rPr>
        <w:t>Post-order</w:t>
      </w:r>
      <w:r>
        <w:rPr>
          <w:rFonts w:ascii="Times New Roman" w:hAnsi="Times New Roman"/>
          <w:lang w:val="hu-HU"/>
        </w:rPr>
        <w:t xml:space="preserve"> alatt azt értjük, hogy előbb a bal és a jobb gyermek kerül feldolgozásra, majd a fának az elemében lévő adat íródik ki.</w:t>
      </w:r>
    </w:p>
    <w:p w:rsidR="0026452D" w:rsidRDefault="001A07D1" w:rsidP="007F72A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Az aktuális adat fájl nevébe van belekódolva, hogy melyik bejárást kell épp használni.</w:t>
      </w:r>
    </w:p>
    <w:p w:rsidR="001A07D1" w:rsidRPr="002D2CFA" w:rsidRDefault="001A07D1" w:rsidP="007F72AA">
      <w:pPr>
        <w:rPr>
          <w:rFonts w:ascii="Times New Roman" w:hAnsi="Times New Roman"/>
          <w:lang w:val="hu-HU"/>
        </w:rPr>
      </w:pPr>
    </w:p>
    <w:p w:rsidR="004B038A" w:rsidRDefault="004D2FF8" w:rsidP="004B038A">
      <w:pPr>
        <w:pStyle w:val="Heading2"/>
        <w:rPr>
          <w:rFonts w:ascii="Times New Roman" w:hAnsi="Times New Roman" w:cs="Times New Roman"/>
          <w:lang w:val="hu-HU"/>
        </w:rPr>
      </w:pPr>
      <w:bookmarkStart w:id="6" w:name="_Toc513068895"/>
      <w:r>
        <w:rPr>
          <w:rFonts w:ascii="Times New Roman" w:hAnsi="Times New Roman" w:cs="Times New Roman"/>
          <w:lang w:val="hu-HU"/>
        </w:rPr>
        <w:t>API interface</w:t>
      </w:r>
      <w:bookmarkEnd w:id="6"/>
    </w:p>
    <w:p w:rsidR="006B0171" w:rsidRPr="005527AC" w:rsidRDefault="006B0171" w:rsidP="006B0171">
      <w:pPr>
        <w:rPr>
          <w:rFonts w:ascii="Times New Roman" w:hAnsi="Times New Roman"/>
          <w:lang w:val="hu-HU"/>
        </w:rPr>
      </w:pPr>
      <w:r w:rsidRPr="005527AC">
        <w:rPr>
          <w:rFonts w:ascii="Times New Roman" w:hAnsi="Times New Roman"/>
          <w:lang w:val="hu-HU"/>
        </w:rPr>
        <w:t>A fa betöltéséhez, a karakterek kiírásához, és a végső megoldás ellenőrzéséhez segítséget nyújt maga a framework. A következő függvények érhetőek 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0171" w:rsidTr="006B0171">
        <w:tc>
          <w:tcPr>
            <w:tcW w:w="4889" w:type="dxa"/>
            <w:shd w:val="clear" w:color="auto" w:fill="548DD4" w:themeFill="text2" w:themeFillTint="99"/>
          </w:tcPr>
          <w:p w:rsidR="006B0171" w:rsidRPr="005527AC" w:rsidRDefault="006B0171" w:rsidP="006B0171">
            <w:pPr>
              <w:rPr>
                <w:rFonts w:ascii="Times New Roman" w:hAnsi="Times New Roman"/>
                <w:b/>
                <w:lang w:val="hu-HU"/>
              </w:rPr>
            </w:pPr>
            <w:r w:rsidRPr="005527AC">
              <w:rPr>
                <w:rFonts w:ascii="Times New Roman" w:hAnsi="Times New Roman"/>
                <w:b/>
                <w:lang w:val="hu-HU"/>
              </w:rPr>
              <w:t>Függvény megnevezése</w:t>
            </w:r>
          </w:p>
        </w:tc>
        <w:tc>
          <w:tcPr>
            <w:tcW w:w="4889" w:type="dxa"/>
            <w:shd w:val="clear" w:color="auto" w:fill="548DD4" w:themeFill="text2" w:themeFillTint="99"/>
          </w:tcPr>
          <w:p w:rsidR="006B0171" w:rsidRPr="005527AC" w:rsidRDefault="006B0171" w:rsidP="006B0171">
            <w:pPr>
              <w:rPr>
                <w:rFonts w:ascii="Times New Roman" w:hAnsi="Times New Roman"/>
                <w:b/>
                <w:lang w:val="hu-HU"/>
              </w:rPr>
            </w:pPr>
            <w:r w:rsidRPr="005527AC">
              <w:rPr>
                <w:rFonts w:ascii="Times New Roman" w:hAnsi="Times New Roman"/>
                <w:b/>
                <w:lang w:val="hu-HU"/>
              </w:rPr>
              <w:t>Függvény feladata</w:t>
            </w:r>
          </w:p>
        </w:tc>
      </w:tr>
      <w:tr w:rsidR="006B0171" w:rsidRPr="00122977" w:rsidTr="006B0171">
        <w:tc>
          <w:tcPr>
            <w:tcW w:w="4889" w:type="dxa"/>
          </w:tcPr>
          <w:p w:rsidR="006B0171" w:rsidRPr="005527AC" w:rsidRDefault="006B0171" w:rsidP="006B0171">
            <w:pPr>
              <w:rPr>
                <w:rFonts w:ascii="Times New Roman" w:hAnsi="Times New Roman"/>
                <w:lang w:val="hu-HU"/>
              </w:rPr>
            </w:pPr>
            <w:r w:rsidRPr="005527AC">
              <w:rPr>
                <w:rFonts w:ascii="Times New Roman" w:hAnsi="Times New Roman"/>
                <w:lang w:val="hu-HU"/>
              </w:rPr>
              <w:t>LoadTree(.)</w:t>
            </w:r>
          </w:p>
        </w:tc>
        <w:tc>
          <w:tcPr>
            <w:tcW w:w="4889" w:type="dxa"/>
          </w:tcPr>
          <w:p w:rsidR="006B0171" w:rsidRPr="005527AC" w:rsidRDefault="006B0171" w:rsidP="006B0171">
            <w:pPr>
              <w:rPr>
                <w:rFonts w:ascii="Times New Roman" w:hAnsi="Times New Roman"/>
                <w:lang w:val="hu-HU"/>
              </w:rPr>
            </w:pPr>
            <w:r w:rsidRPr="005527AC">
              <w:rPr>
                <w:rFonts w:ascii="Times New Roman" w:hAnsi="Times New Roman"/>
                <w:lang w:val="hu-HU"/>
              </w:rPr>
              <w:t>Egy lementett bináris fa betöltésére szolgál. Vissza adj az adatstruktúrát, amiben bejárható maga a fa.</w:t>
            </w:r>
          </w:p>
        </w:tc>
      </w:tr>
      <w:tr w:rsidR="006B0171" w:rsidRPr="00122977" w:rsidTr="006B0171">
        <w:tc>
          <w:tcPr>
            <w:tcW w:w="4889" w:type="dxa"/>
          </w:tcPr>
          <w:p w:rsidR="006B0171" w:rsidRPr="005527AC" w:rsidRDefault="006B0171" w:rsidP="006B0171">
            <w:pPr>
              <w:rPr>
                <w:rFonts w:ascii="Times New Roman" w:hAnsi="Times New Roman"/>
                <w:lang w:val="hu-HU"/>
              </w:rPr>
            </w:pPr>
            <w:r w:rsidRPr="005527AC">
              <w:rPr>
                <w:rFonts w:ascii="Times New Roman" w:hAnsi="Times New Roman"/>
                <w:lang w:val="hu-HU"/>
              </w:rPr>
              <w:t>PrintInit(.)</w:t>
            </w:r>
          </w:p>
        </w:tc>
        <w:tc>
          <w:tcPr>
            <w:tcW w:w="4889" w:type="dxa"/>
          </w:tcPr>
          <w:p w:rsidR="006B0171" w:rsidRPr="005527AC" w:rsidRDefault="006B0171" w:rsidP="006B0171">
            <w:pPr>
              <w:rPr>
                <w:rFonts w:ascii="Times New Roman" w:hAnsi="Times New Roman"/>
                <w:lang w:val="hu-HU"/>
              </w:rPr>
            </w:pPr>
            <w:r w:rsidRPr="005527AC">
              <w:rPr>
                <w:rFonts w:ascii="Times New Roman" w:hAnsi="Times New Roman"/>
                <w:lang w:val="hu-HU"/>
              </w:rPr>
              <w:t>Egy új fa feldolgozása előtt kell meghívni, hogy előkészítse a kiíráshoz használt API függvényt az új string gyűjtésére.</w:t>
            </w:r>
          </w:p>
        </w:tc>
      </w:tr>
      <w:tr w:rsidR="006B0171" w:rsidRPr="00122977" w:rsidTr="006B0171">
        <w:tc>
          <w:tcPr>
            <w:tcW w:w="4889" w:type="dxa"/>
          </w:tcPr>
          <w:p w:rsidR="006B0171" w:rsidRPr="005527AC" w:rsidRDefault="006B0171" w:rsidP="006B0171">
            <w:pPr>
              <w:rPr>
                <w:rFonts w:ascii="Times New Roman" w:hAnsi="Times New Roman"/>
                <w:lang w:val="hu-HU"/>
              </w:rPr>
            </w:pPr>
            <w:r w:rsidRPr="005527AC">
              <w:rPr>
                <w:rFonts w:ascii="Times New Roman" w:hAnsi="Times New Roman"/>
                <w:lang w:val="hu-HU"/>
              </w:rPr>
              <w:t>PrintChar(.)</w:t>
            </w:r>
          </w:p>
        </w:tc>
        <w:tc>
          <w:tcPr>
            <w:tcW w:w="4889" w:type="dxa"/>
          </w:tcPr>
          <w:p w:rsidR="006B0171" w:rsidRPr="005527AC" w:rsidRDefault="006B0171" w:rsidP="006B0171">
            <w:pPr>
              <w:rPr>
                <w:rFonts w:ascii="Times New Roman" w:hAnsi="Times New Roman"/>
                <w:lang w:val="hu-HU"/>
              </w:rPr>
            </w:pPr>
            <w:r w:rsidRPr="005527AC">
              <w:rPr>
                <w:rFonts w:ascii="Times New Roman" w:hAnsi="Times New Roman"/>
                <w:lang w:val="hu-HU"/>
              </w:rPr>
              <w:t>Egy új karaktert fűz hozzá a string gyűjtéshez.</w:t>
            </w:r>
          </w:p>
        </w:tc>
      </w:tr>
      <w:tr w:rsidR="006B0171" w:rsidRPr="00122977" w:rsidTr="006B0171">
        <w:tc>
          <w:tcPr>
            <w:tcW w:w="4889" w:type="dxa"/>
          </w:tcPr>
          <w:p w:rsidR="006B0171" w:rsidRPr="005527AC" w:rsidRDefault="006B0171" w:rsidP="006B0171">
            <w:pPr>
              <w:rPr>
                <w:rFonts w:ascii="Times New Roman" w:hAnsi="Times New Roman"/>
                <w:lang w:val="hu-HU"/>
              </w:rPr>
            </w:pPr>
            <w:r w:rsidRPr="005527AC">
              <w:rPr>
                <w:rFonts w:ascii="Times New Roman" w:hAnsi="Times New Roman"/>
                <w:lang w:val="hu-HU"/>
              </w:rPr>
              <w:t>PrintAssert(.)</w:t>
            </w:r>
          </w:p>
        </w:tc>
        <w:tc>
          <w:tcPr>
            <w:tcW w:w="4889" w:type="dxa"/>
          </w:tcPr>
          <w:p w:rsidR="006B0171" w:rsidRPr="005527AC" w:rsidRDefault="006724B8" w:rsidP="006B0171">
            <w:pPr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A betö</w:t>
            </w:r>
            <w:r w:rsidR="006B0171" w:rsidRPr="005527AC">
              <w:rPr>
                <w:rFonts w:ascii="Times New Roman" w:hAnsi="Times New Roman"/>
                <w:lang w:val="hu-HU"/>
              </w:rPr>
              <w:t>ltött fához tartozó „megoldókulcs” segítségével ellenőrzi, hogy az algoritmus jól járta-e be a fát.</w:t>
            </w:r>
          </w:p>
        </w:tc>
      </w:tr>
    </w:tbl>
    <w:p w:rsidR="006B0171" w:rsidRDefault="006B0171" w:rsidP="006B0171">
      <w:pPr>
        <w:rPr>
          <w:rFonts w:ascii="Arial" w:hAnsi="Arial" w:cs="Arial"/>
          <w:lang w:val="hu-HU"/>
        </w:rPr>
      </w:pPr>
    </w:p>
    <w:p w:rsidR="00CB3744" w:rsidRDefault="00CB3744" w:rsidP="00CB3744">
      <w:pPr>
        <w:pStyle w:val="Heading2"/>
        <w:rPr>
          <w:rFonts w:ascii="Times New Roman" w:hAnsi="Times New Roman" w:cs="Times New Roman"/>
          <w:lang w:val="hu-HU"/>
        </w:rPr>
      </w:pPr>
      <w:bookmarkStart w:id="7" w:name="_Toc513068896"/>
      <w:r>
        <w:rPr>
          <w:rFonts w:ascii="Times New Roman" w:hAnsi="Times New Roman" w:cs="Times New Roman"/>
          <w:lang w:val="hu-HU"/>
        </w:rPr>
        <w:t>Adatstruktúra</w:t>
      </w:r>
      <w:bookmarkEnd w:id="7"/>
    </w:p>
    <w:p w:rsidR="00CB3744" w:rsidRDefault="00CB3744" w:rsidP="00CB3744">
      <w:pPr>
        <w:rPr>
          <w:rFonts w:ascii="Times New Roman" w:hAnsi="Times New Roman"/>
          <w:lang w:val="hu-HU"/>
        </w:rPr>
      </w:pPr>
      <w:r w:rsidRPr="00CB3744">
        <w:rPr>
          <w:rFonts w:ascii="Times New Roman" w:hAnsi="Times New Roman"/>
          <w:lang w:val="hu-HU"/>
        </w:rPr>
        <w:t>A bináris fa mint adatsrtuktúra, egy tNode</w:t>
      </w:r>
      <w:r w:rsidR="00446F5A">
        <w:rPr>
          <w:rFonts w:ascii="Times New Roman" w:hAnsi="Times New Roman"/>
          <w:lang w:val="hu-HU"/>
        </w:rPr>
        <w:t>-</w:t>
      </w:r>
      <w:r w:rsidRPr="00CB3744">
        <w:rPr>
          <w:rFonts w:ascii="Times New Roman" w:hAnsi="Times New Roman"/>
          <w:lang w:val="hu-HU"/>
        </w:rPr>
        <w:t>ból álló tömb, tehát struktúra tömb. A tömbben az első elem a root elem</w:t>
      </w:r>
      <w:r>
        <w:rPr>
          <w:rFonts w:ascii="Times New Roman" w:hAnsi="Times New Roman"/>
          <w:lang w:val="hu-HU"/>
        </w:rPr>
        <w:t>e a fának</w:t>
      </w:r>
      <w:r w:rsidRPr="00CB3744">
        <w:rPr>
          <w:rFonts w:ascii="Times New Roman" w:hAnsi="Times New Roman"/>
          <w:lang w:val="hu-HU"/>
        </w:rPr>
        <w:t xml:space="preserve">. A linkek a bal és a jobb gyermekelemhez </w:t>
      </w:r>
      <w:r>
        <w:rPr>
          <w:rFonts w:ascii="Times New Roman" w:hAnsi="Times New Roman"/>
          <w:lang w:val="hu-HU"/>
        </w:rPr>
        <w:t>nem pointerként vannak megadva, hanem indexek az adott tömbben. A mínusz egyes index ekvivalens a null pointerrel.</w:t>
      </w:r>
    </w:p>
    <w:p w:rsidR="008E12EC" w:rsidRPr="00CB3744" w:rsidRDefault="008E12EC" w:rsidP="00CB3744">
      <w:pPr>
        <w:rPr>
          <w:rFonts w:ascii="Times New Roman" w:hAnsi="Times New Roman"/>
          <w:lang w:val="hu-HU"/>
        </w:rPr>
      </w:pPr>
    </w:p>
    <w:p w:rsidR="008E12EC" w:rsidRDefault="008E12EC" w:rsidP="008E12EC">
      <w:pPr>
        <w:pStyle w:val="Heading2"/>
        <w:rPr>
          <w:rFonts w:ascii="Times New Roman" w:hAnsi="Times New Roman" w:cs="Times New Roman"/>
          <w:lang w:val="hu-HU"/>
        </w:rPr>
      </w:pPr>
      <w:bookmarkStart w:id="8" w:name="_Toc513068897"/>
      <w:r>
        <w:rPr>
          <w:rFonts w:ascii="Times New Roman" w:hAnsi="Times New Roman" w:cs="Times New Roman"/>
          <w:lang w:val="hu-HU"/>
        </w:rPr>
        <w:t>Tesztkörnyezet</w:t>
      </w:r>
      <w:bookmarkEnd w:id="8"/>
    </w:p>
    <w:p w:rsidR="008E12EC" w:rsidRDefault="008E12EC" w:rsidP="008E12EC">
      <w:pPr>
        <w:rPr>
          <w:rFonts w:ascii="Times New Roman" w:hAnsi="Times New Roman"/>
          <w:lang w:val="hu-HU"/>
        </w:rPr>
      </w:pPr>
      <w:r w:rsidRPr="00CB3744">
        <w:rPr>
          <w:rFonts w:ascii="Times New Roman" w:hAnsi="Times New Roman"/>
          <w:lang w:val="hu-HU"/>
        </w:rPr>
        <w:t xml:space="preserve">A </w:t>
      </w:r>
      <w:r>
        <w:rPr>
          <w:rFonts w:ascii="Times New Roman" w:hAnsi="Times New Roman"/>
          <w:lang w:val="hu-HU"/>
        </w:rPr>
        <w:t>f</w:t>
      </w:r>
      <w:r w:rsidR="00EF54E7">
        <w:rPr>
          <w:rFonts w:ascii="Times New Roman" w:hAnsi="Times New Roman"/>
          <w:lang w:val="hu-HU"/>
        </w:rPr>
        <w:t>ramework egy előkészített teszt</w:t>
      </w:r>
      <w:r>
        <w:rPr>
          <w:rFonts w:ascii="Times New Roman" w:hAnsi="Times New Roman"/>
          <w:lang w:val="hu-HU"/>
        </w:rPr>
        <w:t>könyezettel érkezik, mely</w:t>
      </w:r>
      <w:r w:rsidR="00EF54E7">
        <w:rPr>
          <w:rFonts w:ascii="Times New Roman" w:hAnsi="Times New Roman"/>
          <w:lang w:val="hu-HU"/>
        </w:rPr>
        <w:t xml:space="preserve"> megkönnyíti az algoritmus lefe</w:t>
      </w:r>
      <w:r>
        <w:rPr>
          <w:rFonts w:ascii="Times New Roman" w:hAnsi="Times New Roman"/>
          <w:lang w:val="hu-HU"/>
        </w:rPr>
        <w:t>j</w:t>
      </w:r>
      <w:r w:rsidR="00EF54E7">
        <w:rPr>
          <w:rFonts w:ascii="Times New Roman" w:hAnsi="Times New Roman"/>
          <w:lang w:val="hu-HU"/>
        </w:rPr>
        <w:t>l</w:t>
      </w:r>
      <w:r>
        <w:rPr>
          <w:rFonts w:ascii="Times New Roman" w:hAnsi="Times New Roman"/>
          <w:lang w:val="hu-HU"/>
        </w:rPr>
        <w:t>esztését. Bemutatja, hogy kell használni az API függvényeket, és mintát ad arra, hogy és hova kell az implementációt megírni. Természetesen ez nem jelenti azt, hogy minden apró részlete ki van dolgozva…</w:t>
      </w:r>
    </w:p>
    <w:p w:rsidR="007E5C24" w:rsidRPr="002D2CFA" w:rsidRDefault="007E5C24" w:rsidP="007E5C24">
      <w:pPr>
        <w:pStyle w:val="Heading1"/>
        <w:rPr>
          <w:rFonts w:ascii="Times New Roman" w:hAnsi="Times New Roman" w:cs="Times New Roman"/>
          <w:lang w:val="hu-HU"/>
        </w:rPr>
      </w:pPr>
      <w:bookmarkStart w:id="9" w:name="_Toc513068898"/>
      <w:r>
        <w:rPr>
          <w:rFonts w:ascii="Times New Roman" w:hAnsi="Times New Roman" w:cs="Times New Roman"/>
          <w:lang w:val="hu-HU"/>
        </w:rPr>
        <w:t>A Feladat pontozása</w:t>
      </w:r>
      <w:bookmarkEnd w:id="9"/>
    </w:p>
    <w:p w:rsidR="00DE5EFB" w:rsidRPr="00DE5EFB" w:rsidRDefault="00DE5EFB" w:rsidP="00DE5EFB">
      <w:pPr>
        <w:ind w:left="360"/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Az algoritmus működését a minta fájlokon kívül új és más fájlokon is kipróbálhatjuk. Az algoritmus akkor működik, ha helyre állítja a stringet, és </w:t>
      </w:r>
      <w:r w:rsidR="004D2FF8">
        <w:rPr>
          <w:rFonts w:ascii="Times New Roman" w:hAnsi="Times New Roman"/>
          <w:lang w:val="hu-HU"/>
        </w:rPr>
        <w:t>az elvárt szöveget sikerül kiírni.</w:t>
      </w:r>
    </w:p>
    <w:p w:rsidR="00C729BB" w:rsidRPr="004D2FF8" w:rsidRDefault="007E5C24" w:rsidP="004D2FF8">
      <w:pPr>
        <w:pStyle w:val="ListParagraph"/>
        <w:numPr>
          <w:ilvl w:val="0"/>
          <w:numId w:val="26"/>
        </w:num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Működő algoritmus megvalósítása</w:t>
      </w:r>
      <w:r w:rsidR="00BF61C6">
        <w:rPr>
          <w:rFonts w:ascii="Times New Roman" w:hAnsi="Times New Roman"/>
          <w:lang w:val="hu-HU"/>
        </w:rPr>
        <w:t xml:space="preserve">: </w:t>
      </w:r>
      <w:r w:rsidR="00122977">
        <w:rPr>
          <w:rFonts w:ascii="Times New Roman" w:hAnsi="Times New Roman"/>
          <w:lang w:val="hu-HU"/>
        </w:rPr>
        <w:t>30</w:t>
      </w:r>
      <w:r w:rsidR="00BF61C6">
        <w:rPr>
          <w:rFonts w:ascii="Times New Roman" w:hAnsi="Times New Roman"/>
          <w:lang w:val="hu-HU"/>
        </w:rPr>
        <w:t xml:space="preserve"> pont</w:t>
      </w:r>
      <w:r w:rsidRPr="00C21204">
        <w:rPr>
          <w:rFonts w:ascii="Times New Roman" w:hAnsi="Times New Roman"/>
          <w:lang w:val="hu-HU"/>
        </w:rPr>
        <w:t>.</w:t>
      </w:r>
    </w:p>
    <w:sectPr w:rsidR="00C729BB" w:rsidRPr="004D2FF8" w:rsidSect="00C91CAA">
      <w:headerReference w:type="default" r:id="rId9"/>
      <w:footerReference w:type="default" r:id="rId10"/>
      <w:pgSz w:w="11906" w:h="16838" w:code="9"/>
      <w:pgMar w:top="2268" w:right="1134" w:bottom="567" w:left="1134" w:header="567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745" w:rsidRDefault="00332745">
      <w:r>
        <w:separator/>
      </w:r>
    </w:p>
  </w:endnote>
  <w:endnote w:type="continuationSeparator" w:id="0">
    <w:p w:rsidR="00332745" w:rsidRDefault="0033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KTypeRegular">
    <w:panose1 w:val="020B0306040000020004"/>
    <w:charset w:val="00"/>
    <w:family w:val="swiss"/>
    <w:pitch w:val="variable"/>
    <w:sig w:usb0="800000A7" w:usb1="00000040" w:usb2="00000000" w:usb3="00000000" w:csb0="00000001" w:csb1="00000000"/>
    <w:embedRegular r:id="rId1" w:subsetted="1" w:fontKey="{02BECEE5-DA26-42E6-8490-EC092B4C0830}"/>
    <w:embedBold r:id="rId2" w:subsetted="1" w:fontKey="{0F2BB111-9DDC-4CB6-AE96-2E76EE7F87E9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KTypeBold">
    <w:panose1 w:val="020B0806040000020004"/>
    <w:charset w:val="00"/>
    <w:family w:val="swiss"/>
    <w:pitch w:val="variable"/>
    <w:sig w:usb0="800000A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79" w:rsidRPr="00FC308D" w:rsidRDefault="00FC308D" w:rsidP="003122EE">
    <w:pPr>
      <w:pStyle w:val="Footer"/>
      <w:tabs>
        <w:tab w:val="clear" w:pos="9072"/>
        <w:tab w:val="right" w:pos="9775"/>
      </w:tabs>
      <w:rPr>
        <w:sz w:val="18"/>
        <w:szCs w:val="18"/>
        <w:lang w:val="en-US"/>
      </w:rPr>
    </w:pPr>
    <w:r w:rsidRPr="00FC308D">
      <w:rPr>
        <w:sz w:val="18"/>
        <w:szCs w:val="18"/>
        <w:lang w:val="en-US"/>
      </w:rPr>
      <w:t>Coding Tomorrow Cup</w:t>
    </w:r>
    <w:r w:rsidR="00A35C79" w:rsidRPr="00FC308D">
      <w:rPr>
        <w:sz w:val="18"/>
        <w:szCs w:val="18"/>
        <w:lang w:val="en-US"/>
      </w:rPr>
      <w:tab/>
    </w:r>
    <w:r w:rsidR="00446F5A">
      <w:rPr>
        <w:sz w:val="18"/>
        <w:szCs w:val="18"/>
        <w:lang w:val="en-US"/>
      </w:rPr>
      <w:t>Binary Tree</w:t>
    </w:r>
    <w:r w:rsidR="00A35C79" w:rsidRPr="00FC308D">
      <w:rPr>
        <w:sz w:val="18"/>
        <w:szCs w:val="18"/>
        <w:lang w:val="en-US"/>
      </w:rPr>
      <w:tab/>
      <w:t xml:space="preserve">Page: </w:t>
    </w:r>
    <w:r w:rsidR="00A35C79" w:rsidRPr="005A6A4E">
      <w:rPr>
        <w:rStyle w:val="PageNumber"/>
        <w:sz w:val="18"/>
        <w:szCs w:val="18"/>
      </w:rPr>
      <w:fldChar w:fldCharType="begin"/>
    </w:r>
    <w:r w:rsidR="00A35C79" w:rsidRPr="00FC308D">
      <w:rPr>
        <w:rStyle w:val="PageNumber"/>
        <w:sz w:val="18"/>
        <w:szCs w:val="18"/>
        <w:lang w:val="en-US"/>
      </w:rPr>
      <w:instrText xml:space="preserve"> PAGE </w:instrText>
    </w:r>
    <w:r w:rsidR="00A35C79" w:rsidRPr="005A6A4E">
      <w:rPr>
        <w:rStyle w:val="PageNumber"/>
        <w:sz w:val="18"/>
        <w:szCs w:val="18"/>
      </w:rPr>
      <w:fldChar w:fldCharType="separate"/>
    </w:r>
    <w:r w:rsidR="00D0317B">
      <w:rPr>
        <w:rStyle w:val="PageNumber"/>
        <w:noProof/>
        <w:sz w:val="18"/>
        <w:szCs w:val="18"/>
        <w:lang w:val="en-US"/>
      </w:rPr>
      <w:t>3</w:t>
    </w:r>
    <w:r w:rsidR="00A35C79" w:rsidRPr="005A6A4E">
      <w:rPr>
        <w:rStyle w:val="PageNumber"/>
        <w:sz w:val="18"/>
        <w:szCs w:val="18"/>
      </w:rPr>
      <w:fldChar w:fldCharType="end"/>
    </w:r>
    <w:r w:rsidR="00A35C79" w:rsidRPr="00FC308D">
      <w:rPr>
        <w:rStyle w:val="PageNumber"/>
        <w:sz w:val="18"/>
        <w:szCs w:val="18"/>
        <w:lang w:val="en-US"/>
      </w:rPr>
      <w:t xml:space="preserve"> / </w:t>
    </w:r>
    <w:r w:rsidR="00A35C79" w:rsidRPr="005A6A4E">
      <w:rPr>
        <w:rStyle w:val="PageNumber"/>
        <w:sz w:val="18"/>
        <w:szCs w:val="18"/>
      </w:rPr>
      <w:fldChar w:fldCharType="begin"/>
    </w:r>
    <w:r w:rsidR="00A35C79" w:rsidRPr="00FC308D">
      <w:rPr>
        <w:rStyle w:val="PageNumber"/>
        <w:sz w:val="18"/>
        <w:szCs w:val="18"/>
        <w:lang w:val="en-US"/>
      </w:rPr>
      <w:instrText xml:space="preserve"> NUMPAGES </w:instrText>
    </w:r>
    <w:r w:rsidR="00A35C79" w:rsidRPr="005A6A4E">
      <w:rPr>
        <w:rStyle w:val="PageNumber"/>
        <w:sz w:val="18"/>
        <w:szCs w:val="18"/>
      </w:rPr>
      <w:fldChar w:fldCharType="separate"/>
    </w:r>
    <w:r w:rsidR="00D0317B">
      <w:rPr>
        <w:rStyle w:val="PageNumber"/>
        <w:noProof/>
        <w:sz w:val="18"/>
        <w:szCs w:val="18"/>
        <w:lang w:val="en-US"/>
      </w:rPr>
      <w:t>3</w:t>
    </w:r>
    <w:r w:rsidR="00A35C79" w:rsidRPr="005A6A4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745" w:rsidRDefault="00332745">
      <w:r>
        <w:separator/>
      </w:r>
    </w:p>
  </w:footnote>
  <w:footnote w:type="continuationSeparator" w:id="0">
    <w:p w:rsidR="00332745" w:rsidRDefault="00332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79" w:rsidRDefault="00F34786" w:rsidP="003122EE">
    <w:pPr>
      <w:pStyle w:val="Header"/>
      <w:tabs>
        <w:tab w:val="clear" w:pos="9072"/>
        <w:tab w:val="right" w:pos="9775"/>
      </w:tabs>
      <w:rPr>
        <w:rFonts w:ascii="TKTypeBold" w:hAnsi="TKTypeBold"/>
        <w:sz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EF3CB83" wp14:editId="29D32E98">
          <wp:simplePos x="0" y="0"/>
          <wp:positionH relativeFrom="page">
            <wp:posOffset>5990452</wp:posOffset>
          </wp:positionH>
          <wp:positionV relativeFrom="page">
            <wp:posOffset>455101</wp:posOffset>
          </wp:positionV>
          <wp:extent cx="1079500" cy="824865"/>
          <wp:effectExtent l="0" t="0" r="6350" b="0"/>
          <wp:wrapNone/>
          <wp:docPr id="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 Vorstand_RGB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C79" w:rsidRDefault="00A35C79" w:rsidP="003122EE">
    <w:pPr>
      <w:pStyle w:val="Header"/>
      <w:tabs>
        <w:tab w:val="clear" w:pos="9072"/>
        <w:tab w:val="right" w:pos="9775"/>
      </w:tabs>
      <w:rPr>
        <w:rFonts w:ascii="TKTypeBold" w:hAnsi="TKTypeBold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527"/>
    <w:multiLevelType w:val="hybridMultilevel"/>
    <w:tmpl w:val="9EA0DF58"/>
    <w:lvl w:ilvl="0" w:tplc="CFAC88E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53494"/>
    <w:multiLevelType w:val="hybridMultilevel"/>
    <w:tmpl w:val="8B76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C15"/>
    <w:multiLevelType w:val="hybridMultilevel"/>
    <w:tmpl w:val="679E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51C77"/>
    <w:multiLevelType w:val="hybridMultilevel"/>
    <w:tmpl w:val="9D6A99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AF2F3C"/>
    <w:multiLevelType w:val="hybridMultilevel"/>
    <w:tmpl w:val="7FA69DBC"/>
    <w:lvl w:ilvl="0" w:tplc="AE9C12FA">
      <w:start w:val="1"/>
      <w:numFmt w:val="decimal"/>
      <w:lvlText w:val="1.%1"/>
      <w:lvlJc w:val="left"/>
      <w:pPr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5F16"/>
    <w:multiLevelType w:val="multilevel"/>
    <w:tmpl w:val="BB146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75A72F0"/>
    <w:multiLevelType w:val="hybridMultilevel"/>
    <w:tmpl w:val="C90C5560"/>
    <w:lvl w:ilvl="0" w:tplc="101660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A229E"/>
    <w:multiLevelType w:val="multilevel"/>
    <w:tmpl w:val="31481BDE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8">
    <w:nsid w:val="2DD0323B"/>
    <w:multiLevelType w:val="hybridMultilevel"/>
    <w:tmpl w:val="6040D1CC"/>
    <w:lvl w:ilvl="0" w:tplc="22FEF0E0">
      <w:start w:val="5"/>
      <w:numFmt w:val="bullet"/>
      <w:lvlText w:val="-"/>
      <w:lvlJc w:val="left"/>
      <w:pPr>
        <w:ind w:left="720" w:hanging="360"/>
      </w:pPr>
      <w:rPr>
        <w:rFonts w:ascii="TKTypeRegular" w:eastAsia="Times New Roman" w:hAnsi="TKTypeRegula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B1A77"/>
    <w:multiLevelType w:val="hybridMultilevel"/>
    <w:tmpl w:val="172E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C7D53"/>
    <w:multiLevelType w:val="hybridMultilevel"/>
    <w:tmpl w:val="76807D62"/>
    <w:lvl w:ilvl="0" w:tplc="33245C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35DDF"/>
    <w:multiLevelType w:val="hybridMultilevel"/>
    <w:tmpl w:val="3AC0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D712E"/>
    <w:multiLevelType w:val="hybridMultilevel"/>
    <w:tmpl w:val="6EE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B125E"/>
    <w:multiLevelType w:val="hybridMultilevel"/>
    <w:tmpl w:val="823E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61B1F"/>
    <w:multiLevelType w:val="multilevel"/>
    <w:tmpl w:val="3946AF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78B2E90"/>
    <w:multiLevelType w:val="hybridMultilevel"/>
    <w:tmpl w:val="683E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0C6B3B4">
      <w:start w:val="1"/>
      <w:numFmt w:val="decimal"/>
      <w:lvlText w:val="1.%2"/>
      <w:lvlJc w:val="left"/>
      <w:pPr>
        <w:ind w:left="144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81784"/>
    <w:multiLevelType w:val="hybridMultilevel"/>
    <w:tmpl w:val="5B7AD100"/>
    <w:lvl w:ilvl="0" w:tplc="C884F8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54B24"/>
    <w:multiLevelType w:val="hybridMultilevel"/>
    <w:tmpl w:val="E45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62AD7"/>
    <w:multiLevelType w:val="hybridMultilevel"/>
    <w:tmpl w:val="4EB8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C4519"/>
    <w:multiLevelType w:val="hybridMultilevel"/>
    <w:tmpl w:val="05282B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15A7C"/>
    <w:multiLevelType w:val="hybridMultilevel"/>
    <w:tmpl w:val="2B942E1E"/>
    <w:lvl w:ilvl="0" w:tplc="F6EC506E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211CE"/>
    <w:multiLevelType w:val="multilevel"/>
    <w:tmpl w:val="920EBA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11"/>
  </w:num>
  <w:num w:numId="5">
    <w:abstractNumId w:val="16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9"/>
  </w:num>
  <w:num w:numId="13">
    <w:abstractNumId w:val="8"/>
  </w:num>
  <w:num w:numId="14">
    <w:abstractNumId w:val="4"/>
  </w:num>
  <w:num w:numId="15">
    <w:abstractNumId w:val="14"/>
  </w:num>
  <w:num w:numId="16">
    <w:abstractNumId w:val="20"/>
  </w:num>
  <w:num w:numId="17">
    <w:abstractNumId w:val="15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0"/>
  </w:num>
  <w:num w:numId="23">
    <w:abstractNumId w:val="6"/>
  </w:num>
  <w:num w:numId="24">
    <w:abstractNumId w:val="13"/>
  </w:num>
  <w:num w:numId="25">
    <w:abstractNumId w:val="17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activeWritingStyle w:appName="MSWord" w:lang="de-CH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6D"/>
    <w:rsid w:val="00002005"/>
    <w:rsid w:val="000057CF"/>
    <w:rsid w:val="00006653"/>
    <w:rsid w:val="00013811"/>
    <w:rsid w:val="00022607"/>
    <w:rsid w:val="00040665"/>
    <w:rsid w:val="000606C3"/>
    <w:rsid w:val="00061A19"/>
    <w:rsid w:val="00067FAF"/>
    <w:rsid w:val="000752A3"/>
    <w:rsid w:val="00076A8A"/>
    <w:rsid w:val="000775A0"/>
    <w:rsid w:val="00077BDB"/>
    <w:rsid w:val="00084953"/>
    <w:rsid w:val="00085271"/>
    <w:rsid w:val="000A564F"/>
    <w:rsid w:val="000B4329"/>
    <w:rsid w:val="000C0BD4"/>
    <w:rsid w:val="000C746D"/>
    <w:rsid w:val="000D227D"/>
    <w:rsid w:val="00100A99"/>
    <w:rsid w:val="00103A0C"/>
    <w:rsid w:val="0010449F"/>
    <w:rsid w:val="00120B7C"/>
    <w:rsid w:val="00122977"/>
    <w:rsid w:val="00127D1A"/>
    <w:rsid w:val="001308C3"/>
    <w:rsid w:val="0013639B"/>
    <w:rsid w:val="00140239"/>
    <w:rsid w:val="00140858"/>
    <w:rsid w:val="001431E8"/>
    <w:rsid w:val="00143F2F"/>
    <w:rsid w:val="001572B8"/>
    <w:rsid w:val="00160148"/>
    <w:rsid w:val="00160211"/>
    <w:rsid w:val="00160FBB"/>
    <w:rsid w:val="00161BAF"/>
    <w:rsid w:val="001643F8"/>
    <w:rsid w:val="001649A0"/>
    <w:rsid w:val="00181676"/>
    <w:rsid w:val="00190B87"/>
    <w:rsid w:val="00193C46"/>
    <w:rsid w:val="001A07D1"/>
    <w:rsid w:val="001B751D"/>
    <w:rsid w:val="001C0BAA"/>
    <w:rsid w:val="001C19DB"/>
    <w:rsid w:val="001C1EB0"/>
    <w:rsid w:val="001C4276"/>
    <w:rsid w:val="001D0894"/>
    <w:rsid w:val="001D5757"/>
    <w:rsid w:val="001D6D3B"/>
    <w:rsid w:val="001F2F84"/>
    <w:rsid w:val="001F792E"/>
    <w:rsid w:val="00203449"/>
    <w:rsid w:val="00210F01"/>
    <w:rsid w:val="0021314C"/>
    <w:rsid w:val="002259A2"/>
    <w:rsid w:val="00230C06"/>
    <w:rsid w:val="00234451"/>
    <w:rsid w:val="00236249"/>
    <w:rsid w:val="00254601"/>
    <w:rsid w:val="00262583"/>
    <w:rsid w:val="0026452D"/>
    <w:rsid w:val="0026715B"/>
    <w:rsid w:val="002734E4"/>
    <w:rsid w:val="00284F65"/>
    <w:rsid w:val="002855CB"/>
    <w:rsid w:val="002A0CF5"/>
    <w:rsid w:val="002A2500"/>
    <w:rsid w:val="002A370C"/>
    <w:rsid w:val="002B0454"/>
    <w:rsid w:val="002C3034"/>
    <w:rsid w:val="002C545B"/>
    <w:rsid w:val="002C64E2"/>
    <w:rsid w:val="002D2CFA"/>
    <w:rsid w:val="002D2F95"/>
    <w:rsid w:val="002D4B9B"/>
    <w:rsid w:val="002E7227"/>
    <w:rsid w:val="002F1CB4"/>
    <w:rsid w:val="002F1F1B"/>
    <w:rsid w:val="0030654A"/>
    <w:rsid w:val="0030715F"/>
    <w:rsid w:val="003077CB"/>
    <w:rsid w:val="00311152"/>
    <w:rsid w:val="003122EE"/>
    <w:rsid w:val="00314299"/>
    <w:rsid w:val="00324AAA"/>
    <w:rsid w:val="00325BD1"/>
    <w:rsid w:val="00332745"/>
    <w:rsid w:val="00333E40"/>
    <w:rsid w:val="003352C5"/>
    <w:rsid w:val="00337C49"/>
    <w:rsid w:val="00372E96"/>
    <w:rsid w:val="0037334A"/>
    <w:rsid w:val="00373B46"/>
    <w:rsid w:val="00377D70"/>
    <w:rsid w:val="00382ACC"/>
    <w:rsid w:val="0038525F"/>
    <w:rsid w:val="00393403"/>
    <w:rsid w:val="003934AB"/>
    <w:rsid w:val="003A4F97"/>
    <w:rsid w:val="003C0B22"/>
    <w:rsid w:val="003C1600"/>
    <w:rsid w:val="003C34B8"/>
    <w:rsid w:val="003D616F"/>
    <w:rsid w:val="003D7E8F"/>
    <w:rsid w:val="003D7F91"/>
    <w:rsid w:val="003E6F9C"/>
    <w:rsid w:val="004041BA"/>
    <w:rsid w:val="00415C56"/>
    <w:rsid w:val="00416C18"/>
    <w:rsid w:val="004178C0"/>
    <w:rsid w:val="00423C50"/>
    <w:rsid w:val="00424B8E"/>
    <w:rsid w:val="0042663E"/>
    <w:rsid w:val="00427D48"/>
    <w:rsid w:val="00436AC4"/>
    <w:rsid w:val="00445B2F"/>
    <w:rsid w:val="00446F5A"/>
    <w:rsid w:val="0046406E"/>
    <w:rsid w:val="00485E50"/>
    <w:rsid w:val="00490346"/>
    <w:rsid w:val="00493069"/>
    <w:rsid w:val="00493E02"/>
    <w:rsid w:val="004A0F9C"/>
    <w:rsid w:val="004A211D"/>
    <w:rsid w:val="004A6092"/>
    <w:rsid w:val="004B038A"/>
    <w:rsid w:val="004B406E"/>
    <w:rsid w:val="004C08AB"/>
    <w:rsid w:val="004D04EB"/>
    <w:rsid w:val="004D1E01"/>
    <w:rsid w:val="004D22CF"/>
    <w:rsid w:val="004D2FF8"/>
    <w:rsid w:val="004D45E4"/>
    <w:rsid w:val="004D703D"/>
    <w:rsid w:val="004E0E81"/>
    <w:rsid w:val="004E2FF0"/>
    <w:rsid w:val="004F42F7"/>
    <w:rsid w:val="004F6AF7"/>
    <w:rsid w:val="005014CE"/>
    <w:rsid w:val="00507515"/>
    <w:rsid w:val="00512E77"/>
    <w:rsid w:val="00513A2F"/>
    <w:rsid w:val="005151DC"/>
    <w:rsid w:val="005202C8"/>
    <w:rsid w:val="005221DF"/>
    <w:rsid w:val="005527AC"/>
    <w:rsid w:val="0058073F"/>
    <w:rsid w:val="0058686E"/>
    <w:rsid w:val="005A0102"/>
    <w:rsid w:val="005A4E55"/>
    <w:rsid w:val="005A6A4E"/>
    <w:rsid w:val="005B41FD"/>
    <w:rsid w:val="005B479E"/>
    <w:rsid w:val="005B47BF"/>
    <w:rsid w:val="005B7456"/>
    <w:rsid w:val="005C299E"/>
    <w:rsid w:val="005D191F"/>
    <w:rsid w:val="005E02FF"/>
    <w:rsid w:val="005F20C8"/>
    <w:rsid w:val="005F5BB0"/>
    <w:rsid w:val="00605043"/>
    <w:rsid w:val="0060567B"/>
    <w:rsid w:val="00610B68"/>
    <w:rsid w:val="00614DEF"/>
    <w:rsid w:val="00615A6C"/>
    <w:rsid w:val="00622954"/>
    <w:rsid w:val="0063385A"/>
    <w:rsid w:val="006374A5"/>
    <w:rsid w:val="006376F2"/>
    <w:rsid w:val="0064590D"/>
    <w:rsid w:val="00646208"/>
    <w:rsid w:val="006724B8"/>
    <w:rsid w:val="0067680F"/>
    <w:rsid w:val="00684A13"/>
    <w:rsid w:val="00685F91"/>
    <w:rsid w:val="0069307B"/>
    <w:rsid w:val="0069547B"/>
    <w:rsid w:val="00697449"/>
    <w:rsid w:val="006A075C"/>
    <w:rsid w:val="006A29A3"/>
    <w:rsid w:val="006A3BB2"/>
    <w:rsid w:val="006B0171"/>
    <w:rsid w:val="006B7EF6"/>
    <w:rsid w:val="006C00BF"/>
    <w:rsid w:val="006C21C2"/>
    <w:rsid w:val="006C58D3"/>
    <w:rsid w:val="006C676E"/>
    <w:rsid w:val="006F32A9"/>
    <w:rsid w:val="006F6B06"/>
    <w:rsid w:val="006F7DA3"/>
    <w:rsid w:val="0070356E"/>
    <w:rsid w:val="00706124"/>
    <w:rsid w:val="00717895"/>
    <w:rsid w:val="0072032F"/>
    <w:rsid w:val="00723F07"/>
    <w:rsid w:val="00725A27"/>
    <w:rsid w:val="00726C02"/>
    <w:rsid w:val="007415AC"/>
    <w:rsid w:val="00744F25"/>
    <w:rsid w:val="00746770"/>
    <w:rsid w:val="0075033C"/>
    <w:rsid w:val="00757963"/>
    <w:rsid w:val="007833EF"/>
    <w:rsid w:val="007977E0"/>
    <w:rsid w:val="007B0941"/>
    <w:rsid w:val="007B3A7E"/>
    <w:rsid w:val="007C0EFA"/>
    <w:rsid w:val="007C34CE"/>
    <w:rsid w:val="007C65F2"/>
    <w:rsid w:val="007D3700"/>
    <w:rsid w:val="007D4808"/>
    <w:rsid w:val="007D4C92"/>
    <w:rsid w:val="007E4894"/>
    <w:rsid w:val="007E5C24"/>
    <w:rsid w:val="007F72AA"/>
    <w:rsid w:val="007F759E"/>
    <w:rsid w:val="008064CA"/>
    <w:rsid w:val="0081278D"/>
    <w:rsid w:val="00812F5D"/>
    <w:rsid w:val="00813816"/>
    <w:rsid w:val="008210B9"/>
    <w:rsid w:val="00823D67"/>
    <w:rsid w:val="008256EE"/>
    <w:rsid w:val="00826872"/>
    <w:rsid w:val="008312CA"/>
    <w:rsid w:val="00833D33"/>
    <w:rsid w:val="008343BB"/>
    <w:rsid w:val="00843AB4"/>
    <w:rsid w:val="00865983"/>
    <w:rsid w:val="008769E5"/>
    <w:rsid w:val="00881B3D"/>
    <w:rsid w:val="00882A44"/>
    <w:rsid w:val="00882E45"/>
    <w:rsid w:val="00893603"/>
    <w:rsid w:val="008A00C9"/>
    <w:rsid w:val="008A116D"/>
    <w:rsid w:val="008A7817"/>
    <w:rsid w:val="008B0D2E"/>
    <w:rsid w:val="008B45EB"/>
    <w:rsid w:val="008B60D5"/>
    <w:rsid w:val="008C02C9"/>
    <w:rsid w:val="008C3A5A"/>
    <w:rsid w:val="008D7C6B"/>
    <w:rsid w:val="008E12EC"/>
    <w:rsid w:val="008E5195"/>
    <w:rsid w:val="008F6C63"/>
    <w:rsid w:val="008F756E"/>
    <w:rsid w:val="008F7B2E"/>
    <w:rsid w:val="009002F5"/>
    <w:rsid w:val="00911F68"/>
    <w:rsid w:val="00915745"/>
    <w:rsid w:val="009310B1"/>
    <w:rsid w:val="00932C3A"/>
    <w:rsid w:val="00942A54"/>
    <w:rsid w:val="00952AD6"/>
    <w:rsid w:val="00964CD6"/>
    <w:rsid w:val="00965B92"/>
    <w:rsid w:val="009671B3"/>
    <w:rsid w:val="0097028D"/>
    <w:rsid w:val="00983D19"/>
    <w:rsid w:val="00993811"/>
    <w:rsid w:val="009A61D2"/>
    <w:rsid w:val="009A765E"/>
    <w:rsid w:val="009B2C59"/>
    <w:rsid w:val="009B5BDA"/>
    <w:rsid w:val="009B6816"/>
    <w:rsid w:val="009C3A16"/>
    <w:rsid w:val="009C6A2E"/>
    <w:rsid w:val="009D6996"/>
    <w:rsid w:val="009D7C63"/>
    <w:rsid w:val="009D7CBE"/>
    <w:rsid w:val="009E1610"/>
    <w:rsid w:val="009E7EFA"/>
    <w:rsid w:val="009F2EB6"/>
    <w:rsid w:val="009F354A"/>
    <w:rsid w:val="00A02451"/>
    <w:rsid w:val="00A0484C"/>
    <w:rsid w:val="00A04E8A"/>
    <w:rsid w:val="00A106DD"/>
    <w:rsid w:val="00A106E2"/>
    <w:rsid w:val="00A16C5F"/>
    <w:rsid w:val="00A23132"/>
    <w:rsid w:val="00A24391"/>
    <w:rsid w:val="00A30D28"/>
    <w:rsid w:val="00A3378C"/>
    <w:rsid w:val="00A34471"/>
    <w:rsid w:val="00A35C79"/>
    <w:rsid w:val="00A35E45"/>
    <w:rsid w:val="00A40125"/>
    <w:rsid w:val="00A40F10"/>
    <w:rsid w:val="00A41BA9"/>
    <w:rsid w:val="00A436BE"/>
    <w:rsid w:val="00A571BC"/>
    <w:rsid w:val="00A72597"/>
    <w:rsid w:val="00A80C88"/>
    <w:rsid w:val="00A8224D"/>
    <w:rsid w:val="00A85840"/>
    <w:rsid w:val="00A86CD5"/>
    <w:rsid w:val="00A963C9"/>
    <w:rsid w:val="00AA2193"/>
    <w:rsid w:val="00AB5EB4"/>
    <w:rsid w:val="00AC3733"/>
    <w:rsid w:val="00AC3B78"/>
    <w:rsid w:val="00AD65B7"/>
    <w:rsid w:val="00AD6831"/>
    <w:rsid w:val="00AE0AF6"/>
    <w:rsid w:val="00AE1B4E"/>
    <w:rsid w:val="00AE1DDF"/>
    <w:rsid w:val="00AE2651"/>
    <w:rsid w:val="00AE2C75"/>
    <w:rsid w:val="00AF7EB1"/>
    <w:rsid w:val="00B034E2"/>
    <w:rsid w:val="00B043A7"/>
    <w:rsid w:val="00B07339"/>
    <w:rsid w:val="00B074B2"/>
    <w:rsid w:val="00B12D7D"/>
    <w:rsid w:val="00B33087"/>
    <w:rsid w:val="00B3412A"/>
    <w:rsid w:val="00B525C9"/>
    <w:rsid w:val="00B70CAE"/>
    <w:rsid w:val="00B857BC"/>
    <w:rsid w:val="00B95BF3"/>
    <w:rsid w:val="00B95D51"/>
    <w:rsid w:val="00BC3B3C"/>
    <w:rsid w:val="00BC6406"/>
    <w:rsid w:val="00BC7E12"/>
    <w:rsid w:val="00BD35FC"/>
    <w:rsid w:val="00BE26BD"/>
    <w:rsid w:val="00BE2E5A"/>
    <w:rsid w:val="00BF5144"/>
    <w:rsid w:val="00BF6044"/>
    <w:rsid w:val="00BF61C6"/>
    <w:rsid w:val="00C042FB"/>
    <w:rsid w:val="00C32607"/>
    <w:rsid w:val="00C3751D"/>
    <w:rsid w:val="00C376F6"/>
    <w:rsid w:val="00C417FA"/>
    <w:rsid w:val="00C427DC"/>
    <w:rsid w:val="00C441FE"/>
    <w:rsid w:val="00C455BB"/>
    <w:rsid w:val="00C524C7"/>
    <w:rsid w:val="00C729BB"/>
    <w:rsid w:val="00C75BBA"/>
    <w:rsid w:val="00C8084B"/>
    <w:rsid w:val="00C8112F"/>
    <w:rsid w:val="00C91CAA"/>
    <w:rsid w:val="00C93BBD"/>
    <w:rsid w:val="00C93E93"/>
    <w:rsid w:val="00C94CE9"/>
    <w:rsid w:val="00CB3744"/>
    <w:rsid w:val="00CC198D"/>
    <w:rsid w:val="00CC3037"/>
    <w:rsid w:val="00CC4C3C"/>
    <w:rsid w:val="00CF2D9E"/>
    <w:rsid w:val="00CF36E0"/>
    <w:rsid w:val="00CF7038"/>
    <w:rsid w:val="00D024AD"/>
    <w:rsid w:val="00D0317B"/>
    <w:rsid w:val="00D0451F"/>
    <w:rsid w:val="00D060D7"/>
    <w:rsid w:val="00D22144"/>
    <w:rsid w:val="00D260F0"/>
    <w:rsid w:val="00D3468F"/>
    <w:rsid w:val="00D34749"/>
    <w:rsid w:val="00D40F55"/>
    <w:rsid w:val="00D427F4"/>
    <w:rsid w:val="00D54CF6"/>
    <w:rsid w:val="00D621DC"/>
    <w:rsid w:val="00D63153"/>
    <w:rsid w:val="00D67D72"/>
    <w:rsid w:val="00D716AC"/>
    <w:rsid w:val="00D75D67"/>
    <w:rsid w:val="00D8438F"/>
    <w:rsid w:val="00D85E08"/>
    <w:rsid w:val="00D86F1E"/>
    <w:rsid w:val="00DA036E"/>
    <w:rsid w:val="00DA43DF"/>
    <w:rsid w:val="00DB331F"/>
    <w:rsid w:val="00DB6362"/>
    <w:rsid w:val="00DC06A1"/>
    <w:rsid w:val="00DC490A"/>
    <w:rsid w:val="00DC4C36"/>
    <w:rsid w:val="00DC6D37"/>
    <w:rsid w:val="00DD29AA"/>
    <w:rsid w:val="00DD2E64"/>
    <w:rsid w:val="00DD3C1F"/>
    <w:rsid w:val="00DD5599"/>
    <w:rsid w:val="00DD7C5B"/>
    <w:rsid w:val="00DE5EFB"/>
    <w:rsid w:val="00E10772"/>
    <w:rsid w:val="00E130ED"/>
    <w:rsid w:val="00E149FB"/>
    <w:rsid w:val="00E15E4D"/>
    <w:rsid w:val="00E16FF5"/>
    <w:rsid w:val="00E27EC3"/>
    <w:rsid w:val="00E305F7"/>
    <w:rsid w:val="00E31CC8"/>
    <w:rsid w:val="00E32FFF"/>
    <w:rsid w:val="00E442FE"/>
    <w:rsid w:val="00E60FEB"/>
    <w:rsid w:val="00E6776B"/>
    <w:rsid w:val="00E71DD3"/>
    <w:rsid w:val="00E74F41"/>
    <w:rsid w:val="00E84CD5"/>
    <w:rsid w:val="00E90BEF"/>
    <w:rsid w:val="00E928DF"/>
    <w:rsid w:val="00EA4C16"/>
    <w:rsid w:val="00EB2DCF"/>
    <w:rsid w:val="00EB5057"/>
    <w:rsid w:val="00EB5685"/>
    <w:rsid w:val="00ED02F0"/>
    <w:rsid w:val="00ED09CF"/>
    <w:rsid w:val="00ED22AA"/>
    <w:rsid w:val="00ED3DFE"/>
    <w:rsid w:val="00EE1EB3"/>
    <w:rsid w:val="00EE6716"/>
    <w:rsid w:val="00EF54E7"/>
    <w:rsid w:val="00F11E92"/>
    <w:rsid w:val="00F13069"/>
    <w:rsid w:val="00F142E8"/>
    <w:rsid w:val="00F1697E"/>
    <w:rsid w:val="00F32D64"/>
    <w:rsid w:val="00F34786"/>
    <w:rsid w:val="00F422A1"/>
    <w:rsid w:val="00F4677A"/>
    <w:rsid w:val="00F515EF"/>
    <w:rsid w:val="00F5550F"/>
    <w:rsid w:val="00F62CF5"/>
    <w:rsid w:val="00F72D28"/>
    <w:rsid w:val="00F7488E"/>
    <w:rsid w:val="00F7720D"/>
    <w:rsid w:val="00F923F7"/>
    <w:rsid w:val="00F97646"/>
    <w:rsid w:val="00FA4814"/>
    <w:rsid w:val="00FB09F7"/>
    <w:rsid w:val="00FB3163"/>
    <w:rsid w:val="00FC2CCA"/>
    <w:rsid w:val="00FC308D"/>
    <w:rsid w:val="00FD1FCE"/>
    <w:rsid w:val="00FD5F1B"/>
    <w:rsid w:val="00FD689B"/>
    <w:rsid w:val="00FE5E5F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9B"/>
    <w:pPr>
      <w:spacing w:before="60"/>
      <w:jc w:val="both"/>
    </w:pPr>
    <w:rPr>
      <w:rFonts w:ascii="TKTypeRegular" w:hAnsi="TKTypeRegular"/>
      <w:sz w:val="22"/>
      <w:szCs w:val="24"/>
      <w:lang w:val="en-GB" w:eastAsia="hu-HU"/>
    </w:rPr>
  </w:style>
  <w:style w:type="paragraph" w:styleId="Heading1">
    <w:name w:val="heading 1"/>
    <w:basedOn w:val="Normal"/>
    <w:next w:val="Normal"/>
    <w:qFormat/>
    <w:rsid w:val="0013639B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60211"/>
    <w:pPr>
      <w:numPr>
        <w:ilvl w:val="1"/>
      </w:numPr>
      <w:spacing w:before="0" w:after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D54CF6"/>
    <w:pPr>
      <w:numPr>
        <w:numId w:val="16"/>
      </w:numPr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A6A4E"/>
    <w:pPr>
      <w:keepNext/>
      <w:numPr>
        <w:ilvl w:val="3"/>
        <w:numId w:val="8"/>
      </w:numPr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38525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606C3"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rsid w:val="005A6A4E"/>
    <w:pPr>
      <w:keepNext/>
      <w:numPr>
        <w:ilvl w:val="6"/>
        <w:numId w:val="8"/>
      </w:numPr>
      <w:jc w:val="center"/>
      <w:outlineLvl w:val="6"/>
    </w:pPr>
    <w:rPr>
      <w:sz w:val="48"/>
    </w:rPr>
  </w:style>
  <w:style w:type="paragraph" w:styleId="Heading8">
    <w:name w:val="heading 8"/>
    <w:basedOn w:val="Normal"/>
    <w:next w:val="Normal"/>
    <w:link w:val="Heading8Char"/>
    <w:rsid w:val="005A6A4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A6A4E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5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25C9"/>
    <w:rPr>
      <w:rFonts w:ascii="Tahoma" w:hAnsi="Tahoma" w:cs="Tahoma"/>
      <w:sz w:val="16"/>
      <w:szCs w:val="16"/>
      <w:lang w:val="de-CH"/>
    </w:rPr>
  </w:style>
  <w:style w:type="character" w:customStyle="1" w:styleId="Heading4Char">
    <w:name w:val="Heading 4 Char"/>
    <w:link w:val="Heading4"/>
    <w:rsid w:val="005A6A4E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5Char">
    <w:name w:val="Heading 5 Char"/>
    <w:link w:val="Heading5"/>
    <w:rsid w:val="0038525F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6Char">
    <w:name w:val="Heading 6 Char"/>
    <w:link w:val="Heading6"/>
    <w:rsid w:val="000606C3"/>
    <w:rPr>
      <w:rFonts w:ascii="TKTypeRegular" w:hAnsi="TKTypeRegular"/>
      <w:bCs/>
      <w:sz w:val="22"/>
      <w:szCs w:val="24"/>
      <w:lang w:val="en-GB" w:eastAsia="hu-HU"/>
    </w:rPr>
  </w:style>
  <w:style w:type="character" w:customStyle="1" w:styleId="Heading7Char">
    <w:name w:val="Heading 7 Char"/>
    <w:link w:val="Heading7"/>
    <w:rsid w:val="005A6A4E"/>
    <w:rPr>
      <w:rFonts w:ascii="TKTypeRegular" w:hAnsi="TKTypeRegular"/>
      <w:sz w:val="48"/>
      <w:szCs w:val="24"/>
      <w:lang w:val="en-GB" w:eastAsia="hu-HU"/>
    </w:rPr>
  </w:style>
  <w:style w:type="character" w:customStyle="1" w:styleId="Heading8Char">
    <w:name w:val="Heading 8 Char"/>
    <w:link w:val="Heading8"/>
    <w:rsid w:val="005A6A4E"/>
    <w:rPr>
      <w:rFonts w:ascii="TKTypeRegular" w:hAnsi="TKTypeRegular"/>
      <w:i/>
      <w:iCs/>
      <w:sz w:val="22"/>
      <w:szCs w:val="24"/>
      <w:lang w:val="en-GB" w:eastAsia="hu-HU"/>
    </w:rPr>
  </w:style>
  <w:style w:type="character" w:customStyle="1" w:styleId="Heading9Char">
    <w:name w:val="Heading 9 Char"/>
    <w:link w:val="Heading9"/>
    <w:rsid w:val="005A6A4E"/>
    <w:rPr>
      <w:rFonts w:ascii="TKTypeRegular" w:hAnsi="TKTypeRegular" w:cs="Arial"/>
      <w:sz w:val="22"/>
      <w:szCs w:val="22"/>
      <w:lang w:val="en-GB" w:eastAsia="hu-HU"/>
    </w:rPr>
  </w:style>
  <w:style w:type="paragraph" w:customStyle="1" w:styleId="Paragraph">
    <w:name w:val="Paragraph"/>
    <w:basedOn w:val="Normal"/>
    <w:link w:val="ParagraphChar"/>
    <w:rsid w:val="005A6A4E"/>
  </w:style>
  <w:style w:type="character" w:customStyle="1" w:styleId="ParagraphChar">
    <w:name w:val="Paragraph Char"/>
    <w:link w:val="Paragraph"/>
    <w:rsid w:val="005A6A4E"/>
    <w:rPr>
      <w:rFonts w:ascii="TKTypeRegular" w:hAnsi="TKTypeRegular"/>
      <w:sz w:val="22"/>
      <w:szCs w:val="24"/>
      <w:lang w:val="en-GB" w:eastAsia="hu-HU"/>
    </w:rPr>
  </w:style>
  <w:style w:type="character" w:styleId="Hyperlink">
    <w:name w:val="Hyperlink"/>
    <w:aliases w:val="TKP-Hyperlink"/>
    <w:uiPriority w:val="99"/>
    <w:rsid w:val="005A6A4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5A6A4E"/>
    <w:pPr>
      <w:ind w:left="440" w:hanging="440"/>
    </w:pPr>
    <w:rPr>
      <w:sz w:val="20"/>
    </w:rPr>
  </w:style>
  <w:style w:type="paragraph" w:styleId="TOC1">
    <w:name w:val="toc 1"/>
    <w:basedOn w:val="Normal"/>
    <w:next w:val="Normal"/>
    <w:uiPriority w:val="39"/>
    <w:rsid w:val="005A6A4E"/>
    <w:pPr>
      <w:spacing w:before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ED22AA"/>
    <w:pPr>
      <w:tabs>
        <w:tab w:val="left" w:pos="880"/>
        <w:tab w:val="right" w:leader="dot" w:pos="9498"/>
      </w:tabs>
      <w:ind w:left="238" w:right="675"/>
    </w:pPr>
    <w:rPr>
      <w:b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ED22AA"/>
    <w:pPr>
      <w:tabs>
        <w:tab w:val="left" w:pos="1320"/>
        <w:tab w:val="right" w:leader="dot" w:pos="9498"/>
      </w:tabs>
      <w:ind w:left="480" w:right="248"/>
    </w:pPr>
    <w:rPr>
      <w:noProof/>
      <w:sz w:val="20"/>
      <w:szCs w:val="32"/>
    </w:rPr>
  </w:style>
  <w:style w:type="paragraph" w:styleId="Caption">
    <w:name w:val="caption"/>
    <w:basedOn w:val="Normal"/>
    <w:next w:val="Normal"/>
    <w:autoRedefine/>
    <w:qFormat/>
    <w:rsid w:val="00E84CD5"/>
    <w:pPr>
      <w:spacing w:after="180"/>
      <w:jc w:val="center"/>
    </w:pPr>
    <w:rPr>
      <w:rFonts w:ascii="Times New Roman" w:hAnsi="Times New Roman"/>
      <w:b/>
      <w:bCs/>
      <w:noProof/>
      <w:sz w:val="20"/>
      <w:szCs w:val="20"/>
      <w:lang w:val="hu-HU"/>
    </w:rPr>
  </w:style>
  <w:style w:type="table" w:styleId="TableGrid">
    <w:name w:val="Table Grid"/>
    <w:basedOn w:val="TableNormal"/>
    <w:rsid w:val="005A6A4E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5A6A4E"/>
    <w:rPr>
      <w:sz w:val="20"/>
      <w:szCs w:val="20"/>
    </w:rPr>
  </w:style>
  <w:style w:type="character" w:customStyle="1" w:styleId="CommentTextChar">
    <w:name w:val="Comment Text Char"/>
    <w:link w:val="CommentText"/>
    <w:rsid w:val="005A6A4E"/>
    <w:rPr>
      <w:rFonts w:ascii="TKTypeRegular" w:hAnsi="TKTypeRegular"/>
      <w:lang w:val="en-GB" w:eastAsia="hu-HU"/>
    </w:rPr>
  </w:style>
  <w:style w:type="character" w:styleId="Strong">
    <w:name w:val="Strong"/>
    <w:rsid w:val="005A6A4E"/>
    <w:rPr>
      <w:rFonts w:ascii="TKTypeRegular" w:hAnsi="TKTypeRegular"/>
      <w:b/>
      <w:bCs/>
      <w:sz w:val="24"/>
    </w:rPr>
  </w:style>
  <w:style w:type="paragraph" w:styleId="Title">
    <w:name w:val="Title"/>
    <w:basedOn w:val="Normal"/>
    <w:next w:val="Normal"/>
    <w:link w:val="TitleChar"/>
    <w:qFormat/>
    <w:rsid w:val="005A6A4E"/>
    <w:pPr>
      <w:spacing w:after="300"/>
      <w:contextualSpacing/>
      <w:jc w:val="center"/>
    </w:pPr>
    <w:rPr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rsid w:val="005A6A4E"/>
    <w:rPr>
      <w:rFonts w:ascii="TKTypeRegular" w:eastAsia="Times New Roman" w:hAnsi="TKTypeRegular" w:cs="Times New Roman"/>
      <w:b/>
      <w:spacing w:val="5"/>
      <w:kern w:val="28"/>
      <w:sz w:val="36"/>
      <w:szCs w:val="52"/>
      <w:lang w:val="en-GB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A6A4E"/>
    <w:pPr>
      <w:keepLines/>
      <w:spacing w:before="48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A6A4E"/>
    <w:pPr>
      <w:ind w:left="720"/>
      <w:contextualSpacing/>
    </w:pPr>
  </w:style>
  <w:style w:type="table" w:styleId="Table3Deffects1">
    <w:name w:val="Table 3D effects 1"/>
    <w:basedOn w:val="TableNormal"/>
    <w:rsid w:val="005A6A4E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149FB"/>
    <w:rPr>
      <w:color w:val="800080"/>
      <w:u w:val="single"/>
    </w:rPr>
  </w:style>
  <w:style w:type="numbering" w:customStyle="1" w:styleId="Headings">
    <w:name w:val="Headings"/>
    <w:uiPriority w:val="99"/>
    <w:rsid w:val="00614DEF"/>
    <w:pPr>
      <w:numPr>
        <w:numId w:val="6"/>
      </w:numPr>
    </w:pPr>
  </w:style>
  <w:style w:type="paragraph" w:customStyle="1" w:styleId="NumberedList">
    <w:name w:val="Numbered List"/>
    <w:basedOn w:val="PlainText"/>
    <w:next w:val="PlainText"/>
    <w:link w:val="NumberedListChar"/>
    <w:qFormat/>
    <w:rsid w:val="00882E45"/>
    <w:pPr>
      <w:spacing w:before="120" w:after="60"/>
    </w:pPr>
    <w:rPr>
      <w:sz w:val="22"/>
      <w:szCs w:val="22"/>
    </w:rPr>
  </w:style>
  <w:style w:type="paragraph" w:styleId="PlainText">
    <w:name w:val="Plain Text"/>
    <w:basedOn w:val="Normal"/>
    <w:link w:val="PlainTextChar"/>
    <w:rsid w:val="00882E45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882E45"/>
    <w:rPr>
      <w:rFonts w:ascii="Consolas" w:hAnsi="Consolas" w:cs="Consolas"/>
      <w:sz w:val="21"/>
      <w:szCs w:val="21"/>
      <w:lang w:val="en-GB" w:eastAsia="hu-HU"/>
    </w:rPr>
  </w:style>
  <w:style w:type="character" w:customStyle="1" w:styleId="NumberedListChar">
    <w:name w:val="Numbered List Char"/>
    <w:link w:val="NumberedList"/>
    <w:rsid w:val="00882E45"/>
    <w:rPr>
      <w:rFonts w:ascii="Consolas" w:hAnsi="Consolas" w:cs="Consolas"/>
      <w:sz w:val="22"/>
      <w:szCs w:val="22"/>
      <w:lang w:val="en-GB" w:eastAsia="hu-HU"/>
    </w:rPr>
  </w:style>
  <w:style w:type="character" w:styleId="CommentReference">
    <w:name w:val="annotation reference"/>
    <w:rsid w:val="006B7EF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B7EF6"/>
    <w:rPr>
      <w:b/>
      <w:bCs/>
    </w:rPr>
  </w:style>
  <w:style w:type="character" w:customStyle="1" w:styleId="CommentSubjectChar">
    <w:name w:val="Comment Subject Char"/>
    <w:link w:val="CommentSubject"/>
    <w:rsid w:val="006B7EF6"/>
    <w:rPr>
      <w:rFonts w:ascii="TKTypeRegular" w:hAnsi="TKTypeRegular"/>
      <w:b/>
      <w:bCs/>
      <w:lang w:val="en-GB" w:eastAsia="hu-HU"/>
    </w:rPr>
  </w:style>
  <w:style w:type="paragraph" w:styleId="NormalWeb">
    <w:name w:val="Normal (Web)"/>
    <w:basedOn w:val="Normal"/>
    <w:uiPriority w:val="99"/>
    <w:unhideWhenUsed/>
    <w:rsid w:val="001F2F84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9B"/>
    <w:pPr>
      <w:spacing w:before="60"/>
      <w:jc w:val="both"/>
    </w:pPr>
    <w:rPr>
      <w:rFonts w:ascii="TKTypeRegular" w:hAnsi="TKTypeRegular"/>
      <w:sz w:val="22"/>
      <w:szCs w:val="24"/>
      <w:lang w:val="en-GB" w:eastAsia="hu-HU"/>
    </w:rPr>
  </w:style>
  <w:style w:type="paragraph" w:styleId="Heading1">
    <w:name w:val="heading 1"/>
    <w:basedOn w:val="Normal"/>
    <w:next w:val="Normal"/>
    <w:qFormat/>
    <w:rsid w:val="0013639B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60211"/>
    <w:pPr>
      <w:numPr>
        <w:ilvl w:val="1"/>
      </w:numPr>
      <w:spacing w:before="0" w:after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D54CF6"/>
    <w:pPr>
      <w:numPr>
        <w:numId w:val="16"/>
      </w:numPr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A6A4E"/>
    <w:pPr>
      <w:keepNext/>
      <w:numPr>
        <w:ilvl w:val="3"/>
        <w:numId w:val="8"/>
      </w:numPr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38525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606C3"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rsid w:val="005A6A4E"/>
    <w:pPr>
      <w:keepNext/>
      <w:numPr>
        <w:ilvl w:val="6"/>
        <w:numId w:val="8"/>
      </w:numPr>
      <w:jc w:val="center"/>
      <w:outlineLvl w:val="6"/>
    </w:pPr>
    <w:rPr>
      <w:sz w:val="48"/>
    </w:rPr>
  </w:style>
  <w:style w:type="paragraph" w:styleId="Heading8">
    <w:name w:val="heading 8"/>
    <w:basedOn w:val="Normal"/>
    <w:next w:val="Normal"/>
    <w:link w:val="Heading8Char"/>
    <w:rsid w:val="005A6A4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A6A4E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5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25C9"/>
    <w:rPr>
      <w:rFonts w:ascii="Tahoma" w:hAnsi="Tahoma" w:cs="Tahoma"/>
      <w:sz w:val="16"/>
      <w:szCs w:val="16"/>
      <w:lang w:val="de-CH"/>
    </w:rPr>
  </w:style>
  <w:style w:type="character" w:customStyle="1" w:styleId="Heading4Char">
    <w:name w:val="Heading 4 Char"/>
    <w:link w:val="Heading4"/>
    <w:rsid w:val="005A6A4E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5Char">
    <w:name w:val="Heading 5 Char"/>
    <w:link w:val="Heading5"/>
    <w:rsid w:val="0038525F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6Char">
    <w:name w:val="Heading 6 Char"/>
    <w:link w:val="Heading6"/>
    <w:rsid w:val="000606C3"/>
    <w:rPr>
      <w:rFonts w:ascii="TKTypeRegular" w:hAnsi="TKTypeRegular"/>
      <w:bCs/>
      <w:sz w:val="22"/>
      <w:szCs w:val="24"/>
      <w:lang w:val="en-GB" w:eastAsia="hu-HU"/>
    </w:rPr>
  </w:style>
  <w:style w:type="character" w:customStyle="1" w:styleId="Heading7Char">
    <w:name w:val="Heading 7 Char"/>
    <w:link w:val="Heading7"/>
    <w:rsid w:val="005A6A4E"/>
    <w:rPr>
      <w:rFonts w:ascii="TKTypeRegular" w:hAnsi="TKTypeRegular"/>
      <w:sz w:val="48"/>
      <w:szCs w:val="24"/>
      <w:lang w:val="en-GB" w:eastAsia="hu-HU"/>
    </w:rPr>
  </w:style>
  <w:style w:type="character" w:customStyle="1" w:styleId="Heading8Char">
    <w:name w:val="Heading 8 Char"/>
    <w:link w:val="Heading8"/>
    <w:rsid w:val="005A6A4E"/>
    <w:rPr>
      <w:rFonts w:ascii="TKTypeRegular" w:hAnsi="TKTypeRegular"/>
      <w:i/>
      <w:iCs/>
      <w:sz w:val="22"/>
      <w:szCs w:val="24"/>
      <w:lang w:val="en-GB" w:eastAsia="hu-HU"/>
    </w:rPr>
  </w:style>
  <w:style w:type="character" w:customStyle="1" w:styleId="Heading9Char">
    <w:name w:val="Heading 9 Char"/>
    <w:link w:val="Heading9"/>
    <w:rsid w:val="005A6A4E"/>
    <w:rPr>
      <w:rFonts w:ascii="TKTypeRegular" w:hAnsi="TKTypeRegular" w:cs="Arial"/>
      <w:sz w:val="22"/>
      <w:szCs w:val="22"/>
      <w:lang w:val="en-GB" w:eastAsia="hu-HU"/>
    </w:rPr>
  </w:style>
  <w:style w:type="paragraph" w:customStyle="1" w:styleId="Paragraph">
    <w:name w:val="Paragraph"/>
    <w:basedOn w:val="Normal"/>
    <w:link w:val="ParagraphChar"/>
    <w:rsid w:val="005A6A4E"/>
  </w:style>
  <w:style w:type="character" w:customStyle="1" w:styleId="ParagraphChar">
    <w:name w:val="Paragraph Char"/>
    <w:link w:val="Paragraph"/>
    <w:rsid w:val="005A6A4E"/>
    <w:rPr>
      <w:rFonts w:ascii="TKTypeRegular" w:hAnsi="TKTypeRegular"/>
      <w:sz w:val="22"/>
      <w:szCs w:val="24"/>
      <w:lang w:val="en-GB" w:eastAsia="hu-HU"/>
    </w:rPr>
  </w:style>
  <w:style w:type="character" w:styleId="Hyperlink">
    <w:name w:val="Hyperlink"/>
    <w:aliases w:val="TKP-Hyperlink"/>
    <w:uiPriority w:val="99"/>
    <w:rsid w:val="005A6A4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5A6A4E"/>
    <w:pPr>
      <w:ind w:left="440" w:hanging="440"/>
    </w:pPr>
    <w:rPr>
      <w:sz w:val="20"/>
    </w:rPr>
  </w:style>
  <w:style w:type="paragraph" w:styleId="TOC1">
    <w:name w:val="toc 1"/>
    <w:basedOn w:val="Normal"/>
    <w:next w:val="Normal"/>
    <w:uiPriority w:val="39"/>
    <w:rsid w:val="005A6A4E"/>
    <w:pPr>
      <w:spacing w:before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ED22AA"/>
    <w:pPr>
      <w:tabs>
        <w:tab w:val="left" w:pos="880"/>
        <w:tab w:val="right" w:leader="dot" w:pos="9498"/>
      </w:tabs>
      <w:ind w:left="238" w:right="675"/>
    </w:pPr>
    <w:rPr>
      <w:b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ED22AA"/>
    <w:pPr>
      <w:tabs>
        <w:tab w:val="left" w:pos="1320"/>
        <w:tab w:val="right" w:leader="dot" w:pos="9498"/>
      </w:tabs>
      <w:ind w:left="480" w:right="248"/>
    </w:pPr>
    <w:rPr>
      <w:noProof/>
      <w:sz w:val="20"/>
      <w:szCs w:val="32"/>
    </w:rPr>
  </w:style>
  <w:style w:type="paragraph" w:styleId="Caption">
    <w:name w:val="caption"/>
    <w:basedOn w:val="Normal"/>
    <w:next w:val="Normal"/>
    <w:autoRedefine/>
    <w:qFormat/>
    <w:rsid w:val="00E84CD5"/>
    <w:pPr>
      <w:spacing w:after="180"/>
      <w:jc w:val="center"/>
    </w:pPr>
    <w:rPr>
      <w:rFonts w:ascii="Times New Roman" w:hAnsi="Times New Roman"/>
      <w:b/>
      <w:bCs/>
      <w:noProof/>
      <w:sz w:val="20"/>
      <w:szCs w:val="20"/>
      <w:lang w:val="hu-HU"/>
    </w:rPr>
  </w:style>
  <w:style w:type="table" w:styleId="TableGrid">
    <w:name w:val="Table Grid"/>
    <w:basedOn w:val="TableNormal"/>
    <w:rsid w:val="005A6A4E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5A6A4E"/>
    <w:rPr>
      <w:sz w:val="20"/>
      <w:szCs w:val="20"/>
    </w:rPr>
  </w:style>
  <w:style w:type="character" w:customStyle="1" w:styleId="CommentTextChar">
    <w:name w:val="Comment Text Char"/>
    <w:link w:val="CommentText"/>
    <w:rsid w:val="005A6A4E"/>
    <w:rPr>
      <w:rFonts w:ascii="TKTypeRegular" w:hAnsi="TKTypeRegular"/>
      <w:lang w:val="en-GB" w:eastAsia="hu-HU"/>
    </w:rPr>
  </w:style>
  <w:style w:type="character" w:styleId="Strong">
    <w:name w:val="Strong"/>
    <w:rsid w:val="005A6A4E"/>
    <w:rPr>
      <w:rFonts w:ascii="TKTypeRegular" w:hAnsi="TKTypeRegular"/>
      <w:b/>
      <w:bCs/>
      <w:sz w:val="24"/>
    </w:rPr>
  </w:style>
  <w:style w:type="paragraph" w:styleId="Title">
    <w:name w:val="Title"/>
    <w:basedOn w:val="Normal"/>
    <w:next w:val="Normal"/>
    <w:link w:val="TitleChar"/>
    <w:qFormat/>
    <w:rsid w:val="005A6A4E"/>
    <w:pPr>
      <w:spacing w:after="300"/>
      <w:contextualSpacing/>
      <w:jc w:val="center"/>
    </w:pPr>
    <w:rPr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rsid w:val="005A6A4E"/>
    <w:rPr>
      <w:rFonts w:ascii="TKTypeRegular" w:eastAsia="Times New Roman" w:hAnsi="TKTypeRegular" w:cs="Times New Roman"/>
      <w:b/>
      <w:spacing w:val="5"/>
      <w:kern w:val="28"/>
      <w:sz w:val="36"/>
      <w:szCs w:val="52"/>
      <w:lang w:val="en-GB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A6A4E"/>
    <w:pPr>
      <w:keepLines/>
      <w:spacing w:before="48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A6A4E"/>
    <w:pPr>
      <w:ind w:left="720"/>
      <w:contextualSpacing/>
    </w:pPr>
  </w:style>
  <w:style w:type="table" w:styleId="Table3Deffects1">
    <w:name w:val="Table 3D effects 1"/>
    <w:basedOn w:val="TableNormal"/>
    <w:rsid w:val="005A6A4E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149FB"/>
    <w:rPr>
      <w:color w:val="800080"/>
      <w:u w:val="single"/>
    </w:rPr>
  </w:style>
  <w:style w:type="numbering" w:customStyle="1" w:styleId="Headings">
    <w:name w:val="Headings"/>
    <w:uiPriority w:val="99"/>
    <w:rsid w:val="00614DEF"/>
    <w:pPr>
      <w:numPr>
        <w:numId w:val="6"/>
      </w:numPr>
    </w:pPr>
  </w:style>
  <w:style w:type="paragraph" w:customStyle="1" w:styleId="NumberedList">
    <w:name w:val="Numbered List"/>
    <w:basedOn w:val="PlainText"/>
    <w:next w:val="PlainText"/>
    <w:link w:val="NumberedListChar"/>
    <w:qFormat/>
    <w:rsid w:val="00882E45"/>
    <w:pPr>
      <w:spacing w:before="120" w:after="60"/>
    </w:pPr>
    <w:rPr>
      <w:sz w:val="22"/>
      <w:szCs w:val="22"/>
    </w:rPr>
  </w:style>
  <w:style w:type="paragraph" w:styleId="PlainText">
    <w:name w:val="Plain Text"/>
    <w:basedOn w:val="Normal"/>
    <w:link w:val="PlainTextChar"/>
    <w:rsid w:val="00882E45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882E45"/>
    <w:rPr>
      <w:rFonts w:ascii="Consolas" w:hAnsi="Consolas" w:cs="Consolas"/>
      <w:sz w:val="21"/>
      <w:szCs w:val="21"/>
      <w:lang w:val="en-GB" w:eastAsia="hu-HU"/>
    </w:rPr>
  </w:style>
  <w:style w:type="character" w:customStyle="1" w:styleId="NumberedListChar">
    <w:name w:val="Numbered List Char"/>
    <w:link w:val="NumberedList"/>
    <w:rsid w:val="00882E45"/>
    <w:rPr>
      <w:rFonts w:ascii="Consolas" w:hAnsi="Consolas" w:cs="Consolas"/>
      <w:sz w:val="22"/>
      <w:szCs w:val="22"/>
      <w:lang w:val="en-GB" w:eastAsia="hu-HU"/>
    </w:rPr>
  </w:style>
  <w:style w:type="character" w:styleId="CommentReference">
    <w:name w:val="annotation reference"/>
    <w:rsid w:val="006B7EF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B7EF6"/>
    <w:rPr>
      <w:b/>
      <w:bCs/>
    </w:rPr>
  </w:style>
  <w:style w:type="character" w:customStyle="1" w:styleId="CommentSubjectChar">
    <w:name w:val="Comment Subject Char"/>
    <w:link w:val="CommentSubject"/>
    <w:rsid w:val="006B7EF6"/>
    <w:rPr>
      <w:rFonts w:ascii="TKTypeRegular" w:hAnsi="TKTypeRegular"/>
      <w:b/>
      <w:bCs/>
      <w:lang w:val="en-GB" w:eastAsia="hu-HU"/>
    </w:rPr>
  </w:style>
  <w:style w:type="paragraph" w:styleId="NormalWeb">
    <w:name w:val="Normal (Web)"/>
    <w:basedOn w:val="Normal"/>
    <w:uiPriority w:val="99"/>
    <w:unhideWhenUsed/>
    <w:rsid w:val="001F2F84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1CFEB-E62A-49AB-9152-3A77CE15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Krupp Presta AG Thinkpad</Company>
  <LinksUpToDate>false</LinksUpToDate>
  <CharactersWithSpaces>3340</CharactersWithSpaces>
  <SharedDoc>false</SharedDoc>
  <HLinks>
    <vt:vector size="144" baseType="variant"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_Toc465151789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_Toc465151788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_Toc465151787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_Toc465151786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_Toc465151785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_Toc465151784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_Toc465151922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_Toc465151921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_Toc465151920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_Toc465151919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_Toc465151918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_Toc465151917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_Toc465151916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_Toc465151915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_Toc465151914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_Toc465151913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_Toc465151912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_Toc465151911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_Toc465151910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_Toc465151909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_Toc465151908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_Toc465151907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_Toc465151906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_Toc465151905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Teveli, Zoltán</dc:creator>
  <cp:lastModifiedBy>Galambos, Robert</cp:lastModifiedBy>
  <cp:revision>20</cp:revision>
  <cp:lastPrinted>2018-05-07T16:58:00Z</cp:lastPrinted>
  <dcterms:created xsi:type="dcterms:W3CDTF">2018-05-02T21:27:00Z</dcterms:created>
  <dcterms:modified xsi:type="dcterms:W3CDTF">2018-05-07T16:58:00Z</dcterms:modified>
</cp:coreProperties>
</file>