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bookmarkStart w:id="0" w:name="_GoBack"/>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12049B" w:rsidRDefault="00CE7C7B" w:rsidP="00CE7C7B">
      <w:r>
        <w:rPr>
          <w:rFonts w:hint="eastAsia"/>
        </w:rPr>
        <w:lastRenderedPageBreak/>
        <w:t>摘要</w:t>
      </w:r>
    </w:p>
    <w:p w:rsidR="00876E79" w:rsidRDefault="00876E79" w:rsidP="00CE7C7B"/>
    <w:p w:rsidR="00876E79" w:rsidRDefault="00876E79" w:rsidP="00CE7C7B"/>
    <w:p w:rsidR="0012049B" w:rsidRDefault="0012049B">
      <w:pPr>
        <w:widowControl/>
        <w:jc w:val="left"/>
      </w:pPr>
      <w:r>
        <w:br w:type="page"/>
      </w:r>
    </w:p>
    <w:p w:rsidR="00CE7C7B" w:rsidRDefault="0012049B" w:rsidP="00CE7C7B">
      <w:r>
        <w:rPr>
          <w:rFonts w:hint="eastAsia"/>
        </w:rPr>
        <w:lastRenderedPageBreak/>
        <w:t>Abstract</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9174AD"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9174AD" w:rsidP="00CE7C7B">
      <w:pPr>
        <w:spacing w:line="360" w:lineRule="auto"/>
        <w:ind w:firstLineChars="200" w:firstLine="480"/>
        <w:rPr>
          <w:rFonts w:asciiTheme="minorEastAsia" w:hAnsiTheme="minorEastAsia"/>
        </w:rPr>
      </w:pPr>
      <w:r>
        <w:rPr>
          <w:rFonts w:asciiTheme="minorEastAsia" w:hAnsiTheme="minorEastAsia" w:hint="eastAsia"/>
        </w:rPr>
        <w:t>很多编程人员</w:t>
      </w:r>
      <w:r w:rsidRPr="009174AD">
        <w:rPr>
          <w:rFonts w:asciiTheme="minorEastAsia" w:hAnsiTheme="minorEastAsia" w:hint="eastAsia"/>
        </w:rPr>
        <w:t>有乐观主义，总是相信自己的代码是肯定能运行的</w:t>
      </w:r>
      <w:r>
        <w:rPr>
          <w:rFonts w:asciiTheme="minorEastAsia" w:hAnsiTheme="minorEastAsia" w:hint="eastAsia"/>
        </w:rPr>
        <w:t>。所以在安排项目的进度的时候就会是假设在代码能够在正常运行时应该</w:t>
      </w:r>
      <w:r w:rsidRPr="009174AD">
        <w:rPr>
          <w:rFonts w:asciiTheme="minorEastAsia" w:hAnsiTheme="minorEastAsia" w:hint="eastAsia"/>
        </w:rPr>
        <w:t>花费的时间。而现实往往不是乐观，在项目的进展过程中会存在各种不可预知的问题。在这个时候项目经理就会为项目增加人员，然而增加人员反而导致项目进度越来越慢。因为新增加的人员还需要培训，需要时间去了解项目的内容和进展情况。在投入了更多的人力的时候，经理发现项目进度反而更慢他就会投入更多的人力，这种恶行循环导致项目的失败。</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lastRenderedPageBreak/>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Pr="00FB1865" w:rsidRDefault="00CE7C7B" w:rsidP="00CE7C7B">
      <w:pPr>
        <w:spacing w:line="360" w:lineRule="auto"/>
        <w:rPr>
          <w:rFonts w:ascii="黑体" w:eastAsia="黑体" w:hAnsi="黑体"/>
          <w:sz w:val="28"/>
          <w:szCs w:val="28"/>
        </w:rPr>
      </w:pPr>
      <w:r w:rsidRPr="00FB1865">
        <w:rPr>
          <w:rFonts w:ascii="黑体" w:eastAsia="黑体" w:hAnsi="黑体" w:hint="eastAsia"/>
          <w:sz w:val="28"/>
          <w:szCs w:val="28"/>
        </w:rPr>
        <w:t>1.1.3 本系统的目标用户</w:t>
      </w:r>
    </w:p>
    <w:p w:rsidR="00CE7C7B" w:rsidRDefault="00CE7C7B" w:rsidP="00CE7C7B">
      <w:pPr>
        <w:spacing w:line="360" w:lineRule="auto"/>
        <w:ind w:firstLineChars="200" w:firstLine="480"/>
      </w:pPr>
      <w:r>
        <w:rPr>
          <w:rFonts w:hint="eastAsia"/>
        </w:rPr>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w:t>
      </w:r>
      <w:r>
        <w:rPr>
          <w:rFonts w:asciiTheme="minorEastAsia" w:hAnsiTheme="minorEastAsia" w:hint="eastAsia"/>
        </w:rPr>
        <w:lastRenderedPageBreak/>
        <w:t>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201.6pt" o:ole="">
            <v:imagedata r:id="rId8" o:title=""/>
          </v:shape>
          <o:OLEObject Type="Embed" ProgID="Visio.Drawing.15" ShapeID="_x0000_i1025" DrawAspect="Content" ObjectID="_1557821201" r:id="rId9"/>
        </w:object>
      </w:r>
    </w:p>
    <w:p w:rsidR="00CE7C7B" w:rsidRDefault="00D00E94" w:rsidP="008F10DD">
      <w:pPr>
        <w:spacing w:line="360" w:lineRule="auto"/>
      </w:pPr>
      <w:r>
        <w:rPr>
          <w:rFonts w:hint="eastAsia"/>
        </w:rPr>
        <w:t>系统</w:t>
      </w:r>
      <w:r w:rsidR="008F10DD">
        <w:rPr>
          <w:rFonts w:hint="eastAsia"/>
        </w:rPr>
        <w:t>功能结构图</w:t>
      </w: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lastRenderedPageBreak/>
        <w:t>1.2.3 系统总体流程</w:t>
      </w:r>
    </w:p>
    <w:p w:rsidR="00CE7C7B" w:rsidRDefault="009174AD" w:rsidP="00897852">
      <w:pPr>
        <w:spacing w:line="360" w:lineRule="auto"/>
        <w:jc w:val="center"/>
      </w:pPr>
      <w:r>
        <w:object w:dxaOrig="4605" w:dyaOrig="4755">
          <v:shape id="_x0000_i1026" type="#_x0000_t75" style="width:208.8pt;height:3in" o:ole="">
            <v:imagedata r:id="rId10" o:title=""/>
          </v:shape>
          <o:OLEObject Type="Embed" ProgID="Visio.Drawing.15" ShapeID="_x0000_i1026" DrawAspect="Content" ObjectID="_1557821202" r:id="rId11"/>
        </w:object>
      </w:r>
    </w:p>
    <w:p w:rsidR="00CE7C7B" w:rsidRDefault="007D0E8A" w:rsidP="00897852">
      <w:pPr>
        <w:spacing w:line="360" w:lineRule="auto"/>
        <w:jc w:val="center"/>
      </w:pPr>
      <w:r>
        <w:rPr>
          <w:rFonts w:hint="eastAsia"/>
        </w:rPr>
        <w:t>系统整体流程图</w:t>
      </w: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6pt;height:273.6pt" o:ole="">
            <v:imagedata r:id="rId12" o:title=""/>
          </v:shape>
          <o:OLEObject Type="Embed" ProgID="Visio.Drawing.15" ShapeID="_x0000_i1027" DrawAspect="Content" ObjectID="_1557821203" r:id="rId13"/>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6pt;height:273.6pt" o:ole="">
            <v:imagedata r:id="rId14" o:title=""/>
          </v:shape>
          <o:OLEObject Type="Embed" ProgID="Visio.Drawing.15" ShapeID="_x0000_i1028" DrawAspect="Content" ObjectID="_1557821204" r:id="rId15"/>
        </w:object>
      </w:r>
      <w:r w:rsidR="00343F73">
        <w:rPr>
          <w:rFonts w:hint="eastAsia"/>
        </w:rPr>
        <w:t>游客、普通用户和管理员用例图</w: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6pt;height:115.2pt" o:ole="">
            <v:imagedata r:id="rId16" o:title=""/>
          </v:shape>
          <o:OLEObject Type="Embed" ProgID="Visio.Drawing.15" ShapeID="_x0000_i1029" DrawAspect="Content" ObjectID="_1557821205" r:id="rId17"/>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6pt;height:4in" o:ole="">
            <v:imagedata r:id="rId18" o:title=""/>
          </v:shape>
          <o:OLEObject Type="Embed" ProgID="Visio.Drawing.15" ShapeID="_x0000_i1030" DrawAspect="Content" ObjectID="_1557821206" r:id="rId19"/>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1D2937" w:rsidRDefault="001D2937" w:rsidP="001D2937">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数据访问层”的结构。实体类用于映射数据库的表结构。使用这种设计模式的理由是，</w:t>
      </w:r>
      <w:r w:rsidRPr="001D2937">
        <w:rPr>
          <w:rFonts w:hint="eastAsia"/>
        </w:rPr>
        <w:t>用一种业务逻辑、数据</w:t>
      </w:r>
      <w:r w:rsidR="00E06CA5">
        <w:rPr>
          <w:rFonts w:hint="eastAsia"/>
        </w:rPr>
        <w:t>访问和</w:t>
      </w:r>
      <w:r w:rsidRPr="001D2937">
        <w:rPr>
          <w:rFonts w:hint="eastAsia"/>
        </w:rPr>
        <w:t>界面显示分离的方法</w:t>
      </w:r>
      <w:r w:rsidR="00E06CA5">
        <w:rPr>
          <w:rFonts w:hint="eastAsia"/>
        </w:rPr>
        <w:t>来组织代码，将业务逻辑集中</w:t>
      </w:r>
      <w:r w:rsidRPr="001D2937">
        <w:rPr>
          <w:rFonts w:hint="eastAsia"/>
        </w:rPr>
        <w:t>到一个部件里面，在改进和个性化定制</w:t>
      </w:r>
      <w:r w:rsidR="00E06CA5">
        <w:rPr>
          <w:rFonts w:hint="eastAsia"/>
        </w:rPr>
        <w:t>用户</w:t>
      </w:r>
      <w:r w:rsidRPr="001D2937">
        <w:rPr>
          <w:rFonts w:hint="eastAsia"/>
        </w:rPr>
        <w:t>界面及用户交互</w:t>
      </w:r>
      <w:r w:rsidR="00E06CA5">
        <w:rPr>
          <w:rFonts w:hint="eastAsia"/>
        </w:rPr>
        <w:t>过程</w:t>
      </w:r>
      <w:r w:rsidRPr="001D2937">
        <w:rPr>
          <w:rFonts w:hint="eastAsia"/>
        </w:rPr>
        <w:t>的同时，不需要重新编写业务逻辑</w:t>
      </w:r>
      <w:r>
        <w:rPr>
          <w:rFonts w:hint="eastAsia"/>
        </w:rPr>
        <w:t>。</w:t>
      </w:r>
    </w:p>
    <w:p w:rsidR="007D6D07" w:rsidRDefault="007D6D07" w:rsidP="005E086B">
      <w:pPr>
        <w:spacing w:line="360" w:lineRule="auto"/>
        <w:jc w:val="center"/>
      </w:pPr>
      <w:r>
        <w:object w:dxaOrig="3720" w:dyaOrig="2610">
          <v:shape id="_x0000_i1031" type="#_x0000_t75" style="width:187.2pt;height:129.6pt" o:ole="">
            <v:imagedata r:id="rId20" o:title=""/>
          </v:shape>
          <o:OLEObject Type="Embed" ProgID="Visio.Drawing.15" ShapeID="_x0000_i1031" DrawAspect="Content" ObjectID="_1557821207" r:id="rId21"/>
        </w:object>
      </w:r>
    </w:p>
    <w:p w:rsidR="007D6D07" w:rsidRDefault="007D6D07" w:rsidP="005E086B">
      <w:pPr>
        <w:spacing w:line="360" w:lineRule="auto"/>
        <w:jc w:val="center"/>
      </w:pPr>
      <w:r>
        <w:t>系统功能逻辑关系图</w:t>
      </w:r>
    </w:p>
    <w:p w:rsidR="00E26B08" w:rsidRDefault="00654A6B" w:rsidP="00F027BD">
      <w:pPr>
        <w:spacing w:line="360" w:lineRule="auto"/>
      </w:pPr>
      <w:r>
        <w:object w:dxaOrig="7455" w:dyaOrig="4455">
          <v:shape id="_x0000_i1032" type="#_x0000_t75" style="width:374.4pt;height:223.2pt" o:ole="">
            <v:imagedata r:id="rId22" o:title=""/>
          </v:shape>
          <o:OLEObject Type="Embed" ProgID="Visio.Drawing.15" ShapeID="_x0000_i1032" DrawAspect="Content" ObjectID="_1557821208" r:id="rId23"/>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3" type="#_x0000_t75" style="width:446.4pt;height:252pt" o:ole="">
            <v:imagedata r:id="rId24" o:title=""/>
          </v:shape>
          <o:OLEObject Type="Embed" ProgID="Visio.Drawing.15" ShapeID="_x0000_i1033" DrawAspect="Content" ObjectID="_1557821209" r:id="rId25"/>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4" type="#_x0000_t75" style="width:417.6pt;height:180pt" o:ole="">
            <v:imagedata r:id="rId26" o:title=""/>
          </v:shape>
          <o:OLEObject Type="Embed" ProgID="Visio.Drawing.15" ShapeID="_x0000_i1034" DrawAspect="Content" ObjectID="_1557821210" r:id="rId27"/>
        </w:object>
      </w:r>
    </w:p>
    <w:p w:rsidR="008632AA" w:rsidRDefault="001262DB" w:rsidP="008632AA">
      <w:pPr>
        <w:spacing w:line="360" w:lineRule="auto"/>
      </w:pPr>
      <w:r>
        <w:rPr>
          <w:rFonts w:hint="eastAsia"/>
        </w:rPr>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w:t>
      </w:r>
      <w:r>
        <w:rPr>
          <w:rFonts w:asciiTheme="minorEastAsia" w:eastAsiaTheme="minorEastAsia" w:hAnsiTheme="minorEastAsia" w:hint="eastAsia"/>
        </w:rPr>
        <w:lastRenderedPageBreak/>
        <w:t>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363782" w:rsidP="00D42FF5">
      <w:pPr>
        <w:spacing w:line="360" w:lineRule="auto"/>
      </w:pPr>
      <w:r>
        <w:object w:dxaOrig="10035" w:dyaOrig="5580">
          <v:shape id="_x0000_i1035" type="#_x0000_t75" style="width:453.6pt;height:252pt" o:ole="">
            <v:imagedata r:id="rId28" o:title=""/>
          </v:shape>
          <o:OLEObject Type="Embed" ProgID="Visio.Drawing.15" ShapeID="_x0000_i1035" DrawAspect="Content" ObjectID="_1557821211" r:id="rId29"/>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lastRenderedPageBreak/>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5F1CFC" w:rsidRDefault="005F1CFC" w:rsidP="005F1CFC">
      <w:pPr>
        <w:spacing w:line="360" w:lineRule="auto"/>
        <w:rPr>
          <w:rFonts w:asciiTheme="minorEastAsia" w:eastAsiaTheme="minorEastAsia" w:hAnsiTheme="minorEastAsia"/>
        </w:rPr>
      </w:pPr>
    </w:p>
    <w:p w:rsidR="001D7438" w:rsidRPr="00862AF8" w:rsidRDefault="001D7438"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6" type="#_x0000_t75" style="width:381.6pt;height:280.8pt" o:ole="">
            <v:imagedata r:id="rId30" o:title=""/>
          </v:shape>
          <o:OLEObject Type="Embed" ProgID="Visio.Drawing.15" ShapeID="_x0000_i1036" DrawAspect="Content" ObjectID="_1557821212" r:id="rId31"/>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p>
    <w:p w:rsidR="00A6106A" w:rsidRDefault="00092BF2" w:rsidP="00A6106A">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lastRenderedPageBreak/>
        <w:t>的分支作为主分支。</w:t>
      </w:r>
      <w:r w:rsidR="00A36D61">
        <w:rPr>
          <w:rFonts w:cs="Times New Roman" w:hint="eastAsia"/>
        </w:rPr>
        <w:t>版本控制操作应遵循每个分支至少具有一个版本这一原则。</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677265" w:rsidRDefault="00677265" w:rsidP="00171D66">
      <w:pPr>
        <w:spacing w:line="360" w:lineRule="auto"/>
        <w:ind w:firstLineChars="200" w:firstLine="480"/>
        <w:rPr>
          <w:rFonts w:cs="Times New Roman"/>
        </w:rPr>
      </w:pPr>
      <w:r>
        <w:rPr>
          <w:rFonts w:cs="Times New Roman" w:hint="eastAsia"/>
        </w:rPr>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 xml:space="preserve">2.3.2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层设计</w:t>
      </w:r>
    </w:p>
    <w:p w:rsidR="00F10B0E" w:rsidRDefault="006E1389" w:rsidP="002E0A4C">
      <w:pPr>
        <w:spacing w:line="360" w:lineRule="auto"/>
        <w:ind w:firstLineChars="200" w:firstLine="480"/>
        <w:rPr>
          <w:rFonts w:cs="Times New Roman"/>
        </w:rPr>
      </w:pPr>
      <w:r w:rsidRPr="006E1389">
        <w:rPr>
          <w:rFonts w:cs="Times New Roman" w:hint="eastAsia"/>
        </w:rPr>
        <w:t>数据访问层</w:t>
      </w:r>
      <w:r w:rsidR="002431F8">
        <w:rPr>
          <w:rFonts w:cs="Times New Roman" w:hint="eastAsia"/>
        </w:rPr>
        <w:t>即</w:t>
      </w:r>
      <w:r w:rsidRPr="006E1389">
        <w:rPr>
          <w:rFonts w:cs="Times New Roman" w:hint="eastAsia"/>
        </w:rPr>
        <w:t>DAL</w:t>
      </w:r>
      <w:r w:rsidRPr="006E1389">
        <w:rPr>
          <w:rFonts w:cs="Times New Roman" w:hint="eastAsia"/>
        </w:rPr>
        <w:t>层，</w:t>
      </w:r>
      <w:r w:rsidR="002431F8">
        <w:rPr>
          <w:rFonts w:cs="Times New Roman" w:hint="eastAsia"/>
        </w:rPr>
        <w:t>也称为是</w:t>
      </w:r>
      <w:r w:rsidRPr="006E1389">
        <w:rPr>
          <w:rFonts w:cs="Times New Roman" w:hint="eastAsia"/>
        </w:rPr>
        <w:t>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包括对象和数据表之间的</w:t>
      </w:r>
      <w:r w:rsidR="004972BA">
        <w:rPr>
          <w:rFonts w:cs="Times New Roman" w:hint="eastAsia"/>
        </w:rPr>
        <w:t>映射</w:t>
      </w:r>
      <w:r w:rsidR="002E0A4C" w:rsidRPr="002E0A4C">
        <w:rPr>
          <w:rFonts w:cs="Times New Roman" w:hint="eastAsia"/>
        </w:rPr>
        <w:t>以及对象实体的持久化。数据库访问层的主要职责是：读取数据和传递数据。</w:t>
      </w:r>
    </w:p>
    <w:p w:rsidR="000D6E07" w:rsidRPr="00F377B8" w:rsidRDefault="000D6E07" w:rsidP="000D6E07">
      <w:pPr>
        <w:spacing w:line="360" w:lineRule="auto"/>
        <w:rPr>
          <w:rFonts w:ascii="黑体" w:eastAsia="黑体" w:hAnsi="黑体"/>
          <w:sz w:val="30"/>
          <w:szCs w:val="30"/>
        </w:rPr>
      </w:pPr>
      <w:r>
        <w:rPr>
          <w:rFonts w:ascii="黑体" w:eastAsia="黑体" w:hAnsi="黑体"/>
          <w:sz w:val="30"/>
          <w:szCs w:val="30"/>
        </w:rPr>
        <w:t>2.4</w:t>
      </w:r>
      <w:r w:rsidRPr="00F377B8">
        <w:rPr>
          <w:rFonts w:ascii="黑体" w:eastAsia="黑体" w:hAnsi="黑体"/>
          <w:sz w:val="30"/>
          <w:szCs w:val="30"/>
        </w:rPr>
        <w:t xml:space="preserve"> </w:t>
      </w:r>
      <w:r w:rsidR="004F75DB">
        <w:rPr>
          <w:rFonts w:ascii="黑体" w:eastAsia="黑体" w:hAnsi="黑体" w:hint="eastAsia"/>
          <w:sz w:val="30"/>
          <w:szCs w:val="30"/>
        </w:rPr>
        <w:t>用户界面</w:t>
      </w:r>
      <w:r w:rsidR="00AA27B7">
        <w:rPr>
          <w:rFonts w:ascii="黑体" w:eastAsia="黑体" w:hAnsi="黑体" w:hint="eastAsia"/>
          <w:sz w:val="30"/>
          <w:szCs w:val="30"/>
        </w:rPr>
        <w:t>总体</w:t>
      </w:r>
      <w:r w:rsidR="004F75DB">
        <w:rPr>
          <w:rFonts w:ascii="黑体" w:eastAsia="黑体" w:hAnsi="黑体" w:hint="eastAsia"/>
          <w:sz w:val="30"/>
          <w:szCs w:val="30"/>
        </w:rPr>
        <w:t>设计</w:t>
      </w:r>
    </w:p>
    <w:p w:rsidR="00D9357A" w:rsidRDefault="00D9357A" w:rsidP="00337C95">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D9357A" w:rsidRDefault="00D9357A" w:rsidP="00337C95">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w:t>
      </w:r>
      <w:r w:rsidR="001C4CA3">
        <w:rPr>
          <w:rFonts w:cs="Times New Roman"/>
        </w:rPr>
        <w:t>密码和</w:t>
      </w:r>
      <w:r>
        <w:rPr>
          <w:rFonts w:cs="Times New Roman"/>
        </w:rPr>
        <w:t>用户描述信息</w:t>
      </w:r>
      <w:r w:rsidR="001C4CA3">
        <w:rPr>
          <w:rFonts w:cs="Times New Roman"/>
        </w:rPr>
        <w:t>的文本输入框，此外还有一个</w:t>
      </w:r>
      <w:r>
        <w:rPr>
          <w:rFonts w:cs="Times New Roman"/>
        </w:rPr>
        <w:t>创建按钮。用户单击创建按钮后，如果输入的内容满足数据库的存储要求，则新账户创建成功，自动跳转至登录窗口，引导用户登录新账户；如果创建失败，则要求用户重新输入注册信息。</w:t>
      </w:r>
    </w:p>
    <w:p w:rsidR="001C4CA3" w:rsidRDefault="001C4CA3" w:rsidP="00337C95">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512154" w:rsidRDefault="00512154" w:rsidP="00337C95">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w:t>
      </w:r>
      <w:r>
        <w:rPr>
          <w:rFonts w:cs="Times New Roman" w:hint="eastAsia"/>
        </w:rPr>
        <w:lastRenderedPageBreak/>
        <w:t>里的数据来自于注册时用户填写的数据；通过这里的查看评论按钮，用户空间拥有者可以跳转到查看评论的页面。</w:t>
      </w:r>
      <w:r w:rsidR="00D410B2">
        <w:rPr>
          <w:rFonts w:cs="Times New Roman" w:hint="eastAsia"/>
        </w:rPr>
        <w:t>页面的中部有创建代码仓库的按钮，用户单击后可跳转到创建代码仓库页面。</w:t>
      </w:r>
      <w:r>
        <w:rPr>
          <w:rFonts w:cs="Times New Roman" w:hint="eastAsia"/>
        </w:rPr>
        <w:t>界面的下方显示该用户创建的代码仓库</w:t>
      </w:r>
      <w:r w:rsidR="00EB4EC3">
        <w:rPr>
          <w:rFonts w:cs="Times New Roman" w:hint="eastAsia"/>
        </w:rPr>
        <w:t>的预览信息，包括跳转链接、创建时间和项目名称，点击跳转链接，用户浏览器可跳转至选中代码仓库</w:t>
      </w:r>
      <w:r w:rsidR="0005232D">
        <w:rPr>
          <w:rFonts w:cs="Times New Roman" w:hint="eastAsia"/>
        </w:rPr>
        <w:t>的详细信息页面</w:t>
      </w:r>
      <w:r w:rsidR="00EB4EC3">
        <w:rPr>
          <w:rFonts w:cs="Times New Roman" w:hint="eastAsia"/>
        </w:rPr>
        <w:t>。</w:t>
      </w:r>
    </w:p>
    <w:p w:rsidR="00DD5E10" w:rsidRDefault="00DD5E10" w:rsidP="00337C95">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w:t>
      </w:r>
      <w:r w:rsidR="00EF774C">
        <w:rPr>
          <w:rFonts w:cs="Times New Roman"/>
        </w:rPr>
        <w:t>如果用户输入为空或不符合数据库存储条件，提示用户重新输入相关内容。</w:t>
      </w:r>
    </w:p>
    <w:p w:rsidR="001F2B14" w:rsidRDefault="00A822BF" w:rsidP="00337C95">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sidR="00D410B2">
        <w:rPr>
          <w:rFonts w:cs="Times New Roman"/>
        </w:rPr>
        <w:t>该页面的顶端</w:t>
      </w:r>
      <w:r w:rsidR="00C61A11">
        <w:rPr>
          <w:rFonts w:cs="Times New Roman" w:hint="eastAsia"/>
        </w:rPr>
        <w:t>显示当前代码仓库的名称和项目描述</w:t>
      </w:r>
      <w:r w:rsidR="00833ECC">
        <w:rPr>
          <w:rFonts w:cs="Times New Roman" w:hint="eastAsia"/>
        </w:rPr>
        <w:t>，这部分数据来自于代码仓库被创建时用户提交的数据</w:t>
      </w:r>
      <w:r w:rsidR="00C61A11">
        <w:rPr>
          <w:rFonts w:cs="Times New Roman" w:hint="eastAsia"/>
        </w:rPr>
        <w:t>。</w:t>
      </w:r>
      <w:r w:rsidR="00884138">
        <w:rPr>
          <w:rFonts w:cs="Times New Roman" w:hint="eastAsia"/>
        </w:rPr>
        <w:t>该页面的中上部分为该代码仓库的版本结构图，该部分显示项目的分支和版本之间的联系。</w:t>
      </w:r>
    </w:p>
    <w:p w:rsidR="003A31FB" w:rsidRDefault="007564F0" w:rsidP="00337C95">
      <w:pPr>
        <w:spacing w:line="360" w:lineRule="auto"/>
        <w:ind w:firstLineChars="200" w:firstLine="480"/>
        <w:rPr>
          <w:rFonts w:cs="Times New Roman"/>
        </w:rPr>
      </w:pPr>
      <w:r>
        <w:rPr>
          <w:rFonts w:cs="Times New Roman" w:hint="eastAsia"/>
        </w:rPr>
        <w:t>页面的中</w:t>
      </w:r>
      <w:r w:rsidR="00A255F6">
        <w:rPr>
          <w:rFonts w:cs="Times New Roman" w:hint="eastAsia"/>
        </w:rPr>
        <w:t>下</w:t>
      </w:r>
      <w:r>
        <w:rPr>
          <w:rFonts w:cs="Times New Roman" w:hint="eastAsia"/>
        </w:rPr>
        <w:t>部分</w:t>
      </w:r>
      <w:r w:rsidR="00A255F6">
        <w:rPr>
          <w:rFonts w:cs="Times New Roman" w:hint="eastAsia"/>
        </w:rPr>
        <w:t>为版本控制功能选择区。在这里首先显示用户当前浏览的版本的详细信息、版本所属分支、版本创建时间、版本描述，用户在这里可以选择对当前版本的</w:t>
      </w:r>
      <w:r w:rsidR="00095230">
        <w:rPr>
          <w:rFonts w:cs="Times New Roman" w:hint="eastAsia"/>
        </w:rPr>
        <w:t>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w:t>
      </w:r>
      <w:r w:rsidR="00792205">
        <w:rPr>
          <w:rFonts w:cs="Times New Roman" w:hint="eastAsia"/>
        </w:rPr>
        <w:t>该部分也会显示用户在版本结构图选中版本的部分信息，如所在分支和版本</w:t>
      </w:r>
      <w:r w:rsidR="00792205">
        <w:rPr>
          <w:rFonts w:cs="Times New Roman" w:hint="eastAsia"/>
        </w:rPr>
        <w:t>ID</w:t>
      </w:r>
      <w:r w:rsidR="00792205">
        <w:rPr>
          <w:rFonts w:cs="Times New Roman" w:hint="eastAsia"/>
        </w:rPr>
        <w:t>。用户可以通过单击跳转到选中版本按钮重定向至选中版本的详细信息页面。此外用户单击回滚至选中版本按钮将选中分支回滚到指定版本。</w:t>
      </w:r>
    </w:p>
    <w:p w:rsidR="00C63C95" w:rsidRDefault="00C63C95" w:rsidP="00337C95">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sidR="006B3BDA">
        <w:rPr>
          <w:rFonts w:cs="Times New Roman" w:hint="eastAsia"/>
        </w:rPr>
        <w:t>还</w:t>
      </w:r>
      <w:r>
        <w:rPr>
          <w:rFonts w:cs="Times New Roman"/>
        </w:rPr>
        <w:t>包含文件列表，文件内容查看组件，返回至版本根目录按钮，返回上级菜单按钮。</w:t>
      </w:r>
    </w:p>
    <w:p w:rsidR="00343C2A" w:rsidRDefault="00343C2A" w:rsidP="00337C95">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w:t>
      </w:r>
      <w:r>
        <w:rPr>
          <w:rFonts w:cs="Times New Roman" w:hint="eastAsia"/>
        </w:rPr>
        <w:lastRenderedPageBreak/>
        <w:t>合创建规则，提示用户重新</w:t>
      </w:r>
      <w:r w:rsidR="000D50EF">
        <w:rPr>
          <w:rFonts w:cs="Times New Roman" w:hint="eastAsia"/>
        </w:rPr>
        <w:t>输入并</w:t>
      </w:r>
      <w:r>
        <w:rPr>
          <w:rFonts w:cs="Times New Roman" w:hint="eastAsia"/>
        </w:rPr>
        <w:t>提交数据。</w:t>
      </w:r>
    </w:p>
    <w:p w:rsidR="00A76708" w:rsidRDefault="00A76708" w:rsidP="00337C95">
      <w:pPr>
        <w:spacing w:line="360" w:lineRule="auto"/>
        <w:ind w:firstLineChars="200" w:firstLine="480"/>
        <w:rPr>
          <w:rFonts w:cs="Times New Roman"/>
        </w:rPr>
      </w:pPr>
      <w:r>
        <w:rPr>
          <w:rFonts w:cs="Times New Roman" w:hint="eastAsia"/>
        </w:rPr>
        <w:t>Create_</w:t>
      </w:r>
      <w:r>
        <w:rPr>
          <w:rFonts w:cs="Times New Roman"/>
        </w:rPr>
        <w:t>version.aspx</w:t>
      </w:r>
      <w:r w:rsidR="000330D1">
        <w:rPr>
          <w:rFonts w:cs="Times New Roman" w:hint="eastAsia"/>
        </w:rPr>
        <w:t>为推送新版本页面。与创建新分支界面类似，</w:t>
      </w:r>
      <w:r w:rsidR="000330D1" w:rsidRPr="000330D1">
        <w:rPr>
          <w:rFonts w:cs="Times New Roman" w:hint="eastAsia"/>
        </w:rPr>
        <w:t>该界面包含记录新</w:t>
      </w:r>
      <w:r w:rsidR="000330D1">
        <w:rPr>
          <w:rFonts w:cs="Times New Roman" w:hint="eastAsia"/>
        </w:rPr>
        <w:t>版本</w:t>
      </w:r>
      <w:r w:rsidR="000330D1" w:rsidRPr="000330D1">
        <w:rPr>
          <w:rFonts w:cs="Times New Roman" w:hint="eastAsia"/>
        </w:rPr>
        <w:t>名称和描述信息的文本输入框，</w:t>
      </w:r>
      <w:r w:rsidR="000330D1">
        <w:rPr>
          <w:rFonts w:cs="Times New Roman" w:hint="eastAsia"/>
        </w:rPr>
        <w:t>以及</w:t>
      </w:r>
      <w:r w:rsidR="000330D1" w:rsidRPr="000330D1">
        <w:rPr>
          <w:rFonts w:cs="Times New Roman" w:hint="eastAsia"/>
        </w:rPr>
        <w:t>创建按钮。用户单击创建按钮，服务器检查提交内容和用户权限，如果符合创建规则，则</w:t>
      </w:r>
      <w:r w:rsidR="000330D1">
        <w:rPr>
          <w:rFonts w:cs="Times New Roman" w:hint="eastAsia"/>
        </w:rPr>
        <w:t>在对应分支创建新版本</w:t>
      </w:r>
      <w:r w:rsidR="000330D1" w:rsidRPr="000330D1">
        <w:rPr>
          <w:rFonts w:cs="Times New Roman" w:hint="eastAsia"/>
        </w:rPr>
        <w:t>并创建对应的文件结构，如果不符合创建规则，提示用户重新输入并提交数据。</w:t>
      </w:r>
    </w:p>
    <w:p w:rsidR="00CC7BDF" w:rsidRDefault="00BF5C7B" w:rsidP="00E06CA5">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E368EE" w:rsidRDefault="00E368EE" w:rsidP="00E368EE">
      <w:pPr>
        <w:spacing w:line="360" w:lineRule="auto"/>
        <w:rPr>
          <w:rFonts w:cs="Times New Roman"/>
        </w:rPr>
      </w:pPr>
      <w:r>
        <w:rPr>
          <w:rFonts w:ascii="黑体" w:eastAsia="黑体" w:hAnsi="黑体"/>
          <w:sz w:val="30"/>
          <w:szCs w:val="30"/>
        </w:rPr>
        <w:t>2.5</w:t>
      </w:r>
      <w:r w:rsidRPr="00F377B8">
        <w:rPr>
          <w:rFonts w:ascii="黑体" w:eastAsia="黑体" w:hAnsi="黑体"/>
          <w:sz w:val="30"/>
          <w:szCs w:val="30"/>
        </w:rPr>
        <w:t xml:space="preserve"> </w:t>
      </w:r>
      <w:r>
        <w:rPr>
          <w:rFonts w:ascii="黑体" w:eastAsia="黑体" w:hAnsi="黑体" w:hint="eastAsia"/>
          <w:sz w:val="30"/>
          <w:szCs w:val="30"/>
        </w:rPr>
        <w:t>文件系统设计</w:t>
      </w:r>
    </w:p>
    <w:p w:rsidR="00E368EE" w:rsidRDefault="00B323C2" w:rsidP="00337C95">
      <w:pPr>
        <w:spacing w:line="360" w:lineRule="auto"/>
        <w:ind w:firstLineChars="200" w:firstLine="480"/>
      </w:pPr>
      <w:r>
        <w:object w:dxaOrig="7425" w:dyaOrig="6510">
          <v:shape id="_x0000_i1037" type="#_x0000_t75" style="width:352.8pt;height:302.4pt" o:ole="">
            <v:imagedata r:id="rId32" o:title=""/>
          </v:shape>
          <o:OLEObject Type="Embed" ProgID="Visio.Drawing.15" ShapeID="_x0000_i1037" DrawAspect="Content" ObjectID="_1557821213" r:id="rId33"/>
        </w:object>
      </w:r>
    </w:p>
    <w:p w:rsidR="00E97F35" w:rsidRDefault="00E97F35" w:rsidP="00337C95">
      <w:pPr>
        <w:spacing w:line="360" w:lineRule="auto"/>
        <w:ind w:firstLineChars="200" w:firstLine="480"/>
      </w:pPr>
      <w:r>
        <w:rPr>
          <w:rFonts w:hint="eastAsia"/>
        </w:rPr>
        <w:t>分布式文件系统结构图</w:t>
      </w:r>
    </w:p>
    <w:p w:rsidR="0087229B" w:rsidRDefault="0087229B" w:rsidP="00337C95">
      <w:pPr>
        <w:spacing w:line="360" w:lineRule="auto"/>
        <w:ind w:firstLineChars="200" w:firstLine="480"/>
      </w:pPr>
      <w:r>
        <w:rPr>
          <w:rFonts w:hint="eastAsia"/>
        </w:rPr>
        <w:t>分布式文件系统在版本控制系统中，是一个独立于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966D2E" w:rsidRDefault="00966D2E" w:rsidP="00337C95">
      <w:pPr>
        <w:spacing w:line="360" w:lineRule="auto"/>
        <w:ind w:firstLineChars="200" w:firstLine="480"/>
      </w:pPr>
      <w:r>
        <w:object w:dxaOrig="6075" w:dyaOrig="2145">
          <v:shape id="_x0000_i1038" type="#_x0000_t75" style="width:302.4pt;height:108pt" o:ole="">
            <v:imagedata r:id="rId34" o:title=""/>
          </v:shape>
          <o:OLEObject Type="Embed" ProgID="Visio.Drawing.15" ShapeID="_x0000_i1038" DrawAspect="Content" ObjectID="_1557821214" r:id="rId35"/>
        </w:object>
      </w:r>
    </w:p>
    <w:p w:rsidR="00966D2E" w:rsidRDefault="00966D2E" w:rsidP="00337C95">
      <w:pPr>
        <w:spacing w:line="360" w:lineRule="auto"/>
        <w:ind w:firstLineChars="200" w:firstLine="480"/>
      </w:pPr>
      <w:r>
        <w:t>服务器集群结构</w:t>
      </w:r>
    </w:p>
    <w:p w:rsidR="005751BD" w:rsidRDefault="00AC6B99" w:rsidP="005751BD">
      <w:pPr>
        <w:spacing w:line="360" w:lineRule="auto"/>
        <w:ind w:firstLineChars="200" w:firstLine="480"/>
      </w:pPr>
      <w:r>
        <w:t>服务器集群包含一个主节点，负责负载均衡和记录操作状态；集群中也可以</w:t>
      </w:r>
      <w:r w:rsidR="005C3628">
        <w:t>添加</w:t>
      </w:r>
      <w:r>
        <w:t>多个从节点</w:t>
      </w:r>
      <w:r w:rsidR="00174E16">
        <w:t>，拓展主节点的功能，或完全承担业务功能</w:t>
      </w:r>
      <w:r>
        <w:t>，其功能根据应用可以不同，执行的功能由集群内部通讯协议决定。</w:t>
      </w:r>
      <w:r w:rsidR="005751BD">
        <w:t>而在版本控制系统中，文件系统作为一个服务运行于分布式系统中，所有节点执行相同的功能。</w:t>
      </w:r>
      <w:r w:rsidR="002960EC">
        <w:rPr>
          <w:rFonts w:hint="eastAsia"/>
        </w:rPr>
        <w:t>文件系统服务采用异步架构完成文件操作请求。</w:t>
      </w:r>
    </w:p>
    <w:p w:rsidR="001E6789" w:rsidRDefault="001E6789" w:rsidP="005751BD">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5E6534" w:rsidRDefault="005E6534" w:rsidP="005751BD">
      <w:pPr>
        <w:spacing w:line="360" w:lineRule="auto"/>
        <w:ind w:firstLineChars="200" w:firstLine="480"/>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AF3E4D" w:rsidRDefault="00AF3E4D" w:rsidP="00AF3E4D">
      <w:pPr>
        <w:spacing w:line="360" w:lineRule="auto"/>
        <w:rPr>
          <w:rFonts w:ascii="黑体" w:eastAsia="黑体" w:hAnsi="黑体"/>
          <w:sz w:val="36"/>
          <w:szCs w:val="36"/>
        </w:rPr>
      </w:pPr>
      <w:r>
        <w:rPr>
          <w:rFonts w:ascii="黑体" w:eastAsia="黑体" w:hAnsi="黑体" w:hint="eastAsia"/>
          <w:sz w:val="36"/>
          <w:szCs w:val="36"/>
        </w:rPr>
        <w:t>3 系统详细设计</w:t>
      </w:r>
    </w:p>
    <w:p w:rsidR="00966D2E" w:rsidRDefault="00411C22" w:rsidP="00411C22">
      <w:pPr>
        <w:spacing w:line="360" w:lineRule="auto"/>
        <w:rPr>
          <w:rFonts w:ascii="黑体" w:eastAsia="黑体" w:hAnsi="黑体"/>
          <w:sz w:val="30"/>
          <w:szCs w:val="30"/>
        </w:rPr>
      </w:pPr>
      <w:r w:rsidRPr="0036315A">
        <w:rPr>
          <w:rFonts w:ascii="黑体" w:eastAsia="黑体" w:hAnsi="黑体" w:hint="eastAsia"/>
          <w:sz w:val="30"/>
          <w:szCs w:val="30"/>
        </w:rPr>
        <w:t>3.1</w:t>
      </w:r>
      <w:r w:rsidR="00AA2666" w:rsidRPr="0036315A">
        <w:rPr>
          <w:rFonts w:ascii="黑体" w:eastAsia="黑体" w:hAnsi="黑体"/>
          <w:sz w:val="30"/>
          <w:szCs w:val="30"/>
        </w:rPr>
        <w:t xml:space="preserve"> </w:t>
      </w:r>
      <w:r w:rsidRPr="0036315A">
        <w:rPr>
          <w:rFonts w:ascii="黑体" w:eastAsia="黑体" w:hAnsi="黑体" w:hint="eastAsia"/>
          <w:sz w:val="30"/>
          <w:szCs w:val="30"/>
        </w:rPr>
        <w:t>数据库定义及初始化</w:t>
      </w:r>
    </w:p>
    <w:p w:rsidR="00172E56" w:rsidRDefault="00172E56" w:rsidP="00172E56">
      <w:pPr>
        <w:spacing w:line="360" w:lineRule="auto"/>
        <w:ind w:firstLineChars="200" w:firstLine="480"/>
        <w:rPr>
          <w:rFonts w:cs="Times New Roman"/>
        </w:rPr>
      </w:pPr>
      <w:r>
        <w:rPr>
          <w:rFonts w:ascii="宋体" w:hAnsi="宋体"/>
        </w:rPr>
        <w:t>创建用户表：</w:t>
      </w:r>
      <w:r w:rsidRPr="00183BC1">
        <w:rPr>
          <w:rFonts w:cs="Times New Roman"/>
        </w:rPr>
        <w:t xml:space="preserve">create table user_table( user_id int primary key,username nvarchar(64) not null,user_account nvarchar(64) not null,user_password nvarchar(64) not null,register_time nvarchar(32) default </w:t>
      </w:r>
      <w:r w:rsidR="001A62EA" w:rsidRPr="00952143">
        <w:rPr>
          <w:rFonts w:cs="Times New Roman"/>
        </w:rPr>
        <w:t>''</w:t>
      </w:r>
      <w:r w:rsidRPr="00183BC1">
        <w:rPr>
          <w:rFonts w:cs="Times New Roman"/>
        </w:rPr>
        <w:t xml:space="preserve"> not null,user_desc</w:t>
      </w:r>
      <w:r>
        <w:rPr>
          <w:rFonts w:cs="Times New Roman"/>
        </w:rPr>
        <w:t xml:space="preserve">ription nvarchar(256) default </w:t>
      </w:r>
      <w:r w:rsidR="001A62EA" w:rsidRPr="00952143">
        <w:rPr>
          <w:rFonts w:cs="Times New Roman"/>
        </w:rPr>
        <w:t>''</w:t>
      </w:r>
      <w:r w:rsidRPr="00183BC1">
        <w:rPr>
          <w:rFonts w:cs="Times New Roman"/>
        </w:rPr>
        <w:t xml:space="preserve"> not null,user_type int default 0 not null );</w:t>
      </w:r>
    </w:p>
    <w:p w:rsidR="0066294D" w:rsidRDefault="0066294D" w:rsidP="0066294D">
      <w:pPr>
        <w:spacing w:line="360" w:lineRule="auto"/>
        <w:ind w:firstLineChars="200" w:firstLine="480"/>
        <w:rPr>
          <w:rFonts w:cs="Times New Roman"/>
        </w:rPr>
      </w:pPr>
      <w:r>
        <w:rPr>
          <w:rFonts w:cs="Times New Roman"/>
        </w:rPr>
        <w:t>创建代码仓库表：</w:t>
      </w:r>
      <w:r w:rsidRPr="00952143">
        <w:rPr>
          <w:rFonts w:cs="Times New Roman"/>
        </w:rPr>
        <w:t>Create table warehouse_table(warehouse_id int primary key,user_id int not null,organization_id int default 0 not null,warehouse_type int default 0 not null,create_time varchar(32) default '' not null, warehouse_description varchar(512) default '' not null, master_version_id int default 0 not null, warehouse_name varchar(64) not null default '');</w:t>
      </w:r>
    </w:p>
    <w:p w:rsidR="00116C04" w:rsidRDefault="00116C04" w:rsidP="00116C04">
      <w:pPr>
        <w:spacing w:line="360" w:lineRule="auto"/>
        <w:ind w:firstLineChars="200" w:firstLine="480"/>
        <w:rPr>
          <w:rFonts w:cs="Times New Roman"/>
        </w:rPr>
      </w:pPr>
      <w:r>
        <w:rPr>
          <w:rFonts w:cs="Times New Roman"/>
        </w:rPr>
        <w:lastRenderedPageBreak/>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EE630E" w:rsidRDefault="00EE630E" w:rsidP="00EE630E">
      <w:pPr>
        <w:spacing w:line="360" w:lineRule="auto"/>
        <w:ind w:firstLineChars="200" w:firstLine="480"/>
        <w:rPr>
          <w:rFonts w:cs="Times New Roman"/>
        </w:rPr>
      </w:pPr>
      <w:r>
        <w:rPr>
          <w:rFonts w:cs="Times New Roman"/>
        </w:rPr>
        <w:t>创建版本表：</w:t>
      </w:r>
      <w:r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116C04" w:rsidRDefault="00976D54" w:rsidP="0066294D">
      <w:pPr>
        <w:spacing w:line="360" w:lineRule="auto"/>
        <w:ind w:firstLineChars="200" w:firstLine="480"/>
        <w:rPr>
          <w:rFonts w:cs="Times New Roman"/>
        </w:rPr>
      </w:pPr>
      <w:r>
        <w:rPr>
          <w:rFonts w:cs="Times New Roman" w:hint="eastAsia"/>
        </w:rPr>
        <w:t>创建评论表：</w:t>
      </w:r>
      <w:r w:rsidRPr="00976D54">
        <w:rPr>
          <w:rFonts w:cs="Times New Roman"/>
        </w:rPr>
        <w:t>create table comment_table(comment_id int primary key,user_id int not null default 0,target_user_id int not null default 0</w:t>
      </w:r>
      <w:r w:rsidR="00792A7C">
        <w:rPr>
          <w:rFonts w:cs="Times New Roman"/>
        </w:rPr>
        <w:t>,warehouse_id int not null default 0</w:t>
      </w:r>
      <w:r w:rsidRPr="00976D54">
        <w:rPr>
          <w:rFonts w:cs="Times New Roman"/>
        </w:rPr>
        <w:t>,content nvarchar(</w:t>
      </w:r>
      <w:r w:rsidR="009365F5">
        <w:rPr>
          <w:rFonts w:cs="Times New Roman"/>
        </w:rPr>
        <w:t>1024</w:t>
      </w:r>
      <w:r w:rsidRPr="00976D54">
        <w:rPr>
          <w:rFonts w:cs="Times New Roman"/>
        </w:rPr>
        <w:t>) not null default'');</w:t>
      </w:r>
    </w:p>
    <w:p w:rsidR="0083295A" w:rsidRDefault="0083295A" w:rsidP="0066294D">
      <w:pPr>
        <w:spacing w:line="360" w:lineRule="auto"/>
        <w:ind w:firstLineChars="200" w:firstLine="480"/>
        <w:rPr>
          <w:rFonts w:cs="Times New Roman"/>
        </w:rPr>
      </w:pPr>
      <w:r>
        <w:rPr>
          <w:rFonts w:cs="Times New Roman" w:hint="eastAsia"/>
        </w:rPr>
        <w:t>初始化各表：</w:t>
      </w:r>
    </w:p>
    <w:p w:rsidR="0083295A" w:rsidRPr="0083295A" w:rsidRDefault="0083295A" w:rsidP="0083295A">
      <w:pPr>
        <w:spacing w:line="360" w:lineRule="auto"/>
        <w:ind w:firstLineChars="200" w:firstLine="480"/>
        <w:rPr>
          <w:rFonts w:cs="Times New Roman"/>
        </w:rPr>
      </w:pPr>
      <w:r w:rsidRPr="0083295A">
        <w:rPr>
          <w:rFonts w:cs="Times New Roman"/>
        </w:rPr>
        <w:t>insert into branch_table values(0,0,0,0,0,'time','master','description');</w:t>
      </w:r>
    </w:p>
    <w:p w:rsidR="0083295A" w:rsidRPr="0083295A" w:rsidRDefault="0083295A" w:rsidP="0083295A">
      <w:pPr>
        <w:spacing w:line="360" w:lineRule="auto"/>
        <w:ind w:firstLineChars="200" w:firstLine="480"/>
        <w:rPr>
          <w:rFonts w:cs="Times New Roman"/>
        </w:rPr>
      </w:pPr>
      <w:r w:rsidRPr="0083295A">
        <w:rPr>
          <w:rFonts w:cs="Times New Roman"/>
        </w:rPr>
        <w:t>insert into version_table values(0,0,0,0,0,'0','0','0',0);</w:t>
      </w:r>
    </w:p>
    <w:p w:rsidR="0083295A" w:rsidRDefault="0083295A" w:rsidP="0083295A">
      <w:pPr>
        <w:spacing w:line="360" w:lineRule="auto"/>
        <w:ind w:firstLineChars="200" w:firstLine="480"/>
        <w:rPr>
          <w:rFonts w:cs="Times New Roman"/>
        </w:rPr>
      </w:pPr>
      <w:r w:rsidRPr="0083295A">
        <w:rPr>
          <w:rFonts w:cs="Times New Roman"/>
        </w:rPr>
        <w:t>insert into warehouse_table values(0,0,0,0,'0','0',0,'0');</w:t>
      </w:r>
    </w:p>
    <w:p w:rsidR="0083295A" w:rsidRDefault="0083295A" w:rsidP="0083295A">
      <w:pPr>
        <w:spacing w:line="360" w:lineRule="auto"/>
        <w:ind w:firstLineChars="200" w:firstLine="480"/>
        <w:rPr>
          <w:rFonts w:cs="Times New Roman"/>
        </w:rPr>
      </w:pPr>
      <w:r>
        <w:rPr>
          <w:rFonts w:cs="Times New Roman"/>
        </w:rPr>
        <w:t>insert into user_table values(0,’nemo’,’nemo’,’password’,’0’,’null’,0);</w:t>
      </w:r>
    </w:p>
    <w:p w:rsidR="0066294D" w:rsidRPr="003765E3" w:rsidRDefault="0083295A" w:rsidP="003765E3">
      <w:pPr>
        <w:spacing w:line="360" w:lineRule="auto"/>
        <w:ind w:firstLineChars="200" w:firstLine="480"/>
        <w:rPr>
          <w:rFonts w:cs="Times New Roman"/>
        </w:rPr>
      </w:pPr>
      <w:r>
        <w:rPr>
          <w:rFonts w:cs="Times New Roman"/>
        </w:rPr>
        <w:t>insert into comment_table(0,0,0,0,’null’);</w:t>
      </w:r>
    </w:p>
    <w:p w:rsidR="003F19CC" w:rsidRPr="003F19CC" w:rsidRDefault="00AA2666" w:rsidP="003F19CC">
      <w:pPr>
        <w:spacing w:line="360" w:lineRule="auto"/>
        <w:rPr>
          <w:rFonts w:ascii="黑体" w:eastAsia="黑体" w:hAnsi="黑体"/>
          <w:sz w:val="30"/>
          <w:szCs w:val="30"/>
        </w:rPr>
      </w:pPr>
      <w:r w:rsidRPr="0036315A">
        <w:rPr>
          <w:rFonts w:ascii="黑体" w:eastAsia="黑体" w:hAnsi="黑体"/>
          <w:sz w:val="30"/>
          <w:szCs w:val="30"/>
        </w:rPr>
        <w:t xml:space="preserve">3.2 </w:t>
      </w:r>
      <w:r w:rsidRPr="0036315A">
        <w:rPr>
          <w:rFonts w:ascii="黑体" w:eastAsia="黑体" w:hAnsi="黑体" w:hint="eastAsia"/>
          <w:sz w:val="30"/>
          <w:szCs w:val="30"/>
        </w:rPr>
        <w:t>数据库实体</w:t>
      </w:r>
    </w:p>
    <w:p w:rsidR="003F19CC" w:rsidRDefault="003F19CC" w:rsidP="003F19CC">
      <w:pPr>
        <w:spacing w:line="360" w:lineRule="auto"/>
        <w:jc w:val="center"/>
      </w:pPr>
      <w:r>
        <w:object w:dxaOrig="3720" w:dyaOrig="2490">
          <v:shape id="_x0000_i1039" type="#_x0000_t75" style="width:201.6pt;height:136.8pt" o:ole="">
            <v:imagedata r:id="rId36" o:title=""/>
          </v:shape>
          <o:OLEObject Type="Embed" ProgID="Visio.Drawing.15" ShapeID="_x0000_i1039" DrawAspect="Content" ObjectID="_1557821215" r:id="rId37"/>
        </w:object>
      </w:r>
    </w:p>
    <w:p w:rsidR="003F19CC" w:rsidRDefault="003F19CC" w:rsidP="003F19CC">
      <w:pPr>
        <w:spacing w:line="360" w:lineRule="auto"/>
        <w:jc w:val="center"/>
      </w:pPr>
      <w:r>
        <w:t>用户类</w:t>
      </w:r>
    </w:p>
    <w:p w:rsidR="003765E3" w:rsidRDefault="003765E3" w:rsidP="003765E3">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w:t>
      </w:r>
      <w:r>
        <w:rPr>
          <w:rFonts w:hint="eastAsia"/>
        </w:rPr>
        <w:lastRenderedPageBreak/>
        <w:t>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w:t>
      </w:r>
      <w:r w:rsidR="00185BCF">
        <w:rPr>
          <w:rFonts w:hint="eastAsia"/>
        </w:rPr>
        <w:t>可以有多个用户使用相同的用户名，但用户帐户是全局唯一的。</w:t>
      </w:r>
    </w:p>
    <w:p w:rsidR="003F19CC" w:rsidRDefault="00B43135" w:rsidP="003F19CC">
      <w:pPr>
        <w:spacing w:line="360" w:lineRule="auto"/>
        <w:jc w:val="center"/>
      </w:pPr>
      <w:r>
        <w:object w:dxaOrig="3720" w:dyaOrig="2700">
          <v:shape id="_x0000_i1040" type="#_x0000_t75" style="width:187.2pt;height:136.8pt" o:ole="">
            <v:imagedata r:id="rId38" o:title=""/>
          </v:shape>
          <o:OLEObject Type="Embed" ProgID="Visio.Drawing.15" ShapeID="_x0000_i1040" DrawAspect="Content" ObjectID="_1557821216" r:id="rId39"/>
        </w:object>
      </w:r>
    </w:p>
    <w:p w:rsidR="003F19CC" w:rsidRDefault="003F19CC" w:rsidP="003F19CC">
      <w:pPr>
        <w:spacing w:line="360" w:lineRule="auto"/>
        <w:jc w:val="center"/>
      </w:pPr>
      <w:r>
        <w:rPr>
          <w:rFonts w:hint="eastAsia"/>
        </w:rPr>
        <w:t>代码仓库类</w:t>
      </w:r>
    </w:p>
    <w:p w:rsidR="00E7318C" w:rsidRDefault="005E7968" w:rsidP="005E7968">
      <w:pPr>
        <w:spacing w:line="360" w:lineRule="auto"/>
        <w:ind w:firstLineChars="200" w:firstLine="480"/>
      </w:pPr>
      <w:r>
        <w:t>代码仓库类用于存储用户创建的代码仓库的信息，在这里不保存文件结构和内容。关于数据的长度限制，创建时间（</w:t>
      </w:r>
      <w:r w:rsidR="000E45D6">
        <w:rPr>
          <w:rFonts w:hint="eastAsia"/>
        </w:rPr>
        <w:t>create_time</w:t>
      </w:r>
      <w:r>
        <w:t>）为</w:t>
      </w:r>
      <w:r>
        <w:t>32</w:t>
      </w:r>
      <w:r>
        <w:t>字节，代码仓库描述</w:t>
      </w:r>
      <w:r w:rsidR="000E45D6">
        <w:t>（</w:t>
      </w:r>
      <w:r w:rsidR="000E45D6">
        <w:rPr>
          <w:rFonts w:hint="eastAsia"/>
        </w:rPr>
        <w:t>warehouse_description</w:t>
      </w:r>
      <w:r w:rsidR="000E45D6">
        <w:t>）</w:t>
      </w:r>
      <w:r>
        <w:t>为</w:t>
      </w:r>
      <w:r w:rsidR="000E45D6">
        <w:t>512</w:t>
      </w:r>
      <w:r w:rsidR="000E45D6">
        <w:t>字节，代码仓库</w:t>
      </w:r>
      <w:r w:rsidR="00D369DF">
        <w:t>名称</w:t>
      </w:r>
      <w:r w:rsidR="000E45D6">
        <w:t>（</w:t>
      </w:r>
      <w:r w:rsidR="000E45D6">
        <w:rPr>
          <w:rFonts w:hint="eastAsia"/>
        </w:rPr>
        <w:t>warehouse_name</w:t>
      </w:r>
      <w:r w:rsidR="000E45D6">
        <w:t>）为</w:t>
      </w:r>
      <w:r w:rsidR="000E45D6">
        <w:t>64</w:t>
      </w:r>
      <w:r w:rsidR="000E45D6">
        <w:t>字节。</w:t>
      </w:r>
      <w:r w:rsidR="00D369DF">
        <w:rPr>
          <w:rFonts w:hint="eastAsia"/>
        </w:rPr>
        <w:t>代码仓库名称只能由数字、字母和下划线构成，代码仓库描述对内容无要求。</w:t>
      </w:r>
      <w:r w:rsidR="00EB3C87">
        <w:t>Master_version_id</w:t>
      </w:r>
      <w:r w:rsidR="00EB3C87">
        <w:rPr>
          <w:rFonts w:hint="eastAsia"/>
        </w:rPr>
        <w:t>记录的是主分支最新版本</w:t>
      </w:r>
      <w:r w:rsidR="00EB3C87">
        <w:rPr>
          <w:rFonts w:hint="eastAsia"/>
        </w:rPr>
        <w:t>ID</w:t>
      </w:r>
      <w:r w:rsidR="00EB3C87">
        <w:rPr>
          <w:rFonts w:hint="eastAsia"/>
        </w:rPr>
        <w:t>。</w:t>
      </w:r>
    </w:p>
    <w:p w:rsidR="003F19CC" w:rsidRDefault="00743F4C" w:rsidP="003F19CC">
      <w:pPr>
        <w:spacing w:line="360" w:lineRule="auto"/>
        <w:jc w:val="center"/>
      </w:pPr>
      <w:r>
        <w:object w:dxaOrig="3720" w:dyaOrig="2940">
          <v:shape id="_x0000_i1041" type="#_x0000_t75" style="width:187.2pt;height:2in" o:ole="">
            <v:imagedata r:id="rId40" o:title=""/>
          </v:shape>
          <o:OLEObject Type="Embed" ProgID="Visio.Drawing.15" ShapeID="_x0000_i1041" DrawAspect="Content" ObjectID="_1557821217" r:id="rId41"/>
        </w:object>
      </w:r>
    </w:p>
    <w:p w:rsidR="003F19CC" w:rsidRDefault="003F19CC" w:rsidP="003F19CC">
      <w:pPr>
        <w:spacing w:line="360" w:lineRule="auto"/>
        <w:jc w:val="center"/>
      </w:pPr>
      <w:r>
        <w:rPr>
          <w:rFonts w:hint="eastAsia"/>
        </w:rPr>
        <w:t>版本类</w:t>
      </w:r>
    </w:p>
    <w:p w:rsidR="009F7FF5" w:rsidRDefault="00FC167A" w:rsidP="00FC167A">
      <w:pPr>
        <w:spacing w:line="360" w:lineRule="auto"/>
        <w:ind w:firstLineChars="200" w:firstLine="480"/>
      </w:pPr>
      <w:r>
        <w:rPr>
          <w:rFonts w:hint="eastAsia"/>
        </w:rPr>
        <w:t>版本类用于记录版本控制过程中产生的版本，版本的文件结构和数据由文件系统保存，这里只保存版本的描述性信息。</w:t>
      </w:r>
      <w:r w:rsidR="00B36E2D">
        <w:rPr>
          <w:rFonts w:hint="eastAsia"/>
        </w:rPr>
        <w:t>关于字符串的长度限制，时间戳（</w:t>
      </w:r>
      <w:r w:rsidR="00B36E2D">
        <w:rPr>
          <w:rFonts w:hint="eastAsia"/>
        </w:rPr>
        <w:t>timestamp</w:t>
      </w:r>
      <w:r w:rsidR="00B36E2D">
        <w:rPr>
          <w:rFonts w:hint="eastAsia"/>
        </w:rPr>
        <w:t>）为</w:t>
      </w:r>
      <w:r w:rsidR="00B36E2D">
        <w:rPr>
          <w:rFonts w:hint="eastAsia"/>
        </w:rPr>
        <w:t>32</w:t>
      </w:r>
      <w:r w:rsidR="00B36E2D">
        <w:rPr>
          <w:rFonts w:hint="eastAsia"/>
        </w:rPr>
        <w:t>字节，版本名称（</w:t>
      </w:r>
      <w:r w:rsidR="00B36E2D">
        <w:rPr>
          <w:rFonts w:hint="eastAsia"/>
        </w:rPr>
        <w:t>verson</w:t>
      </w:r>
      <w:r w:rsidR="00B36E2D">
        <w:t>_name</w:t>
      </w:r>
      <w:r w:rsidR="00B36E2D">
        <w:t>）为</w:t>
      </w:r>
      <w:r w:rsidR="00B36E2D">
        <w:t>64</w:t>
      </w:r>
      <w:r w:rsidR="00B36E2D">
        <w:t>字节，版本描述（</w:t>
      </w:r>
      <w:r w:rsidR="00B36E2D">
        <w:rPr>
          <w:rFonts w:hint="eastAsia"/>
        </w:rPr>
        <w:t>description</w:t>
      </w:r>
      <w:r w:rsidR="00B36E2D">
        <w:rPr>
          <w:rFonts w:hint="eastAsia"/>
        </w:rPr>
        <w:t>）</w:t>
      </w:r>
      <w:r w:rsidR="00B36E2D">
        <w:t>为</w:t>
      </w:r>
      <w:r w:rsidR="00B36E2D">
        <w:t>512</w:t>
      </w:r>
      <w:r w:rsidR="00B36E2D">
        <w:t>字节。版本</w:t>
      </w:r>
      <w:r w:rsidR="00B36E2D">
        <w:rPr>
          <w:rFonts w:hint="eastAsia"/>
        </w:rPr>
        <w:t>名称只能由数字、字母和下划线构成，版本描述对内容无要求。版本表的每一条记录，都是某个版本图的一部分，其结构类似于双向链表，</w:t>
      </w:r>
      <w:r w:rsidR="00B36E2D">
        <w:rPr>
          <w:rFonts w:hint="eastAsia"/>
        </w:rPr>
        <w:t>prev_id</w:t>
      </w:r>
      <w:r w:rsidR="00B36E2D">
        <w:rPr>
          <w:rFonts w:hint="eastAsia"/>
        </w:rPr>
        <w:t>和</w:t>
      </w:r>
      <w:r w:rsidR="00B36E2D">
        <w:rPr>
          <w:rFonts w:hint="eastAsia"/>
        </w:rPr>
        <w:t>next</w:t>
      </w:r>
      <w:r w:rsidR="00B36E2D">
        <w:t>_id</w:t>
      </w:r>
      <w:r w:rsidR="00B36E2D">
        <w:t>分别记录着前一版本和后一版本的</w:t>
      </w:r>
      <w:r w:rsidR="00B36E2D">
        <w:t>ID</w:t>
      </w:r>
      <w:r w:rsidR="00B36E2D">
        <w:t>，如果不存在则为</w:t>
      </w:r>
      <w:r w:rsidR="00B36E2D">
        <w:t>0</w:t>
      </w:r>
      <w:r w:rsidR="00B36E2D">
        <w:t>。分支的起</w:t>
      </w:r>
      <w:r w:rsidR="00B36E2D">
        <w:lastRenderedPageBreak/>
        <w:t>点和重点在分支表中记录。分支</w:t>
      </w:r>
      <w:r w:rsidR="00B36E2D">
        <w:t>ID</w:t>
      </w:r>
      <w:r w:rsidR="00B36E2D">
        <w:t>（</w:t>
      </w:r>
      <w:r w:rsidR="00B36E2D">
        <w:rPr>
          <w:rFonts w:hint="eastAsia"/>
        </w:rPr>
        <w:t>branch_id</w:t>
      </w:r>
      <w:r w:rsidR="00B36E2D">
        <w:rPr>
          <w:rFonts w:hint="eastAsia"/>
        </w:rPr>
        <w:t>）记录当前版本属于哪个分支。</w:t>
      </w:r>
    </w:p>
    <w:p w:rsidR="00534ECD" w:rsidRDefault="007F6FFB" w:rsidP="00117721">
      <w:pPr>
        <w:spacing w:line="360" w:lineRule="auto"/>
        <w:jc w:val="center"/>
      </w:pPr>
      <w:r>
        <w:object w:dxaOrig="3720" w:dyaOrig="2700">
          <v:shape id="_x0000_i1042" type="#_x0000_t75" style="width:187.2pt;height:136.8pt" o:ole="">
            <v:imagedata r:id="rId42" o:title=""/>
          </v:shape>
          <o:OLEObject Type="Embed" ProgID="Visio.Drawing.15" ShapeID="_x0000_i1042" DrawAspect="Content" ObjectID="_1557821218" r:id="rId43"/>
        </w:object>
      </w:r>
    </w:p>
    <w:p w:rsidR="00534ECD" w:rsidRDefault="00117721" w:rsidP="00117721">
      <w:pPr>
        <w:spacing w:line="360" w:lineRule="auto"/>
        <w:jc w:val="center"/>
      </w:pPr>
      <w:r>
        <w:rPr>
          <w:rFonts w:hint="eastAsia"/>
        </w:rPr>
        <w:t>分支类</w:t>
      </w:r>
    </w:p>
    <w:p w:rsidR="00117721" w:rsidRDefault="000C2F1C" w:rsidP="000C2F1C">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”的主分支，该分支有服务器在创建代码仓库时自动创建，该分支无法被删除，用户无法创建名为“</w:t>
      </w:r>
      <w:r>
        <w:rPr>
          <w:rFonts w:hint="eastAsia"/>
        </w:rPr>
        <w:t>master</w:t>
      </w:r>
      <w:r>
        <w:rPr>
          <w:rFonts w:hint="eastAsia"/>
        </w:rPr>
        <w:t>”的分支。每个分支</w:t>
      </w:r>
      <w:r w:rsidR="00DF421E">
        <w:rPr>
          <w:rFonts w:hint="eastAsia"/>
        </w:rPr>
        <w:t>中</w:t>
      </w:r>
      <w:r>
        <w:rPr>
          <w:rFonts w:hint="eastAsia"/>
        </w:rPr>
        <w:t>至少有一个版本。</w:t>
      </w:r>
      <w:r w:rsidR="00130CA1">
        <w:rPr>
          <w:rFonts w:hint="eastAsia"/>
        </w:rPr>
        <w:t>字符串的长度限制：时间戳（</w:t>
      </w:r>
      <w:r w:rsidR="00130CA1">
        <w:rPr>
          <w:rFonts w:hint="eastAsia"/>
        </w:rPr>
        <w:t>timestamp</w:t>
      </w:r>
      <w:r w:rsidR="00130CA1">
        <w:rPr>
          <w:rFonts w:hint="eastAsia"/>
        </w:rPr>
        <w:t>）为</w:t>
      </w:r>
      <w:r w:rsidR="00130CA1">
        <w:rPr>
          <w:rFonts w:hint="eastAsia"/>
        </w:rPr>
        <w:t>32</w:t>
      </w:r>
      <w:r w:rsidR="00130CA1">
        <w:rPr>
          <w:rFonts w:hint="eastAsia"/>
        </w:rPr>
        <w:t>字节，分支名称（</w:t>
      </w:r>
      <w:r w:rsidR="00130CA1">
        <w:rPr>
          <w:rFonts w:hint="eastAsia"/>
        </w:rPr>
        <w:t>branch_</w:t>
      </w:r>
      <w:r w:rsidR="00130CA1">
        <w:t>name</w:t>
      </w:r>
      <w:r w:rsidR="00130CA1">
        <w:rPr>
          <w:rFonts w:hint="eastAsia"/>
        </w:rPr>
        <w:t>）</w:t>
      </w:r>
      <w:r w:rsidR="00130CA1">
        <w:t>为</w:t>
      </w:r>
      <w:r w:rsidR="00130CA1">
        <w:t>64</w:t>
      </w:r>
      <w:r w:rsidR="00130CA1">
        <w:t>字节，分支描述（</w:t>
      </w:r>
      <w:r w:rsidR="00130CA1">
        <w:t>description</w:t>
      </w:r>
      <w:r w:rsidR="00130CA1">
        <w:rPr>
          <w:rFonts w:hint="eastAsia"/>
        </w:rPr>
        <w:t>）</w:t>
      </w:r>
      <w:r w:rsidR="00130CA1">
        <w:t>为</w:t>
      </w:r>
      <w:r w:rsidR="00130CA1">
        <w:t>1024</w:t>
      </w:r>
      <w:r w:rsidR="00130CA1">
        <w:t>字节。分支名称</w:t>
      </w:r>
      <w:r w:rsidR="00130CA1">
        <w:rPr>
          <w:rFonts w:hint="eastAsia"/>
        </w:rPr>
        <w:t>只能由数字、字母和下划线构成，分支版本描述对内容无要求。</w:t>
      </w:r>
    </w:p>
    <w:p w:rsidR="00B43135" w:rsidRDefault="008C0F18" w:rsidP="00B43135">
      <w:pPr>
        <w:spacing w:line="360" w:lineRule="auto"/>
        <w:jc w:val="center"/>
      </w:pPr>
      <w:r>
        <w:object w:dxaOrig="3720" w:dyaOrig="1980">
          <v:shape id="_x0000_i1043" type="#_x0000_t75" style="width:187.2pt;height:100.8pt" o:ole="">
            <v:imagedata r:id="rId44" o:title=""/>
          </v:shape>
          <o:OLEObject Type="Embed" ProgID="Visio.Drawing.15" ShapeID="_x0000_i1043" DrawAspect="Content" ObjectID="_1557821219" r:id="rId45"/>
        </w:object>
      </w:r>
    </w:p>
    <w:p w:rsidR="00B43135" w:rsidRDefault="00B43135" w:rsidP="00B43135">
      <w:pPr>
        <w:spacing w:line="360" w:lineRule="auto"/>
        <w:jc w:val="center"/>
      </w:pPr>
      <w:r>
        <w:t>评论类</w:t>
      </w:r>
    </w:p>
    <w:p w:rsidR="00B43135" w:rsidRPr="009F7FF5" w:rsidRDefault="00792A7C" w:rsidP="000C2F1C">
      <w:pPr>
        <w:spacing w:line="360" w:lineRule="auto"/>
        <w:ind w:firstLineChars="200" w:firstLine="480"/>
      </w:pPr>
      <w:r>
        <w:t>评论类</w:t>
      </w:r>
      <w:r w:rsidR="00B9121C">
        <w:rPr>
          <w:rFonts w:hint="eastAsia"/>
        </w:rPr>
        <w:t>用于记录用户提交的评论。评论内容（</w:t>
      </w:r>
      <w:r w:rsidR="00B9121C">
        <w:rPr>
          <w:rFonts w:hint="eastAsia"/>
        </w:rPr>
        <w:t>content</w:t>
      </w:r>
      <w:r w:rsidR="00B9121C">
        <w:rPr>
          <w:rFonts w:hint="eastAsia"/>
        </w:rPr>
        <w:t>）的长度限制为</w:t>
      </w:r>
      <w:r w:rsidR="00B9121C">
        <w:rPr>
          <w:rFonts w:hint="eastAsia"/>
        </w:rPr>
        <w:t>1024</w:t>
      </w:r>
      <w:r w:rsidR="00B9121C">
        <w:rPr>
          <w:rFonts w:hint="eastAsia"/>
        </w:rPr>
        <w:t>字节。评论提交者（</w:t>
      </w:r>
      <w:r w:rsidR="00B9121C">
        <w:rPr>
          <w:rFonts w:hint="eastAsia"/>
        </w:rPr>
        <w:t>user_id</w:t>
      </w:r>
      <w:r w:rsidR="00B9121C">
        <w:rPr>
          <w:rFonts w:hint="eastAsia"/>
        </w:rPr>
        <w:t>）向评论接受者（</w:t>
      </w:r>
      <w:r w:rsidR="00B9121C">
        <w:rPr>
          <w:rFonts w:hint="eastAsia"/>
        </w:rPr>
        <w:t>target_user</w:t>
      </w:r>
      <w:r w:rsidR="00B9121C">
        <w:t>_id</w:t>
      </w:r>
      <w:r w:rsidR="00B9121C">
        <w:rPr>
          <w:rFonts w:hint="eastAsia"/>
        </w:rPr>
        <w:t>）提交评论，评论的代码仓库由</w:t>
      </w:r>
      <w:r w:rsidR="00B9121C">
        <w:rPr>
          <w:rFonts w:hint="eastAsia"/>
        </w:rPr>
        <w:t>warehouse</w:t>
      </w:r>
      <w:r w:rsidR="00B9121C">
        <w:t>_id</w:t>
      </w:r>
      <w:r w:rsidR="00B9121C">
        <w:t>记录</w:t>
      </w:r>
      <w:r w:rsidR="00B9121C">
        <w:rPr>
          <w:rFonts w:hint="eastAsia"/>
        </w:rPr>
        <w:t>。</w:t>
      </w:r>
    </w:p>
    <w:p w:rsidR="00AA2666"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3.3</w:t>
      </w:r>
      <w:r w:rsidRPr="0036315A">
        <w:rPr>
          <w:rFonts w:ascii="黑体" w:eastAsia="黑体" w:hAnsi="黑体"/>
          <w:sz w:val="30"/>
          <w:szCs w:val="30"/>
        </w:rPr>
        <w:t xml:space="preserve"> 数据访问层</w:t>
      </w:r>
    </w:p>
    <w:p w:rsidR="00032645" w:rsidRDefault="00032645" w:rsidP="00032645">
      <w:pPr>
        <w:spacing w:line="360" w:lineRule="auto"/>
        <w:ind w:firstLineChars="200" w:firstLine="480"/>
        <w:jc w:val="center"/>
      </w:pPr>
      <w:r>
        <w:object w:dxaOrig="3720" w:dyaOrig="2040">
          <v:shape id="_x0000_i1044" type="#_x0000_t75" style="width:187.2pt;height:100.8pt" o:ole="">
            <v:imagedata r:id="rId46" o:title=""/>
          </v:shape>
          <o:OLEObject Type="Embed" ProgID="Visio.Drawing.15" ShapeID="_x0000_i1044" DrawAspect="Content" ObjectID="_1557821220" r:id="rId47"/>
        </w:object>
      </w:r>
    </w:p>
    <w:p w:rsidR="00032645" w:rsidRDefault="00032645" w:rsidP="00032645">
      <w:pPr>
        <w:spacing w:line="360" w:lineRule="auto"/>
        <w:ind w:firstLineChars="200" w:firstLine="480"/>
        <w:jc w:val="center"/>
        <w:rPr>
          <w:rFonts w:asciiTheme="minorEastAsia" w:eastAsiaTheme="minorEastAsia" w:hAnsiTheme="minorEastAsia"/>
        </w:rPr>
      </w:pPr>
      <w:r>
        <w:lastRenderedPageBreak/>
        <w:t>UserDAL</w:t>
      </w:r>
      <w:r>
        <w:rPr>
          <w:rFonts w:hint="eastAsia"/>
        </w:rPr>
        <w:t>类</w:t>
      </w:r>
    </w:p>
    <w:p w:rsidR="009C488F" w:rsidRDefault="007A574D" w:rsidP="007A574D">
      <w:pPr>
        <w:spacing w:line="360" w:lineRule="auto"/>
        <w:ind w:firstLineChars="200" w:firstLine="480"/>
        <w:rPr>
          <w:rFonts w:asciiTheme="minorEastAsia" w:eastAsiaTheme="minorEastAsia" w:hAnsiTheme="minorEastAsia"/>
        </w:rPr>
      </w:pPr>
      <w:r w:rsidRPr="00032645">
        <w:rPr>
          <w:rFonts w:eastAsiaTheme="minorEastAsia" w:cs="Times New Roman"/>
        </w:rPr>
        <w:t>UserDAL</w:t>
      </w:r>
      <w:r>
        <w:rPr>
          <w:rFonts w:asciiTheme="minorEastAsia" w:eastAsiaTheme="minorEastAsia" w:hAnsiTheme="minorEastAsia" w:hint="eastAsia"/>
        </w:rPr>
        <w:t>用于操作用户类在数据库中的记录。</w:t>
      </w:r>
      <w:r w:rsidR="003231DF">
        <w:rPr>
          <w:rFonts w:asciiTheme="minorEastAsia" w:eastAsiaTheme="minorEastAsia" w:hAnsiTheme="minorEastAsia" w:hint="eastAsia"/>
        </w:rPr>
        <w:t>包含对数据库的增删改查操作。</w:t>
      </w:r>
    </w:p>
    <w:p w:rsidR="00F7030D" w:rsidRDefault="00C7684C" w:rsidP="00E8340B">
      <w:pPr>
        <w:spacing w:line="360" w:lineRule="auto"/>
        <w:jc w:val="center"/>
      </w:pPr>
      <w:r>
        <w:object w:dxaOrig="3720" w:dyaOrig="2280">
          <v:shape id="_x0000_i1045" type="#_x0000_t75" style="width:187.2pt;height:115.2pt" o:ole="">
            <v:imagedata r:id="rId48" o:title=""/>
          </v:shape>
          <o:OLEObject Type="Embed" ProgID="Visio.Drawing.15" ShapeID="_x0000_i1045" DrawAspect="Content" ObjectID="_1557821221" r:id="rId49"/>
        </w:object>
      </w:r>
    </w:p>
    <w:p w:rsidR="00F7030D" w:rsidRDefault="00F7030D" w:rsidP="00E8340B">
      <w:pPr>
        <w:spacing w:line="360" w:lineRule="auto"/>
        <w:jc w:val="center"/>
      </w:pPr>
      <w:r>
        <w:t>WarehouseDAL</w:t>
      </w:r>
      <w:r>
        <w:rPr>
          <w:rFonts w:hint="eastAsia"/>
        </w:rPr>
        <w:t>类图</w:t>
      </w:r>
    </w:p>
    <w:p w:rsidR="00F7030D" w:rsidRDefault="00F7030D" w:rsidP="00F7030D">
      <w:pPr>
        <w:spacing w:line="360" w:lineRule="auto"/>
        <w:rPr>
          <w:rFonts w:asciiTheme="minorEastAsia" w:eastAsiaTheme="minorEastAsia" w:hAnsiTheme="minorEastAsia"/>
        </w:rPr>
      </w:pPr>
      <w:r>
        <w:t>WarehouseDAL</w:t>
      </w:r>
      <w:r>
        <w:rPr>
          <w:rFonts w:asciiTheme="minorEastAsia" w:eastAsiaTheme="minorEastAsia" w:hAnsiTheme="minorEastAsia" w:hint="eastAsia"/>
        </w:rPr>
        <w:t>用于操作代码类在数据库中的记录。</w:t>
      </w:r>
    </w:p>
    <w:p w:rsidR="007327ED" w:rsidRDefault="007327ED" w:rsidP="00E8340B">
      <w:pPr>
        <w:spacing w:line="360" w:lineRule="auto"/>
        <w:jc w:val="center"/>
      </w:pPr>
      <w:r>
        <w:object w:dxaOrig="3720" w:dyaOrig="2040">
          <v:shape id="_x0000_i1046" type="#_x0000_t75" style="width:187.2pt;height:100.8pt" o:ole="">
            <v:imagedata r:id="rId50" o:title=""/>
          </v:shape>
          <o:OLEObject Type="Embed" ProgID="Visio.Drawing.15" ShapeID="_x0000_i1046" DrawAspect="Content" ObjectID="_1557821222" r:id="rId51"/>
        </w:object>
      </w:r>
    </w:p>
    <w:p w:rsidR="007327ED" w:rsidRDefault="007327ED" w:rsidP="00E8340B">
      <w:pPr>
        <w:spacing w:line="360" w:lineRule="auto"/>
        <w:jc w:val="center"/>
      </w:pPr>
      <w:r>
        <w:t>VersionDAL</w:t>
      </w:r>
      <w:r w:rsidR="00F80D02">
        <w:rPr>
          <w:rFonts w:hint="eastAsia"/>
        </w:rPr>
        <w:t>类图</w:t>
      </w:r>
    </w:p>
    <w:p w:rsidR="00F80D02" w:rsidRDefault="00F80D02" w:rsidP="00F80D02">
      <w:pPr>
        <w:spacing w:line="360" w:lineRule="auto"/>
        <w:rPr>
          <w:rFonts w:asciiTheme="minorEastAsia" w:eastAsiaTheme="minorEastAsia" w:hAnsiTheme="minorEastAsia"/>
        </w:rPr>
      </w:pPr>
      <w:r>
        <w:t>VersionDAL</w:t>
      </w:r>
      <w:r>
        <w:rPr>
          <w:rFonts w:asciiTheme="minorEastAsia" w:eastAsiaTheme="minorEastAsia" w:hAnsiTheme="minorEastAsia" w:hint="eastAsia"/>
        </w:rPr>
        <w:t>用于操作版本类在数据库中的记录。</w:t>
      </w:r>
    </w:p>
    <w:p w:rsidR="00F80D02" w:rsidRDefault="00F37649" w:rsidP="00E8340B">
      <w:pPr>
        <w:spacing w:line="360" w:lineRule="auto"/>
        <w:jc w:val="center"/>
      </w:pPr>
      <w:r>
        <w:object w:dxaOrig="3720" w:dyaOrig="2280">
          <v:shape id="_x0000_i1047" type="#_x0000_t75" style="width:187.2pt;height:115.2pt" o:ole="">
            <v:imagedata r:id="rId52" o:title=""/>
          </v:shape>
          <o:OLEObject Type="Embed" ProgID="Visio.Drawing.15" ShapeID="_x0000_i1047" DrawAspect="Content" ObjectID="_1557821223" r:id="rId53"/>
        </w:object>
      </w:r>
    </w:p>
    <w:p w:rsidR="002B0FDB" w:rsidRDefault="002B0FDB" w:rsidP="00E8340B">
      <w:pPr>
        <w:spacing w:line="360" w:lineRule="auto"/>
        <w:jc w:val="center"/>
      </w:pPr>
      <w:r>
        <w:rPr>
          <w:rFonts w:hint="eastAsia"/>
        </w:rPr>
        <w:t>BranchDAL</w:t>
      </w:r>
      <w:r>
        <w:rPr>
          <w:rFonts w:hint="eastAsia"/>
        </w:rPr>
        <w:t>类图</w:t>
      </w:r>
    </w:p>
    <w:p w:rsidR="002B0FDB" w:rsidRDefault="002B0FDB" w:rsidP="002B0FDB">
      <w:pPr>
        <w:spacing w:line="360" w:lineRule="auto"/>
        <w:rPr>
          <w:rFonts w:asciiTheme="minorEastAsia" w:eastAsiaTheme="minorEastAsia" w:hAnsiTheme="minorEastAsia"/>
        </w:rPr>
      </w:pPr>
      <w:r>
        <w:rPr>
          <w:rFonts w:hint="eastAsia"/>
        </w:rPr>
        <w:t>BranchDAL</w:t>
      </w:r>
      <w:r>
        <w:rPr>
          <w:rFonts w:asciiTheme="minorEastAsia" w:eastAsiaTheme="minorEastAsia" w:hAnsiTheme="minorEastAsia" w:hint="eastAsia"/>
        </w:rPr>
        <w:t>用于操作分支类在数据库中的记录。</w:t>
      </w:r>
    </w:p>
    <w:p w:rsidR="002B0FDB" w:rsidRDefault="007A288F" w:rsidP="00E8340B">
      <w:pPr>
        <w:spacing w:line="360" w:lineRule="auto"/>
        <w:jc w:val="center"/>
      </w:pPr>
      <w:r>
        <w:object w:dxaOrig="3720" w:dyaOrig="2040">
          <v:shape id="_x0000_i1048" type="#_x0000_t75" style="width:187.2pt;height:100.8pt" o:ole="">
            <v:imagedata r:id="rId54" o:title=""/>
          </v:shape>
          <o:OLEObject Type="Embed" ProgID="Visio.Drawing.15" ShapeID="_x0000_i1048" DrawAspect="Content" ObjectID="_1557821224" r:id="rId55"/>
        </w:object>
      </w:r>
    </w:p>
    <w:p w:rsidR="007A288F" w:rsidRDefault="007A288F" w:rsidP="00E8340B">
      <w:pPr>
        <w:spacing w:line="360" w:lineRule="auto"/>
        <w:jc w:val="center"/>
      </w:pPr>
      <w:r>
        <w:lastRenderedPageBreak/>
        <w:t>CommentDAL</w:t>
      </w:r>
      <w:r>
        <w:rPr>
          <w:rFonts w:hint="eastAsia"/>
        </w:rPr>
        <w:t>类图</w:t>
      </w:r>
    </w:p>
    <w:p w:rsidR="007A288F" w:rsidRPr="007A288F" w:rsidRDefault="007A288F" w:rsidP="00F7030D">
      <w:pPr>
        <w:spacing w:line="360" w:lineRule="auto"/>
        <w:rPr>
          <w:rFonts w:asciiTheme="minorEastAsia" w:eastAsiaTheme="minorEastAsia" w:hAnsiTheme="minorEastAsia"/>
        </w:rPr>
      </w:pPr>
      <w:r>
        <w:t>CommentDAL</w:t>
      </w:r>
      <w:r>
        <w:rPr>
          <w:rFonts w:asciiTheme="minorEastAsia" w:eastAsiaTheme="minorEastAsia" w:hAnsiTheme="minorEastAsia" w:hint="eastAsia"/>
        </w:rPr>
        <w:t>用于操作评论类在数据库中的记录。</w:t>
      </w:r>
    </w:p>
    <w:p w:rsidR="00AA2666"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3.4</w:t>
      </w:r>
      <w:r w:rsidR="00FF0C5A" w:rsidRPr="0036315A">
        <w:rPr>
          <w:rFonts w:ascii="黑体" w:eastAsia="黑体" w:hAnsi="黑体"/>
          <w:sz w:val="30"/>
          <w:szCs w:val="30"/>
        </w:rPr>
        <w:t xml:space="preserve"> 用户页面</w:t>
      </w:r>
      <w:r w:rsidR="001F3BE7">
        <w:rPr>
          <w:rFonts w:ascii="黑体" w:eastAsia="黑体" w:hAnsi="黑体" w:hint="eastAsia"/>
          <w:sz w:val="30"/>
          <w:szCs w:val="30"/>
        </w:rPr>
        <w:t>功能</w:t>
      </w:r>
      <w:r w:rsidR="00FF0C5A" w:rsidRPr="0036315A">
        <w:rPr>
          <w:rFonts w:ascii="黑体" w:eastAsia="黑体" w:hAnsi="黑体"/>
          <w:sz w:val="30"/>
          <w:szCs w:val="30"/>
        </w:rPr>
        <w:t>设计</w:t>
      </w:r>
    </w:p>
    <w:p w:rsidR="00A3316C" w:rsidRDefault="00A3316C" w:rsidP="00A3316C">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A3316C" w:rsidRDefault="00A3316C" w:rsidP="00A3316C">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为注册账户页面。用户单击创建按钮后，如果输入的内容满足数据库的存储要求，则新账户创建成功，自动跳转至登录窗口，引导用户登录新账户；如果创建失败，则要求用户重新输入注册信息。</w:t>
      </w:r>
    </w:p>
    <w:p w:rsidR="00A3316C" w:rsidRDefault="00A3316C" w:rsidP="00A3316C">
      <w:pPr>
        <w:spacing w:line="360" w:lineRule="auto"/>
        <w:ind w:firstLineChars="200" w:firstLine="480"/>
        <w:rPr>
          <w:rFonts w:cs="Times New Roman"/>
        </w:rPr>
      </w:pPr>
      <w:r>
        <w:rPr>
          <w:rFonts w:cs="Times New Roman" w:hint="eastAsia"/>
        </w:rPr>
        <w:t>Login.aspx</w:t>
      </w:r>
      <w:r>
        <w:rPr>
          <w:rFonts w:cs="Times New Roman" w:hint="eastAsia"/>
        </w:rPr>
        <w:t>为用户登录界面。。用户单击登录按钮后，服务器校验用户输入的账户与密码是否匹配。如果账户和密码正确，服务器记录登录状态，用户浏览器自动跳转到用户工作空间界面；如果出现错误则要求用户重新输入登录凭据。</w:t>
      </w:r>
    </w:p>
    <w:p w:rsidR="00A3316C" w:rsidRDefault="00A3316C" w:rsidP="00A3316C">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A3316C" w:rsidRDefault="00A3316C" w:rsidP="00A3316C">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A3316C" w:rsidRDefault="00A3316C" w:rsidP="008444BC">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Pr>
          <w:rFonts w:cs="Times New Roman" w:hint="eastAsia"/>
        </w:rPr>
        <w:t>该页面的中上部分为该代码仓库的版本结构图，该部分显示项目的分支和版本之间的联系。用户单击</w:t>
      </w:r>
      <w:r w:rsidR="008444BC">
        <w:rPr>
          <w:rFonts w:cs="Times New Roman" w:hint="eastAsia"/>
        </w:rPr>
        <w:t>某个</w:t>
      </w:r>
      <w:r>
        <w:rPr>
          <w:rFonts w:cs="Times New Roman" w:hint="eastAsia"/>
        </w:rPr>
        <w:t>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。用户可以通过单击跳转到选中版本按钮重定向至选中版本的详细信息页面。此外用户单击回滚至选中版本按钮将选中分支回滚到指定版本。</w:t>
      </w:r>
    </w:p>
    <w:p w:rsidR="00A3316C" w:rsidRDefault="00A3316C" w:rsidP="00A3316C">
      <w:pPr>
        <w:spacing w:line="360" w:lineRule="auto"/>
        <w:ind w:firstLineChars="200" w:firstLine="480"/>
        <w:rPr>
          <w:rFonts w:cs="Times New Roman"/>
        </w:rPr>
      </w:pPr>
      <w:r>
        <w:rPr>
          <w:rFonts w:cs="Times New Roman"/>
        </w:rPr>
        <w:lastRenderedPageBreak/>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A3316C" w:rsidRDefault="00A3316C" w:rsidP="00A3316C">
      <w:pPr>
        <w:spacing w:line="360" w:lineRule="auto"/>
        <w:ind w:firstLineChars="200" w:firstLine="480"/>
        <w:rPr>
          <w:rFonts w:cs="Times New Roman"/>
        </w:rPr>
      </w:pPr>
      <w:r>
        <w:rPr>
          <w:rFonts w:cs="Times New Roman"/>
        </w:rPr>
        <w:t>Create_branch.aspx</w:t>
      </w:r>
      <w:r>
        <w:rPr>
          <w:rFonts w:cs="Times New Roman" w:hint="eastAsia"/>
        </w:rPr>
        <w:t>为创建新分支界面。用户单击创建按钮，服务器检查提交内容和用户权限，如果符合创建规则，则记录新分支并创建对应的文件结构，如果不符合创建规则，提示用户重新输入并提交数据。</w:t>
      </w:r>
    </w:p>
    <w:p w:rsidR="00A3316C" w:rsidRDefault="00A3316C" w:rsidP="00A3316C">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w:t>
      </w:r>
      <w:r w:rsidRPr="000330D1">
        <w:rPr>
          <w:rFonts w:cs="Times New Roman" w:hint="eastAsia"/>
        </w:rPr>
        <w:t>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p>
    <w:p w:rsidR="00A3316C" w:rsidRDefault="00A3316C" w:rsidP="00A3316C">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FF0C5A" w:rsidRPr="0036315A" w:rsidRDefault="001F3BE7" w:rsidP="00411C22">
      <w:pPr>
        <w:spacing w:line="360" w:lineRule="auto"/>
        <w:rPr>
          <w:rFonts w:ascii="黑体" w:eastAsia="黑体" w:hAnsi="黑体"/>
          <w:sz w:val="30"/>
          <w:szCs w:val="30"/>
        </w:rPr>
      </w:pPr>
      <w:r>
        <w:rPr>
          <w:rFonts w:ascii="黑体" w:eastAsia="黑体" w:hAnsi="黑体" w:hint="eastAsia"/>
          <w:sz w:val="30"/>
          <w:szCs w:val="30"/>
        </w:rPr>
        <w:t>3.5</w:t>
      </w:r>
      <w:r w:rsidR="00FF0C5A" w:rsidRPr="0036315A">
        <w:rPr>
          <w:rFonts w:ascii="黑体" w:eastAsia="黑体" w:hAnsi="黑体"/>
          <w:sz w:val="30"/>
          <w:szCs w:val="30"/>
        </w:rPr>
        <w:t xml:space="preserve"> 文件系统设计</w:t>
      </w:r>
    </w:p>
    <w:p w:rsidR="006D6EA8" w:rsidRDefault="006D6EA8" w:rsidP="006D6EA8">
      <w:pPr>
        <w:spacing w:line="360" w:lineRule="auto"/>
        <w:ind w:firstLineChars="200" w:firstLine="480"/>
      </w:pPr>
      <w:r>
        <w:rPr>
          <w:rFonts w:hint="eastAsia"/>
        </w:rPr>
        <w:t>服务器集群内部通讯协议与</w:t>
      </w:r>
      <w:r>
        <w:rPr>
          <w:rFonts w:hint="eastAsia"/>
        </w:rPr>
        <w:t>HTTP</w:t>
      </w:r>
      <w:r>
        <w:rPr>
          <w:rFonts w:hint="eastAsia"/>
        </w:rPr>
        <w:t>类似，协议头部采用键值对组，每一组键值对后有</w:t>
      </w:r>
      <w:r>
        <w:rPr>
          <w:rFonts w:hint="eastAsia"/>
        </w:rPr>
        <w:t>\r\n</w:t>
      </w:r>
      <w:r>
        <w:rPr>
          <w:rFonts w:hint="eastAsia"/>
        </w:rPr>
        <w:t>两个字符。数据段在一个空行之后，如果在通讯中携带数据，则需在头部指定</w:t>
      </w:r>
      <w:r>
        <w:rPr>
          <w:rFonts w:hint="eastAsia"/>
        </w:rPr>
        <w:t>Content-Length</w:t>
      </w:r>
      <w:r>
        <w:rPr>
          <w:rFonts w:hint="eastAsia"/>
        </w:rPr>
        <w:t>字段，即系带数据的长度，服务器协议组件会解析该字段数据并和数据长度对比，如果长度不符，则丢弃数据。</w:t>
      </w:r>
      <w:r w:rsidR="000F7A6D">
        <w:rPr>
          <w:rFonts w:hint="eastAsia"/>
        </w:rPr>
        <w:t>协议格式如下：</w:t>
      </w:r>
    </w:p>
    <w:p w:rsidR="006D6EA8" w:rsidRDefault="006D6EA8" w:rsidP="006D6EA8">
      <w:pPr>
        <w:spacing w:line="360" w:lineRule="auto"/>
        <w:ind w:firstLineChars="200" w:firstLine="480"/>
      </w:pPr>
      <w:r>
        <w:t>key1:value1\r\n</w:t>
      </w:r>
    </w:p>
    <w:p w:rsidR="006D6EA8" w:rsidRDefault="006D6EA8" w:rsidP="006D6EA8">
      <w:pPr>
        <w:spacing w:line="360" w:lineRule="auto"/>
        <w:ind w:firstLineChars="200" w:firstLine="480"/>
      </w:pPr>
      <w:r>
        <w:t>key2:value2\r\n</w:t>
      </w:r>
    </w:p>
    <w:p w:rsidR="006D6EA8" w:rsidRDefault="006D6EA8" w:rsidP="006D6EA8">
      <w:pPr>
        <w:spacing w:line="360" w:lineRule="auto"/>
        <w:ind w:firstLineChars="200" w:firstLine="480"/>
      </w:pPr>
      <w:r>
        <w:t>[ContentLength:2333\r\n]</w:t>
      </w:r>
    </w:p>
    <w:p w:rsidR="00AF3E4D" w:rsidRDefault="006D6EA8" w:rsidP="006D6EA8">
      <w:pPr>
        <w:spacing w:line="360" w:lineRule="auto"/>
        <w:ind w:firstLineChars="200" w:firstLine="480"/>
      </w:pPr>
      <w:r>
        <w:t>\r\n</w:t>
      </w:r>
    </w:p>
    <w:p w:rsidR="006D6EA8" w:rsidRDefault="006D6EA8" w:rsidP="006D6EA8">
      <w:pPr>
        <w:spacing w:line="360" w:lineRule="auto"/>
        <w:ind w:firstLineChars="200" w:firstLine="480"/>
      </w:pPr>
      <w:r>
        <w:t>[Content]</w:t>
      </w:r>
    </w:p>
    <w:p w:rsidR="00221E67" w:rsidRDefault="0014557F" w:rsidP="0014557F">
      <w:pPr>
        <w:spacing w:line="360" w:lineRule="auto"/>
        <w:ind w:firstLineChars="200" w:firstLine="480"/>
      </w:pPr>
      <w:r>
        <w:rPr>
          <w:rFonts w:hint="eastAsia"/>
        </w:rPr>
        <w:t>同步</w:t>
      </w:r>
      <w:r>
        <w:rPr>
          <w:rFonts w:hint="eastAsia"/>
        </w:rPr>
        <w:t>IO</w:t>
      </w:r>
      <w:r>
        <w:rPr>
          <w:rFonts w:hint="eastAsia"/>
        </w:rPr>
        <w:t>：假如</w:t>
      </w:r>
      <w:r w:rsidR="00221E67">
        <w:rPr>
          <w:rFonts w:hint="eastAsia"/>
        </w:rPr>
        <w:t>对一个文件（</w:t>
      </w:r>
      <w:r w:rsidR="00221E67">
        <w:rPr>
          <w:rFonts w:hint="eastAsia"/>
        </w:rPr>
        <w:t>socket</w:t>
      </w:r>
      <w:r w:rsidR="00221E67">
        <w:rPr>
          <w:rFonts w:hint="eastAsia"/>
        </w:rPr>
        <w:t>也同理）进行处理，那么一般的流程就是：</w:t>
      </w:r>
      <w:r w:rsidR="008F5B65">
        <w:rPr>
          <w:rFonts w:hint="eastAsia"/>
        </w:rPr>
        <w:t>定义一个文件流对象，将文件流对应到指定文件，读取文件内容，对读取到的进行操作，最后关闭文件流。</w:t>
      </w:r>
    </w:p>
    <w:p w:rsidR="00221E67" w:rsidRDefault="00221E67" w:rsidP="0014557F">
      <w:pPr>
        <w:spacing w:line="360" w:lineRule="auto"/>
        <w:ind w:firstLineChars="200" w:firstLine="480"/>
      </w:pPr>
      <w:r>
        <w:rPr>
          <w:rFonts w:hint="eastAsia"/>
        </w:rPr>
        <w:t>通常情况下，当这个线程运行到</w:t>
      </w:r>
      <w:r w:rsidR="008F5B65">
        <w:rPr>
          <w:rFonts w:hint="eastAsia"/>
        </w:rPr>
        <w:t>读函数</w:t>
      </w:r>
      <w:r>
        <w:rPr>
          <w:rFonts w:hint="eastAsia"/>
        </w:rPr>
        <w:t>时会被阻塞，直到文件读取完成。</w:t>
      </w:r>
    </w:p>
    <w:p w:rsidR="00221E67" w:rsidRDefault="0014557F" w:rsidP="0014557F">
      <w:pPr>
        <w:spacing w:line="360" w:lineRule="auto"/>
        <w:ind w:firstLineChars="200" w:firstLine="480"/>
      </w:pPr>
      <w:r>
        <w:rPr>
          <w:rFonts w:hint="eastAsia"/>
        </w:rPr>
        <w:t>在</w:t>
      </w:r>
      <w:r w:rsidR="00221E67">
        <w:rPr>
          <w:rFonts w:hint="eastAsia"/>
        </w:rPr>
        <w:t>异步</w:t>
      </w:r>
      <w:r>
        <w:rPr>
          <w:rFonts w:hint="eastAsia"/>
        </w:rPr>
        <w:t>情况下</w:t>
      </w:r>
      <w:r w:rsidR="00221E67">
        <w:rPr>
          <w:rFonts w:hint="eastAsia"/>
        </w:rPr>
        <w:t>：</w:t>
      </w:r>
      <w:r w:rsidR="008F5B65">
        <w:rPr>
          <w:rFonts w:hint="eastAsia"/>
        </w:rPr>
        <w:t>还是上面的流程</w:t>
      </w:r>
      <w:r w:rsidR="00221E67">
        <w:rPr>
          <w:rFonts w:hint="eastAsia"/>
        </w:rPr>
        <w:t>，我在</w:t>
      </w:r>
      <w:r w:rsidR="008F5B65">
        <w:rPr>
          <w:rFonts w:hint="eastAsia"/>
        </w:rPr>
        <w:t>读函数</w:t>
      </w:r>
      <w:r w:rsidR="00221E67">
        <w:rPr>
          <w:rFonts w:hint="eastAsia"/>
        </w:rPr>
        <w:t>时通过操作系统或库提供的异步机制，告诉操作系统我想读一个文件，数据读完后执行某个功能；而当前线程在交代完操作系统该做什么工作之后，还可以做些别的事情（线程不必等待文件</w:t>
      </w:r>
      <w:r w:rsidR="00221E67">
        <w:rPr>
          <w:rFonts w:hint="eastAsia"/>
        </w:rPr>
        <w:t>IO</w:t>
      </w:r>
      <w:r w:rsidR="00221E67">
        <w:rPr>
          <w:rFonts w:hint="eastAsia"/>
        </w:rPr>
        <w:t>完成）。</w:t>
      </w:r>
    </w:p>
    <w:p w:rsidR="00221E67" w:rsidRDefault="00221E67" w:rsidP="00221E67">
      <w:pPr>
        <w:spacing w:line="360" w:lineRule="auto"/>
        <w:ind w:firstLineChars="200" w:firstLine="480"/>
      </w:pPr>
      <w:r>
        <w:rPr>
          <w:rFonts w:hint="eastAsia"/>
        </w:rPr>
        <w:lastRenderedPageBreak/>
        <w:t>线程池</w:t>
      </w:r>
      <w:r w:rsidR="0014557F">
        <w:rPr>
          <w:rFonts w:hint="eastAsia"/>
        </w:rPr>
        <w:t>：</w:t>
      </w:r>
      <w:r>
        <w:rPr>
          <w:rFonts w:hint="eastAsia"/>
        </w:rPr>
        <w:t>为了避免</w:t>
      </w:r>
      <w:r>
        <w:rPr>
          <w:rFonts w:hint="eastAsia"/>
        </w:rPr>
        <w:t>IO</w:t>
      </w:r>
      <w:r>
        <w:rPr>
          <w:rFonts w:hint="eastAsia"/>
        </w:rPr>
        <w:t>阻塞线程导致程序无响应，完全可以为每一个文件操作创建一个线程，这样就可以同时处理多个文件了。但是创建线程，切换线程，销毁线程也是一笔资源开销，如果想重复使用已有的线程，就可以使用线程池。作为线程池，至少要提供创建线程和提交任务的功能，复杂一点可以智能控制线程池里的线程数量</w:t>
      </w:r>
      <w:r>
        <w:rPr>
          <w:rFonts w:hint="eastAsia"/>
        </w:rPr>
        <w:t>,</w:t>
      </w:r>
      <w:r>
        <w:rPr>
          <w:rFonts w:hint="eastAsia"/>
        </w:rPr>
        <w:t>还应该具有基本的负载均衡功能。这个文件系统中就会使用线程池。</w:t>
      </w:r>
    </w:p>
    <w:p w:rsidR="00221E67" w:rsidRDefault="00221E67" w:rsidP="0014557F">
      <w:pPr>
        <w:spacing w:line="360" w:lineRule="auto"/>
        <w:ind w:firstLineChars="200" w:firstLine="480"/>
      </w:pPr>
      <w:r>
        <w:rPr>
          <w:rFonts w:hint="eastAsia"/>
        </w:rPr>
        <w:t>这个模块只使用</w:t>
      </w:r>
      <w:r>
        <w:rPr>
          <w:rFonts w:hint="eastAsia"/>
        </w:rPr>
        <w:t xml:space="preserve">stl </w:t>
      </w:r>
      <w:r>
        <w:rPr>
          <w:rFonts w:hint="eastAsia"/>
        </w:rPr>
        <w:t>和</w:t>
      </w:r>
      <w:r>
        <w:rPr>
          <w:rFonts w:hint="eastAsia"/>
        </w:rPr>
        <w:t xml:space="preserve">boost </w:t>
      </w:r>
      <w:r>
        <w:rPr>
          <w:rFonts w:hint="eastAsia"/>
        </w:rPr>
        <w:t>两个库。</w:t>
      </w:r>
      <w:r>
        <w:rPr>
          <w:rFonts w:hint="eastAsia"/>
        </w:rPr>
        <w:t>stl</w:t>
      </w:r>
      <w:r>
        <w:rPr>
          <w:rFonts w:hint="eastAsia"/>
        </w:rPr>
        <w:t>主要涉及容器和</w:t>
      </w:r>
      <w:r>
        <w:rPr>
          <w:rFonts w:hint="eastAsia"/>
        </w:rPr>
        <w:t>fstream</w:t>
      </w:r>
      <w:r>
        <w:rPr>
          <w:rFonts w:hint="eastAsia"/>
        </w:rPr>
        <w:t>。</w:t>
      </w:r>
      <w:r>
        <w:rPr>
          <w:rFonts w:hint="eastAsia"/>
        </w:rPr>
        <w:t>boost</w:t>
      </w:r>
      <w:r>
        <w:rPr>
          <w:rFonts w:hint="eastAsia"/>
        </w:rPr>
        <w:t>涉及到智能指针</w:t>
      </w:r>
      <w:r>
        <w:rPr>
          <w:rFonts w:hint="eastAsia"/>
        </w:rPr>
        <w:t>shared_ptr</w:t>
      </w:r>
      <w:r>
        <w:rPr>
          <w:rFonts w:hint="eastAsia"/>
        </w:rPr>
        <w:t>，线程同步</w:t>
      </w:r>
      <w:r>
        <w:rPr>
          <w:rFonts w:hint="eastAsia"/>
        </w:rPr>
        <w:t>shared_mutex,lock_guard, boost::filesystem</w:t>
      </w:r>
      <w:r>
        <w:rPr>
          <w:rFonts w:hint="eastAsia"/>
        </w:rPr>
        <w:t>中的</w:t>
      </w:r>
      <w:r>
        <w:rPr>
          <w:rFonts w:hint="eastAsia"/>
        </w:rPr>
        <w:t>path</w:t>
      </w:r>
      <w:r>
        <w:rPr>
          <w:rFonts w:hint="eastAsia"/>
        </w:rPr>
        <w:t>和一些文件操作，线程操作创建退出等。</w:t>
      </w:r>
    </w:p>
    <w:p w:rsidR="00221E67" w:rsidRDefault="0014557F" w:rsidP="0014557F">
      <w:pPr>
        <w:spacing w:line="360" w:lineRule="auto"/>
        <w:ind w:firstLineChars="200" w:firstLine="480"/>
      </w:pPr>
      <w:r>
        <w:rPr>
          <w:rFonts w:hint="eastAsia"/>
        </w:rPr>
        <w:t>关于</w:t>
      </w:r>
      <w:r w:rsidR="00221E67">
        <w:rPr>
          <w:rFonts w:hint="eastAsia"/>
        </w:rPr>
        <w:t>智能指针</w:t>
      </w:r>
      <w:r>
        <w:rPr>
          <w:rFonts w:hint="eastAsia"/>
        </w:rPr>
        <w:t>。</w:t>
      </w:r>
      <w:r w:rsidR="00221E67">
        <w:rPr>
          <w:rFonts w:hint="eastAsia"/>
        </w:rPr>
        <w:t>自古以来内存管理都是</w:t>
      </w:r>
      <w:r w:rsidR="00221E67">
        <w:rPr>
          <w:rFonts w:hint="eastAsia"/>
        </w:rPr>
        <w:t>C/C++</w:t>
      </w:r>
      <w:r w:rsidR="00221E67">
        <w:rPr>
          <w:rFonts w:hint="eastAsia"/>
        </w:rPr>
        <w:t>中的重头戏，智能指针的功能就是分配出来的内存由库管理，如果某个智能指针指向的内存，通过其他的智能指针也能访问到（即有多个引用），那么该智能指针即时被销毁，指向的内存也不会销毁；只有这块内存没有引用，才会被库释放。</w:t>
      </w:r>
    </w:p>
    <w:p w:rsidR="00221E67" w:rsidRDefault="0014557F" w:rsidP="0014557F">
      <w:pPr>
        <w:spacing w:line="360" w:lineRule="auto"/>
        <w:ind w:firstLineChars="200" w:firstLine="480"/>
      </w:pPr>
      <w:r>
        <w:t>boost::filesystem</w:t>
      </w:r>
      <w:r w:rsidR="00221E67">
        <w:rPr>
          <w:rFonts w:hint="eastAsia"/>
        </w:rPr>
        <w:t>库提供了一些跨平台文件操作的</w:t>
      </w:r>
      <w:r w:rsidR="00221E67">
        <w:rPr>
          <w:rFonts w:hint="eastAsia"/>
        </w:rPr>
        <w:t>API</w:t>
      </w:r>
      <w:r w:rsidR="00221E67">
        <w:rPr>
          <w:rFonts w:hint="eastAsia"/>
        </w:rPr>
        <w:t>，如文件夹遍历，查看属性，删除文件等。</w:t>
      </w:r>
      <w:r w:rsidR="00221E67">
        <w:rPr>
          <w:rFonts w:hint="eastAsia"/>
        </w:rPr>
        <w:t>path</w:t>
      </w:r>
      <w:r w:rsidR="00221E67">
        <w:rPr>
          <w:rFonts w:hint="eastAsia"/>
        </w:rPr>
        <w:t>类可以记录跨平台的路径。</w:t>
      </w:r>
    </w:p>
    <w:p w:rsidR="00221E67" w:rsidRDefault="00221E67" w:rsidP="00221E67">
      <w:pPr>
        <w:spacing w:line="360" w:lineRule="auto"/>
        <w:ind w:firstLineChars="200" w:firstLine="480"/>
      </w:pPr>
      <w:r>
        <w:rPr>
          <w:rFonts w:hint="eastAsia"/>
        </w:rPr>
        <w:t>数据结构及定义</w:t>
      </w:r>
      <w:r w:rsidR="0014557F">
        <w:rPr>
          <w:rFonts w:hint="eastAsia"/>
        </w:rPr>
        <w:t>：</w:t>
      </w:r>
    </w:p>
    <w:p w:rsidR="00221E67" w:rsidRDefault="00221E67" w:rsidP="00221E67">
      <w:pPr>
        <w:spacing w:line="360" w:lineRule="auto"/>
        <w:ind w:firstLineChars="200" w:firstLine="480"/>
      </w:pPr>
      <w:r>
        <w:rPr>
          <w:rFonts w:hint="eastAsia"/>
        </w:rPr>
        <w:t>AsyncStatus</w:t>
      </w:r>
      <w:r>
        <w:rPr>
          <w:rFonts w:hint="eastAsia"/>
        </w:rPr>
        <w:t>是异步</w:t>
      </w:r>
      <w:r>
        <w:rPr>
          <w:rFonts w:hint="eastAsia"/>
        </w:rPr>
        <w:t>IO</w:t>
      </w:r>
      <w:r>
        <w:rPr>
          <w:rFonts w:hint="eastAsia"/>
        </w:rPr>
        <w:t>中需要实现的功能。像读，写，放弃异步操作，错误处理等。</w:t>
      </w:r>
    </w:p>
    <w:p w:rsidR="00221E67" w:rsidRDefault="00221E67" w:rsidP="00221E67">
      <w:pPr>
        <w:spacing w:line="360" w:lineRule="auto"/>
        <w:ind w:firstLineChars="200" w:firstLine="480"/>
      </w:pPr>
      <w:r>
        <w:rPr>
          <w:rFonts w:hint="eastAsia"/>
        </w:rPr>
        <w:t>ErrorCode</w:t>
      </w:r>
      <w:r>
        <w:rPr>
          <w:rFonts w:hint="eastAsia"/>
        </w:rPr>
        <w:t>会出现在回调函数中，表示之前异步读写的结果，如正在处理，出错，</w:t>
      </w:r>
      <w:r>
        <w:rPr>
          <w:rFonts w:hint="eastAsia"/>
        </w:rPr>
        <w:t>EOF</w:t>
      </w:r>
      <w:r>
        <w:rPr>
          <w:rFonts w:hint="eastAsia"/>
        </w:rPr>
        <w:t>等。</w:t>
      </w:r>
    </w:p>
    <w:p w:rsidR="00221E67" w:rsidRDefault="00221E67" w:rsidP="00221E67">
      <w:pPr>
        <w:spacing w:line="360" w:lineRule="auto"/>
        <w:ind w:firstLineChars="200" w:firstLine="480"/>
      </w:pPr>
      <w:r>
        <w:rPr>
          <w:rFonts w:hint="eastAsia"/>
        </w:rPr>
        <w:t>FS_Handle_ST</w:t>
      </w:r>
      <w:r>
        <w:rPr>
          <w:rFonts w:hint="eastAsia"/>
        </w:rPr>
        <w:t>：这个结构体对应一个文件路径。在系统中每个</w:t>
      </w:r>
      <w:r>
        <w:rPr>
          <w:rFonts w:hint="eastAsia"/>
        </w:rPr>
        <w:t>handle</w:t>
      </w:r>
      <w:r>
        <w:rPr>
          <w:rFonts w:hint="eastAsia"/>
        </w:rPr>
        <w:t>都是唯一的，系统有一个</w:t>
      </w:r>
      <w:r>
        <w:rPr>
          <w:rFonts w:hint="eastAsia"/>
        </w:rPr>
        <w:t>map</w:t>
      </w:r>
      <w:r>
        <w:rPr>
          <w:rFonts w:hint="eastAsia"/>
        </w:rPr>
        <w:t>，通过</w:t>
      </w:r>
      <w:r>
        <w:rPr>
          <w:rFonts w:hint="eastAsia"/>
        </w:rPr>
        <w:t>handle</w:t>
      </w:r>
      <w:r>
        <w:rPr>
          <w:rFonts w:hint="eastAsia"/>
        </w:rPr>
        <w:t>可以找到它对应的路径。</w:t>
      </w:r>
    </w:p>
    <w:p w:rsidR="00D03BD6" w:rsidRDefault="00221E67" w:rsidP="007C6D05">
      <w:pPr>
        <w:spacing w:line="360" w:lineRule="auto"/>
        <w:ind w:firstLineChars="200" w:firstLine="480"/>
      </w:pPr>
      <w:r>
        <w:rPr>
          <w:rFonts w:hint="eastAsia"/>
        </w:rPr>
        <w:t>FS_AsyncHandle_ST:</w:t>
      </w:r>
      <w:r>
        <w:rPr>
          <w:rFonts w:hint="eastAsia"/>
        </w:rPr>
        <w:t>标识某个</w:t>
      </w:r>
      <w:r>
        <w:rPr>
          <w:rFonts w:hint="eastAsia"/>
        </w:rPr>
        <w:t>handle</w:t>
      </w:r>
      <w:r>
        <w:rPr>
          <w:rFonts w:hint="eastAsia"/>
        </w:rPr>
        <w:t>需要执行的任务，每个</w:t>
      </w:r>
      <w:r>
        <w:rPr>
          <w:rFonts w:hint="eastAsia"/>
        </w:rPr>
        <w:t>AsyncHandle</w:t>
      </w:r>
      <w:r>
        <w:rPr>
          <w:rFonts w:hint="eastAsia"/>
        </w:rPr>
        <w:t>都需要指定</w:t>
      </w:r>
      <w:r>
        <w:rPr>
          <w:rFonts w:hint="eastAsia"/>
        </w:rPr>
        <w:t>status</w:t>
      </w:r>
      <w:r>
        <w:rPr>
          <w:rFonts w:hint="eastAsia"/>
        </w:rPr>
        <w:t>即任务。一个</w:t>
      </w:r>
      <w:r>
        <w:rPr>
          <w:rFonts w:hint="eastAsia"/>
        </w:rPr>
        <w:t>handle</w:t>
      </w:r>
      <w:r>
        <w:rPr>
          <w:rFonts w:hint="eastAsia"/>
        </w:rPr>
        <w:t>可以有多个异步任务，但多个任务在系统中按照队列顺序执行。</w:t>
      </w:r>
    </w:p>
    <w:p w:rsidR="008F516E" w:rsidRDefault="008F516E" w:rsidP="00221E67">
      <w:pPr>
        <w:spacing w:line="360" w:lineRule="auto"/>
        <w:ind w:firstLineChars="200" w:firstLine="480"/>
      </w:pPr>
      <w:r w:rsidRPr="008F516E">
        <w:rPr>
          <w:rFonts w:hint="eastAsia"/>
        </w:rPr>
        <w:t>回调函数</w:t>
      </w:r>
      <w:r w:rsidR="007C6D05" w:rsidRPr="007C6D05">
        <w:t>FileSystemIOCallback</w:t>
      </w:r>
      <w:r w:rsidRPr="008F516E">
        <w:rPr>
          <w:rFonts w:hint="eastAsia"/>
        </w:rPr>
        <w:t>:</w:t>
      </w:r>
      <w:r w:rsidR="000E2C5B">
        <w:rPr>
          <w:rFonts w:hint="eastAsia"/>
        </w:rPr>
        <w:t>定义</w:t>
      </w:r>
      <w:r w:rsidRPr="008F516E">
        <w:rPr>
          <w:rFonts w:hint="eastAsia"/>
        </w:rPr>
        <w:t>异步操作完成之后要做什么。使用的时候把功能在派生类里实现，重载虚函数</w:t>
      </w:r>
      <w:r w:rsidRPr="008F516E">
        <w:rPr>
          <w:rFonts w:hint="eastAsia"/>
        </w:rPr>
        <w:t>run</w:t>
      </w:r>
      <w:r w:rsidRPr="008F516E">
        <w:rPr>
          <w:rFonts w:hint="eastAsia"/>
        </w:rPr>
        <w:t>就可以了。</w:t>
      </w:r>
    </w:p>
    <w:p w:rsidR="00293ACC" w:rsidRPr="0036315A" w:rsidRDefault="00B757C9" w:rsidP="00293ACC">
      <w:pPr>
        <w:spacing w:line="360" w:lineRule="auto"/>
        <w:rPr>
          <w:rFonts w:ascii="黑体" w:eastAsia="黑体" w:hAnsi="黑体"/>
          <w:sz w:val="30"/>
          <w:szCs w:val="30"/>
        </w:rPr>
      </w:pPr>
      <w:r>
        <w:rPr>
          <w:rFonts w:ascii="黑体" w:eastAsia="黑体" w:hAnsi="黑体" w:hint="eastAsia"/>
          <w:sz w:val="30"/>
          <w:szCs w:val="30"/>
        </w:rPr>
        <w:t>3.6</w:t>
      </w:r>
      <w:r w:rsidR="00293ACC" w:rsidRPr="0036315A">
        <w:rPr>
          <w:rFonts w:ascii="黑体" w:eastAsia="黑体" w:hAnsi="黑体"/>
          <w:sz w:val="30"/>
          <w:szCs w:val="30"/>
        </w:rPr>
        <w:t xml:space="preserve"> </w:t>
      </w:r>
      <w:r w:rsidR="00D16FBB">
        <w:rPr>
          <w:rFonts w:ascii="黑体" w:eastAsia="黑体" w:hAnsi="黑体" w:hint="eastAsia"/>
          <w:sz w:val="30"/>
          <w:szCs w:val="30"/>
        </w:rPr>
        <w:t>软件</w:t>
      </w:r>
      <w:r w:rsidR="00293ACC">
        <w:rPr>
          <w:rFonts w:ascii="黑体" w:eastAsia="黑体" w:hAnsi="黑体" w:hint="eastAsia"/>
          <w:sz w:val="30"/>
          <w:szCs w:val="30"/>
        </w:rPr>
        <w:t>测试</w:t>
      </w:r>
    </w:p>
    <w:p w:rsidR="00CE5AF4" w:rsidRDefault="00CE5AF4" w:rsidP="00CE5AF4">
      <w:pPr>
        <w:spacing w:line="360" w:lineRule="auto"/>
        <w:ind w:firstLineChars="200" w:firstLine="480"/>
      </w:pPr>
      <w:r>
        <w:rPr>
          <w:rFonts w:hint="eastAsia"/>
        </w:rPr>
        <w:t>单元测试</w:t>
      </w:r>
      <w:r w:rsidR="00B54429">
        <w:rPr>
          <w:rFonts w:hint="eastAsia"/>
        </w:rPr>
        <w:t>是</w:t>
      </w:r>
      <w:r>
        <w:rPr>
          <w:rFonts w:hint="eastAsia"/>
        </w:rPr>
        <w:t>对软件中的最</w:t>
      </w:r>
      <w:r w:rsidR="00B54429">
        <w:rPr>
          <w:rFonts w:hint="eastAsia"/>
        </w:rPr>
        <w:t>小可测试单元进行检查和验证。对于单元测试中单</w:t>
      </w:r>
      <w:r w:rsidR="00B54429">
        <w:rPr>
          <w:rFonts w:hint="eastAsia"/>
        </w:rPr>
        <w:lastRenderedPageBreak/>
        <w:t>元的含义，通常</w:t>
      </w:r>
      <w:r>
        <w:rPr>
          <w:rFonts w:hint="eastAsia"/>
        </w:rPr>
        <w:t>要根据实际情况去判定其具体含义，如</w:t>
      </w:r>
      <w:r>
        <w:rPr>
          <w:rFonts w:hint="eastAsia"/>
        </w:rPr>
        <w:t>C</w:t>
      </w:r>
      <w:r>
        <w:rPr>
          <w:rFonts w:hint="eastAsia"/>
        </w:rPr>
        <w:t>语言中单元指一个函数，</w:t>
      </w:r>
      <w:r>
        <w:rPr>
          <w:rFonts w:hint="eastAsia"/>
        </w:rPr>
        <w:t>Java</w:t>
      </w:r>
      <w:r>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w:t>
      </w:r>
      <w:r w:rsidR="005C6E6E">
        <w:rPr>
          <w:rFonts w:hint="eastAsia"/>
        </w:rPr>
        <w:t>通常</w:t>
      </w:r>
      <w:r>
        <w:rPr>
          <w:rFonts w:hint="eastAsia"/>
        </w:rPr>
        <w:t>将在与程序的其他部分相隔离的情况下进行</w:t>
      </w:r>
      <w:r w:rsidR="00B66150">
        <w:rPr>
          <w:rFonts w:hint="eastAsia"/>
        </w:rPr>
        <w:t>单元</w:t>
      </w:r>
      <w:r>
        <w:rPr>
          <w:rFonts w:hint="eastAsia"/>
        </w:rPr>
        <w:t>测试。</w:t>
      </w:r>
    </w:p>
    <w:p w:rsidR="00293ACC" w:rsidRDefault="00CE5AF4" w:rsidP="00CE5AF4">
      <w:pPr>
        <w:spacing w:line="360" w:lineRule="auto"/>
        <w:ind w:firstLineChars="200" w:firstLine="480"/>
      </w:pPr>
      <w:r>
        <w:rPr>
          <w:rFonts w:hint="eastAsia"/>
        </w:rPr>
        <w:t>在一种传统的结构化编程语言中，比如</w:t>
      </w:r>
      <w:r>
        <w:rPr>
          <w:rFonts w:hint="eastAsia"/>
        </w:rPr>
        <w:t>C</w:t>
      </w:r>
      <w:r>
        <w:rPr>
          <w:rFonts w:hint="eastAsia"/>
        </w:rPr>
        <w:t>，要进行测试的单元一般是函数或子过程。在像</w:t>
      </w:r>
      <w:r>
        <w:rPr>
          <w:rFonts w:hint="eastAsia"/>
        </w:rPr>
        <w:t>C++</w:t>
      </w:r>
      <w:r w:rsidR="00553338">
        <w:rPr>
          <w:rFonts w:hint="eastAsia"/>
        </w:rPr>
        <w:t>和</w:t>
      </w:r>
      <w:r w:rsidR="00553338">
        <w:rPr>
          <w:rFonts w:hint="eastAsia"/>
        </w:rPr>
        <w:t>C#</w:t>
      </w:r>
      <w:r>
        <w:rPr>
          <w:rFonts w:hint="eastAsia"/>
        </w:rPr>
        <w:t>这样的面向对象的语言中，要进行测试的基本单元是类。单元测试的基本单元也可以被划分为一个菜单或显示界面。经常与单元测试联系起来的另外一些开发活动包括代码走读，静态分析和动态分析。静态分析就是对软件的源代码进行研读，查找错误或收集一些度量数据，并不需要对代码进行编译和执行。动态分析就是通过观察软件运行时的动作，来提供执行跟踪，时间分析，以及测试覆盖度方面的信息。</w:t>
      </w:r>
    </w:p>
    <w:p w:rsidR="006140C4" w:rsidRDefault="006140C4" w:rsidP="00221E67">
      <w:pPr>
        <w:spacing w:line="360" w:lineRule="auto"/>
        <w:ind w:firstLineChars="200" w:firstLine="480"/>
      </w:pPr>
    </w:p>
    <w:p w:rsidR="006140C4" w:rsidRDefault="006140C4">
      <w:pPr>
        <w:widowControl/>
        <w:jc w:val="left"/>
      </w:pPr>
      <w:r>
        <w:br w:type="page"/>
      </w:r>
    </w:p>
    <w:p w:rsidR="00293ACC" w:rsidRPr="00B17758" w:rsidRDefault="006140C4" w:rsidP="006140C4">
      <w:pPr>
        <w:spacing w:line="360" w:lineRule="auto"/>
        <w:rPr>
          <w:rFonts w:ascii="黑体" w:eastAsia="黑体" w:hAnsi="黑体"/>
          <w:sz w:val="36"/>
          <w:szCs w:val="36"/>
        </w:rPr>
      </w:pPr>
      <w:r w:rsidRPr="00B17758">
        <w:rPr>
          <w:rFonts w:ascii="黑体" w:eastAsia="黑体" w:hAnsi="黑体" w:hint="eastAsia"/>
          <w:sz w:val="36"/>
          <w:szCs w:val="36"/>
        </w:rPr>
        <w:lastRenderedPageBreak/>
        <w:t>总结</w:t>
      </w:r>
    </w:p>
    <w:p w:rsidR="00032496" w:rsidRDefault="008A0678" w:rsidP="00C61363">
      <w:pPr>
        <w:spacing w:line="360" w:lineRule="auto"/>
        <w:ind w:firstLineChars="200" w:firstLine="480"/>
      </w:pPr>
      <w:r>
        <w:rPr>
          <w:rFonts w:hint="eastAsia"/>
        </w:rPr>
        <w:t>这个毕业设计阐述了一个构建版本控制系统的方法。</w:t>
      </w:r>
      <w:r w:rsidR="006A637B" w:rsidRPr="006A637B">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w:t>
      </w:r>
      <w:r w:rsidR="006A637B">
        <w:rPr>
          <w:rFonts w:hint="eastAsia"/>
        </w:rPr>
        <w:t>。</w:t>
      </w:r>
    </w:p>
    <w:p w:rsidR="00851461" w:rsidRDefault="00851461" w:rsidP="00C61363">
      <w:pPr>
        <w:spacing w:line="360" w:lineRule="auto"/>
        <w:ind w:firstLineChars="200" w:firstLine="480"/>
      </w:pPr>
      <w:r w:rsidRPr="00851461">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w:t>
      </w:r>
      <w:r>
        <w:rPr>
          <w:rFonts w:hint="eastAsia"/>
        </w:rPr>
        <w:t>件回溯到之前的状态，甚至将整个项目都回退到过去某个时间点的状态，</w:t>
      </w:r>
      <w:r>
        <w:rPr>
          <w:rFonts w:asciiTheme="minorEastAsia" w:hAnsiTheme="minorEastAsia" w:hint="eastAsia"/>
        </w:rPr>
        <w:t>就算对整个项目中的文件进行大幅度改动，也照样可以轻松恢复到原先稳定版本的样子，但额外增加的工作量却微乎其微。</w:t>
      </w:r>
    </w:p>
    <w:p w:rsidR="00C61363" w:rsidRDefault="00A33AF2" w:rsidP="00C61363">
      <w:pPr>
        <w:spacing w:line="360" w:lineRule="auto"/>
        <w:ind w:firstLineChars="200" w:firstLine="480"/>
        <w:rPr>
          <w:rFonts w:asciiTheme="minorEastAsia" w:hAnsiTheme="minorEastAsia"/>
        </w:rPr>
      </w:pPr>
      <w:r w:rsidRPr="00A33AF2">
        <w:rPr>
          <w:rFonts w:hint="eastAsia"/>
        </w:rPr>
        <w:t>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851461">
        <w:rPr>
          <w:rFonts w:asciiTheme="minorEastAsia" w:hAnsiTheme="minorEastAsia"/>
        </w:rPr>
        <w:t xml:space="preserve"> </w:t>
      </w:r>
    </w:p>
    <w:p w:rsidR="00B17758" w:rsidRDefault="00B17758" w:rsidP="006A637B">
      <w:pPr>
        <w:spacing w:line="360" w:lineRule="auto"/>
        <w:ind w:firstLineChars="200" w:firstLine="480"/>
      </w:pPr>
    </w:p>
    <w:p w:rsidR="00EF6855" w:rsidRDefault="00B17758" w:rsidP="00EF6855">
      <w:pPr>
        <w:widowControl/>
        <w:spacing w:line="360" w:lineRule="auto"/>
        <w:jc w:val="center"/>
      </w:pPr>
      <w:r>
        <w:br w:type="page"/>
      </w:r>
    </w:p>
    <w:p w:rsidR="00EF6855" w:rsidRDefault="00EF6855" w:rsidP="00EF6855">
      <w:pPr>
        <w:widowControl/>
        <w:spacing w:line="360" w:lineRule="auto"/>
        <w:jc w:val="center"/>
      </w:pPr>
    </w:p>
    <w:p w:rsidR="00EF6855" w:rsidRDefault="00B17758" w:rsidP="00EF6855">
      <w:pPr>
        <w:widowControl/>
        <w:spacing w:line="360" w:lineRule="auto"/>
        <w:jc w:val="center"/>
        <w:rPr>
          <w:rFonts w:ascii="黑体" w:eastAsia="黑体"/>
          <w:b/>
          <w:sz w:val="44"/>
          <w:szCs w:val="44"/>
        </w:rPr>
      </w:pPr>
      <w:r w:rsidRPr="00B17758">
        <w:rPr>
          <w:rFonts w:ascii="黑体" w:eastAsia="黑体" w:hint="eastAsia"/>
          <w:b/>
          <w:sz w:val="44"/>
          <w:szCs w:val="44"/>
        </w:rPr>
        <w:t>致谢</w:t>
      </w:r>
    </w:p>
    <w:p w:rsidR="00EF6855" w:rsidRDefault="00EF6855" w:rsidP="00B17758">
      <w:pPr>
        <w:widowControl/>
        <w:spacing w:line="360" w:lineRule="auto"/>
        <w:ind w:firstLineChars="200" w:firstLine="480"/>
      </w:pPr>
    </w:p>
    <w:p w:rsidR="0033213E" w:rsidRDefault="00B17758" w:rsidP="00B17758">
      <w:pPr>
        <w:widowControl/>
        <w:spacing w:line="360" w:lineRule="auto"/>
        <w:ind w:firstLineChars="200" w:firstLine="480"/>
      </w:pPr>
      <w:r>
        <w:rPr>
          <w:rFonts w:hint="eastAsia"/>
        </w:rPr>
        <w:t>首先非常感谢软件学院的</w:t>
      </w:r>
      <w:r w:rsidR="00B22507">
        <w:rPr>
          <w:rFonts w:hint="eastAsia"/>
        </w:rPr>
        <w:t>各位老师，老师们</w:t>
      </w:r>
      <w:r w:rsidRPr="00B17758">
        <w:rPr>
          <w:rFonts w:hint="eastAsia"/>
        </w:rPr>
        <w:t>严谨细致、一丝不苟的作风一直是</w:t>
      </w:r>
      <w:r>
        <w:rPr>
          <w:rFonts w:hint="eastAsia"/>
        </w:rPr>
        <w:t>我工作、学习中的榜样；他们循循善诱的教导和</w:t>
      </w:r>
      <w:r w:rsidR="00265389">
        <w:rPr>
          <w:rFonts w:hint="eastAsia"/>
        </w:rPr>
        <w:t>精彩绝伦</w:t>
      </w:r>
      <w:r>
        <w:rPr>
          <w:rFonts w:hint="eastAsia"/>
        </w:rPr>
        <w:t>的思路常常给予我</w:t>
      </w:r>
      <w:r w:rsidRPr="00B17758">
        <w:rPr>
          <w:rFonts w:hint="eastAsia"/>
        </w:rPr>
        <w:t>启迪。</w:t>
      </w:r>
      <w:r w:rsidR="00E86B14">
        <w:rPr>
          <w:rFonts w:hint="eastAsia"/>
        </w:rPr>
        <w:t>之后我要感谢指导我完成毕业设计的刘亮老师，</w:t>
      </w:r>
      <w:r w:rsidR="00D866FC">
        <w:rPr>
          <w:rFonts w:hint="eastAsia"/>
        </w:rPr>
        <w:t>本毕业设计获得老师的悉心指导和严格要求</w:t>
      </w:r>
      <w:r w:rsidR="00E86B14" w:rsidRPr="00E86B14">
        <w:rPr>
          <w:rFonts w:hint="eastAsia"/>
        </w:rPr>
        <w:t>，从课题选择、方案论证到具体设计和调试，无不凝聚着老师的心血和汗水，在</w:t>
      </w:r>
      <w:r w:rsidR="00E86B14">
        <w:rPr>
          <w:rFonts w:hint="eastAsia"/>
        </w:rPr>
        <w:t>完成毕业设计的过程中</w:t>
      </w:r>
      <w:r w:rsidR="00E86B14" w:rsidRPr="00E86B14">
        <w:rPr>
          <w:rFonts w:hint="eastAsia"/>
        </w:rPr>
        <w:t>，也始终感受着导师的精心指导和无私的关怀，我受益匪浅。在此向</w:t>
      </w:r>
      <w:r w:rsidR="00E86B14">
        <w:rPr>
          <w:rFonts w:hint="eastAsia"/>
        </w:rPr>
        <w:t>刘亮</w:t>
      </w:r>
      <w:r w:rsidR="00E86B14" w:rsidRPr="00E86B14">
        <w:rPr>
          <w:rFonts w:hint="eastAsia"/>
        </w:rPr>
        <w:t>老师表示深深的感谢和崇高的敬意。</w:t>
      </w:r>
      <w:r w:rsidR="00175B06">
        <w:rPr>
          <w:rFonts w:hint="eastAsia"/>
        </w:rPr>
        <w:t>最后我要感谢我的父母，</w:t>
      </w:r>
      <w:r w:rsidR="00175B06" w:rsidRPr="00175B06">
        <w:rPr>
          <w:rFonts w:hint="eastAsia"/>
        </w:rPr>
        <w:t>在我的</w:t>
      </w:r>
      <w:r w:rsidR="00175B06">
        <w:rPr>
          <w:rFonts w:hint="eastAsia"/>
        </w:rPr>
        <w:t>成长历程里</w:t>
      </w:r>
      <w:r w:rsidR="00175B06" w:rsidRPr="00175B06">
        <w:rPr>
          <w:rFonts w:hint="eastAsia"/>
        </w:rPr>
        <w:t>离不开父母的鼓励和支持，是他们辛勤的劳作，无私的付出，为我创造良好的学习条件，我才能顺利完成完成学业，感激他们一直以来对我的抚养与培育。</w:t>
      </w:r>
    </w:p>
    <w:p w:rsidR="0033213E" w:rsidRDefault="0033213E" w:rsidP="00B17758">
      <w:pPr>
        <w:widowControl/>
        <w:spacing w:line="360" w:lineRule="auto"/>
        <w:ind w:firstLineChars="200" w:firstLine="480"/>
      </w:pPr>
      <w:r w:rsidRPr="0033213E">
        <w:rPr>
          <w:rFonts w:hint="eastAsia"/>
        </w:rPr>
        <w:t>我的论文</w:t>
      </w:r>
      <w:r w:rsidR="00D866FC">
        <w:rPr>
          <w:rFonts w:hint="eastAsia"/>
        </w:rPr>
        <w:t>和</w:t>
      </w:r>
      <w:r w:rsidRPr="0033213E">
        <w:rPr>
          <w:rFonts w:hint="eastAsia"/>
        </w:rPr>
        <w:t>作品不是很成熟，还有很多不足之处，但这里面的每一段代码，</w:t>
      </w:r>
      <w:r w:rsidR="00ED7B97">
        <w:rPr>
          <w:rFonts w:hint="eastAsia"/>
        </w:rPr>
        <w:t>每一段文字，</w:t>
      </w:r>
      <w:r w:rsidRPr="0033213E">
        <w:rPr>
          <w:rFonts w:hint="eastAsia"/>
        </w:rPr>
        <w:t>都有我的劳动。</w:t>
      </w:r>
      <w:r w:rsidR="0062784C" w:rsidRPr="0062784C">
        <w:rPr>
          <w:rFonts w:hint="eastAsia"/>
        </w:rPr>
        <w:t>这次做论文的经历也会使我终身受益，我感受到做论文是要真真正正用心去做的一件事情，是真正的自己学习的过程和研究的过程，没有学习就不可能有研究的能力，没有自己的研究，就不会有所突破。希望这次的经历能让我在以后学习中激励我继续进步。</w:t>
      </w:r>
    </w:p>
    <w:p w:rsidR="00B17758" w:rsidRDefault="0033213E" w:rsidP="0033213E">
      <w:pPr>
        <w:widowControl/>
        <w:jc w:val="center"/>
        <w:rPr>
          <w:rFonts w:ascii="黑体" w:eastAsia="黑体"/>
          <w:b/>
          <w:sz w:val="44"/>
          <w:szCs w:val="44"/>
        </w:rPr>
      </w:pPr>
      <w:r>
        <w:br w:type="page"/>
      </w:r>
      <w:r w:rsidRPr="0033213E">
        <w:rPr>
          <w:rFonts w:ascii="黑体" w:eastAsia="黑体" w:hint="eastAsia"/>
          <w:b/>
          <w:sz w:val="44"/>
          <w:szCs w:val="44"/>
        </w:rPr>
        <w:lastRenderedPageBreak/>
        <w:t>参考文献</w:t>
      </w:r>
    </w:p>
    <w:p w:rsidR="008C2624" w:rsidRDefault="008C2624" w:rsidP="0033213E">
      <w:pPr>
        <w:widowControl/>
        <w:jc w:val="center"/>
      </w:pPr>
    </w:p>
    <w:p w:rsidR="008C2624" w:rsidRDefault="008C2624">
      <w:pPr>
        <w:widowControl/>
        <w:jc w:val="left"/>
      </w:pPr>
      <w:r>
        <w:br w:type="page"/>
      </w:r>
    </w:p>
    <w:p w:rsidR="005F0BC8" w:rsidRPr="005F0BC8" w:rsidRDefault="006457D8" w:rsidP="005F0BC8">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附录A 译文</w:t>
      </w:r>
    </w:p>
    <w:p w:rsidR="005F0BC8" w:rsidRDefault="005F0BC8" w:rsidP="005F0BC8">
      <w:pPr>
        <w:spacing w:line="360" w:lineRule="auto"/>
        <w:ind w:firstLineChars="200" w:firstLine="480"/>
      </w:pPr>
      <w:r>
        <w:rPr>
          <w:rFonts w:hint="eastAsia"/>
        </w:rPr>
        <w:t>我们设计并实现了谷歌文件系统</w:t>
      </w:r>
      <w:r>
        <w:rPr>
          <w:rFonts w:hint="eastAsia"/>
        </w:rPr>
        <w:t xml:space="preserve">(Google File System </w:t>
      </w:r>
      <w:r>
        <w:rPr>
          <w:rFonts w:hint="eastAsia"/>
        </w:rPr>
        <w:t>–</w:t>
      </w:r>
      <w:r>
        <w:rPr>
          <w:rFonts w:hint="eastAsia"/>
        </w:rPr>
        <w:t xml:space="preserve"> GFS)</w:t>
      </w:r>
      <w:r>
        <w:rPr>
          <w:rFonts w:hint="eastAsia"/>
        </w:rPr>
        <w:t>，一个面向大规模数据密集型应用的、可伸缩的分布式文件系统。</w:t>
      </w:r>
      <w:r>
        <w:rPr>
          <w:rFonts w:hint="eastAsia"/>
        </w:rPr>
        <w:t>GFS</w:t>
      </w:r>
      <w:r>
        <w:rPr>
          <w:rFonts w:hint="eastAsia"/>
        </w:rPr>
        <w:t>虽然运行在廉价的普遍硬件设备上，但是它依然了提供灾难冗余的能力，为大量客户机提供了高性能的服务。</w:t>
      </w:r>
    </w:p>
    <w:p w:rsidR="005F0BC8" w:rsidRDefault="005F0BC8" w:rsidP="005F0BC8">
      <w:pPr>
        <w:spacing w:line="360" w:lineRule="auto"/>
        <w:ind w:firstLineChars="200" w:firstLine="480"/>
      </w:pPr>
      <w:r>
        <w:rPr>
          <w:rFonts w:hint="eastAsia"/>
        </w:rPr>
        <w:t>虽然</w:t>
      </w:r>
      <w:r>
        <w:rPr>
          <w:rFonts w:hint="eastAsia"/>
        </w:rPr>
        <w:t>GFS</w:t>
      </w:r>
      <w:r>
        <w:rPr>
          <w:rFonts w:hint="eastAsia"/>
        </w:rPr>
        <w:t>的设计目标与许多传统的分布式文件系统有很多相同之处，但是，我们的设计还是以我们对自己的应用的负载情况和技术环境的分析为基础</w:t>
      </w:r>
      <w:r>
        <w:rPr>
          <w:rFonts w:hint="eastAsia"/>
        </w:rPr>
        <w:t xml:space="preserve"> </w:t>
      </w:r>
      <w:r>
        <w:rPr>
          <w:rFonts w:hint="eastAsia"/>
        </w:rPr>
        <w:t>的，不管现在还是将来，</w:t>
      </w:r>
      <w:r>
        <w:rPr>
          <w:rFonts w:hint="eastAsia"/>
        </w:rPr>
        <w:t>GFS</w:t>
      </w:r>
      <w:r>
        <w:rPr>
          <w:rFonts w:hint="eastAsia"/>
        </w:rPr>
        <w:t>和早期的分布式文件系统的设想都有明显的不同。所以我们重新审视了传统文件系统在设计上的折衷选择，衍生出了完全不同的设计</w:t>
      </w:r>
      <w:r>
        <w:rPr>
          <w:rFonts w:hint="eastAsia"/>
        </w:rPr>
        <w:t xml:space="preserve"> </w:t>
      </w:r>
      <w:r>
        <w:rPr>
          <w:rFonts w:hint="eastAsia"/>
        </w:rPr>
        <w:t>思路。</w:t>
      </w:r>
    </w:p>
    <w:p w:rsidR="005F0BC8" w:rsidRDefault="005F0BC8" w:rsidP="005F0BC8">
      <w:pPr>
        <w:spacing w:line="360" w:lineRule="auto"/>
        <w:ind w:firstLineChars="200" w:firstLine="480"/>
      </w:pPr>
      <w:r>
        <w:rPr>
          <w:rFonts w:hint="eastAsia"/>
        </w:rPr>
        <w:t>GFS</w:t>
      </w:r>
      <w:r>
        <w:rPr>
          <w:rFonts w:hint="eastAsia"/>
        </w:rPr>
        <w:t>完全满足了我们对存储的需求。</w:t>
      </w:r>
      <w:r>
        <w:rPr>
          <w:rFonts w:hint="eastAsia"/>
        </w:rPr>
        <w:t>GFS</w:t>
      </w:r>
      <w:r>
        <w:rPr>
          <w:rFonts w:hint="eastAsia"/>
        </w:rPr>
        <w:t>作为存储平台已经被广泛的部署在</w:t>
      </w:r>
      <w:r>
        <w:rPr>
          <w:rFonts w:hint="eastAsia"/>
        </w:rPr>
        <w:t>Google</w:t>
      </w:r>
      <w:r>
        <w:rPr>
          <w:rFonts w:hint="eastAsia"/>
        </w:rPr>
        <w:t>内部，存储我们的服务产生和处理的数据，同时还用于那些</w:t>
      </w:r>
      <w:r>
        <w:rPr>
          <w:rFonts w:hint="eastAsia"/>
        </w:rPr>
        <w:t xml:space="preserve"> </w:t>
      </w:r>
      <w:r>
        <w:rPr>
          <w:rFonts w:hint="eastAsia"/>
        </w:rPr>
        <w:t>需要大规模数据集的研究和开发工作。目前为止，最大的一个集群利用数千台机器的数千个硬盘，提供了数百</w:t>
      </w:r>
      <w:r>
        <w:rPr>
          <w:rFonts w:hint="eastAsia"/>
        </w:rPr>
        <w:t>TB</w:t>
      </w:r>
      <w:r>
        <w:rPr>
          <w:rFonts w:hint="eastAsia"/>
        </w:rPr>
        <w:t>的存储空间，同时为数百个客户机服务。</w:t>
      </w:r>
    </w:p>
    <w:p w:rsidR="005F0BC8" w:rsidRDefault="005F0BC8" w:rsidP="005F0BC8">
      <w:pPr>
        <w:spacing w:line="360" w:lineRule="auto"/>
        <w:ind w:firstLineChars="200" w:firstLine="480"/>
      </w:pPr>
      <w:r>
        <w:rPr>
          <w:rFonts w:hint="eastAsia"/>
        </w:rPr>
        <w:t>在本论文中，我们展示了能够支持分布式应用的文件系统接口的扩展，讨论我们设计的许多方面，最后列出了小规模性能测试以及真实生产系统中性能相关数据。</w:t>
      </w:r>
    </w:p>
    <w:p w:rsidR="0044295B" w:rsidRDefault="0044295B" w:rsidP="0044295B">
      <w:pPr>
        <w:spacing w:line="360" w:lineRule="auto"/>
        <w:ind w:firstLineChars="200" w:firstLine="480"/>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和早期文件系统的假设都有明显的不同。所以我们重新审视了传统文件系统在设计上的折衷选择，衍生出了完全不同的设计思路。</w:t>
      </w:r>
    </w:p>
    <w:p w:rsidR="0044295B" w:rsidRDefault="0044295B" w:rsidP="0044295B">
      <w:pPr>
        <w:spacing w:line="360" w:lineRule="auto"/>
        <w:ind w:firstLineChars="200" w:firstLine="480"/>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GFS</w:t>
      </w:r>
      <w:r>
        <w:rPr>
          <w:rFonts w:hint="eastAsia"/>
        </w:rPr>
        <w:t>组件的数量和质量导致在事实上，任何给定时间内都有可能发生某些组件无法工作，某些组件无法从它们目前的失效状态中恢复。我们遇到过各种各样的问题，比如应用程序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、人为失误，甚至还有硬盘、内存、连接器、网络以及电源失效等造成的问题。所以，持续的监控、错误侦测、灾难冗余以及自</w:t>
      </w:r>
      <w:r>
        <w:rPr>
          <w:rFonts w:hint="eastAsia"/>
        </w:rPr>
        <w:lastRenderedPageBreak/>
        <w:t>动恢复的机制必须集成在</w:t>
      </w:r>
      <w:r>
        <w:rPr>
          <w:rFonts w:hint="eastAsia"/>
        </w:rPr>
        <w:t>GFS</w:t>
      </w:r>
      <w:r>
        <w:rPr>
          <w:rFonts w:hint="eastAsia"/>
        </w:rPr>
        <w:t>中。</w:t>
      </w:r>
    </w:p>
    <w:p w:rsidR="0044295B" w:rsidRDefault="0044295B" w:rsidP="0044295B">
      <w:pPr>
        <w:spacing w:line="360" w:lineRule="auto"/>
        <w:ind w:firstLineChars="200" w:firstLine="480"/>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文档。当我们经常需要处理快速增长的、并且由数亿个对象构成的、数以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w:t>
      </w:r>
      <w:r>
        <w:rPr>
          <w:rFonts w:hint="eastAsia"/>
        </w:rPr>
        <w:t xml:space="preserve"> </w:t>
      </w:r>
      <w:r>
        <w:rPr>
          <w:rFonts w:hint="eastAsia"/>
        </w:rPr>
        <w:t>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4295B" w:rsidRDefault="0044295B" w:rsidP="0044295B">
      <w:pPr>
        <w:spacing w:line="360" w:lineRule="auto"/>
        <w:ind w:firstLineChars="200" w:firstLine="480"/>
      </w:pPr>
      <w:r>
        <w:rPr>
          <w:rFonts w:hint="eastAsia"/>
        </w:rPr>
        <w:t>第三，绝大部分文件的修改是采用在文件尾部追加数据，而不是覆盖原有数据的方式。对文件的随机写入操作在实际中几乎不存在。一旦写完之后，对文</w:t>
      </w:r>
      <w:r>
        <w:rPr>
          <w:rFonts w:hint="eastAsia"/>
        </w:rPr>
        <w:t xml:space="preserve"> </w:t>
      </w:r>
      <w:r>
        <w:rPr>
          <w:rFonts w:hint="eastAsia"/>
        </w:rPr>
        <w:t>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端对数据块缓存是没有意义的，数据的追加操作是性能优化和原子性保证的主要考量因素。</w:t>
      </w:r>
    </w:p>
    <w:p w:rsidR="0044295B" w:rsidRDefault="0044295B" w:rsidP="00EF4386">
      <w:pPr>
        <w:spacing w:line="360" w:lineRule="auto"/>
        <w:ind w:firstLineChars="200" w:firstLine="480"/>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一致性模型的要求，这样就减轻了文件系统对应用程</w:t>
      </w:r>
      <w:r>
        <w:rPr>
          <w:rFonts w:hint="eastAsia"/>
        </w:rPr>
        <w:t xml:space="preserve"> </w:t>
      </w:r>
      <w:r>
        <w:rPr>
          <w:rFonts w:hint="eastAsia"/>
        </w:rPr>
        <w:t>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的设计。我们引入了原子性的记录追加操作，从而保证多个客户端能够同时进行追加操作，不需要额外的同步操作来保证数据的一致性。本文后面还有对这些问题的细节的详细讨论。</w:t>
      </w:r>
    </w:p>
    <w:p w:rsidR="0044295B" w:rsidRDefault="0044295B" w:rsidP="00EF4386">
      <w:pPr>
        <w:spacing w:line="360" w:lineRule="auto"/>
        <w:ind w:firstLineChars="200" w:firstLine="480"/>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4295B" w:rsidRDefault="0044295B" w:rsidP="00FE0F2D">
      <w:pPr>
        <w:spacing w:line="360" w:lineRule="auto"/>
        <w:ind w:firstLineChars="200" w:firstLine="480"/>
      </w:pPr>
      <w:r>
        <w:rPr>
          <w:rFonts w:hint="eastAsia"/>
        </w:rPr>
        <w:t>在设计满足我们需求的文件系统时候，我们的设计目标既有机会、又有挑战。之前我们已经提到了一些需要关注的关键点，这里我们将设计的预期目标的细节展开讨论。</w:t>
      </w:r>
    </w:p>
    <w:p w:rsidR="0044295B" w:rsidRDefault="0044295B" w:rsidP="00FE0F2D">
      <w:pPr>
        <w:spacing w:line="360" w:lineRule="auto"/>
        <w:ind w:firstLineChars="200" w:firstLine="480"/>
      </w:pPr>
      <w:r>
        <w:rPr>
          <w:rFonts w:hint="eastAsia"/>
        </w:rPr>
        <w:t>系统由许多廉价的普通组件组成，组件失效是一种常态。系统必须持续监控自身的状态，它必须将组件失效作为一种常态，能够迅速地侦测、冗余并恢复失效的组件。</w:t>
      </w:r>
    </w:p>
    <w:p w:rsidR="0044295B" w:rsidRDefault="0044295B" w:rsidP="00FE0F2D">
      <w:pPr>
        <w:spacing w:line="360" w:lineRule="auto"/>
        <w:ind w:firstLineChars="200" w:firstLine="480"/>
      </w:pPr>
      <w:r>
        <w:rPr>
          <w:rFonts w:hint="eastAsia"/>
        </w:rPr>
        <w:t>系统存储一定数量的大文件。我们预期会有几百万文件，文件的大小通常在</w:t>
      </w:r>
      <w:r>
        <w:rPr>
          <w:rFonts w:hint="eastAsia"/>
        </w:rPr>
        <w:lastRenderedPageBreak/>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4295B" w:rsidRDefault="0044295B" w:rsidP="0044295B">
      <w:pPr>
        <w:spacing w:line="360" w:lineRule="auto"/>
      </w:pPr>
      <w:r>
        <w:rPr>
          <w:rFonts w:hint="eastAsia"/>
        </w:rPr>
        <w:t>系统的工作负载主要由两种读操作组成：大规模的流式读取和小规模的随机读取。大规模的流式读取通常一次读取数百</w:t>
      </w:r>
      <w:r>
        <w:rPr>
          <w:rFonts w:hint="eastAsia"/>
        </w:rPr>
        <w:t>KB</w:t>
      </w:r>
      <w:r>
        <w:rPr>
          <w:rFonts w:hint="eastAsia"/>
        </w:rPr>
        <w:t>的数据，更常见的是一次读取</w:t>
      </w:r>
      <w:r>
        <w:rPr>
          <w:rFonts w:hint="eastAsia"/>
        </w:rPr>
        <w:t xml:space="preserve"> 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w:t>
      </w:r>
      <w:r>
        <w:rPr>
          <w:rFonts w:hint="eastAsia"/>
        </w:rPr>
        <w:t xml:space="preserve"> </w:t>
      </w:r>
      <w:r>
        <w:rPr>
          <w:rFonts w:hint="eastAsia"/>
        </w:rPr>
        <w:t>据。如果应用程序对性能非常关注，通常的做法是把小规模的随机读取操作合并并排序，之后按顺序批量读取，这样就避免了在文件中前后来回的移动读取位置。</w:t>
      </w:r>
    </w:p>
    <w:p w:rsidR="0044295B" w:rsidRDefault="0044295B" w:rsidP="0044295B">
      <w:pPr>
        <w:spacing w:line="360" w:lineRule="auto"/>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4295B" w:rsidRDefault="0044295B" w:rsidP="0044295B">
      <w:pPr>
        <w:spacing w:line="360" w:lineRule="auto"/>
      </w:pPr>
      <w:r>
        <w:rPr>
          <w:rFonts w:hint="eastAsia"/>
        </w:rPr>
        <w:t>系统必须高效的、行为定义明确的实现多</w:t>
      </w:r>
      <w:r>
        <w:rPr>
          <w:rFonts w:hint="eastAsia"/>
        </w:rPr>
        <w:t xml:space="preserve"> </w:t>
      </w:r>
      <w:r>
        <w:rPr>
          <w:rFonts w:hint="eastAsia"/>
        </w:rPr>
        <w:t>客户端并行追加数据到同一个文件里的语意。我们的文件通常被用于”生产者</w:t>
      </w:r>
      <w:r>
        <w:rPr>
          <w:rFonts w:hint="eastAsia"/>
        </w:rPr>
        <w:t>-</w:t>
      </w:r>
      <w:r>
        <w:rPr>
          <w:rFonts w:hint="eastAsia"/>
        </w:rPr>
        <w:t>消费者“队列，或者其它多路文件合并操作。通常会有数百个生产者，每个生产者进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4295B" w:rsidRDefault="0044295B" w:rsidP="00FE0F2D">
      <w:pPr>
        <w:spacing w:line="360" w:lineRule="auto"/>
        <w:ind w:firstLineChars="200" w:firstLine="480"/>
      </w:pPr>
      <w:r>
        <w:rPr>
          <w:rFonts w:hint="eastAsia"/>
        </w:rPr>
        <w:t>高性能的稳定网络带宽远比低延迟重要。我们的目标程序绝大部分要求能够高速率的、大批量的处理数据，极少有程序对单一的读写操作有严格的响应时间要求。</w:t>
      </w:r>
    </w:p>
    <w:p w:rsidR="0044295B" w:rsidRDefault="0044295B" w:rsidP="00FE0F2D">
      <w:pPr>
        <w:spacing w:line="360" w:lineRule="auto"/>
        <w:ind w:firstLineChars="200" w:firstLine="480"/>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4295B" w:rsidRDefault="0044295B" w:rsidP="00FE0F2D">
      <w:pPr>
        <w:spacing w:line="360" w:lineRule="auto"/>
        <w:ind w:firstLineChars="200" w:firstLine="480"/>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w:t>
      </w:r>
      <w:r>
        <w:rPr>
          <w:rFonts w:hint="eastAsia"/>
        </w:rPr>
        <w:t xml:space="preserve"> </w:t>
      </w:r>
      <w:r>
        <w:rPr>
          <w:rFonts w:hint="eastAsia"/>
        </w:rPr>
        <w:t>定的情况下，同时对一个文件追加数据。我们发现这些类型的文件对于构建大型</w:t>
      </w:r>
      <w:r>
        <w:rPr>
          <w:rFonts w:hint="eastAsia"/>
        </w:rPr>
        <w:lastRenderedPageBreak/>
        <w:t>分布应用是非常重要的。快照和记录追加操作将在</w:t>
      </w:r>
      <w:r>
        <w:rPr>
          <w:rFonts w:hint="eastAsia"/>
        </w:rPr>
        <w:t>3.4</w:t>
      </w:r>
      <w:r>
        <w:rPr>
          <w:rFonts w:hint="eastAsia"/>
        </w:rPr>
        <w:t>和</w:t>
      </w:r>
      <w:r>
        <w:rPr>
          <w:rFonts w:hint="eastAsia"/>
        </w:rPr>
        <w:t>3.3</w:t>
      </w:r>
      <w:r>
        <w:rPr>
          <w:rFonts w:hint="eastAsia"/>
        </w:rPr>
        <w:t>节分别讨论。</w:t>
      </w:r>
    </w:p>
    <w:p w:rsidR="0044295B" w:rsidRDefault="0044295B" w:rsidP="00FE0F2D">
      <w:pPr>
        <w:spacing w:line="360" w:lineRule="auto"/>
        <w:ind w:firstLineChars="200" w:firstLine="480"/>
      </w:pPr>
      <w:r>
        <w:rPr>
          <w:rFonts w:hint="eastAsia"/>
        </w:rPr>
        <w:t>一个</w:t>
      </w:r>
      <w:r>
        <w:rPr>
          <w:rFonts w:hint="eastAsia"/>
        </w:rPr>
        <w:t>GFS</w:t>
      </w:r>
      <w:r>
        <w:rPr>
          <w:rFonts w:hint="eastAsia"/>
        </w:rPr>
        <w:t>集群包含一个单独的</w:t>
      </w:r>
      <w:r>
        <w:rPr>
          <w:rFonts w:hint="eastAsia"/>
        </w:rPr>
        <w:t>Master</w:t>
      </w:r>
      <w:r>
        <w:rPr>
          <w:rFonts w:hint="eastAsia"/>
        </w:rPr>
        <w:t>节点、多台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服务器和客户端都放在同一台机器上，前提是机器资源允许，并且我们能够接受不可靠的应用程序代码带来的稳定性降低的风险。</w:t>
      </w:r>
    </w:p>
    <w:p w:rsidR="0044295B" w:rsidRDefault="0044295B" w:rsidP="00FE0F2D">
      <w:pPr>
        <w:spacing w:line="360" w:lineRule="auto"/>
        <w:ind w:firstLineChars="200" w:firstLine="480"/>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标识和字节范围来读写块数据。出于可靠性的考虑，每个块都会复制到多个块服务器上。缺省情况下，我们使用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4295B" w:rsidRDefault="0044295B" w:rsidP="00FE0F2D">
      <w:pPr>
        <w:spacing w:line="360" w:lineRule="auto"/>
        <w:ind w:firstLineChars="200" w:firstLine="480"/>
      </w:pPr>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节点还管理着系统范围内的活动，比如，</w:t>
      </w:r>
      <w:r>
        <w:rPr>
          <w:rFonts w:hint="eastAsia"/>
        </w:rPr>
        <w:t>Chunk</w:t>
      </w:r>
      <w:r>
        <w:rPr>
          <w:rFonts w:hint="eastAsia"/>
        </w:rPr>
        <w:t>租用管理、孤儿</w:t>
      </w:r>
      <w:r>
        <w:rPr>
          <w:rFonts w:hint="eastAsia"/>
        </w:rPr>
        <w:t>Chunk</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4295B" w:rsidRDefault="0044295B" w:rsidP="00FE0F2D">
      <w:pPr>
        <w:spacing w:line="360" w:lineRule="auto"/>
        <w:ind w:firstLineChars="200" w:firstLine="480"/>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r>
        <w:rPr>
          <w:rFonts w:hint="eastAsia"/>
        </w:rPr>
        <w:t>务器通讯、以及对数据进行读写操作。客户端和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4295B" w:rsidRDefault="0044295B" w:rsidP="00FE0F2D">
      <w:pPr>
        <w:spacing w:line="360" w:lineRule="auto"/>
        <w:ind w:firstLineChars="200" w:firstLine="480"/>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w:t>
      </w:r>
      <w:r>
        <w:rPr>
          <w:rFonts w:hint="eastAsia"/>
        </w:rPr>
        <w:t xml:space="preserve"> </w:t>
      </w:r>
      <w:r>
        <w:rPr>
          <w:rFonts w:hint="eastAsia"/>
        </w:rPr>
        <w:t>么工作集太大根本无法被缓存。无需考虑缓存相关的问题也简化了客户端和整个系统的设计和实现。（不过，客户端会缓存元数据。）</w:t>
      </w:r>
      <w:r>
        <w:rPr>
          <w:rFonts w:hint="eastAsia"/>
        </w:rPr>
        <w:t>Chunk</w:t>
      </w:r>
      <w:r>
        <w:rPr>
          <w:rFonts w:hint="eastAsia"/>
        </w:rPr>
        <w:t>服务器不需要缓存</w:t>
      </w:r>
      <w:r>
        <w:rPr>
          <w:rFonts w:hint="eastAsia"/>
        </w:rPr>
        <w:t xml:space="preserve"> </w:t>
      </w:r>
      <w:r>
        <w:rPr>
          <w:rFonts w:hint="eastAsia"/>
        </w:rPr>
        <w:t>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4295B" w:rsidRDefault="0044295B" w:rsidP="00FE0F2D">
      <w:pPr>
        <w:spacing w:line="360" w:lineRule="auto"/>
        <w:ind w:firstLineChars="200" w:firstLine="480"/>
      </w:pPr>
      <w:r>
        <w:rPr>
          <w:rFonts w:hint="eastAsia"/>
        </w:rPr>
        <w:lastRenderedPageBreak/>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w:t>
      </w:r>
      <w:r>
        <w:rPr>
          <w:rFonts w:hint="eastAsia"/>
        </w:rPr>
        <w:t xml:space="preserve"> </w:t>
      </w:r>
      <w:r>
        <w:rPr>
          <w:rFonts w:hint="eastAsia"/>
        </w:rPr>
        <w:t>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 xml:space="preserve"> 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4295B" w:rsidRDefault="0044295B" w:rsidP="00FE0F2D">
      <w:pPr>
        <w:spacing w:line="360" w:lineRule="auto"/>
        <w:ind w:firstLineChars="200" w:firstLine="480"/>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4295B" w:rsidRDefault="0044295B" w:rsidP="00FE0F2D">
      <w:pPr>
        <w:spacing w:line="360" w:lineRule="auto"/>
        <w:ind w:firstLineChars="200" w:firstLine="480"/>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w:t>
      </w:r>
      <w:r>
        <w:rPr>
          <w:rFonts w:hint="eastAsia"/>
        </w:rPr>
        <w:t xml:space="preserve"> </w:t>
      </w:r>
      <w:r>
        <w:rPr>
          <w:rFonts w:hint="eastAsia"/>
        </w:rPr>
        <w:t>客户端不必再和</w:t>
      </w:r>
      <w:r>
        <w:rPr>
          <w:rFonts w:hint="eastAsia"/>
        </w:rPr>
        <w:t>Master</w:t>
      </w:r>
      <w:r>
        <w:rPr>
          <w:rFonts w:hint="eastAsia"/>
        </w:rPr>
        <w:t>节点通讯了，除非缓存的元数据信息过期或者文件被重新打开。实际上，客户端通常会在一次请求中查询多个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4295B" w:rsidRDefault="0044295B" w:rsidP="00FE0F2D">
      <w:pPr>
        <w:spacing w:line="360" w:lineRule="auto"/>
        <w:ind w:firstLineChars="200" w:firstLine="480"/>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4295B" w:rsidRDefault="0044295B" w:rsidP="00FE0F2D">
      <w:pPr>
        <w:spacing w:line="360" w:lineRule="auto"/>
        <w:ind w:firstLineChars="200" w:firstLine="480"/>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w:t>
      </w:r>
      <w:r>
        <w:rPr>
          <w:rFonts w:hint="eastAsia"/>
        </w:rPr>
        <w:t xml:space="preserve"> </w:t>
      </w:r>
      <w:r>
        <w:rPr>
          <w:rFonts w:hint="eastAsia"/>
        </w:rPr>
        <w:t>读写大文件。即使是小规模的随机读取，采用较大的</w:t>
      </w:r>
      <w:r>
        <w:rPr>
          <w:rFonts w:hint="eastAsia"/>
        </w:rPr>
        <w:t>Chunk</w:t>
      </w:r>
      <w:r>
        <w:rPr>
          <w:rFonts w:hint="eastAsia"/>
        </w:rPr>
        <w:t>尺寸也带来明显的好处，客户端可以轻松的缓存一个数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lastRenderedPageBreak/>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w:t>
      </w:r>
      <w:r>
        <w:rPr>
          <w:rFonts w:hint="eastAsia"/>
        </w:rPr>
        <w:t xml:space="preserve"> </w:t>
      </w:r>
      <w:r>
        <w:rPr>
          <w:rFonts w:hint="eastAsia"/>
        </w:rPr>
        <w:t>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Pr>
          <w:rFonts w:hint="eastAsia"/>
        </w:rPr>
        <w:t>2.6.1</w:t>
      </w:r>
      <w:r>
        <w:rPr>
          <w:rFonts w:hint="eastAsia"/>
        </w:rPr>
        <w:t>节我们会讨论元数据全部</w:t>
      </w:r>
      <w:r>
        <w:rPr>
          <w:rFonts w:hint="eastAsia"/>
        </w:rPr>
        <w:t xml:space="preserve"> </w:t>
      </w:r>
      <w:r>
        <w:rPr>
          <w:rFonts w:hint="eastAsia"/>
        </w:rPr>
        <w:t>放在内存中带来的额外的好处。</w:t>
      </w:r>
    </w:p>
    <w:p w:rsidR="0044295B" w:rsidRDefault="0044295B" w:rsidP="00FE0F2D">
      <w:pPr>
        <w:spacing w:line="360" w:lineRule="auto"/>
        <w:ind w:firstLineChars="200" w:firstLine="480"/>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w:t>
      </w:r>
      <w:r>
        <w:rPr>
          <w:rFonts w:hint="eastAsia"/>
        </w:rPr>
        <w:t xml:space="preserve"> </w:t>
      </w:r>
      <w:r>
        <w:rPr>
          <w:rFonts w:hint="eastAsia"/>
        </w:rPr>
        <w:t>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4295B" w:rsidRDefault="0044295B" w:rsidP="00FE0F2D">
      <w:pPr>
        <w:spacing w:line="360" w:lineRule="auto"/>
        <w:ind w:firstLineChars="200" w:firstLine="480"/>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w:t>
      </w:r>
      <w:r>
        <w:rPr>
          <w:rFonts w:hint="eastAsia"/>
        </w:rPr>
        <w:t xml:space="preserve"> </w:t>
      </w:r>
      <w:r>
        <w:rPr>
          <w:rFonts w:hint="eastAsia"/>
        </w:rPr>
        <w:t>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4295B" w:rsidRDefault="0044295B" w:rsidP="00FE0F2D">
      <w:pPr>
        <w:spacing w:line="360" w:lineRule="auto"/>
        <w:ind w:firstLineChars="200" w:firstLine="480"/>
      </w:pPr>
      <w:r>
        <w:rPr>
          <w:rFonts w:hint="eastAsia"/>
        </w:rPr>
        <w:t>Master</w:t>
      </w:r>
      <w:r>
        <w:rPr>
          <w:rFonts w:hint="eastAsia"/>
        </w:rPr>
        <w:t>服务器存储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4295B" w:rsidRDefault="0044295B" w:rsidP="00FE0F2D">
      <w:pPr>
        <w:spacing w:line="360" w:lineRule="auto"/>
        <w:ind w:firstLineChars="200" w:firstLine="480"/>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w:t>
      </w:r>
      <w:r>
        <w:rPr>
          <w:rFonts w:hint="eastAsia"/>
        </w:rPr>
        <w:lastRenderedPageBreak/>
        <w:t>用状况统计等功能。</w:t>
      </w:r>
    </w:p>
    <w:p w:rsidR="00FE0F2D" w:rsidRDefault="0044295B" w:rsidP="00FE0F2D">
      <w:pPr>
        <w:spacing w:line="360" w:lineRule="auto"/>
        <w:ind w:firstLineChars="200" w:firstLine="480"/>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w:t>
      </w:r>
      <w:r>
        <w:rPr>
          <w:rFonts w:hint="eastAsia"/>
        </w:rPr>
        <w:t xml:space="preserve"> </w:t>
      </w:r>
      <w:r>
        <w:rPr>
          <w:rFonts w:hint="eastAsia"/>
        </w:rPr>
        <w:t>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4295B" w:rsidRDefault="0044295B" w:rsidP="00FE0F2D">
      <w:pPr>
        <w:spacing w:line="360" w:lineRule="auto"/>
        <w:ind w:firstLineChars="200" w:firstLine="480"/>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服务器增加额外内存的费用是很少的，而通过增加有限的费用，我们就能够把元数据全部保存在内存里，增强了系统的简洁性、可靠性、高性能和灵活性。</w:t>
      </w:r>
    </w:p>
    <w:p w:rsidR="0044295B" w:rsidRDefault="0044295B" w:rsidP="004154CD">
      <w:pPr>
        <w:spacing w:line="360" w:lineRule="auto"/>
        <w:ind w:firstLineChars="200" w:firstLine="480"/>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r>
        <w:rPr>
          <w:rFonts w:hint="eastAsia"/>
        </w:rPr>
        <w:t>务器以获取这些信息。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4295B" w:rsidRDefault="0044295B" w:rsidP="004154CD">
      <w:pPr>
        <w:spacing w:line="360" w:lineRule="auto"/>
        <w:ind w:firstLineChars="200" w:firstLine="480"/>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的问题。在一个拥有数百台服务器的集群中，这类事件会频繁的发生。</w:t>
      </w:r>
    </w:p>
    <w:p w:rsidR="0044295B" w:rsidRDefault="0044295B" w:rsidP="004154CD">
      <w:pPr>
        <w:spacing w:line="360" w:lineRule="auto"/>
        <w:ind w:firstLineChars="200" w:firstLine="480"/>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，亦或者操作人员可能会重命</w:t>
      </w:r>
      <w:r>
        <w:rPr>
          <w:rFonts w:hint="eastAsia"/>
        </w:rPr>
        <w:t xml:space="preserve"> </w:t>
      </w:r>
      <w:r>
        <w:rPr>
          <w:rFonts w:hint="eastAsia"/>
        </w:rPr>
        <w:t>名一个</w:t>
      </w:r>
      <w:r>
        <w:rPr>
          <w:rFonts w:hint="eastAsia"/>
        </w:rPr>
        <w:t>Chunk</w:t>
      </w:r>
      <w:r>
        <w:rPr>
          <w:rFonts w:hint="eastAsia"/>
        </w:rPr>
        <w:t>服务器。</w:t>
      </w:r>
    </w:p>
    <w:p w:rsidR="0044295B" w:rsidRDefault="0044295B" w:rsidP="004154CD">
      <w:pPr>
        <w:spacing w:line="360" w:lineRule="auto"/>
        <w:ind w:firstLineChars="200" w:firstLine="480"/>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非常重要。这不仅仅是因为操作日志是元数据唯一的持久化存储记录，它也作为判断同步操作顺序的逻辑时间基线。文件和</w:t>
      </w:r>
      <w:r>
        <w:rPr>
          <w:rFonts w:hint="eastAsia"/>
        </w:rPr>
        <w:t>Chunk</w:t>
      </w:r>
      <w:r>
        <w:rPr>
          <w:rFonts w:hint="eastAsia"/>
        </w:rPr>
        <w:t>，连同它们的版本，都由它们创建的逻辑时间唯一的、永久的标识。</w:t>
      </w:r>
    </w:p>
    <w:p w:rsidR="0044295B" w:rsidRDefault="0044295B" w:rsidP="006C2164">
      <w:pPr>
        <w:spacing w:line="360" w:lineRule="auto"/>
        <w:ind w:firstLineChars="200" w:firstLine="480"/>
      </w:pPr>
      <w:r>
        <w:rPr>
          <w:rFonts w:hint="eastAsia"/>
        </w:rPr>
        <w:lastRenderedPageBreak/>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4295B" w:rsidRDefault="0044295B" w:rsidP="006C2164">
      <w:pPr>
        <w:spacing w:line="360" w:lineRule="auto"/>
        <w:ind w:firstLineChars="200" w:firstLine="480"/>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Master</w:t>
      </w:r>
      <w:r>
        <w:rPr>
          <w:rFonts w:hint="eastAsia"/>
        </w:rPr>
        <w:t>服务器在日志增长到一定量时对系统状态做一次</w:t>
      </w:r>
      <w:r>
        <w:rPr>
          <w:rFonts w:hint="eastAsia"/>
        </w:rPr>
        <w:t>Checkpoint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之后的有限个日志文件就能够恢复系统。</w:t>
      </w:r>
      <w:r>
        <w:rPr>
          <w:rFonts w:hint="eastAsia"/>
        </w:rPr>
        <w:t>Checkpoint</w:t>
      </w:r>
      <w:r>
        <w:rPr>
          <w:rFonts w:hint="eastAsia"/>
        </w:rPr>
        <w:t>文件以压缩</w:t>
      </w:r>
      <w:r>
        <w:rPr>
          <w:rFonts w:hint="eastAsia"/>
        </w:rPr>
        <w:t>B-</w:t>
      </w:r>
      <w:r w:rsidR="00AD61F1">
        <w:rPr>
          <w:rFonts w:hint="eastAsia"/>
        </w:rPr>
        <w:t>树形式</w:t>
      </w:r>
      <w:r>
        <w:rPr>
          <w:rFonts w:hint="eastAsia"/>
        </w:rPr>
        <w:t>的数据结构存储，可以直接映射到内存，在用于命名空间查询时无需额外的解析。这大大提高了恢复速度，增强了可用性。</w:t>
      </w:r>
    </w:p>
    <w:p w:rsidR="0044295B" w:rsidRDefault="0044295B" w:rsidP="006C2164">
      <w:pPr>
        <w:spacing w:line="360" w:lineRule="auto"/>
        <w:ind w:firstLineChars="200" w:firstLine="480"/>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4295B" w:rsidRDefault="0044295B" w:rsidP="006C2164">
      <w:pPr>
        <w:spacing w:line="360" w:lineRule="auto"/>
        <w:ind w:firstLineChars="200" w:firstLine="480"/>
      </w:pPr>
      <w:r>
        <w:rPr>
          <w:rFonts w:hint="eastAsia"/>
        </w:rPr>
        <w:t>Master</w:t>
      </w:r>
      <w:r>
        <w:rPr>
          <w:rFonts w:hint="eastAsia"/>
        </w:rPr>
        <w:t>服务器恢复只需要最新的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文件和日志文件可以被删除，但是为了应对灾难性的故障，我们通常会多保存一些历史文件。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4295B" w:rsidRDefault="0044295B" w:rsidP="006C2164">
      <w:pPr>
        <w:spacing w:line="360" w:lineRule="auto"/>
        <w:ind w:firstLineChars="200" w:firstLine="480"/>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44295B" w:rsidRDefault="0044295B" w:rsidP="006C2164">
      <w:pPr>
        <w:spacing w:line="360" w:lineRule="auto"/>
        <w:ind w:firstLineChars="200" w:firstLine="480"/>
      </w:pPr>
      <w:r>
        <w:rPr>
          <w:rFonts w:hint="eastAsia"/>
        </w:rPr>
        <w:t>文件命名空间的修改（例如，文件创建）是原子性的。它们仅由</w:t>
      </w:r>
      <w:r>
        <w:rPr>
          <w:rFonts w:hint="eastAsia"/>
        </w:rPr>
        <w:t>Master</w:t>
      </w:r>
      <w:r>
        <w:rPr>
          <w:rFonts w:hint="eastAsia"/>
        </w:rPr>
        <w:t>节点的控制：命名空间锁提供了原子性和正确性的保障；</w:t>
      </w:r>
      <w:r>
        <w:rPr>
          <w:rFonts w:hint="eastAsia"/>
        </w:rPr>
        <w:t>Master</w:t>
      </w:r>
      <w:r>
        <w:rPr>
          <w:rFonts w:hint="eastAsia"/>
        </w:rPr>
        <w:t>节点的操作日志定义</w:t>
      </w:r>
      <w:r>
        <w:rPr>
          <w:rFonts w:hint="eastAsia"/>
        </w:rPr>
        <w:lastRenderedPageBreak/>
        <w:t>了这些操作在全局的顺序。</w:t>
      </w:r>
    </w:p>
    <w:p w:rsidR="00BC0FCA" w:rsidRDefault="00BC0FCA" w:rsidP="0044295B">
      <w:pPr>
        <w:widowControl/>
        <w:spacing w:line="360" w:lineRule="auto"/>
        <w:rPr>
          <w:rFonts w:asciiTheme="minorEastAsia" w:eastAsiaTheme="minorEastAsia" w:hAnsiTheme="minorEastAsia"/>
        </w:rPr>
      </w:pPr>
    </w:p>
    <w:p w:rsidR="00DD3A0E" w:rsidRDefault="00BC0FCA">
      <w:pPr>
        <w:widowControl/>
        <w:jc w:val="left"/>
        <w:rPr>
          <w:rFonts w:asciiTheme="minorEastAsia" w:eastAsiaTheme="minorEastAsia" w:hAnsiTheme="minorEastAsia"/>
        </w:rPr>
      </w:pPr>
      <w:r>
        <w:rPr>
          <w:rFonts w:asciiTheme="minorEastAsia" w:eastAsiaTheme="minorEastAsia" w:hAnsiTheme="minorEastAsia"/>
        </w:rPr>
        <w:br w:type="page"/>
      </w:r>
    </w:p>
    <w:p w:rsidR="000E1C06" w:rsidRPr="005F0BC8" w:rsidRDefault="000E1C06" w:rsidP="000E1C06">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w:t>
      </w:r>
      <w:r>
        <w:rPr>
          <w:rFonts w:ascii="黑体" w:eastAsia="黑体" w:hAnsi="黑体" w:cs="Times New Roman" w:hint="eastAsia"/>
          <w:b/>
          <w:sz w:val="44"/>
          <w:szCs w:val="44"/>
        </w:rPr>
        <w:t>B</w:t>
      </w:r>
      <w:r w:rsidRPr="006457D8">
        <w:rPr>
          <w:rFonts w:ascii="黑体" w:eastAsia="黑体" w:hAnsi="黑体" w:cs="Times New Roman" w:hint="eastAsia"/>
          <w:b/>
          <w:sz w:val="44"/>
          <w:szCs w:val="44"/>
        </w:rPr>
        <w:t xml:space="preserve"> </w:t>
      </w:r>
      <w:r>
        <w:rPr>
          <w:rFonts w:ascii="黑体" w:eastAsia="黑体" w:hAnsi="黑体" w:cs="Times New Roman" w:hint="eastAsia"/>
          <w:b/>
          <w:sz w:val="44"/>
          <w:szCs w:val="44"/>
        </w:rPr>
        <w:t>原文</w:t>
      </w:r>
    </w:p>
    <w:p w:rsidR="000E1C06" w:rsidRPr="000E1C06" w:rsidRDefault="000E1C06" w:rsidP="000E1C06">
      <w:pPr>
        <w:rPr>
          <w:rFonts w:eastAsiaTheme="minorEastAsia" w:cs="Times New Roman"/>
          <w:b/>
        </w:rPr>
      </w:pPr>
      <w:r w:rsidRPr="000E1C06">
        <w:rPr>
          <w:rFonts w:eastAsiaTheme="minorEastAsia" w:cs="Times New Roman"/>
          <w:b/>
        </w:rPr>
        <w:t>The Google File Systema</w:t>
      </w:r>
    </w:p>
    <w:p w:rsidR="000E1C06" w:rsidRPr="000E1C06" w:rsidRDefault="000E1C06" w:rsidP="000E1C06">
      <w:pPr>
        <w:rPr>
          <w:rFonts w:eastAsiaTheme="minorEastAsia" w:cs="Times New Roman"/>
          <w:b/>
        </w:rPr>
      </w:pPr>
      <w:r w:rsidRPr="000E1C06">
        <w:rPr>
          <w:rFonts w:eastAsiaTheme="minorEastAsia" w:cs="Times New Roman"/>
          <w:b/>
        </w:rPr>
        <w:t>Sanjay Ghemawat, Howard Gobioff, and Shun-Tak Leung</w:t>
      </w:r>
    </w:p>
    <w:p w:rsidR="000E1C06" w:rsidRDefault="000E1C06" w:rsidP="000E1C06">
      <w:pPr>
        <w:rPr>
          <w:rFonts w:eastAsiaTheme="minorEastAsia" w:cs="Times New Roman"/>
          <w:b/>
        </w:rPr>
      </w:pPr>
      <w:r w:rsidRPr="000E1C06">
        <w:rPr>
          <w:rFonts w:eastAsiaTheme="minorEastAsia" w:cs="Times New Roman"/>
          <w:b/>
        </w:rPr>
        <w:t>Google</w:t>
      </w:r>
    </w:p>
    <w:p w:rsidR="00BC7499" w:rsidRPr="00BC7499" w:rsidRDefault="00BC7499" w:rsidP="00BC7499">
      <w:pPr>
        <w:rPr>
          <w:rFonts w:eastAsiaTheme="minorEastAsia" w:cs="Times New Roman"/>
          <w:b/>
        </w:rPr>
      </w:pPr>
      <w:r w:rsidRPr="00BC7499">
        <w:rPr>
          <w:rFonts w:eastAsiaTheme="minorEastAsia" w:cs="Times New Roman"/>
          <w:b/>
        </w:rPr>
        <w:t>ABSTRACT</w:t>
      </w:r>
    </w:p>
    <w:p w:rsidR="00BC7499" w:rsidRPr="00BC7499" w:rsidRDefault="00BC7499" w:rsidP="00BC7499">
      <w:pPr>
        <w:rPr>
          <w:rFonts w:eastAsiaTheme="minorEastAsia" w:cs="Times New Roman"/>
        </w:rPr>
      </w:pPr>
      <w:r w:rsidRPr="00BC7499">
        <w:rPr>
          <w:rFonts w:eastAsiaTheme="minorEastAsia" w:cs="Times New Roman"/>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BC7499" w:rsidRPr="00BC7499" w:rsidRDefault="00BC7499" w:rsidP="00BC7499">
      <w:pPr>
        <w:rPr>
          <w:rFonts w:eastAsiaTheme="minorEastAsia" w:cs="Times New Roman"/>
        </w:rPr>
      </w:pPr>
      <w:r w:rsidRPr="00BC7499">
        <w:rPr>
          <w:rFonts w:eastAsiaTheme="minorEastAsia" w:cs="Times New Roman"/>
        </w:rPr>
        <w:t>While sharing many of the same goals as previous distributed file systems, our design has been driven by observations of our application workloads and technological environment, both current and anticipated, that reflect a marked departure from some earlier file system assumptions. This has led us to reexamine traditional choices and explore radically different design points.</w:t>
      </w:r>
    </w:p>
    <w:p w:rsidR="00BC7499" w:rsidRPr="00BC7499" w:rsidRDefault="00BC7499" w:rsidP="00BC7499">
      <w:pPr>
        <w:rPr>
          <w:rFonts w:eastAsiaTheme="minorEastAsia" w:cs="Times New Roman"/>
        </w:rPr>
      </w:pPr>
      <w:r w:rsidRPr="00BC7499">
        <w:rPr>
          <w:rFonts w:eastAsiaTheme="minorEastAsia" w:cs="Times New Roman"/>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BC7499" w:rsidRPr="00BC7499" w:rsidRDefault="00BC7499" w:rsidP="00BC7499">
      <w:pPr>
        <w:rPr>
          <w:rFonts w:eastAsiaTheme="minorEastAsia" w:cs="Times New Roman"/>
        </w:rPr>
      </w:pPr>
      <w:r w:rsidRPr="00BC7499">
        <w:rPr>
          <w:rFonts w:eastAsiaTheme="minorEastAsia" w:cs="Times New Roman"/>
        </w:rPr>
        <w:t>In this paper, we present file system interface extensions designed to support distributed applications, discuss many aspects of our design, and report measurements from both micro-benchmarks and real world use.</w:t>
      </w:r>
    </w:p>
    <w:p w:rsidR="00BC7499" w:rsidRPr="00BC7499" w:rsidRDefault="00BC7499" w:rsidP="00BC7499">
      <w:pPr>
        <w:rPr>
          <w:rFonts w:eastAsiaTheme="minorEastAsia" w:cs="Times New Roman"/>
          <w:b/>
        </w:rPr>
      </w:pPr>
      <w:r w:rsidRPr="00BC7499">
        <w:rPr>
          <w:rFonts w:eastAsiaTheme="minorEastAsia" w:cs="Times New Roman"/>
          <w:b/>
        </w:rPr>
        <w:t>Categories and Subject Descriptors</w:t>
      </w:r>
    </w:p>
    <w:p w:rsidR="00BC7499" w:rsidRPr="00BC7499" w:rsidRDefault="00BC7499" w:rsidP="00BC7499">
      <w:pPr>
        <w:rPr>
          <w:rFonts w:eastAsiaTheme="minorEastAsia" w:cs="Times New Roman"/>
        </w:rPr>
      </w:pPr>
      <w:r w:rsidRPr="00BC7499">
        <w:rPr>
          <w:rFonts w:eastAsiaTheme="minorEastAsia" w:cs="Times New Roman"/>
        </w:rPr>
        <w:t>D [</w:t>
      </w:r>
      <w:r w:rsidRPr="00BC7499">
        <w:rPr>
          <w:rFonts w:eastAsiaTheme="minorEastAsia" w:cs="Times New Roman"/>
          <w:b/>
        </w:rPr>
        <w:t>4</w:t>
      </w:r>
      <w:r w:rsidRPr="00BC7499">
        <w:rPr>
          <w:rFonts w:eastAsiaTheme="minorEastAsia" w:cs="Times New Roman"/>
        </w:rPr>
        <w:t>]: 3—</w:t>
      </w:r>
      <w:r w:rsidRPr="00BC7499">
        <w:rPr>
          <w:rFonts w:eastAsiaTheme="minorEastAsia" w:cs="Times New Roman"/>
          <w:i/>
        </w:rPr>
        <w:t>Distributed file systems</w:t>
      </w:r>
    </w:p>
    <w:p w:rsidR="00BC7499" w:rsidRPr="00BC7499" w:rsidRDefault="00BC7499" w:rsidP="00BC7499">
      <w:pPr>
        <w:rPr>
          <w:rFonts w:eastAsiaTheme="minorEastAsia" w:cs="Times New Roman"/>
          <w:b/>
        </w:rPr>
      </w:pPr>
      <w:r w:rsidRPr="00BC7499">
        <w:rPr>
          <w:rFonts w:eastAsiaTheme="minorEastAsia" w:cs="Times New Roman"/>
          <w:b/>
        </w:rPr>
        <w:t>General Terms</w:t>
      </w:r>
    </w:p>
    <w:p w:rsidR="00BC7499" w:rsidRPr="00BC7499" w:rsidRDefault="00BC7499" w:rsidP="00BC7499">
      <w:pPr>
        <w:rPr>
          <w:rFonts w:eastAsiaTheme="minorEastAsia" w:cs="Times New Roman"/>
        </w:rPr>
      </w:pPr>
      <w:r w:rsidRPr="00BC7499">
        <w:rPr>
          <w:rFonts w:eastAsiaTheme="minorEastAsia" w:cs="Times New Roman"/>
        </w:rPr>
        <w:t>Design, reliability, performance, measurement</w:t>
      </w:r>
    </w:p>
    <w:p w:rsidR="00BC7499" w:rsidRPr="00BC7499" w:rsidRDefault="00BC7499" w:rsidP="00BC7499">
      <w:pPr>
        <w:rPr>
          <w:rFonts w:eastAsiaTheme="minorEastAsia" w:cs="Times New Roman"/>
          <w:b/>
        </w:rPr>
      </w:pPr>
      <w:r w:rsidRPr="00BC7499">
        <w:rPr>
          <w:rFonts w:eastAsiaTheme="minorEastAsia" w:cs="Times New Roman"/>
          <w:b/>
        </w:rPr>
        <w:t>Keywords</w:t>
      </w:r>
    </w:p>
    <w:p w:rsidR="00BC7499" w:rsidRPr="00BC7499" w:rsidRDefault="00BC7499" w:rsidP="00BC7499">
      <w:pPr>
        <w:rPr>
          <w:rFonts w:eastAsiaTheme="minorEastAsia" w:cs="Times New Roman"/>
        </w:rPr>
      </w:pPr>
      <w:r w:rsidRPr="00BC7499">
        <w:rPr>
          <w:rFonts w:eastAsiaTheme="minorEastAsia" w:cs="Times New Roman"/>
        </w:rPr>
        <w:t>Fault tolerance, scalability, data storage, clustered storage</w:t>
      </w:r>
    </w:p>
    <w:p w:rsidR="00BC7499" w:rsidRPr="00BC7499" w:rsidRDefault="00BC7499" w:rsidP="00BC7499">
      <w:pPr>
        <w:rPr>
          <w:rFonts w:eastAsiaTheme="minorEastAsia" w:cs="Times New Roman"/>
        </w:rPr>
      </w:pPr>
      <w:r w:rsidRPr="00BC7499">
        <w:rPr>
          <w:rFonts w:eastAsiaTheme="minorEastAsia" w:cs="Times New Roman"/>
          <w:noProof/>
        </w:rPr>
        <w:drawing>
          <wp:inline distT="0" distB="0" distL="0" distR="0" wp14:anchorId="6B566A59" wp14:editId="6D3ABC22">
            <wp:extent cx="1214628" cy="6096"/>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6"/>
                    <a:stretch>
                      <a:fillRect/>
                    </a:stretch>
                  </pic:blipFill>
                  <pic:spPr>
                    <a:xfrm flipV="1">
                      <a:off x="0" y="0"/>
                      <a:ext cx="1214628" cy="6096"/>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ascii="Cambria Math" w:eastAsiaTheme="minorEastAsia" w:hAnsi="Cambria Math" w:cs="Cambria Math"/>
          <w:vertAlign w:val="superscript"/>
        </w:rPr>
        <w:t>∗</w:t>
      </w:r>
      <w:r w:rsidRPr="00BC7499">
        <w:rPr>
          <w:rFonts w:eastAsiaTheme="minorEastAsia" w:cs="Times New Roman"/>
        </w:rPr>
        <w:t>The authors can be reached at the following addresses: {</w:t>
      </w:r>
      <w:r w:rsidRPr="00BC7499">
        <w:rPr>
          <w:rFonts w:eastAsiaTheme="minorEastAsia" w:cs="Times New Roman"/>
          <w:i/>
        </w:rPr>
        <w:t>sanjay,hgobioff,shuntak</w:t>
      </w:r>
      <w:r w:rsidRPr="00BC7499">
        <w:rPr>
          <w:rFonts w:eastAsiaTheme="minorEastAsia" w:cs="Times New Roman"/>
        </w:rPr>
        <w:t>}</w:t>
      </w:r>
      <w:r w:rsidRPr="00BC7499">
        <w:rPr>
          <w:rFonts w:eastAsiaTheme="minorEastAsia" w:cs="Times New Roman"/>
          <w:i/>
        </w:rPr>
        <w:t>@google.com</w:t>
      </w:r>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BC7499" w:rsidRPr="00BC7499" w:rsidRDefault="00BC7499" w:rsidP="00BC7499">
      <w:pPr>
        <w:rPr>
          <w:rFonts w:eastAsiaTheme="minorEastAsia" w:cs="Times New Roman"/>
        </w:rPr>
      </w:pPr>
      <w:r w:rsidRPr="00BC7499">
        <w:rPr>
          <w:rFonts w:eastAsiaTheme="minorEastAsia" w:cs="Times New Roman"/>
          <w:i/>
        </w:rPr>
        <w:t xml:space="preserve">SOSP’03, </w:t>
      </w:r>
      <w:r w:rsidRPr="00BC7499">
        <w:rPr>
          <w:rFonts w:eastAsiaTheme="minorEastAsia" w:cs="Times New Roman"/>
        </w:rPr>
        <w:t>October 19–22, 2003, Bolton Landing, New York, USA.</w:t>
      </w:r>
    </w:p>
    <w:p w:rsidR="00BC7499" w:rsidRPr="00BC7499" w:rsidRDefault="00BC7499" w:rsidP="00BC7499">
      <w:pPr>
        <w:rPr>
          <w:rFonts w:eastAsiaTheme="minorEastAsia" w:cs="Times New Roman"/>
        </w:rPr>
      </w:pPr>
      <w:r w:rsidRPr="00BC7499">
        <w:rPr>
          <w:rFonts w:eastAsiaTheme="minorEastAsia" w:cs="Times New Roman"/>
        </w:rPr>
        <w:t>Copyright 2003 ACM 1-58113-757-5/03/0010 ...$5.00.</w:t>
      </w:r>
    </w:p>
    <w:p w:rsidR="00BC7499" w:rsidRPr="00BC7499" w:rsidRDefault="00BC7499" w:rsidP="00BC7499">
      <w:pPr>
        <w:rPr>
          <w:rFonts w:eastAsiaTheme="minorEastAsia" w:cs="Times New Roman"/>
          <w:b/>
        </w:rPr>
      </w:pPr>
      <w:r w:rsidRPr="00BC7499">
        <w:rPr>
          <w:rFonts w:eastAsiaTheme="minorEastAsia" w:cs="Times New Roman"/>
          <w:b/>
        </w:rPr>
        <w:t>INTRODUCTION</w:t>
      </w:r>
    </w:p>
    <w:p w:rsidR="00BC7499" w:rsidRPr="00BC7499" w:rsidRDefault="00BC7499" w:rsidP="00BC7499">
      <w:pPr>
        <w:rPr>
          <w:rFonts w:eastAsiaTheme="minorEastAsia" w:cs="Times New Roman"/>
        </w:rPr>
      </w:pPr>
      <w:r w:rsidRPr="00BC7499">
        <w:rPr>
          <w:rFonts w:eastAsiaTheme="minorEastAsia" w:cs="Times New Roman"/>
        </w:rPr>
        <w:t xml:space="preserve">We have designed and implemented the Google File System (GFS) to meet the rapidly growing demands of Google’s data processing needs. GFS shares many of the same goals as previous distributed file systems such as performance, scalability, reliability, </w:t>
      </w:r>
      <w:r w:rsidRPr="00BC7499">
        <w:rPr>
          <w:rFonts w:eastAsiaTheme="minorEastAsia" w:cs="Times New Roman"/>
        </w:rPr>
        <w:lastRenderedPageBreak/>
        <w:t>and availability. However, its design has been driven by key observations of our application workloads and technological environment, both current and anticipated, that reflect a marked departure from some earlier file system design assumptions. We have reexamined traditional choices and explored radically different points in the design space.</w:t>
      </w:r>
    </w:p>
    <w:p w:rsidR="00BC7499" w:rsidRPr="00BC7499" w:rsidRDefault="00BC7499" w:rsidP="00BC7499">
      <w:pPr>
        <w:rPr>
          <w:rFonts w:eastAsiaTheme="minorEastAsia" w:cs="Times New Roman"/>
        </w:rPr>
      </w:pPr>
      <w:r w:rsidRPr="00BC7499">
        <w:rPr>
          <w:rFonts w:eastAsiaTheme="minorEastAsia" w:cs="Times New Roman"/>
        </w:rPr>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BC7499" w:rsidRPr="00BC7499" w:rsidRDefault="00BC7499" w:rsidP="00BC7499">
      <w:pPr>
        <w:rPr>
          <w:rFonts w:eastAsiaTheme="minorEastAsia" w:cs="Times New Roman"/>
        </w:rPr>
      </w:pPr>
      <w:r w:rsidRPr="00BC7499">
        <w:rPr>
          <w:rFonts w:eastAsiaTheme="minorEastAsia" w:cs="Times New Roman"/>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BC7499" w:rsidRPr="00BC7499" w:rsidRDefault="00BC7499" w:rsidP="00BC7499">
      <w:pPr>
        <w:rPr>
          <w:rFonts w:eastAsiaTheme="minorEastAsia" w:cs="Times New Roman"/>
        </w:rPr>
      </w:pPr>
      <w:r w:rsidRPr="00BC7499">
        <w:rPr>
          <w:rFonts w:eastAsiaTheme="minorEastAsia" w:cs="Times New Roman"/>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BC7499" w:rsidRPr="00BC7499" w:rsidRDefault="00BC7499" w:rsidP="00BC7499">
      <w:pPr>
        <w:rPr>
          <w:rFonts w:eastAsiaTheme="minorEastAsia" w:cs="Times New Roman"/>
        </w:rPr>
      </w:pPr>
      <w:r w:rsidRPr="00BC7499">
        <w:rPr>
          <w:rFonts w:eastAsiaTheme="minorEastAsia" w:cs="Times New Roman"/>
        </w:rPr>
        <w:t>Fourth, co-designing the applications and the file system API benefits the overall system by increasing our flexibility.</w:t>
      </w:r>
    </w:p>
    <w:p w:rsidR="00BC7499" w:rsidRPr="00BC7499" w:rsidRDefault="00BC7499" w:rsidP="00BC7499">
      <w:pPr>
        <w:rPr>
          <w:rFonts w:eastAsiaTheme="minorEastAsia" w:cs="Times New Roman"/>
        </w:rPr>
      </w:pPr>
      <w:r w:rsidRPr="00BC7499">
        <w:rPr>
          <w:rFonts w:eastAsiaTheme="minorEastAsia" w:cs="Times New Roman"/>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BC7499" w:rsidRPr="00BC7499" w:rsidRDefault="00BC7499" w:rsidP="00BC7499">
      <w:pPr>
        <w:rPr>
          <w:rFonts w:eastAsiaTheme="minorEastAsia" w:cs="Times New Roman"/>
        </w:rPr>
      </w:pPr>
      <w:r w:rsidRPr="00BC7499">
        <w:rPr>
          <w:rFonts w:eastAsiaTheme="minorEastAsia" w:cs="Times New Roman"/>
        </w:rPr>
        <w:t>Multiple GFS clusters are currently deployed for different purposes. The largest ones have over 1000 storage nodes, over 300 TB of disk storage, and are heavily accessed by hundreds of clients on distinct machines on a continuous basis.</w:t>
      </w:r>
    </w:p>
    <w:p w:rsidR="00BC7499" w:rsidRPr="00BC7499" w:rsidRDefault="00BC7499" w:rsidP="00BC7499">
      <w:pPr>
        <w:rPr>
          <w:rFonts w:eastAsiaTheme="minorEastAsia" w:cs="Times New Roman"/>
          <w:b/>
        </w:rPr>
      </w:pPr>
      <w:r w:rsidRPr="00BC7499">
        <w:rPr>
          <w:rFonts w:eastAsiaTheme="minorEastAsia" w:cs="Times New Roman"/>
          <w:b/>
        </w:rPr>
        <w:t>DESIGN OVERVIEW</w:t>
      </w:r>
    </w:p>
    <w:p w:rsidR="00BC7499" w:rsidRPr="00BC7499" w:rsidRDefault="00BC7499" w:rsidP="00BC7499">
      <w:pPr>
        <w:rPr>
          <w:rFonts w:eastAsiaTheme="minorEastAsia" w:cs="Times New Roman"/>
          <w:b/>
        </w:rPr>
      </w:pPr>
      <w:r w:rsidRPr="00BC7499">
        <w:rPr>
          <w:rFonts w:eastAsiaTheme="minorEastAsia" w:cs="Times New Roman"/>
          <w:b/>
        </w:rPr>
        <w:t>Assumptions</w:t>
      </w:r>
    </w:p>
    <w:p w:rsidR="00BC7499" w:rsidRPr="00BC7499" w:rsidRDefault="00BC7499" w:rsidP="00BC7499">
      <w:pPr>
        <w:rPr>
          <w:rFonts w:eastAsiaTheme="minorEastAsia" w:cs="Times New Roman"/>
        </w:rPr>
      </w:pPr>
      <w:r w:rsidRPr="00BC7499">
        <w:rPr>
          <w:rFonts w:eastAsiaTheme="minorEastAsia" w:cs="Times New Roman"/>
        </w:rPr>
        <w:t>In designing a file system for our needs, we have been guided by assumptions that offer both challenges and opportunities. We alluded to some key observations earlier and now lay out our assumptions in more details.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lastRenderedPageBreak/>
        <w:t>The system is built from many inexpensive commodity components that often fail. It must constantly monitor itself and detect, tolerate, and recover promptly from component failures on a routine basis.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stores a modest number of large files. We expect a few million files, each typically 100 MB or larger in size. Multi-GB files are the common case and should be managed efficiently. Small files must be supported, but we need not optimize for them.</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High sustained bandwidth is more important than low latency. Most of our target applications place a premium on processing data in bulk at a high rate, while few have stringent response time requirements for an individual read or write.</w:t>
      </w:r>
    </w:p>
    <w:p w:rsidR="00BC7499" w:rsidRPr="00BC7499" w:rsidRDefault="00BC7499" w:rsidP="00BC7499">
      <w:pPr>
        <w:rPr>
          <w:rFonts w:eastAsiaTheme="minorEastAsia" w:cs="Times New Roman"/>
          <w:b/>
        </w:rPr>
      </w:pPr>
      <w:r w:rsidRPr="00BC7499">
        <w:rPr>
          <w:rFonts w:eastAsiaTheme="minorEastAsia" w:cs="Times New Roman"/>
          <w:b/>
        </w:rPr>
        <w:t>Interface</w:t>
      </w:r>
    </w:p>
    <w:p w:rsidR="00BC7499" w:rsidRPr="00BC7499" w:rsidRDefault="00BC7499" w:rsidP="00BC7499">
      <w:pPr>
        <w:rPr>
          <w:rFonts w:eastAsiaTheme="minorEastAsia" w:cs="Times New Roman"/>
        </w:rPr>
      </w:pPr>
      <w:r w:rsidRPr="00BC7499">
        <w:rPr>
          <w:rFonts w:eastAsiaTheme="minorEastAsia" w:cs="Times New Roman"/>
        </w:rPr>
        <w:t xml:space="preserve">GFS provides a familiar file system interface, though it does not implement a standard API such as POSIX. Files are organized hierarchically in directories and identified by pathnames. We support the usual operations to </w:t>
      </w:r>
      <w:r w:rsidRPr="00BC7499">
        <w:rPr>
          <w:rFonts w:eastAsiaTheme="minorEastAsia" w:cs="Times New Roman"/>
          <w:i/>
        </w:rPr>
        <w:t>create</w:t>
      </w:r>
      <w:r w:rsidRPr="00BC7499">
        <w:rPr>
          <w:rFonts w:eastAsiaTheme="minorEastAsia" w:cs="Times New Roman"/>
        </w:rPr>
        <w:t xml:space="preserve">, </w:t>
      </w:r>
      <w:r w:rsidRPr="00BC7499">
        <w:rPr>
          <w:rFonts w:eastAsiaTheme="minorEastAsia" w:cs="Times New Roman"/>
          <w:i/>
        </w:rPr>
        <w:t>delete</w:t>
      </w:r>
      <w:r w:rsidRPr="00BC7499">
        <w:rPr>
          <w:rFonts w:eastAsiaTheme="minorEastAsia" w:cs="Times New Roman"/>
        </w:rPr>
        <w:t xml:space="preserve">, </w:t>
      </w:r>
      <w:r w:rsidRPr="00BC7499">
        <w:rPr>
          <w:rFonts w:eastAsiaTheme="minorEastAsia" w:cs="Times New Roman"/>
          <w:i/>
        </w:rPr>
        <w:t>open</w:t>
      </w:r>
      <w:r w:rsidRPr="00BC7499">
        <w:rPr>
          <w:rFonts w:eastAsiaTheme="minorEastAsia" w:cs="Times New Roman"/>
        </w:rPr>
        <w:t xml:space="preserve">, </w:t>
      </w:r>
      <w:r w:rsidRPr="00BC7499">
        <w:rPr>
          <w:rFonts w:eastAsiaTheme="minorEastAsia" w:cs="Times New Roman"/>
          <w:i/>
        </w:rPr>
        <w:t>close</w:t>
      </w:r>
      <w:r w:rsidRPr="00BC7499">
        <w:rPr>
          <w:rFonts w:eastAsiaTheme="minorEastAsia" w:cs="Times New Roman"/>
        </w:rPr>
        <w:t xml:space="preserve">, </w:t>
      </w:r>
      <w:r w:rsidRPr="00BC7499">
        <w:rPr>
          <w:rFonts w:eastAsiaTheme="minorEastAsia" w:cs="Times New Roman"/>
          <w:i/>
        </w:rPr>
        <w:t>read</w:t>
      </w:r>
      <w:r w:rsidRPr="00BC7499">
        <w:rPr>
          <w:rFonts w:eastAsiaTheme="minorEastAsia" w:cs="Times New Roman"/>
        </w:rPr>
        <w:t xml:space="preserve">, and </w:t>
      </w:r>
      <w:r w:rsidRPr="00BC7499">
        <w:rPr>
          <w:rFonts w:eastAsiaTheme="minorEastAsia" w:cs="Times New Roman"/>
          <w:i/>
        </w:rPr>
        <w:t xml:space="preserve">write </w:t>
      </w:r>
      <w:r w:rsidRPr="00BC7499">
        <w:rPr>
          <w:rFonts w:eastAsiaTheme="minorEastAsia" w:cs="Times New Roman"/>
        </w:rPr>
        <w:t>files.</w:t>
      </w:r>
    </w:p>
    <w:p w:rsidR="00BC7499" w:rsidRPr="00BC7499" w:rsidRDefault="00BC7499" w:rsidP="00BC7499">
      <w:pPr>
        <w:rPr>
          <w:rFonts w:eastAsiaTheme="minorEastAsia" w:cs="Times New Roman"/>
        </w:rPr>
      </w:pPr>
      <w:r w:rsidRPr="00BC7499">
        <w:rPr>
          <w:rFonts w:eastAsiaTheme="minorEastAsia" w:cs="Times New Roman"/>
        </w:rPr>
        <w:t xml:space="preserve">Moreover, GFS has </w:t>
      </w:r>
      <w:r w:rsidRPr="00BC7499">
        <w:rPr>
          <w:rFonts w:eastAsiaTheme="minorEastAsia" w:cs="Times New Roman"/>
          <w:i/>
        </w:rPr>
        <w:t xml:space="preserve">snapshot </w:t>
      </w:r>
      <w:r w:rsidRPr="00BC7499">
        <w:rPr>
          <w:rFonts w:eastAsiaTheme="minorEastAsia" w:cs="Times New Roman"/>
        </w:rPr>
        <w:t xml:space="preserve">and </w:t>
      </w:r>
      <w:r w:rsidRPr="00BC7499">
        <w:rPr>
          <w:rFonts w:eastAsiaTheme="minorEastAsia" w:cs="Times New Roman"/>
          <w:i/>
        </w:rPr>
        <w:t xml:space="preserve">record append </w:t>
      </w:r>
      <w:r w:rsidRPr="00BC7499">
        <w:rPr>
          <w:rFonts w:eastAsiaTheme="minorEastAsia" w:cs="Times New Roman"/>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BC7499" w:rsidRPr="00BC7499" w:rsidRDefault="00BC7499" w:rsidP="00BC7499">
      <w:pPr>
        <w:rPr>
          <w:rFonts w:eastAsiaTheme="minorEastAsia" w:cs="Times New Roman"/>
          <w:b/>
        </w:rPr>
      </w:pPr>
      <w:r w:rsidRPr="00BC7499">
        <w:rPr>
          <w:rFonts w:eastAsiaTheme="minorEastAsia" w:cs="Times New Roman"/>
          <w:b/>
        </w:rPr>
        <w:t>Architecture</w:t>
      </w:r>
    </w:p>
    <w:p w:rsidR="00BC7499" w:rsidRPr="00BC7499" w:rsidRDefault="00BC7499" w:rsidP="00BC7499">
      <w:pPr>
        <w:rPr>
          <w:rFonts w:eastAsiaTheme="minorEastAsia" w:cs="Times New Roman"/>
        </w:rPr>
      </w:pPr>
      <w:r w:rsidRPr="00BC7499">
        <w:rPr>
          <w:rFonts w:eastAsiaTheme="minorEastAsia" w:cs="Times New Roman"/>
        </w:rPr>
        <w:t xml:space="preserve">A GFS cluster consists of a single </w:t>
      </w:r>
      <w:r w:rsidRPr="00BC7499">
        <w:rPr>
          <w:rFonts w:eastAsiaTheme="minorEastAsia" w:cs="Times New Roman"/>
          <w:i/>
        </w:rPr>
        <w:t xml:space="preserve">master </w:t>
      </w:r>
      <w:r w:rsidRPr="00BC7499">
        <w:rPr>
          <w:rFonts w:eastAsiaTheme="minorEastAsia" w:cs="Times New Roman"/>
        </w:rPr>
        <w:t xml:space="preserve">and multiple </w:t>
      </w:r>
      <w:r w:rsidRPr="00BC7499">
        <w:rPr>
          <w:rFonts w:eastAsiaTheme="minorEastAsia" w:cs="Times New Roman"/>
          <w:i/>
        </w:rPr>
        <w:t xml:space="preserve">chunkservers </w:t>
      </w:r>
      <w:r w:rsidRPr="00BC7499">
        <w:rPr>
          <w:rFonts w:eastAsiaTheme="minorEastAsia" w:cs="Times New Roman"/>
        </w:rPr>
        <w:t xml:space="preserve">and is accessed by multiple </w:t>
      </w:r>
      <w:r w:rsidRPr="00BC7499">
        <w:rPr>
          <w:rFonts w:eastAsiaTheme="minorEastAsia" w:cs="Times New Roman"/>
          <w:i/>
        </w:rPr>
        <w:t>clients</w:t>
      </w:r>
      <w:r w:rsidRPr="00BC7499">
        <w:rPr>
          <w:rFonts w:eastAsiaTheme="minorEastAsia" w:cs="Times New Roman"/>
        </w:rPr>
        <w:t xml:space="preserve">, as shown in Figure 1. Each of these is typically a commodity Linux machine running a user-level server process. It is easy to run both a chunkserver and a </w:t>
      </w:r>
      <w:r w:rsidRPr="00BC7499">
        <w:rPr>
          <w:rFonts w:eastAsiaTheme="minorEastAsia" w:cs="Times New Roman"/>
        </w:rPr>
        <w:lastRenderedPageBreak/>
        <w:t>client on the same machine, as long as machine resources permit and the lower reliability caused by running possibly flaky application code is acceptable.</w:t>
      </w:r>
    </w:p>
    <w:p w:rsidR="00BC7499" w:rsidRPr="00BC7499" w:rsidRDefault="00BC7499" w:rsidP="00BC7499">
      <w:pPr>
        <w:rPr>
          <w:rFonts w:eastAsiaTheme="minorEastAsia" w:cs="Times New Roman"/>
        </w:rPr>
      </w:pPr>
      <w:r w:rsidRPr="00BC7499">
        <w:rPr>
          <w:rFonts w:eastAsiaTheme="minorEastAsia" w:cs="Times New Roman"/>
        </w:rPr>
        <w:t xml:space="preserve">Files are divided into fixed-size </w:t>
      </w:r>
      <w:r w:rsidRPr="00BC7499">
        <w:rPr>
          <w:rFonts w:eastAsiaTheme="minorEastAsia" w:cs="Times New Roman"/>
          <w:i/>
        </w:rPr>
        <w:t>chunks</w:t>
      </w:r>
      <w:r w:rsidRPr="00BC7499">
        <w:rPr>
          <w:rFonts w:eastAsiaTheme="minorEastAsia" w:cs="Times New Roman"/>
        </w:rPr>
        <w:t xml:space="preserve">. Each chunk is identified by an immutable and globally unique 64 bit </w:t>
      </w:r>
      <w:r w:rsidRPr="00BC7499">
        <w:rPr>
          <w:rFonts w:eastAsiaTheme="minorEastAsia" w:cs="Times New Roman"/>
          <w:i/>
        </w:rPr>
        <w:t xml:space="preserve">chunk handle </w:t>
      </w:r>
      <w:r w:rsidRPr="00BC7499">
        <w:rPr>
          <w:rFonts w:eastAsiaTheme="minorEastAsia" w:cs="Times New Roman"/>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BC7499" w:rsidRPr="00BC7499" w:rsidRDefault="00BC7499" w:rsidP="00BC7499">
      <w:pPr>
        <w:rPr>
          <w:rFonts w:eastAsiaTheme="minorEastAsia" w:cs="Times New Roman"/>
        </w:rPr>
      </w:pPr>
      <w:r w:rsidRPr="00BC7499">
        <w:rPr>
          <w:rFonts w:eastAsiaTheme="minorEastAsia" w:cs="Times New Roman"/>
        </w:rPr>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orphaned chunks, and chunk migration between chunkservers. The master periodically communicates with each chunkserver in </w:t>
      </w:r>
      <w:r w:rsidRPr="00BC7499">
        <w:rPr>
          <w:rFonts w:eastAsiaTheme="minorEastAsia" w:cs="Times New Roman"/>
          <w:i/>
        </w:rPr>
        <w:t xml:space="preserve">HeartBeat </w:t>
      </w:r>
      <w:r w:rsidRPr="00BC7499">
        <w:rPr>
          <w:rFonts w:eastAsiaTheme="minorEastAsia" w:cs="Times New Roman"/>
        </w:rPr>
        <w:t>messages to give it instructions and collect its state.</w:t>
      </w:r>
    </w:p>
    <w:p w:rsidR="00BC7499" w:rsidRPr="00BC7499" w:rsidRDefault="00BC7499" w:rsidP="00BC7499">
      <w:pPr>
        <w:rPr>
          <w:rFonts w:eastAsiaTheme="minorEastAsia" w:cs="Times New Roman"/>
        </w:rPr>
      </w:pPr>
      <w:r w:rsidRPr="00BC7499">
        <w:rPr>
          <w:rFonts w:eastAsiaTheme="minorEastAsia" w:cs="Times New Roman"/>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BC7499" w:rsidRPr="00BC7499" w:rsidRDefault="00BC7499" w:rsidP="00BC7499">
      <w:pPr>
        <w:rPr>
          <w:rFonts w:eastAsiaTheme="minorEastAsia" w:cs="Times New Roman"/>
        </w:rPr>
      </w:pPr>
      <w:r w:rsidRPr="00BC7499">
        <w:rPr>
          <w:rFonts w:eastAsiaTheme="minorEastAsia" w:cs="Times New Roman"/>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BC7499" w:rsidRPr="00BC7499" w:rsidTr="009174AD">
        <w:tc>
          <w:tcPr>
            <w:tcW w:w="7954"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noProof/>
              </w:rPr>
              <mc:AlternateContent>
                <mc:Choice Requires="wpg">
                  <w:drawing>
                    <wp:inline distT="0" distB="0" distL="0" distR="0" wp14:anchorId="01506276" wp14:editId="03DDF0F5">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noFill/>
                                <a:ln w="3264" cap="flat" cmpd="sng" algn="ctr">
                                  <a:solidFill>
                                    <a:srgbClr val="000000"/>
                                  </a:solidFill>
                                  <a:prstDash val="solid"/>
                                  <a:miter lim="127000"/>
                                </a:ln>
                                <a:effectLst/>
                              </wps:spPr>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noFill/>
                                <a:ln w="45720" cap="flat" cmpd="sng" algn="ctr">
                                  <a:solidFill>
                                    <a:srgbClr val="000000"/>
                                  </a:solidFill>
                                  <a:prstDash val="solid"/>
                                  <a:miter lim="127000"/>
                                </a:ln>
                                <a:effectLst/>
                              </wps:spPr>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solidFill>
                                  <a:srgbClr val="000000"/>
                                </a:solidFill>
                                <a:ln w="3264" cap="flat" cmpd="sng" algn="ctr">
                                  <a:solidFill>
                                    <a:srgbClr val="000000"/>
                                  </a:solidFill>
                                  <a:prstDash val="solid"/>
                                  <a:miter lim="127000"/>
                                </a:ln>
                                <a:effectLst/>
                              </wps:spPr>
                              <wps:bodyPr/>
                            </wps:wsp>
                            <wps:wsp>
                              <wps:cNvPr id="280" name="Rectangle 280"/>
                              <wps:cNvSpPr/>
                              <wps:spPr>
                                <a:xfrm>
                                  <a:off x="3886063" y="547416"/>
                                  <a:ext cx="455451"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noFill/>
                                <a:ln w="6528" cap="flat" cmpd="sng" algn="ctr">
                                  <a:solidFill>
                                    <a:srgbClr val="000000"/>
                                  </a:solidFill>
                                  <a:prstDash val="solid"/>
                                  <a:miter lim="127000"/>
                                </a:ln>
                                <a:effectLst/>
                              </wps:spPr>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noFill/>
                                <a:ln w="6528" cap="flat" cmpd="sng" algn="ctr">
                                  <a:solidFill>
                                    <a:srgbClr val="000000"/>
                                  </a:solidFill>
                                  <a:prstDash val="solid"/>
                                  <a:miter lim="127000"/>
                                </a:ln>
                                <a:effectLst/>
                              </wps:spPr>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noFill/>
                                <a:ln w="6528" cap="flat" cmpd="sng" algn="ctr">
                                  <a:solidFill>
                                    <a:srgbClr val="000000"/>
                                  </a:solidFill>
                                  <a:prstDash val="solid"/>
                                  <a:miter lim="127000"/>
                                </a:ln>
                                <a:effectLst/>
                              </wps:spPr>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noFill/>
                                <a:ln w="45720" cap="flat" cmpd="sng" algn="ctr">
                                  <a:solidFill>
                                    <a:srgbClr val="000000"/>
                                  </a:solidFill>
                                  <a:prstDash val="solid"/>
                                  <a:miter lim="127000"/>
                                </a:ln>
                                <a:effectLst/>
                              </wps:spPr>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solidFill>
                                  <a:srgbClr val="000000"/>
                                </a:solidFill>
                                <a:ln w="3264" cap="flat" cmpd="sng" algn="ctr">
                                  <a:solidFill>
                                    <a:srgbClr val="000000"/>
                                  </a:solidFill>
                                  <a:prstDash val="solid"/>
                                  <a:miter lim="127000"/>
                                </a:ln>
                                <a:effectLst/>
                              </wps:spPr>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noFill/>
                                <a:ln w="3264" cap="flat" cmpd="sng" algn="ctr">
                                  <a:solidFill>
                                    <a:srgbClr val="000000"/>
                                  </a:solidFill>
                                  <a:prstDash val="solid"/>
                                  <a:miter lim="127000"/>
                                </a:ln>
                                <a:effectLst/>
                              </wps:spPr>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14" name="Shape 314"/>
                              <wps:cNvSpPr/>
                              <wps:spPr>
                                <a:xfrm>
                                  <a:off x="0" y="195935"/>
                                  <a:ext cx="587807" cy="0"/>
                                </a:xfrm>
                                <a:custGeom>
                                  <a:avLst/>
                                  <a:gdLst/>
                                  <a:ahLst/>
                                  <a:cxnLst/>
                                  <a:rect l="0" t="0" r="0" b="0"/>
                                  <a:pathLst>
                                    <a:path w="587807">
                                      <a:moveTo>
                                        <a:pt x="0" y="0"/>
                                      </a:moveTo>
                                      <a:lnTo>
                                        <a:pt x="587807" y="0"/>
                                      </a:lnTo>
                                    </a:path>
                                  </a:pathLst>
                                </a:custGeom>
                                <a:noFill/>
                                <a:ln w="3264" cap="flat" cmpd="sng" algn="ctr">
                                  <a:solidFill>
                                    <a:srgbClr val="000000"/>
                                  </a:solidFill>
                                  <a:prstDash val="solid"/>
                                  <a:miter lim="127000"/>
                                </a:ln>
                                <a:effectLst/>
                              </wps:spPr>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noFill/>
                                <a:ln w="3264" cap="flat" cmpd="sng" algn="ctr">
                                  <a:solidFill>
                                    <a:srgbClr val="000000"/>
                                  </a:solidFill>
                                  <a:prstDash val="solid"/>
                                  <a:miter lim="127000"/>
                                </a:ln>
                                <a:effectLst/>
                              </wps:spPr>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noFill/>
                                <a:ln w="3264" cap="flat" cmpd="sng" algn="ctr">
                                  <a:solidFill>
                                    <a:srgbClr val="000000"/>
                                  </a:solidFill>
                                  <a:prstDash val="solid"/>
                                  <a:miter lim="127000"/>
                                </a:ln>
                                <a:effectLst/>
                              </wps:spPr>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noFill/>
                                <a:ln w="3264" cap="flat" cmpd="sng" algn="ctr">
                                  <a:solidFill>
                                    <a:srgbClr val="000000"/>
                                  </a:solidFill>
                                  <a:prstDash val="solid"/>
                                  <a:miter lim="127000"/>
                                </a:ln>
                                <a:effectLst/>
                              </wps:spPr>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solidFill>
                                  <a:srgbClr val="000000"/>
                                </a:solidFill>
                                <a:ln w="3264" cap="flat" cmpd="sng" algn="ctr">
                                  <a:solidFill>
                                    <a:srgbClr val="000000"/>
                                  </a:solidFill>
                                  <a:prstDash val="solid"/>
                                  <a:miter lim="127000"/>
                                </a:ln>
                                <a:effectLst/>
                              </wps:spPr>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noFill/>
                                <a:ln w="3264" cap="flat" cmpd="sng" algn="ctr">
                                  <a:solidFill>
                                    <a:srgbClr val="000000"/>
                                  </a:solidFill>
                                  <a:prstDash val="solid"/>
                                  <a:miter lim="127000"/>
                                </a:ln>
                                <a:effectLst/>
                              </wps:spPr>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noFill/>
                                <a:ln w="13068" cap="flat" cmpd="sng" algn="ctr">
                                  <a:solidFill>
                                    <a:srgbClr val="000000"/>
                                  </a:solidFill>
                                  <a:custDash>
                                    <a:ds d="149951" sp="149951"/>
                                  </a:custDash>
                                  <a:miter lim="127000"/>
                                </a:ln>
                                <a:effectLst/>
                              </wps:spPr>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solidFill>
                                  <a:srgbClr val="000000"/>
                                </a:solidFill>
                                <a:ln w="3264" cap="flat" cmpd="sng" algn="ctr">
                                  <a:solidFill>
                                    <a:srgbClr val="000000"/>
                                  </a:solidFill>
                                  <a:prstDash val="solid"/>
                                  <a:miter lim="127000"/>
                                </a:ln>
                                <a:effectLst/>
                              </wps:spPr>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solidFill>
                                  <a:srgbClr val="000000"/>
                                </a:solidFill>
                                <a:ln w="3264" cap="flat" cmpd="sng" algn="ctr">
                                  <a:solidFill>
                                    <a:srgbClr val="000000"/>
                                  </a:solidFill>
                                  <a:prstDash val="solid"/>
                                  <a:miter lim="127000"/>
                                </a:ln>
                                <a:effectLst/>
                              </wps:spPr>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solidFill>
                                  <a:srgbClr val="000000"/>
                                </a:solidFill>
                                <a:ln w="3264" cap="flat" cmpd="sng" algn="ctr">
                                  <a:solidFill>
                                    <a:srgbClr val="000000"/>
                                  </a:solidFill>
                                  <a:prstDash val="solid"/>
                                  <a:miter lim="127000"/>
                                </a:ln>
                                <a:effectLst/>
                              </wps:spPr>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solidFill>
                                  <a:srgbClr val="000000"/>
                                </a:solidFill>
                                <a:ln w="3264" cap="flat" cmpd="sng" algn="ctr">
                                  <a:solidFill>
                                    <a:srgbClr val="000000"/>
                                  </a:solidFill>
                                  <a:prstDash val="solid"/>
                                  <a:miter lim="127000"/>
                                </a:ln>
                                <a:effectLst/>
                              </wps:spPr>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noFill/>
                                <a:ln w="3264" cap="flat" cmpd="sng" algn="ctr">
                                  <a:solidFill>
                                    <a:srgbClr val="000000"/>
                                  </a:solidFill>
                                  <a:custDash>
                                    <a:ds d="600389" sp="600389"/>
                                  </a:custDash>
                                  <a:miter lim="127000"/>
                                </a:ln>
                                <a:effectLst/>
                              </wps:spPr>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solidFill>
                                  <a:srgbClr val="000000"/>
                                </a:solidFill>
                                <a:ln w="3264" cap="flat" cmpd="sng" algn="ctr">
                                  <a:solidFill>
                                    <a:srgbClr val="000000"/>
                                  </a:solidFill>
                                  <a:prstDash val="solid"/>
                                  <a:miter lim="127000"/>
                                </a:ln>
                                <a:effectLst/>
                              </wps:spPr>
                              <wps:bodyPr/>
                            </wps:wsp>
                            <wps:wsp>
                              <wps:cNvPr id="365" name="Rectangle 365"/>
                              <wps:cNvSpPr/>
                              <wps:spPr>
                                <a:xfrm>
                                  <a:off x="65314" y="57576"/>
                                  <a:ext cx="656283"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file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9174AD" w:rsidRDefault="009174AD" w:rsidP="00BC7499">
                                    <w:pPr>
                                      <w:spacing w:line="276" w:lineRule="auto"/>
                                      <w:jc w:val="left"/>
                                    </w:pPr>
                                    <w:r>
                                      <w:rPr>
                                        <w:rFonts w:eastAsia="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9174AD" w:rsidRDefault="009174AD" w:rsidP="00BC7499">
                                    <w:pPr>
                                      <w:spacing w:line="276" w:lineRule="auto"/>
                                      <w:jc w:val="left"/>
                                    </w:pPr>
                                    <w:r>
                                      <w:rPr>
                                        <w:rFonts w:eastAsia="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9174AD" w:rsidRDefault="009174AD" w:rsidP="00BC7499">
                                    <w:pPr>
                                      <w:spacing w:line="276" w:lineRule="auto"/>
                                      <w:jc w:val="left"/>
                                    </w:pPr>
                                    <w:r>
                                      <w:rPr>
                                        <w:rFonts w:eastAsia="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9174AD" w:rsidRDefault="009174AD" w:rsidP="00BC7499">
                                    <w:pPr>
                                      <w:spacing w:line="276" w:lineRule="auto"/>
                                      <w:jc w:val="left"/>
                                    </w:pPr>
                                    <w:r>
                                      <w:rPr>
                                        <w:rFonts w:eastAsia="Times New Roman" w:cs="Times New Roman"/>
                                        <w:sz w:val="16"/>
                                        <w:bdr w:val="single" w:sz="4" w:space="0" w:color="000000"/>
                                      </w:rPr>
                                      <w:t xml:space="preserve">chunk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9174AD" w:rsidRDefault="009174AD" w:rsidP="00BC7499">
                                    <w:pPr>
                                      <w:spacing w:line="276" w:lineRule="auto"/>
                                      <w:jc w:val="left"/>
                                    </w:pPr>
                                    <w:r>
                                      <w:rPr>
                                        <w:rFonts w:eastAsia="Times New Roman" w:cs="Times New Roman"/>
                                        <w:b/>
                                        <w:sz w:val="16"/>
                                      </w:rPr>
                                      <w:t>GFS client</w:t>
                                    </w:r>
                                  </w:p>
                                </w:txbxContent>
                              </wps:txbx>
                              <wps:bodyPr horzOverflow="overflow" lIns="0" tIns="0" rIns="0" bIns="0" rtlCol="0">
                                <a:noAutofit/>
                              </wps:bodyPr>
                            </wps:wsp>
                          </wpg:wgp>
                        </a:graphicData>
                      </a:graphic>
                    </wp:inline>
                  </w:drawing>
                </mc:Choice>
                <mc:Fallback>
                  <w:pict>
                    <v:group w14:anchorId="01506276"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9174AD" w:rsidRDefault="009174AD" w:rsidP="00BC7499">
                              <w:pPr>
                                <w:spacing w:line="276" w:lineRule="auto"/>
                                <w:jc w:val="left"/>
                              </w:pPr>
                              <w:r>
                                <w:rPr>
                                  <w:rFonts w:eastAsia="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sz w:val="16"/>
                                </w:rPr>
                                <w:t xml:space="preserve">file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6"/>
                                </w:rPr>
                                <w:t xml:space="preserve">chunk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9174AD" w:rsidRDefault="009174AD" w:rsidP="00BC7499">
                              <w:pPr>
                                <w:spacing w:line="276" w:lineRule="auto"/>
                                <w:jc w:val="left"/>
                              </w:pPr>
                              <w:r>
                                <w:rPr>
                                  <w:rFonts w:eastAsia="Times New Roman" w:cs="Times New Roman"/>
                                  <w:sz w:val="16"/>
                                </w:rPr>
                                <w:t xml:space="preserve">chunk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9174AD" w:rsidRDefault="009174AD" w:rsidP="00BC7499">
                              <w:pPr>
                                <w:spacing w:line="276" w:lineRule="auto"/>
                                <w:jc w:val="left"/>
                              </w:pPr>
                              <w:r>
                                <w:rPr>
                                  <w:rFonts w:eastAsia="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sz w:val="16"/>
                                </w:rPr>
                                <w:t xml:space="preserve">chunk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6"/>
                                </w:rPr>
                                <w:t xml:space="preserve">chunk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9174AD" w:rsidRDefault="009174AD" w:rsidP="00BC7499">
                              <w:pPr>
                                <w:spacing w:line="276" w:lineRule="auto"/>
                                <w:jc w:val="left"/>
                              </w:pPr>
                              <w:r>
                                <w:rPr>
                                  <w:rFonts w:eastAsia="Times New Roman" w:cs="Times New Roman"/>
                                  <w:sz w:val="16"/>
                                  <w:bdr w:val="single" w:sz="4" w:space="0" w:color="000000"/>
                                </w:rPr>
                                <w:t xml:space="preserve">chunk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9174AD" w:rsidRDefault="009174AD" w:rsidP="00BC7499">
                              <w:pPr>
                                <w:spacing w:line="276" w:lineRule="auto"/>
                                <w:jc w:val="left"/>
                              </w:pPr>
                              <w:r>
                                <w:rPr>
                                  <w:rFonts w:eastAsia="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9174AD" w:rsidRDefault="009174AD" w:rsidP="00BC7499">
                              <w:pPr>
                                <w:spacing w:line="276" w:lineRule="auto"/>
                                <w:jc w:val="left"/>
                              </w:pPr>
                              <w:r>
                                <w:rPr>
                                  <w:rFonts w:eastAsia="Times New Roman" w:cs="Times New Roman"/>
                                  <w:b/>
                                  <w:sz w:val="16"/>
                                </w:rPr>
                                <w:t>GFS client</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1: GFS Architecture</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b/>
        </w:rPr>
      </w:pPr>
      <w:r w:rsidRPr="00BC7499">
        <w:rPr>
          <w:rFonts w:eastAsiaTheme="minorEastAsia" w:cs="Times New Roman"/>
          <w:b/>
        </w:rPr>
        <w:t>Single Master</w:t>
      </w:r>
    </w:p>
    <w:p w:rsidR="00BC7499" w:rsidRPr="00BC7499" w:rsidRDefault="00BC7499" w:rsidP="00BC7499">
      <w:pPr>
        <w:rPr>
          <w:rFonts w:eastAsiaTheme="minorEastAsia" w:cs="Times New Roman"/>
        </w:rPr>
      </w:pPr>
      <w:r w:rsidRPr="00BC7499">
        <w:rPr>
          <w:rFonts w:eastAsiaTheme="minorEastAsia" w:cs="Times New Roman"/>
        </w:rPr>
        <w:t xml:space="preserve">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w:t>
      </w:r>
      <w:r w:rsidRPr="00BC7499">
        <w:rPr>
          <w:rFonts w:eastAsiaTheme="minorEastAsia" w:cs="Times New Roman"/>
        </w:rPr>
        <w:lastRenderedPageBreak/>
        <w:t>operations.</w:t>
      </w:r>
    </w:p>
    <w:p w:rsidR="00BC7499" w:rsidRPr="00BC7499" w:rsidRDefault="00BC7499" w:rsidP="00BC7499">
      <w:pPr>
        <w:rPr>
          <w:rFonts w:eastAsiaTheme="minorEastAsia" w:cs="Times New Roman"/>
        </w:rPr>
      </w:pPr>
      <w:r w:rsidRPr="00BC7499">
        <w:rPr>
          <w:rFonts w:eastAsiaTheme="minorEastAsia" w:cs="Times New Roman"/>
        </w:rPr>
        <w:t>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chunks immediately following those requested. This extra information sidesteps several future client-master interactions at practically no extra cost.</w:t>
      </w:r>
    </w:p>
    <w:p w:rsidR="00BC7499" w:rsidRPr="00BC7499" w:rsidRDefault="00BC7499" w:rsidP="00BC7499">
      <w:pPr>
        <w:rPr>
          <w:rFonts w:eastAsiaTheme="minorEastAsia" w:cs="Times New Roman"/>
          <w:b/>
        </w:rPr>
      </w:pPr>
      <w:r w:rsidRPr="00BC7499">
        <w:rPr>
          <w:rFonts w:eastAsiaTheme="minorEastAsia" w:cs="Times New Roman"/>
          <w:b/>
        </w:rPr>
        <w:t>Chunk Size</w:t>
      </w:r>
    </w:p>
    <w:p w:rsidR="00BC7499" w:rsidRPr="00BC7499" w:rsidRDefault="00BC7499" w:rsidP="00BC7499">
      <w:pPr>
        <w:rPr>
          <w:rFonts w:eastAsiaTheme="minorEastAsia" w:cs="Times New Roman"/>
        </w:rPr>
      </w:pPr>
      <w:r w:rsidRPr="00BC7499">
        <w:rPr>
          <w:rFonts w:eastAsiaTheme="minorEastAsia" w:cs="Times New Roman"/>
        </w:rPr>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BC7499" w:rsidRPr="00BC7499" w:rsidRDefault="00BC7499" w:rsidP="00BC7499">
      <w:pPr>
        <w:rPr>
          <w:rFonts w:eastAsiaTheme="minorEastAsia" w:cs="Times New Roman"/>
        </w:rPr>
      </w:pPr>
      <w:r w:rsidRPr="00BC7499">
        <w:rPr>
          <w:rFonts w:eastAsiaTheme="minorEastAsia" w:cs="Times New Roman"/>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BC7499" w:rsidRPr="00BC7499" w:rsidRDefault="00BC7499" w:rsidP="00BC7499">
      <w:pPr>
        <w:rPr>
          <w:rFonts w:eastAsiaTheme="minorEastAsia" w:cs="Times New Roman"/>
        </w:rPr>
      </w:pPr>
      <w:r w:rsidRPr="00BC7499">
        <w:rPr>
          <w:rFonts w:eastAsiaTheme="minorEastAsia" w:cs="Times New Roman"/>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BC7499" w:rsidRPr="00BC7499" w:rsidRDefault="00BC7499" w:rsidP="00BC7499">
      <w:pPr>
        <w:rPr>
          <w:rFonts w:eastAsiaTheme="minorEastAsia" w:cs="Times New Roman"/>
        </w:rPr>
      </w:pPr>
      <w:r w:rsidRPr="00BC7499">
        <w:rPr>
          <w:rFonts w:eastAsiaTheme="minorEastAsia" w:cs="Times New Roman"/>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BC7499" w:rsidRPr="00BC7499" w:rsidRDefault="00BC7499" w:rsidP="00BC7499">
      <w:pPr>
        <w:rPr>
          <w:rFonts w:eastAsiaTheme="minorEastAsia" w:cs="Times New Roman"/>
          <w:b/>
        </w:rPr>
      </w:pPr>
      <w:r w:rsidRPr="00BC7499">
        <w:rPr>
          <w:rFonts w:eastAsiaTheme="minorEastAsia" w:cs="Times New Roman"/>
          <w:b/>
        </w:rPr>
        <w:t>Metadata</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BC7499">
        <w:rPr>
          <w:rFonts w:eastAsiaTheme="minorEastAsia" w:cs="Times New Roman"/>
          <w:i/>
        </w:rPr>
        <w:t xml:space="preserve">operation log </w:t>
      </w:r>
      <w:r w:rsidRPr="00BC7499">
        <w:rPr>
          <w:rFonts w:eastAsiaTheme="minorEastAsia" w:cs="Times New Roman"/>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BC7499" w:rsidRPr="00BC7499" w:rsidRDefault="00BC7499" w:rsidP="00BC7499">
      <w:pPr>
        <w:rPr>
          <w:rFonts w:eastAsiaTheme="minorEastAsia" w:cs="Times New Roman"/>
          <w:i/>
        </w:rPr>
      </w:pPr>
      <w:r w:rsidRPr="00BC7499">
        <w:rPr>
          <w:rFonts w:eastAsiaTheme="minorEastAsia" w:cs="Times New Roman"/>
          <w:i/>
        </w:rPr>
        <w:t>In-Memory Data Structures</w:t>
      </w:r>
    </w:p>
    <w:p w:rsidR="00BC7499" w:rsidRPr="00BC7499" w:rsidRDefault="00BC7499" w:rsidP="00BC7499">
      <w:pPr>
        <w:rPr>
          <w:rFonts w:eastAsiaTheme="minorEastAsia" w:cs="Times New Roman"/>
        </w:rPr>
      </w:pPr>
      <w:r w:rsidRPr="00BC7499">
        <w:rPr>
          <w:rFonts w:eastAsiaTheme="minorEastAsia" w:cs="Times New Roman"/>
        </w:rPr>
        <w:t>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4.3 and 4.4 will discuss these activities further.</w:t>
      </w:r>
    </w:p>
    <w:p w:rsidR="00BC7499" w:rsidRPr="00BC7499" w:rsidRDefault="00BC7499" w:rsidP="00BC7499">
      <w:pPr>
        <w:rPr>
          <w:rFonts w:eastAsiaTheme="minorEastAsia" w:cs="Times New Roman"/>
        </w:rPr>
      </w:pPr>
      <w:r w:rsidRPr="00BC7499">
        <w:rPr>
          <w:rFonts w:eastAsiaTheme="minorEastAsia" w:cs="Times New Roman"/>
        </w:rPr>
        <w:t>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chunks, only the last of which may be partially filled. Similarly, the file namespace data typically requires less then 64 bytes per file because it stores file names compactly using prefix compression.</w:t>
      </w:r>
    </w:p>
    <w:p w:rsidR="00BC7499" w:rsidRPr="00BC7499" w:rsidRDefault="00BC7499" w:rsidP="00BC7499">
      <w:pPr>
        <w:rPr>
          <w:rFonts w:eastAsiaTheme="minorEastAsia" w:cs="Times New Roman"/>
        </w:rPr>
      </w:pPr>
      <w:r w:rsidRPr="00BC7499">
        <w:rPr>
          <w:rFonts w:eastAsiaTheme="minorEastAsia" w:cs="Times New Roman"/>
        </w:rPr>
        <w:t>If necessary to support even larger file systems, the cost of adding extra memory to the master is a small price to pay for the simplicity, reliability, performance, and flexibility we gain by storing the metadata in memory.</w:t>
      </w:r>
    </w:p>
    <w:p w:rsidR="00BC7499" w:rsidRPr="00BC7499" w:rsidRDefault="00BC7499" w:rsidP="00BC7499">
      <w:pPr>
        <w:rPr>
          <w:rFonts w:eastAsiaTheme="minorEastAsia" w:cs="Times New Roman"/>
          <w:i/>
        </w:rPr>
      </w:pPr>
      <w:r w:rsidRPr="00BC7499">
        <w:rPr>
          <w:rFonts w:eastAsiaTheme="minorEastAsia" w:cs="Times New Roman"/>
          <w:i/>
        </w:rPr>
        <w:t>Chunk Locations</w:t>
      </w:r>
    </w:p>
    <w:p w:rsidR="00BC7499" w:rsidRPr="00BC7499" w:rsidRDefault="00BC7499" w:rsidP="00BC7499">
      <w:pPr>
        <w:rPr>
          <w:rFonts w:eastAsiaTheme="minorEastAsia" w:cs="Times New Roman"/>
        </w:rPr>
      </w:pPr>
      <w:r w:rsidRPr="00BC7499">
        <w:rPr>
          <w:rFonts w:eastAsiaTheme="minorEastAsia" w:cs="Times New Roman"/>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BC7499">
        <w:rPr>
          <w:rFonts w:eastAsiaTheme="minorEastAsia" w:cs="Times New Roman"/>
          <w:i/>
        </w:rPr>
        <w:t xml:space="preserve">HeartBeat </w:t>
      </w:r>
      <w:r w:rsidRPr="00BC7499">
        <w:rPr>
          <w:rFonts w:eastAsiaTheme="minorEastAsia" w:cs="Times New Roman"/>
        </w:rPr>
        <w:t>messages.</w:t>
      </w:r>
    </w:p>
    <w:p w:rsidR="00BC7499" w:rsidRPr="00BC7499" w:rsidRDefault="00BC7499" w:rsidP="00BC7499">
      <w:pPr>
        <w:rPr>
          <w:rFonts w:eastAsiaTheme="minorEastAsia" w:cs="Times New Roman"/>
        </w:rPr>
      </w:pPr>
      <w:r w:rsidRPr="00BC7499">
        <w:rPr>
          <w:rFonts w:eastAsiaTheme="minorEastAsia" w:cs="Times New Roman"/>
        </w:rPr>
        <w:t>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restart, and so on. In a cluster with hundreds of servers, these events happen all too often.</w:t>
      </w:r>
    </w:p>
    <w:p w:rsidR="00BC7499" w:rsidRPr="00BC7499" w:rsidRDefault="00BC7499" w:rsidP="00BC7499">
      <w:pPr>
        <w:rPr>
          <w:rFonts w:eastAsiaTheme="minorEastAsia" w:cs="Times New Roman"/>
        </w:rPr>
      </w:pPr>
      <w:r w:rsidRPr="00BC7499">
        <w:rPr>
          <w:rFonts w:eastAsiaTheme="minorEastAsia" w:cs="Times New Roman"/>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BC7499" w:rsidRPr="00BC7499" w:rsidRDefault="00BC7499" w:rsidP="00BC7499">
      <w:pPr>
        <w:rPr>
          <w:rFonts w:eastAsiaTheme="minorEastAsia" w:cs="Times New Roman"/>
          <w:i/>
        </w:rPr>
      </w:pPr>
      <w:r w:rsidRPr="00BC7499">
        <w:rPr>
          <w:rFonts w:eastAsiaTheme="minorEastAsia" w:cs="Times New Roman"/>
          <w:i/>
        </w:rPr>
        <w:t>Operation Log</w:t>
      </w:r>
    </w:p>
    <w:p w:rsidR="00BC7499" w:rsidRPr="00BC7499" w:rsidRDefault="00BC7499" w:rsidP="00BC7499">
      <w:pPr>
        <w:rPr>
          <w:rFonts w:eastAsiaTheme="minorEastAsia" w:cs="Times New Roman"/>
        </w:rPr>
      </w:pPr>
      <w:r w:rsidRPr="00BC7499">
        <w:rPr>
          <w:rFonts w:eastAsiaTheme="minorEastAsia" w:cs="Times New Roman"/>
        </w:rPr>
        <w:t xml:space="preserve">The operation log contains a historical record of critical metadata changes. It is central </w:t>
      </w:r>
      <w:r w:rsidRPr="00BC7499">
        <w:rPr>
          <w:rFonts w:eastAsiaTheme="minorEastAsia" w:cs="Times New Roman"/>
        </w:rPr>
        <w:lastRenderedPageBreak/>
        <w:t>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BC7499" w:rsidRPr="00BC7499" w:rsidRDefault="00BC7499" w:rsidP="00BC7499">
      <w:pPr>
        <w:rPr>
          <w:rFonts w:eastAsiaTheme="minorEastAsia" w:cs="Times New Roman"/>
        </w:rPr>
      </w:pPr>
      <w:r w:rsidRPr="00BC7499">
        <w:rPr>
          <w:rFonts w:eastAsiaTheme="minorEastAsia" w:cs="Times New Roman"/>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22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488"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4"/>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Serial</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c>
          <w:tcPr>
            <w:tcW w:w="1488"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r>
      <w:tr w:rsidR="00BC7499" w:rsidRPr="00BC7499" w:rsidTr="009174AD">
        <w:trPr>
          <w:trHeight w:val="181"/>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488" w:type="dxa"/>
            <w:vMerge w:val="restart"/>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interspersed with </w:t>
            </w:r>
            <w:r w:rsidRPr="00BC7499">
              <w:rPr>
                <w:rFonts w:eastAsiaTheme="minorEastAsia" w:cs="Times New Roman"/>
                <w:i/>
              </w:rPr>
              <w:t>inconsistent</w:t>
            </w:r>
          </w:p>
        </w:tc>
      </w:tr>
      <w:tr w:rsidR="00BC7499" w:rsidRPr="00BC7499" w:rsidTr="009174AD">
        <w:trPr>
          <w:trHeight w:val="172"/>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Concurrent</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consistent</w:t>
            </w:r>
          </w:p>
        </w:tc>
        <w:tc>
          <w:tcPr>
            <w:tcW w:w="0" w:type="auto"/>
            <w:vMerge/>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8"/>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successes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but </w:t>
            </w:r>
            <w:r w:rsidRPr="00BC7499">
              <w:rPr>
                <w:rFonts w:eastAsiaTheme="minorEastAsia" w:cs="Times New Roman"/>
                <w:i/>
              </w:rPr>
              <w:t>undefined</w:t>
            </w:r>
          </w:p>
        </w:tc>
        <w:tc>
          <w:tcPr>
            <w:tcW w:w="1488"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inconsistent</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1: File Region State After Mutation</w:t>
      </w:r>
    </w:p>
    <w:p w:rsidR="00BC7499" w:rsidRPr="00BC7499" w:rsidRDefault="00BC7499" w:rsidP="00BC7499">
      <w:pPr>
        <w:rPr>
          <w:rFonts w:eastAsiaTheme="minorEastAsia" w:cs="Times New Roman"/>
        </w:rPr>
      </w:pPr>
      <w:r w:rsidRPr="00BC7499">
        <w:rPr>
          <w:rFonts w:eastAsiaTheme="minorEastAsia" w:cs="Times New Roman"/>
        </w:rPr>
        <w:t>The master recovers its file system state by replaying the operation log. To minimize startup time, we must keep the log small. The master checkpoints its state whenever the log grows beyond a certain size so that it can recover by loading the latest checkpoint from local disk and replaying only the</w:t>
      </w:r>
      <w:r w:rsidRPr="00BC7499">
        <w:rPr>
          <w:rFonts w:eastAsiaTheme="minorEastAsia" w:cs="Times New Roman" w:hint="eastAsia"/>
        </w:rPr>
        <w:t xml:space="preserve"> </w:t>
      </w:r>
      <w:r w:rsidRPr="00BC7499">
        <w:rPr>
          <w:rFonts w:eastAsiaTheme="minorEastAsia" w:cs="Times New Roman"/>
        </w:rPr>
        <w:t>limited number of log records after that. The checkpoint is in a compact B-tree like form that can be directly mapped into memory and used for namespace lookup without extra parsing. This further speeds up recovery and improves availability.</w:t>
      </w:r>
    </w:p>
    <w:p w:rsidR="00BC7499" w:rsidRPr="00BC7499" w:rsidRDefault="00BC7499" w:rsidP="00BC7499">
      <w:pPr>
        <w:rPr>
          <w:rFonts w:eastAsiaTheme="minorEastAsia" w:cs="Times New Roman"/>
        </w:rPr>
      </w:pPr>
      <w:r w:rsidRPr="00BC7499">
        <w:rPr>
          <w:rFonts w:eastAsiaTheme="minorEastAsia" w:cs="Times New Roman"/>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BC7499" w:rsidRPr="00BC7499" w:rsidRDefault="00BC7499" w:rsidP="00BC7499">
      <w:pPr>
        <w:rPr>
          <w:rFonts w:eastAsiaTheme="minorEastAsia" w:cs="Times New Roman"/>
        </w:rPr>
      </w:pPr>
      <w:r w:rsidRPr="00BC7499">
        <w:rPr>
          <w:rFonts w:eastAsiaTheme="minorEastAsia" w:cs="Times New Roman"/>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BC7499" w:rsidRPr="00BC7499" w:rsidRDefault="00BC7499" w:rsidP="00BC7499">
      <w:pPr>
        <w:rPr>
          <w:rFonts w:eastAsiaTheme="minorEastAsia" w:cs="Times New Roman"/>
          <w:b/>
        </w:rPr>
      </w:pPr>
      <w:r w:rsidRPr="00BC7499">
        <w:rPr>
          <w:rFonts w:eastAsiaTheme="minorEastAsia" w:cs="Times New Roman"/>
          <w:b/>
        </w:rPr>
        <w:t>Consistency Model</w:t>
      </w:r>
    </w:p>
    <w:p w:rsidR="00BC7499" w:rsidRPr="00BC7499" w:rsidRDefault="00BC7499" w:rsidP="00BC7499">
      <w:pPr>
        <w:rPr>
          <w:rFonts w:eastAsiaTheme="minorEastAsia" w:cs="Times New Roman"/>
        </w:rPr>
      </w:pPr>
      <w:r w:rsidRPr="00BC7499">
        <w:rPr>
          <w:rFonts w:eastAsiaTheme="minorEastAsia" w:cs="Times New Roman"/>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BC7499" w:rsidRPr="00BC7499" w:rsidRDefault="00BC7499" w:rsidP="00BC7499">
      <w:pPr>
        <w:rPr>
          <w:rFonts w:eastAsiaTheme="minorEastAsia" w:cs="Times New Roman"/>
          <w:i/>
        </w:rPr>
      </w:pPr>
      <w:r w:rsidRPr="00BC7499">
        <w:rPr>
          <w:rFonts w:eastAsiaTheme="minorEastAsia" w:cs="Times New Roman"/>
          <w:i/>
        </w:rPr>
        <w:t>Guarantees by GFS</w:t>
      </w:r>
    </w:p>
    <w:p w:rsidR="00BC7499" w:rsidRPr="00BC7499" w:rsidRDefault="00BC7499" w:rsidP="00BC7499">
      <w:pPr>
        <w:rPr>
          <w:rFonts w:eastAsiaTheme="minorEastAsia" w:cs="Times New Roman"/>
        </w:rPr>
      </w:pPr>
      <w:r w:rsidRPr="00BC7499">
        <w:rPr>
          <w:rFonts w:eastAsiaTheme="minorEastAsia" w:cs="Times New Roman"/>
        </w:rPr>
        <w:lastRenderedPageBreak/>
        <w:t>File namespace mutations (e.g., file creation) are atomic. They are handled exclusively by the master: namespace locking guarantees atomicity and correctness (Section 4.1) ; the master’s operation log defines a global total order of these operations (Section 2.6.3).</w:t>
      </w:r>
    </w:p>
    <w:p w:rsidR="00BC7499" w:rsidRPr="00BC7499" w:rsidRDefault="00BC7499" w:rsidP="00BC7499">
      <w:pPr>
        <w:rPr>
          <w:rFonts w:eastAsiaTheme="minorEastAsia" w:cs="Times New Roman"/>
        </w:rPr>
      </w:pPr>
      <w:r w:rsidRPr="00BC7499">
        <w:rPr>
          <w:rFonts w:eastAsiaTheme="minorEastAsia" w:cs="Times New Roman"/>
        </w:rPr>
        <w:t xml:space="preserve">The state of a file region after a data mutation depends on the type of mutation, whether it succeeds or fails, and whether there are concurrent mutations. Table 1 summarizes the result. A file region is </w:t>
      </w:r>
      <w:r w:rsidRPr="00BC7499">
        <w:rPr>
          <w:rFonts w:eastAsiaTheme="minorEastAsia" w:cs="Times New Roman"/>
          <w:i/>
        </w:rPr>
        <w:t xml:space="preserve">consistent </w:t>
      </w:r>
      <w:r w:rsidRPr="00BC7499">
        <w:rPr>
          <w:rFonts w:eastAsiaTheme="minorEastAsia" w:cs="Times New Roman"/>
        </w:rPr>
        <w:t xml:space="preserve">if all clients will always see the same data, regardless of which replicas they read from. A region is </w:t>
      </w:r>
      <w:r w:rsidRPr="00BC7499">
        <w:rPr>
          <w:rFonts w:eastAsiaTheme="minorEastAsia" w:cs="Times New Roman"/>
          <w:i/>
        </w:rPr>
        <w:t xml:space="preserve">defined </w:t>
      </w:r>
      <w:r w:rsidRPr="00BC7499">
        <w:rPr>
          <w:rFonts w:eastAsiaTheme="minorEastAsia" w:cs="Times New Roman"/>
        </w:rPr>
        <w:t>after a file data mutation if it is consistent and clients will see what the mutation writes in its entirety. When a mutation succeeds without interference from concurrent writers, the affected region is defined ( and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BC7499" w:rsidRPr="00BC7499" w:rsidRDefault="00BC7499" w:rsidP="00BC7499">
      <w:pPr>
        <w:rPr>
          <w:rFonts w:eastAsiaTheme="minorEastAsia" w:cs="Times New Roman"/>
        </w:rPr>
      </w:pPr>
      <w:r w:rsidRPr="00BC7499">
        <w:rPr>
          <w:rFonts w:eastAsiaTheme="minorEastAsia" w:cs="Times New Roman"/>
        </w:rPr>
        <w:t xml:space="preserve">Data mutations may be </w:t>
      </w:r>
      <w:r w:rsidRPr="00BC7499">
        <w:rPr>
          <w:rFonts w:eastAsiaTheme="minorEastAsia" w:cs="Times New Roman"/>
          <w:i/>
        </w:rPr>
        <w:t xml:space="preserve">writes </w:t>
      </w:r>
      <w:r w:rsidRPr="00BC7499">
        <w:rPr>
          <w:rFonts w:eastAsiaTheme="minorEastAsia" w:cs="Times New Roman"/>
        </w:rPr>
        <w:t xml:space="preserve">or </w:t>
      </w:r>
      <w:r w:rsidRPr="00BC7499">
        <w:rPr>
          <w:rFonts w:eastAsiaTheme="minorEastAsia" w:cs="Times New Roman"/>
          <w:i/>
        </w:rPr>
        <w:t>record appends</w:t>
      </w:r>
      <w:r w:rsidRPr="00BC7499">
        <w:rPr>
          <w:rFonts w:eastAsiaTheme="minorEastAsia" w:cs="Times New Roman"/>
        </w:rPr>
        <w:t xml:space="preserve">. A write causes data to be written at an application-specified file offset. A record append causes data (the “record”) to be appended </w:t>
      </w:r>
      <w:r w:rsidRPr="00BC7499">
        <w:rPr>
          <w:rFonts w:eastAsiaTheme="minorEastAsia" w:cs="Times New Roman"/>
          <w:i/>
        </w:rPr>
        <w:t xml:space="preserve">atomically at least once </w:t>
      </w:r>
      <w:r w:rsidRPr="00BC7499">
        <w:rPr>
          <w:rFonts w:eastAsiaTheme="minorEastAsia" w:cs="Times New Roman"/>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BC7499" w:rsidRPr="00BC7499" w:rsidRDefault="00BC7499" w:rsidP="00BC7499">
      <w:pPr>
        <w:rPr>
          <w:rFonts w:eastAsiaTheme="minorEastAsia" w:cs="Times New Roman"/>
        </w:rPr>
      </w:pPr>
      <w:r w:rsidRPr="00BC7499">
        <w:rPr>
          <w:rFonts w:eastAsiaTheme="minorEastAsia" w:cs="Times New Roman"/>
        </w:rPr>
        <w:t>After a sequence of successful mutations, the mutated file region is guaranteed to be 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BC7499" w:rsidRPr="00BC7499" w:rsidRDefault="00BC7499" w:rsidP="00BC7499">
      <w:pPr>
        <w:rPr>
          <w:rFonts w:eastAsiaTheme="minorEastAsia" w:cs="Times New Roman"/>
        </w:rPr>
      </w:pPr>
      <w:r w:rsidRPr="00BC7499">
        <w:rPr>
          <w:rFonts w:eastAsiaTheme="minorEastAsia" w:cs="Times New Roman"/>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BC7499" w:rsidRPr="00BC7499" w:rsidRDefault="00BC7499" w:rsidP="00BC7499">
      <w:pPr>
        <w:rPr>
          <w:rFonts w:eastAsiaTheme="minorEastAsia" w:cs="Times New Roman"/>
        </w:rPr>
      </w:pPr>
      <w:r w:rsidRPr="00BC7499">
        <w:rPr>
          <w:rFonts w:eastAsiaTheme="minorEastAsia" w:cs="Times New Roman"/>
        </w:rPr>
        <w:t xml:space="preserve">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w:t>
      </w:r>
      <w:r w:rsidRPr="00BC7499">
        <w:rPr>
          <w:rFonts w:eastAsiaTheme="minorEastAsia" w:cs="Times New Roman"/>
        </w:rPr>
        <w:lastRenderedPageBreak/>
        <w:t>typically within minutes. Even in this case, it becomes unavailable, not corrupted: applications receive clear errors rather than corrupt data.</w:t>
      </w:r>
    </w:p>
    <w:p w:rsidR="00BC7499" w:rsidRPr="00BC7499" w:rsidRDefault="00BC7499" w:rsidP="00BC7499">
      <w:pPr>
        <w:rPr>
          <w:rFonts w:eastAsiaTheme="minorEastAsia" w:cs="Times New Roman"/>
          <w:i/>
        </w:rPr>
      </w:pPr>
      <w:r w:rsidRPr="00BC7499">
        <w:rPr>
          <w:rFonts w:eastAsiaTheme="minorEastAsia" w:cs="Times New Roman"/>
          <w:i/>
        </w:rPr>
        <w:t>Implications for Applications</w:t>
      </w:r>
    </w:p>
    <w:p w:rsidR="00BC7499" w:rsidRPr="00BC7499" w:rsidRDefault="00BC7499" w:rsidP="00BC7499">
      <w:pPr>
        <w:rPr>
          <w:rFonts w:eastAsiaTheme="minorEastAsia" w:cs="Times New Roman"/>
        </w:rPr>
      </w:pPr>
      <w:r w:rsidRPr="00BC7499">
        <w:rPr>
          <w:rFonts w:eastAsiaTheme="minorEastAsia" w:cs="Times New Roman"/>
        </w:rPr>
        <w:t>GFS applications can accommodate the relaxed consistency model with a few simple techniques already needed for other purposes: relying on appends rather than overwrites, checkpointing, and writing self-validating, self-identifying records.</w:t>
      </w:r>
    </w:p>
    <w:p w:rsidR="00BC7499" w:rsidRPr="00BC7499" w:rsidRDefault="00BC7499" w:rsidP="00BC7499">
      <w:pPr>
        <w:rPr>
          <w:rFonts w:eastAsiaTheme="minorEastAsia" w:cs="Times New Roman"/>
        </w:rPr>
      </w:pPr>
      <w:r w:rsidRPr="00BC7499">
        <w:rPr>
          <w:rFonts w:eastAsiaTheme="minorEastAsia" w:cs="Times New Roman"/>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BC7499" w:rsidRPr="00BC7499" w:rsidRDefault="00BC7499" w:rsidP="00BC7499">
      <w:pPr>
        <w:rPr>
          <w:rFonts w:eastAsiaTheme="minorEastAsia" w:cs="Times New Roman"/>
        </w:rPr>
      </w:pPr>
      <w:r w:rsidRPr="00BC7499">
        <w:rPr>
          <w:rFonts w:eastAsiaTheme="minorEastAsia" w:cs="Times New Roman"/>
        </w:rPr>
        <w:t>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BC7499" w:rsidRPr="00BC7499" w:rsidRDefault="00BC7499" w:rsidP="00BC7499">
      <w:pPr>
        <w:rPr>
          <w:rFonts w:eastAsiaTheme="minorEastAsia" w:cs="Times New Roman"/>
          <w:b/>
        </w:rPr>
      </w:pPr>
      <w:r w:rsidRPr="00BC7499">
        <w:rPr>
          <w:rFonts w:eastAsiaTheme="minorEastAsia" w:cs="Times New Roman"/>
          <w:b/>
        </w:rPr>
        <w:t>SYSTEM INTERACTIONS</w:t>
      </w:r>
    </w:p>
    <w:p w:rsidR="00BC7499" w:rsidRPr="00BC7499" w:rsidRDefault="00BC7499" w:rsidP="00BC7499">
      <w:pPr>
        <w:rPr>
          <w:rFonts w:eastAsiaTheme="minorEastAsia" w:cs="Times New Roman"/>
        </w:rPr>
      </w:pPr>
      <w:r w:rsidRPr="00BC7499">
        <w:rPr>
          <w:rFonts w:eastAsiaTheme="minorEastAsia" w:cs="Times New Roman"/>
        </w:rPr>
        <w:t>We designed the system to minimize the master’s involvement in all operations. With that background, we now describe how the client, master, and chunkservers interact to implement data mutations, atomic record append, and snapshot.</w:t>
      </w:r>
    </w:p>
    <w:p w:rsidR="00BC7499" w:rsidRPr="00BC7499" w:rsidRDefault="00BC7499" w:rsidP="00BC7499">
      <w:pPr>
        <w:rPr>
          <w:rFonts w:eastAsiaTheme="minorEastAsia" w:cs="Times New Roman"/>
          <w:b/>
        </w:rPr>
      </w:pPr>
      <w:r w:rsidRPr="00BC7499">
        <w:rPr>
          <w:rFonts w:eastAsiaTheme="minorEastAsia" w:cs="Times New Roman"/>
          <w:b/>
        </w:rPr>
        <w:t>Leases and Mutation Order</w:t>
      </w:r>
    </w:p>
    <w:p w:rsidR="00BC7499" w:rsidRPr="00BC7499" w:rsidRDefault="00BC7499" w:rsidP="00BC7499">
      <w:pPr>
        <w:rPr>
          <w:rFonts w:eastAsiaTheme="minorEastAsia" w:cs="Times New Roman"/>
        </w:rPr>
      </w:pPr>
      <w:r w:rsidRPr="00BC7499">
        <w:rPr>
          <w:rFonts w:eastAsiaTheme="minorEastAsia" w:cs="Times New Roman"/>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BC7499">
        <w:rPr>
          <w:rFonts w:eastAsiaTheme="minorEastAsia" w:cs="Times New Roman"/>
          <w:i/>
        </w:rPr>
        <w:t>primary</w:t>
      </w:r>
      <w:r w:rsidRPr="00BC7499">
        <w:rPr>
          <w:rFonts w:eastAsiaTheme="minorEastAsia" w:cs="Times New Roman"/>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BC7499" w:rsidRPr="00BC7499" w:rsidRDefault="00BC7499" w:rsidP="00BC7499">
      <w:pPr>
        <w:rPr>
          <w:rFonts w:eastAsiaTheme="minorEastAsia" w:cs="Times New Roman"/>
        </w:rPr>
      </w:pPr>
      <w:r w:rsidRPr="00BC7499">
        <w:rPr>
          <w:rFonts w:eastAsiaTheme="minorEastAsia" w:cs="Times New Roman"/>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BC7499">
        <w:rPr>
          <w:rFonts w:eastAsiaTheme="minorEastAsia" w:cs="Times New Roman"/>
          <w:i/>
        </w:rPr>
        <w:t xml:space="preserve">HeartBeat </w:t>
      </w:r>
      <w:r w:rsidRPr="00BC7499">
        <w:rPr>
          <w:rFonts w:eastAsiaTheme="minorEastAsia" w:cs="Times New Roman"/>
        </w:rPr>
        <w:lastRenderedPageBreak/>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BC7499" w:rsidRPr="00BC7499" w:rsidRDefault="00BC7499" w:rsidP="00BC7499">
      <w:pPr>
        <w:jc w:val="center"/>
        <w:rPr>
          <w:rFonts w:eastAsiaTheme="minorEastAsia" w:cs="Times New Roman"/>
        </w:rPr>
      </w:pPr>
      <w:r w:rsidRPr="00BC7499">
        <w:rPr>
          <w:rFonts w:eastAsiaTheme="minorEastAsia" w:cs="Times New Roman"/>
          <w:noProof/>
        </w:rPr>
        <mc:AlternateContent>
          <mc:Choice Requires="wpg">
            <w:drawing>
              <wp:inline distT="0" distB="0" distL="0" distR="0" wp14:anchorId="7471A14C" wp14:editId="4645D215">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5" name="Rectangle 775"/>
                        <wps:cNvSpPr/>
                        <wps:spPr>
                          <a:xfrm>
                            <a:off x="501858" y="1237907"/>
                            <a:ext cx="45879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8" name="Rectangle 778"/>
                        <wps:cNvSpPr/>
                        <wps:spPr>
                          <a:xfrm>
                            <a:off x="501858" y="1873588"/>
                            <a:ext cx="60104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81" name="Rectangle 781"/>
                        <wps:cNvSpPr/>
                        <wps:spPr>
                          <a:xfrm>
                            <a:off x="501858" y="635682"/>
                            <a:ext cx="60104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noFill/>
                          <a:ln w="3340" cap="flat" cmpd="sng" algn="ctr">
                            <a:solidFill>
                              <a:srgbClr val="000000"/>
                            </a:solidFill>
                            <a:prstDash val="solid"/>
                            <a:miter lim="127000"/>
                          </a:ln>
                          <a:effectLst/>
                        </wps:spPr>
                        <wps:bodyPr/>
                      </wps:wsp>
                      <wps:wsp>
                        <wps:cNvPr id="784" name="Rectangle 784"/>
                        <wps:cNvSpPr/>
                        <wps:spPr>
                          <a:xfrm>
                            <a:off x="1605937" y="122677"/>
                            <a:ext cx="395425"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noFill/>
                          <a:ln w="3340" cap="flat" cmpd="sng" algn="ctr">
                            <a:solidFill>
                              <a:srgbClr val="000000"/>
                            </a:solidFill>
                            <a:prstDash val="solid"/>
                            <a:miter lim="127000"/>
                          </a:ln>
                          <a:effectLst/>
                        </wps:spPr>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noFill/>
                          <a:ln w="46838" cap="flat" cmpd="sng" algn="ctr">
                            <a:solidFill>
                              <a:srgbClr val="000000"/>
                            </a:solidFill>
                            <a:prstDash val="solid"/>
                            <a:miter lim="127000"/>
                          </a:ln>
                          <a:effectLst/>
                        </wps:spPr>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solidFill>
                            <a:srgbClr val="000000"/>
                          </a:solidFill>
                          <a:ln w="3340" cap="flat" cmpd="sng" algn="ctr">
                            <a:solidFill>
                              <a:srgbClr val="000000"/>
                            </a:solidFill>
                            <a:prstDash val="solid"/>
                            <a:miter lim="127000"/>
                          </a:ln>
                          <a:effectLst/>
                        </wps:spPr>
                        <wps:bodyPr/>
                      </wps:wsp>
                      <wps:wsp>
                        <wps:cNvPr id="793" name="Rectangle 793"/>
                        <wps:cNvSpPr/>
                        <wps:spPr>
                          <a:xfrm>
                            <a:off x="1806679" y="1505562"/>
                            <a:ext cx="466621"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noFill/>
                          <a:ln w="3340" cap="flat" cmpd="sng" algn="ctr">
                            <a:solidFill>
                              <a:srgbClr val="000000"/>
                            </a:solidFill>
                            <a:prstDash val="solid"/>
                            <a:miter lim="127000"/>
                          </a:ln>
                          <a:effectLst/>
                        </wps:spPr>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solidFill>
                            <a:srgbClr val="000000"/>
                          </a:solidFill>
                          <a:ln w="3340" cap="flat" cmpd="sng" algn="ctr">
                            <a:solidFill>
                              <a:srgbClr val="000000"/>
                            </a:solidFill>
                            <a:prstDash val="solid"/>
                            <a:miter lim="127000"/>
                          </a:ln>
                          <a:effectLst/>
                        </wps:spPr>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noFill/>
                          <a:ln w="3340" cap="flat" cmpd="sng" algn="ctr">
                            <a:solidFill>
                              <a:srgbClr val="000000"/>
                            </a:solidFill>
                            <a:prstDash val="solid"/>
                            <a:miter lim="127000"/>
                          </a:ln>
                          <a:effectLst/>
                        </wps:spPr>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noFill/>
                          <a:ln w="3340" cap="flat" cmpd="sng" algn="ctr">
                            <a:solidFill>
                              <a:srgbClr val="000000"/>
                            </a:solidFill>
                            <a:prstDash val="solid"/>
                            <a:miter lim="127000"/>
                          </a:ln>
                          <a:effectLst/>
                        </wps:spPr>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solidFill>
                            <a:srgbClr val="000000"/>
                          </a:solidFill>
                          <a:ln w="3340" cap="flat" cmpd="sng" algn="ctr">
                            <a:solidFill>
                              <a:srgbClr val="000000"/>
                            </a:solidFill>
                            <a:prstDash val="solid"/>
                            <a:miter lim="127000"/>
                          </a:ln>
                          <a:effectLst/>
                        </wps:spPr>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noFill/>
                          <a:ln w="3340" cap="flat" cmpd="sng" algn="ctr">
                            <a:solidFill>
                              <a:srgbClr val="000000"/>
                            </a:solidFill>
                            <a:prstDash val="solid"/>
                            <a:miter lim="127000"/>
                          </a:ln>
                          <a:effectLst/>
                        </wps:spPr>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noFill/>
                          <a:ln w="3340" cap="flat" cmpd="sng" algn="ctr">
                            <a:solidFill>
                              <a:srgbClr val="000000"/>
                            </a:solidFill>
                            <a:prstDash val="solid"/>
                            <a:miter lim="127000"/>
                          </a:ln>
                          <a:effectLst/>
                        </wps:spPr>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noFill/>
                          <a:ln w="3340" cap="flat" cmpd="sng" algn="ctr">
                            <a:solidFill>
                              <a:srgbClr val="000000"/>
                            </a:solidFill>
                            <a:prstDash val="solid"/>
                            <a:miter lim="127000"/>
                          </a:ln>
                          <a:effectLst/>
                        </wps:spPr>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solidFill>
                            <a:srgbClr val="000000"/>
                          </a:solidFill>
                          <a:ln w="3340" cap="flat" cmpd="sng" algn="ctr">
                            <a:solidFill>
                              <a:srgbClr val="000000"/>
                            </a:solidFill>
                            <a:prstDash val="solid"/>
                            <a:miter lim="127000"/>
                          </a:ln>
                          <a:effectLst/>
                        </wps:spPr>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solidFill>
                            <a:srgbClr val="000000"/>
                          </a:solidFill>
                          <a:ln w="3340" cap="flat" cmpd="sng" algn="ctr">
                            <a:solidFill>
                              <a:srgbClr val="000000"/>
                            </a:solidFill>
                            <a:prstDash val="solid"/>
                            <a:miter lim="127000"/>
                          </a:ln>
                          <a:effectLst/>
                        </wps:spPr>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noFill/>
                          <a:ln w="46838" cap="flat" cmpd="sng" algn="ctr">
                            <a:solidFill>
                              <a:srgbClr val="000000"/>
                            </a:solidFill>
                            <a:prstDash val="solid"/>
                            <a:miter lim="127000"/>
                          </a:ln>
                          <a:effectLst/>
                        </wps:spPr>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solidFill>
                            <a:srgbClr val="000000"/>
                          </a:solidFill>
                          <a:ln w="3340" cap="flat" cmpd="sng" algn="ctr">
                            <a:solidFill>
                              <a:srgbClr val="000000"/>
                            </a:solidFill>
                            <a:prstDash val="solid"/>
                            <a:miter lim="127000"/>
                          </a:ln>
                          <a:effectLst/>
                        </wps:spPr>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noFill/>
                          <a:ln w="3340" cap="flat" cmpd="sng" algn="ctr">
                            <a:solidFill>
                              <a:srgbClr val="000000"/>
                            </a:solidFill>
                            <a:prstDash val="solid"/>
                            <a:miter lim="127000"/>
                          </a:ln>
                          <a:effectLst/>
                        </wps:spPr>
                        <wps:bodyPr/>
                      </wps:wsp>
                      <wps:wsp>
                        <wps:cNvPr id="841" name="Rectangle 841"/>
                        <wps:cNvSpPr/>
                        <wps:spPr>
                          <a:xfrm>
                            <a:off x="769515" y="334570"/>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step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7471A14C"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9174AD" w:rsidRDefault="009174AD" w:rsidP="00BC7499">
                        <w:pPr>
                          <w:spacing w:line="276" w:lineRule="auto"/>
                          <w:jc w:val="left"/>
                        </w:pPr>
                        <w:r>
                          <w:rPr>
                            <w:rFonts w:eastAsia="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step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9174AD" w:rsidRDefault="009174AD" w:rsidP="00BC7499">
                        <w:pPr>
                          <w:spacing w:line="276" w:lineRule="auto"/>
                          <w:jc w:val="left"/>
                        </w:pPr>
                        <w:r>
                          <w:rPr>
                            <w:rFonts w:eastAsia="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 xml:space="preserve">7 </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2: Write Control and Data Flow</w:t>
      </w:r>
    </w:p>
    <w:p w:rsidR="00BC7499" w:rsidRPr="00BC7499" w:rsidRDefault="00BC7499" w:rsidP="00BC7499">
      <w:pPr>
        <w:rPr>
          <w:rFonts w:eastAsiaTheme="minorEastAsia" w:cs="Times New Roman"/>
        </w:rPr>
      </w:pPr>
      <w:r w:rsidRPr="00BC7499">
        <w:rPr>
          <w:rFonts w:eastAsiaTheme="minorEastAsia" w:cs="Times New Roman"/>
        </w:rPr>
        <w:t>In Figure 2, we illustrate this process by following the control flow of a write through these numbered steps.</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asks the master which chunkserver holds the current lease for the chunk and the locations of the other replicas. If no one has a lease, the master grants one to a replica it chooses (not shown).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master replies with the identity of the primary and the locations of the other (</w:t>
      </w:r>
      <w:r w:rsidRPr="00BC7499">
        <w:rPr>
          <w:rFonts w:eastAsiaTheme="minorEastAsia" w:cs="Times New Roman"/>
          <w:i/>
        </w:rPr>
        <w:t>secondary</w:t>
      </w:r>
      <w:r w:rsidRPr="00BC7499">
        <w:rPr>
          <w:rFonts w:eastAsiaTheme="minorEastAsia" w:cs="Times New Roman"/>
        </w:rPr>
        <w:t>) replicas. The client caches this data for future mutations. It needs to contact the master again only when the primary</w:t>
      </w:r>
    </w:p>
    <w:p w:rsidR="00BC7499" w:rsidRPr="00BC7499" w:rsidRDefault="00BC7499" w:rsidP="00BC7499">
      <w:pPr>
        <w:rPr>
          <w:rFonts w:eastAsiaTheme="minorEastAsia" w:cs="Times New Roman"/>
        </w:rPr>
      </w:pPr>
      <w:r w:rsidRPr="00BC7499">
        <w:rPr>
          <w:rFonts w:eastAsiaTheme="minorEastAsia" w:cs="Times New Roman"/>
        </w:rPr>
        <w:t>becomes unreachable or replies that it no longer holds a lease.</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forwards the write request to all secondary replicas. Each secondary replica applies mutations in the same serial number order assigned by the primary.</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secondaries all reply to the primary indicating that they have completed the operation.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 xml:space="preserve">The primary replies to the client. Any errors encountered at any of the replicas are reported to the client. In case of errors, the write may have succeeded at the </w:t>
      </w:r>
      <w:r w:rsidRPr="00BC7499">
        <w:rPr>
          <w:rFonts w:eastAsiaTheme="minorEastAsia" w:cs="Times New Roman"/>
        </w:rPr>
        <w:lastRenderedPageBreak/>
        <w:t>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BC7499" w:rsidRPr="00BC7499" w:rsidRDefault="00BC7499" w:rsidP="00BC7499">
      <w:pPr>
        <w:rPr>
          <w:rFonts w:eastAsiaTheme="minorEastAsia" w:cs="Times New Roman"/>
        </w:rPr>
      </w:pPr>
      <w:r w:rsidRPr="00BC7499">
        <w:rPr>
          <w:rFonts w:eastAsiaTheme="minorEastAsia" w:cs="Times New Roman"/>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BC7499" w:rsidRPr="00BC7499" w:rsidRDefault="00BC7499" w:rsidP="00BC7499">
      <w:pPr>
        <w:rPr>
          <w:rFonts w:eastAsiaTheme="minorEastAsia" w:cs="Times New Roman"/>
          <w:b/>
        </w:rPr>
      </w:pPr>
      <w:r w:rsidRPr="00BC7499">
        <w:rPr>
          <w:rFonts w:eastAsiaTheme="minorEastAsia" w:cs="Times New Roman"/>
          <w:b/>
        </w:rPr>
        <w:t>Data Flow</w:t>
      </w:r>
    </w:p>
    <w:p w:rsidR="00BC7499" w:rsidRPr="00BC7499" w:rsidRDefault="00BC7499" w:rsidP="00BC7499">
      <w:pPr>
        <w:rPr>
          <w:rFonts w:eastAsiaTheme="minorEastAsia" w:cs="Times New Roman"/>
        </w:rPr>
      </w:pPr>
      <w:r w:rsidRPr="00BC7499">
        <w:rPr>
          <w:rFonts w:eastAsiaTheme="minorEastAsia" w:cs="Times New Roman"/>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BC7499" w:rsidRPr="00BC7499" w:rsidRDefault="00BC7499" w:rsidP="00BC7499">
      <w:pPr>
        <w:rPr>
          <w:rFonts w:eastAsiaTheme="minorEastAsia" w:cs="Times New Roman"/>
        </w:rPr>
      </w:pPr>
      <w:r w:rsidRPr="00BC7499">
        <w:rPr>
          <w:rFonts w:eastAsiaTheme="minorEastAsia" w:cs="Times New Roman"/>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BC7499" w:rsidRPr="00BC7499" w:rsidRDefault="00BC7499" w:rsidP="00BC7499">
      <w:pPr>
        <w:rPr>
          <w:rFonts w:eastAsiaTheme="minorEastAsia" w:cs="Times New Roman"/>
        </w:rPr>
      </w:pPr>
      <w:r w:rsidRPr="00BC7499">
        <w:rPr>
          <w:rFonts w:eastAsiaTheme="minorEastAsia" w:cs="Times New Roman"/>
        </w:rPr>
        <w:t>To avoid network bottlenecks and high-latency links ( e.g., inter-switch links are often both) as 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BC7499" w:rsidRPr="00BC7499" w:rsidRDefault="00BC7499" w:rsidP="00BC7499">
      <w:pPr>
        <w:rPr>
          <w:rFonts w:eastAsiaTheme="minorEastAsia" w:cs="Times New Roman"/>
        </w:rPr>
      </w:pPr>
      <w:r w:rsidRPr="00BC7499">
        <w:rPr>
          <w:rFonts w:eastAsiaTheme="minorEastAsia" w:cs="Times New Roman"/>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BC7499">
        <w:rPr>
          <w:rFonts w:eastAsiaTheme="minorEastAsia" w:cs="Times New Roman"/>
          <w:i/>
        </w:rPr>
        <w:t xml:space="preserve">B </w:t>
      </w:r>
      <w:r w:rsidRPr="00BC7499">
        <w:rPr>
          <w:rFonts w:eastAsiaTheme="minorEastAsia" w:cs="Times New Roman"/>
        </w:rPr>
        <w:t xml:space="preserve">bytes to </w:t>
      </w:r>
      <w:r w:rsidRPr="00BC7499">
        <w:rPr>
          <w:rFonts w:eastAsiaTheme="minorEastAsia" w:cs="Times New Roman"/>
          <w:i/>
        </w:rPr>
        <w:t xml:space="preserve">R </w:t>
      </w:r>
      <w:r w:rsidRPr="00BC7499">
        <w:rPr>
          <w:rFonts w:eastAsiaTheme="minorEastAsia" w:cs="Times New Roman"/>
        </w:rPr>
        <w:t xml:space="preserve">replicas is </w:t>
      </w:r>
      <w:r w:rsidRPr="00BC7499">
        <w:rPr>
          <w:rFonts w:eastAsiaTheme="minorEastAsia" w:cs="Times New Roman"/>
          <w:i/>
        </w:rPr>
        <w:t xml:space="preserve">B/T </w:t>
      </w:r>
      <w:r w:rsidRPr="00BC7499">
        <w:rPr>
          <w:rFonts w:eastAsiaTheme="minorEastAsia" w:cs="Times New Roman"/>
        </w:rPr>
        <w:t xml:space="preserve">+ </w:t>
      </w:r>
      <w:r w:rsidRPr="00BC7499">
        <w:rPr>
          <w:rFonts w:eastAsiaTheme="minorEastAsia" w:cs="Times New Roman"/>
          <w:i/>
        </w:rPr>
        <w:t xml:space="preserve">RL </w:t>
      </w:r>
      <w:r w:rsidRPr="00BC7499">
        <w:rPr>
          <w:rFonts w:eastAsiaTheme="minorEastAsia" w:cs="Times New Roman"/>
        </w:rPr>
        <w:t xml:space="preserve">where </w:t>
      </w:r>
      <w:r w:rsidRPr="00BC7499">
        <w:rPr>
          <w:rFonts w:eastAsiaTheme="minorEastAsia" w:cs="Times New Roman"/>
          <w:i/>
        </w:rPr>
        <w:t xml:space="preserve">T </w:t>
      </w:r>
      <w:r w:rsidRPr="00BC7499">
        <w:rPr>
          <w:rFonts w:eastAsiaTheme="minorEastAsia" w:cs="Times New Roman"/>
        </w:rPr>
        <w:t xml:space="preserve">is the network throughput and </w:t>
      </w:r>
      <w:r w:rsidRPr="00BC7499">
        <w:rPr>
          <w:rFonts w:eastAsiaTheme="minorEastAsia" w:cs="Times New Roman"/>
          <w:i/>
        </w:rPr>
        <w:t xml:space="preserve">L </w:t>
      </w:r>
      <w:r w:rsidRPr="00BC7499">
        <w:rPr>
          <w:rFonts w:eastAsiaTheme="minorEastAsia" w:cs="Times New Roman"/>
        </w:rPr>
        <w:t>is latency to transfer bytes between two machines. Our network links are typically 100 Mbps (</w:t>
      </w:r>
      <w:r w:rsidRPr="00BC7499">
        <w:rPr>
          <w:rFonts w:eastAsiaTheme="minorEastAsia" w:cs="Times New Roman"/>
          <w:i/>
        </w:rPr>
        <w:t>T</w:t>
      </w:r>
      <w:r w:rsidRPr="00BC7499">
        <w:rPr>
          <w:rFonts w:eastAsiaTheme="minorEastAsia" w:cs="Times New Roman"/>
        </w:rPr>
        <w:t xml:space="preserve">), and </w:t>
      </w:r>
      <w:r w:rsidRPr="00BC7499">
        <w:rPr>
          <w:rFonts w:eastAsiaTheme="minorEastAsia" w:cs="Times New Roman"/>
          <w:i/>
        </w:rPr>
        <w:t xml:space="preserve">L </w:t>
      </w:r>
      <w:r w:rsidRPr="00BC7499">
        <w:rPr>
          <w:rFonts w:eastAsiaTheme="minorEastAsia" w:cs="Times New Roman"/>
        </w:rPr>
        <w:t>is far below 1 ms.</w:t>
      </w:r>
    </w:p>
    <w:p w:rsidR="00BC7499" w:rsidRPr="00BC7499" w:rsidRDefault="00BC7499" w:rsidP="00BC7499">
      <w:pPr>
        <w:rPr>
          <w:rFonts w:eastAsiaTheme="minorEastAsia" w:cs="Times New Roman"/>
        </w:rPr>
      </w:pPr>
      <w:r w:rsidRPr="00BC7499">
        <w:rPr>
          <w:rFonts w:eastAsiaTheme="minorEastAsia" w:cs="Times New Roman"/>
        </w:rPr>
        <w:t>Therefore, 1 MB can ideally be distributed in about 80 ms.</w:t>
      </w:r>
    </w:p>
    <w:p w:rsidR="00BC7499" w:rsidRPr="00BC7499" w:rsidRDefault="00BC7499" w:rsidP="00BC7499">
      <w:pPr>
        <w:rPr>
          <w:rFonts w:eastAsiaTheme="minorEastAsia" w:cs="Times New Roman"/>
          <w:b/>
        </w:rPr>
      </w:pPr>
      <w:r w:rsidRPr="00BC7499">
        <w:rPr>
          <w:rFonts w:eastAsiaTheme="minorEastAsia" w:cs="Times New Roman"/>
          <w:b/>
        </w:rPr>
        <w:t>Atomic Record Appends</w:t>
      </w:r>
    </w:p>
    <w:p w:rsidR="00BC7499" w:rsidRPr="00BC7499" w:rsidRDefault="00BC7499" w:rsidP="00BC7499">
      <w:pPr>
        <w:rPr>
          <w:rFonts w:eastAsiaTheme="minorEastAsia" w:cs="Times New Roman"/>
        </w:rPr>
      </w:pPr>
      <w:r w:rsidRPr="00BC7499">
        <w:rPr>
          <w:rFonts w:eastAsiaTheme="minorEastAsia" w:cs="Times New Roman"/>
        </w:rPr>
        <w:t xml:space="preserve">GFS provides an atomic append operation called </w:t>
      </w:r>
      <w:r w:rsidRPr="00BC7499">
        <w:rPr>
          <w:rFonts w:eastAsiaTheme="minorEastAsia" w:cs="Times New Roman"/>
          <w:i/>
        </w:rPr>
        <w:t>record append</w:t>
      </w:r>
      <w:r w:rsidRPr="00BC7499">
        <w:rPr>
          <w:rFonts w:eastAsiaTheme="minorEastAsia" w:cs="Times New Roman"/>
        </w:rPr>
        <w:t xml:space="preserve">.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w:t>
      </w:r>
      <w:r w:rsidRPr="00BC7499">
        <w:rPr>
          <w:rFonts w:eastAsiaTheme="minorEastAsia" w:cs="Times New Roman"/>
        </w:rPr>
        <w:lastRenderedPageBreak/>
        <w:t>appends it to the file at least once atomically (i.e., as one continuous sequence of bytes) at an offset of GFS’s choosing and returns that offset to the client. This is similar to writing to a file opened in O APPEND mode in Unix without the race conditions when multiple writers do so concurrently.</w:t>
      </w:r>
    </w:p>
    <w:p w:rsidR="00BC7499" w:rsidRPr="00BC7499" w:rsidRDefault="00BC7499" w:rsidP="00BC7499">
      <w:pPr>
        <w:rPr>
          <w:rFonts w:eastAsiaTheme="minorEastAsia" w:cs="Times New Roman"/>
        </w:rPr>
      </w:pPr>
      <w:r w:rsidRPr="00BC7499">
        <w:rPr>
          <w:rFonts w:eastAsiaTheme="minorEastAsia" w:cs="Times New Roman"/>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BC7499" w:rsidRPr="00BC7499" w:rsidRDefault="00BC7499" w:rsidP="00BC7499">
      <w:pPr>
        <w:rPr>
          <w:rFonts w:eastAsiaTheme="minorEastAsia" w:cs="Times New Roman"/>
        </w:rPr>
      </w:pPr>
      <w:r w:rsidRPr="00BC7499">
        <w:rPr>
          <w:rFonts w:eastAsiaTheme="minorEastAsia" w:cs="Times New Roman"/>
        </w:rPr>
        <w:t>Record append is a kind of mutation and follows the control flow in Section 3.1 with only a little extra logic at the primary. The client pushes the data to all replicas of the last chunk of the file Then,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BC7499" w:rsidRPr="00BC7499" w:rsidRDefault="00BC7499" w:rsidP="00BC7499">
      <w:pPr>
        <w:rPr>
          <w:rFonts w:eastAsiaTheme="minorEastAsia" w:cs="Times New Roman"/>
        </w:rPr>
      </w:pPr>
      <w:r w:rsidRPr="00BC7499">
        <w:rPr>
          <w:rFonts w:eastAsiaTheme="minorEastAsia" w:cs="Times New Roman"/>
        </w:rPr>
        <w:t>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BC7499" w:rsidRPr="00BC7499" w:rsidRDefault="00BC7499" w:rsidP="00BC7499">
      <w:pPr>
        <w:rPr>
          <w:rFonts w:eastAsiaTheme="minorEastAsia" w:cs="Times New Roman"/>
          <w:b/>
        </w:rPr>
      </w:pPr>
      <w:r w:rsidRPr="00BC7499">
        <w:rPr>
          <w:rFonts w:eastAsiaTheme="minorEastAsia" w:cs="Times New Roman"/>
          <w:b/>
        </w:rPr>
        <w:t>Snapshot</w:t>
      </w:r>
    </w:p>
    <w:p w:rsidR="00BC7499" w:rsidRPr="00BC7499" w:rsidRDefault="00BC7499" w:rsidP="00BC7499">
      <w:pPr>
        <w:rPr>
          <w:rFonts w:eastAsiaTheme="minorEastAsia" w:cs="Times New Roman"/>
        </w:rPr>
      </w:pPr>
      <w:r w:rsidRPr="00BC7499">
        <w:rPr>
          <w:rFonts w:eastAsiaTheme="minorEastAsia" w:cs="Times New Roman"/>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BC7499" w:rsidRPr="00BC7499" w:rsidRDefault="00BC7499" w:rsidP="00BC7499">
      <w:pPr>
        <w:rPr>
          <w:rFonts w:eastAsiaTheme="minorEastAsia" w:cs="Times New Roman"/>
        </w:rPr>
      </w:pPr>
      <w:r w:rsidRPr="00BC7499">
        <w:rPr>
          <w:rFonts w:eastAsiaTheme="minorEastAsia" w:cs="Times New Roman"/>
        </w:rPr>
        <w:t xml:space="preserve">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t>
      </w:r>
      <w:r w:rsidRPr="00BC7499">
        <w:rPr>
          <w:rFonts w:eastAsiaTheme="minorEastAsia" w:cs="Times New Roman"/>
        </w:rPr>
        <w:lastRenderedPageBreak/>
        <w:t>will give the master an opportunity to create a new copy of the chunk first.</w:t>
      </w:r>
    </w:p>
    <w:p w:rsidR="00BC7499" w:rsidRPr="00BC7499" w:rsidRDefault="00BC7499" w:rsidP="00BC7499">
      <w:pPr>
        <w:rPr>
          <w:rFonts w:eastAsiaTheme="minorEastAsia" w:cs="Times New Roman"/>
        </w:rPr>
      </w:pPr>
      <w:r w:rsidRPr="00BC7499">
        <w:rPr>
          <w:rFonts w:eastAsiaTheme="minorEastAsia" w:cs="Times New Roman"/>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BC7499" w:rsidRPr="00BC7499" w:rsidRDefault="00BC7499" w:rsidP="00BC7499">
      <w:pPr>
        <w:rPr>
          <w:rFonts w:eastAsiaTheme="minorEastAsia" w:cs="Times New Roman"/>
        </w:rPr>
      </w:pPr>
      <w:r w:rsidRPr="00BC7499">
        <w:rPr>
          <w:rFonts w:eastAsiaTheme="minorEastAsia" w:cs="Times New Roman"/>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BC7499" w:rsidRPr="00BC7499" w:rsidRDefault="00BC7499" w:rsidP="00BC7499">
      <w:pPr>
        <w:rPr>
          <w:rFonts w:eastAsiaTheme="minorEastAsia" w:cs="Times New Roman"/>
          <w:b/>
        </w:rPr>
      </w:pPr>
      <w:r w:rsidRPr="00BC7499">
        <w:rPr>
          <w:rFonts w:eastAsiaTheme="minorEastAsia" w:cs="Times New Roman"/>
          <w:b/>
        </w:rPr>
        <w:t>MASTER OPERATION</w:t>
      </w:r>
    </w:p>
    <w:p w:rsidR="00BC7499" w:rsidRPr="00BC7499" w:rsidRDefault="00BC7499" w:rsidP="00BC7499">
      <w:pPr>
        <w:rPr>
          <w:rFonts w:eastAsiaTheme="minorEastAsia" w:cs="Times New Roman"/>
        </w:rPr>
      </w:pPr>
      <w:r w:rsidRPr="00BC7499">
        <w:rPr>
          <w:rFonts w:eastAsiaTheme="minorEastAsia" w:cs="Times New Roman"/>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BC7499" w:rsidRPr="00BC7499" w:rsidRDefault="00BC7499" w:rsidP="00BC7499">
      <w:pPr>
        <w:rPr>
          <w:rFonts w:eastAsiaTheme="minorEastAsia" w:cs="Times New Roman"/>
          <w:b/>
        </w:rPr>
      </w:pPr>
      <w:r w:rsidRPr="00BC7499">
        <w:rPr>
          <w:rFonts w:eastAsiaTheme="minorEastAsia" w:cs="Times New Roman"/>
          <w:b/>
        </w:rPr>
        <w:t>Namespace Management and Locking</w:t>
      </w:r>
    </w:p>
    <w:p w:rsidR="00BC7499" w:rsidRPr="00BC7499" w:rsidRDefault="00BC7499" w:rsidP="00BC7499">
      <w:pPr>
        <w:rPr>
          <w:rFonts w:eastAsiaTheme="minorEastAsia" w:cs="Times New Roman"/>
        </w:rPr>
      </w:pPr>
      <w:r w:rsidRPr="00BC7499">
        <w:rPr>
          <w:rFonts w:eastAsiaTheme="minorEastAsia" w:cs="Times New Roman"/>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BC7499" w:rsidRPr="00BC7499" w:rsidRDefault="00BC7499" w:rsidP="00BC7499">
      <w:pPr>
        <w:rPr>
          <w:rFonts w:eastAsiaTheme="minorEastAsia" w:cs="Times New Roman"/>
        </w:rPr>
      </w:pPr>
      <w:r w:rsidRPr="00BC7499">
        <w:rPr>
          <w:rFonts w:eastAsiaTheme="minorEastAsia" w:cs="Times New Roman"/>
        </w:rPr>
        <w:t>Unlike many traditional file systems, GFS does not have a per-directory data structure that lists all the files in that directory. Nor does it support aliases for the same file or directory (i.e, hard or symbolic links in Unix terms). GFS logically represents its namespace as a lookup table mapping 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BC7499" w:rsidRPr="00BC7499" w:rsidRDefault="00BC7499" w:rsidP="00BC7499">
      <w:pPr>
        <w:rPr>
          <w:rFonts w:eastAsiaTheme="minorEastAsia" w:cs="Times New Roman"/>
        </w:rPr>
      </w:pPr>
      <w:r w:rsidRPr="00BC7499">
        <w:rPr>
          <w:rFonts w:eastAsiaTheme="minorEastAsia" w:cs="Times New Roman"/>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w:t>
      </w:r>
      <w:r w:rsidRPr="00BC7499">
        <w:rPr>
          <w:rFonts w:eastAsiaTheme="minorEastAsia" w:cs="Times New Roman"/>
        </w:rPr>
        <w:lastRenderedPageBreak/>
        <w:t xml:space="preserve">to obtain conflicting locks on /home/user. File creation does not require a write lock on the parent directory because there is no “directory”, or </w:t>
      </w:r>
      <w:r w:rsidRPr="00BC7499">
        <w:rPr>
          <w:rFonts w:eastAsiaTheme="minorEastAsia" w:cs="Times New Roman"/>
          <w:i/>
        </w:rPr>
        <w:t>inode</w:t>
      </w:r>
      <w:r w:rsidRPr="00BC7499">
        <w:rPr>
          <w:rFonts w:eastAsiaTheme="minorEastAsia" w:cs="Times New Roman"/>
        </w:rPr>
        <w:t>-like, data structure to be protected from modification. The read lock on the name is sufficient to protect the parent directory from deletion.</w:t>
      </w:r>
    </w:p>
    <w:p w:rsidR="00BC7499" w:rsidRPr="00BC7499" w:rsidRDefault="00BC7499" w:rsidP="00BC7499">
      <w:pPr>
        <w:rPr>
          <w:rFonts w:eastAsiaTheme="minorEastAsia" w:cs="Times New Roman"/>
        </w:rPr>
      </w:pPr>
      <w:r w:rsidRPr="00BC7499">
        <w:rPr>
          <w:rFonts w:eastAsiaTheme="minorEastAsia" w:cs="Times New Roman"/>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BC7499" w:rsidRPr="00BC7499" w:rsidRDefault="00BC7499" w:rsidP="00BC7499">
      <w:pPr>
        <w:rPr>
          <w:rFonts w:eastAsiaTheme="minorEastAsia" w:cs="Times New Roman"/>
        </w:rPr>
      </w:pPr>
      <w:r w:rsidRPr="00BC7499">
        <w:rPr>
          <w:rFonts w:eastAsiaTheme="minorEastAsia" w:cs="Times New Roman"/>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BC7499" w:rsidRPr="00BC7499" w:rsidRDefault="00BC7499" w:rsidP="00BC7499">
      <w:pPr>
        <w:rPr>
          <w:rFonts w:eastAsiaTheme="minorEastAsia" w:cs="Times New Roman"/>
          <w:b/>
        </w:rPr>
      </w:pPr>
      <w:r w:rsidRPr="00BC7499">
        <w:rPr>
          <w:rFonts w:eastAsiaTheme="minorEastAsia" w:cs="Times New Roman"/>
          <w:b/>
        </w:rPr>
        <w:t>Replica Placement</w:t>
      </w:r>
    </w:p>
    <w:p w:rsidR="00BC7499" w:rsidRPr="00BC7499" w:rsidRDefault="00BC7499" w:rsidP="00BC7499">
      <w:pPr>
        <w:rPr>
          <w:rFonts w:eastAsiaTheme="minorEastAsia" w:cs="Times New Roman"/>
        </w:rPr>
      </w:pPr>
      <w:r w:rsidRPr="00BC7499">
        <w:rPr>
          <w:rFonts w:eastAsiaTheme="minorEastAsia" w:cs="Times New Roman"/>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BC7499" w:rsidRPr="00BC7499" w:rsidRDefault="00BC7499" w:rsidP="00BC7499">
      <w:pPr>
        <w:rPr>
          <w:rFonts w:eastAsiaTheme="minorEastAsia" w:cs="Times New Roman"/>
        </w:rPr>
      </w:pPr>
      <w:r w:rsidRPr="00BC7499">
        <w:rPr>
          <w:rFonts w:eastAsiaTheme="minorEastAsia" w:cs="Times New Roman"/>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BC7499" w:rsidRPr="00BC7499" w:rsidRDefault="00BC7499" w:rsidP="00BC7499">
      <w:pPr>
        <w:rPr>
          <w:rFonts w:eastAsiaTheme="minorEastAsia" w:cs="Times New Roman"/>
          <w:b/>
        </w:rPr>
      </w:pPr>
      <w:r w:rsidRPr="00BC7499">
        <w:rPr>
          <w:rFonts w:eastAsiaTheme="minorEastAsia" w:cs="Times New Roman"/>
          <w:b/>
        </w:rPr>
        <w:t>Creation, Re-replication, Rebalancing</w:t>
      </w:r>
    </w:p>
    <w:p w:rsidR="00BC7499" w:rsidRPr="00BC7499" w:rsidRDefault="00BC7499" w:rsidP="00BC7499">
      <w:pPr>
        <w:rPr>
          <w:rFonts w:eastAsiaTheme="minorEastAsia" w:cs="Times New Roman"/>
        </w:rPr>
      </w:pPr>
      <w:r w:rsidRPr="00BC7499">
        <w:rPr>
          <w:rFonts w:eastAsiaTheme="minorEastAsia" w:cs="Times New Roman"/>
        </w:rPr>
        <w:t>Chunk replicas are created for three reasons: chunk creation, re-replication, and rebalancing.</w:t>
      </w:r>
    </w:p>
    <w:p w:rsidR="00BC7499" w:rsidRPr="00BC7499" w:rsidRDefault="00BC7499" w:rsidP="00BC7499">
      <w:pPr>
        <w:rPr>
          <w:rFonts w:eastAsiaTheme="minorEastAsia" w:cs="Times New Roman"/>
        </w:rPr>
      </w:pPr>
      <w:r w:rsidRPr="00BC7499">
        <w:rPr>
          <w:rFonts w:eastAsiaTheme="minorEastAsia" w:cs="Times New Roman"/>
        </w:rPr>
        <w:t xml:space="preserve">When the master </w:t>
      </w:r>
      <w:r w:rsidRPr="00BC7499">
        <w:rPr>
          <w:rFonts w:eastAsiaTheme="minorEastAsia" w:cs="Times New Roman"/>
          <w:i/>
        </w:rPr>
        <w:t xml:space="preserve">creates </w:t>
      </w:r>
      <w:r w:rsidRPr="00BC7499">
        <w:rPr>
          <w:rFonts w:eastAsiaTheme="minorEastAsia" w:cs="Times New Roman"/>
        </w:rPr>
        <w:t>a chunk, it chooses where to place the initially empty replicas. It considers several factors. (1) We want to place new replicas on chunkservers with below-average disk space 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w:t>
      </w:r>
      <w:r w:rsidRPr="00BC7499">
        <w:rPr>
          <w:rFonts w:eastAsiaTheme="minorEastAsia" w:cs="Times New Roman"/>
          <w:i/>
        </w:rPr>
        <w:t xml:space="preserve">re-replicates </w:t>
      </w:r>
      <w:r w:rsidRPr="00BC7499">
        <w:rPr>
          <w:rFonts w:eastAsiaTheme="minorEastAsia" w:cs="Times New Roman"/>
        </w:rPr>
        <w:t>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BC7499" w:rsidRPr="00BC7499" w:rsidRDefault="00BC7499" w:rsidP="00BC7499">
      <w:pPr>
        <w:rPr>
          <w:rFonts w:eastAsiaTheme="minorEastAsia" w:cs="Times New Roman"/>
        </w:rPr>
      </w:pPr>
      <w:r w:rsidRPr="00BC7499">
        <w:rPr>
          <w:rFonts w:eastAsiaTheme="minorEastAsia" w:cs="Times New Roman"/>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BC7499" w:rsidRPr="00BC7499" w:rsidRDefault="00BC7499" w:rsidP="00BC7499">
      <w:pPr>
        <w:rPr>
          <w:rFonts w:eastAsiaTheme="minorEastAsia" w:cs="Times New Roman"/>
        </w:rPr>
      </w:pPr>
      <w:r w:rsidRPr="00BC7499">
        <w:rPr>
          <w:rFonts w:eastAsiaTheme="minorEastAsia" w:cs="Times New Roman"/>
        </w:rPr>
        <w:t xml:space="preserve">Finally, the master </w:t>
      </w:r>
      <w:r w:rsidRPr="00BC7499">
        <w:rPr>
          <w:rFonts w:eastAsiaTheme="minorEastAsia" w:cs="Times New Roman"/>
          <w:i/>
        </w:rPr>
        <w:t xml:space="preserve">rebalances </w:t>
      </w:r>
      <w:r w:rsidRPr="00BC7499">
        <w:rPr>
          <w:rFonts w:eastAsiaTheme="minorEastAsia" w:cs="Times New Roman"/>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BC7499" w:rsidRPr="00BC7499" w:rsidRDefault="00BC7499" w:rsidP="00BC7499">
      <w:pPr>
        <w:rPr>
          <w:rFonts w:eastAsiaTheme="minorEastAsia" w:cs="Times New Roman"/>
          <w:b/>
        </w:rPr>
      </w:pPr>
      <w:r w:rsidRPr="00BC7499">
        <w:rPr>
          <w:rFonts w:eastAsiaTheme="minorEastAsia" w:cs="Times New Roman"/>
          <w:b/>
        </w:rPr>
        <w:t>Garbage Collection</w:t>
      </w:r>
    </w:p>
    <w:p w:rsidR="00BC7499" w:rsidRPr="00BC7499" w:rsidRDefault="00BC7499" w:rsidP="00BC7499">
      <w:pPr>
        <w:rPr>
          <w:rFonts w:eastAsiaTheme="minorEastAsia" w:cs="Times New Roman"/>
        </w:rPr>
      </w:pPr>
      <w:r w:rsidRPr="00BC7499">
        <w:rPr>
          <w:rFonts w:eastAsiaTheme="minorEastAsia" w:cs="Times New Roman"/>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BC7499" w:rsidRPr="00BC7499" w:rsidRDefault="00BC7499" w:rsidP="00BC7499">
      <w:pPr>
        <w:rPr>
          <w:rFonts w:eastAsiaTheme="minorEastAsia" w:cs="Times New Roman"/>
          <w:i/>
        </w:rPr>
      </w:pPr>
      <w:r w:rsidRPr="00BC7499">
        <w:rPr>
          <w:rFonts w:eastAsiaTheme="minorEastAsia" w:cs="Times New Roman"/>
          <w:i/>
        </w:rPr>
        <w:t>Mechanism</w:t>
      </w:r>
    </w:p>
    <w:p w:rsidR="00BC7499" w:rsidRPr="00BC7499" w:rsidRDefault="00BC7499" w:rsidP="00BC7499">
      <w:pPr>
        <w:rPr>
          <w:rFonts w:eastAsiaTheme="minorEastAsia" w:cs="Times New Roman"/>
        </w:rPr>
      </w:pPr>
      <w:r w:rsidRPr="00BC7499">
        <w:rPr>
          <w:rFonts w:eastAsiaTheme="minorEastAsia" w:cs="Times New Roman"/>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BC7499" w:rsidRPr="00BC7499" w:rsidRDefault="00BC7499" w:rsidP="00BC7499">
      <w:pPr>
        <w:rPr>
          <w:rFonts w:eastAsiaTheme="minorEastAsia" w:cs="Times New Roman"/>
        </w:rPr>
      </w:pPr>
      <w:r w:rsidRPr="00BC7499">
        <w:rPr>
          <w:rFonts w:eastAsiaTheme="minorEastAsia" w:cs="Times New Roman"/>
        </w:rPr>
        <w:t xml:space="preserve">In a similar regular scan of the chunk namespace, the master identifies orphaned chunks (i.e., those not reachable from any file) and erases the metadata for those chunks. In a </w:t>
      </w:r>
      <w:r w:rsidRPr="00BC7499">
        <w:rPr>
          <w:rFonts w:eastAsiaTheme="minorEastAsia" w:cs="Times New Roman"/>
          <w:i/>
        </w:rPr>
        <w:t xml:space="preserve">HeartBeat </w:t>
      </w:r>
      <w:r w:rsidRPr="00BC7499">
        <w:rPr>
          <w:rFonts w:eastAsiaTheme="minorEastAsia" w:cs="Times New Roman"/>
        </w:rPr>
        <w:t xml:space="preserve">message regularly exchanged with the master, each chunkserver reports a subset of the chunks it has, and the master replies with the identity of all chunks that are no longer present in the master’s metadata. The chunkserver is free to delete its </w:t>
      </w:r>
      <w:r w:rsidRPr="00BC7499">
        <w:rPr>
          <w:rFonts w:eastAsiaTheme="minorEastAsia" w:cs="Times New Roman"/>
        </w:rPr>
        <w:lastRenderedPageBreak/>
        <w:t>replicas of such chunks.</w:t>
      </w:r>
    </w:p>
    <w:p w:rsidR="00BC7499" w:rsidRPr="00BC7499" w:rsidRDefault="00BC7499" w:rsidP="00BC7499">
      <w:pPr>
        <w:rPr>
          <w:rFonts w:eastAsiaTheme="minorEastAsia" w:cs="Times New Roman"/>
          <w:i/>
        </w:rPr>
      </w:pPr>
      <w:r w:rsidRPr="00BC7499">
        <w:rPr>
          <w:rFonts w:eastAsiaTheme="minorEastAsia" w:cs="Times New Roman"/>
          <w:i/>
        </w:rPr>
        <w:t>Discussion</w:t>
      </w:r>
    </w:p>
    <w:p w:rsidR="00BC7499" w:rsidRPr="00BC7499" w:rsidRDefault="00BC7499" w:rsidP="00BC7499">
      <w:pPr>
        <w:rPr>
          <w:rFonts w:eastAsiaTheme="minorEastAsia" w:cs="Times New Roman"/>
        </w:rPr>
      </w:pPr>
      <w:r w:rsidRPr="00BC7499">
        <w:rPr>
          <w:rFonts w:eastAsiaTheme="minorEastAsia" w:cs="Times New Roman"/>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BC7499" w:rsidRPr="00BC7499" w:rsidRDefault="00BC7499" w:rsidP="00BC7499">
      <w:pPr>
        <w:rPr>
          <w:rFonts w:eastAsiaTheme="minorEastAsia" w:cs="Times New Roman"/>
        </w:rPr>
      </w:pPr>
      <w:r w:rsidRPr="00BC7499">
        <w:rPr>
          <w:rFonts w:eastAsiaTheme="minorEastAsia" w:cs="Times New Roman"/>
        </w:rPr>
        <w:t>Any such replica not known to the master is “garbage.” The garbage collection approach 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BC7499" w:rsidRPr="00BC7499" w:rsidRDefault="00BC7499" w:rsidP="00BC7499">
      <w:pPr>
        <w:rPr>
          <w:rFonts w:eastAsiaTheme="minorEastAsia" w:cs="Times New Roman"/>
        </w:rPr>
      </w:pPr>
      <w:r w:rsidRPr="00BC7499">
        <w:rPr>
          <w:rFonts w:eastAsiaTheme="minorEastAsia" w:cs="Times New Roman"/>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BC7499" w:rsidRPr="00BC7499" w:rsidRDefault="00BC7499" w:rsidP="00BC7499">
      <w:pPr>
        <w:rPr>
          <w:rFonts w:eastAsiaTheme="minorEastAsia" w:cs="Times New Roman"/>
          <w:b/>
        </w:rPr>
      </w:pPr>
      <w:r w:rsidRPr="00BC7499">
        <w:rPr>
          <w:rFonts w:eastAsiaTheme="minorEastAsia" w:cs="Times New Roman"/>
          <w:b/>
        </w:rPr>
        <w:t>Stale Replica Detection</w:t>
      </w:r>
    </w:p>
    <w:p w:rsidR="00BC7499" w:rsidRPr="00BC7499" w:rsidRDefault="00BC7499" w:rsidP="00BC7499">
      <w:pPr>
        <w:rPr>
          <w:rFonts w:eastAsiaTheme="minorEastAsia" w:cs="Times New Roman"/>
        </w:rPr>
      </w:pPr>
      <w:r w:rsidRPr="00BC7499">
        <w:rPr>
          <w:rFonts w:eastAsiaTheme="minorEastAsia" w:cs="Times New Roman"/>
        </w:rPr>
        <w:t xml:space="preserve">Chunk replicas may become stale if a chunkserver fails and misses mutations to the chunk while it is down. For each chunk, the master maintains a </w:t>
      </w:r>
      <w:r w:rsidRPr="00BC7499">
        <w:rPr>
          <w:rFonts w:eastAsiaTheme="minorEastAsia" w:cs="Times New Roman"/>
          <w:i/>
        </w:rPr>
        <w:t xml:space="preserve">chunk version number </w:t>
      </w:r>
      <w:r w:rsidRPr="00BC7499">
        <w:rPr>
          <w:rFonts w:eastAsiaTheme="minorEastAsia" w:cs="Times New Roman"/>
        </w:rPr>
        <w:t>to distinguish between up-to-date and stale replicas.</w:t>
      </w:r>
    </w:p>
    <w:p w:rsidR="00BC7499" w:rsidRPr="00BC7499" w:rsidRDefault="00BC7499" w:rsidP="00BC7499">
      <w:pPr>
        <w:rPr>
          <w:rFonts w:eastAsiaTheme="minorEastAsia" w:cs="Times New Roman"/>
        </w:rPr>
      </w:pPr>
      <w:r w:rsidRPr="00BC7499">
        <w:rPr>
          <w:rFonts w:eastAsiaTheme="minorEastAsia" w:cs="Times New Roman"/>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BC7499" w:rsidRPr="00BC7499" w:rsidRDefault="00BC7499" w:rsidP="00BC7499">
      <w:pPr>
        <w:rPr>
          <w:rFonts w:eastAsiaTheme="minorEastAsia" w:cs="Times New Roman"/>
        </w:rPr>
      </w:pPr>
      <w:r w:rsidRPr="00BC7499">
        <w:rPr>
          <w:rFonts w:eastAsiaTheme="minorEastAsia" w:cs="Times New Roman"/>
        </w:rPr>
        <w:t xml:space="preserve">The master removes stale replicas in its regular garbage collection. Before that, it effectively considers a stale replica not to exist at all when it replies to client requests for chunk information. As another safeguard, the master includes the chunk version </w:t>
      </w:r>
      <w:r w:rsidRPr="00BC7499">
        <w:rPr>
          <w:rFonts w:eastAsiaTheme="minorEastAsia" w:cs="Times New Roman"/>
        </w:rPr>
        <w:lastRenderedPageBreak/>
        <w:t>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BC7499" w:rsidRPr="00BC7499" w:rsidRDefault="00BC7499" w:rsidP="00BC7499">
      <w:pPr>
        <w:rPr>
          <w:rFonts w:eastAsiaTheme="minorEastAsia" w:cs="Times New Roman"/>
          <w:b/>
        </w:rPr>
      </w:pPr>
      <w:r w:rsidRPr="00BC7499">
        <w:rPr>
          <w:rFonts w:eastAsiaTheme="minorEastAsia" w:cs="Times New Roman"/>
          <w:b/>
        </w:rPr>
        <w:t>FAULT TOLERANCE AND DIAGNOSIS</w:t>
      </w:r>
    </w:p>
    <w:p w:rsidR="00BC7499" w:rsidRPr="00BC7499" w:rsidRDefault="00BC7499" w:rsidP="00BC7499">
      <w:pPr>
        <w:rPr>
          <w:rFonts w:eastAsiaTheme="minorEastAsia" w:cs="Times New Roman"/>
        </w:rPr>
      </w:pPr>
      <w:r w:rsidRPr="00BC7499">
        <w:rPr>
          <w:rFonts w:eastAsiaTheme="minorEastAsia" w:cs="Times New Roman"/>
        </w:rPr>
        <w:t>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to diagnose problems when they inevitably occur.</w:t>
      </w:r>
    </w:p>
    <w:p w:rsidR="00BC7499" w:rsidRPr="00BC7499" w:rsidRDefault="00BC7499" w:rsidP="00BC7499">
      <w:pPr>
        <w:rPr>
          <w:rFonts w:eastAsiaTheme="minorEastAsia" w:cs="Times New Roman"/>
          <w:b/>
        </w:rPr>
      </w:pPr>
      <w:r w:rsidRPr="00BC7499">
        <w:rPr>
          <w:rFonts w:eastAsiaTheme="minorEastAsia" w:cs="Times New Roman"/>
          <w:b/>
        </w:rPr>
        <w:t>High Availability</w:t>
      </w:r>
    </w:p>
    <w:p w:rsidR="00BC7499" w:rsidRPr="00BC7499" w:rsidRDefault="00BC7499" w:rsidP="00BC7499">
      <w:pPr>
        <w:rPr>
          <w:rFonts w:eastAsiaTheme="minorEastAsia" w:cs="Times New Roman"/>
        </w:rPr>
      </w:pPr>
      <w:r w:rsidRPr="00BC7499">
        <w:rPr>
          <w:rFonts w:eastAsiaTheme="minorEastAsia" w:cs="Times New Roman"/>
        </w:rPr>
        <w:t>Among hundreds of servers in a GFS cluster, some are bound to be unavailable at any given time. We keep the overall system highly available with two simple yet effective strategies: fast recovery and replication.</w:t>
      </w:r>
    </w:p>
    <w:p w:rsidR="00BC7499" w:rsidRPr="00BC7499" w:rsidRDefault="00BC7499" w:rsidP="00BC7499">
      <w:pPr>
        <w:rPr>
          <w:rFonts w:eastAsiaTheme="minorEastAsia" w:cs="Times New Roman"/>
          <w:i/>
        </w:rPr>
      </w:pPr>
      <w:r w:rsidRPr="00BC7499">
        <w:rPr>
          <w:rFonts w:eastAsiaTheme="minorEastAsia" w:cs="Times New Roman"/>
          <w:i/>
        </w:rPr>
        <w:t>Fast Recovery</w:t>
      </w:r>
    </w:p>
    <w:p w:rsidR="00BC7499" w:rsidRPr="00BC7499" w:rsidRDefault="00BC7499" w:rsidP="00BC7499">
      <w:pPr>
        <w:rPr>
          <w:rFonts w:eastAsiaTheme="minorEastAsia" w:cs="Times New Roman"/>
        </w:rPr>
      </w:pPr>
      <w:r w:rsidRPr="00BC7499">
        <w:rPr>
          <w:rFonts w:eastAsiaTheme="minorEastAsia" w:cs="Times New Roman"/>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BC7499" w:rsidRPr="00BC7499" w:rsidRDefault="00BC7499" w:rsidP="00BC7499">
      <w:pPr>
        <w:rPr>
          <w:rFonts w:eastAsiaTheme="minorEastAsia" w:cs="Times New Roman"/>
          <w:i/>
        </w:rPr>
      </w:pPr>
      <w:r w:rsidRPr="00BC7499">
        <w:rPr>
          <w:rFonts w:eastAsiaTheme="minorEastAsia" w:cs="Times New Roman"/>
          <w:i/>
        </w:rPr>
        <w:t>Chunk Replication</w:t>
      </w:r>
    </w:p>
    <w:p w:rsidR="00BC7499" w:rsidRPr="00BC7499" w:rsidRDefault="00BC7499" w:rsidP="00BC7499">
      <w:pPr>
        <w:rPr>
          <w:rFonts w:eastAsiaTheme="minorEastAsia" w:cs="Times New Roman"/>
        </w:rPr>
      </w:pPr>
      <w:r w:rsidRPr="00BC7499">
        <w:rPr>
          <w:rFonts w:eastAsiaTheme="minorEastAsia" w:cs="Times New Roman"/>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BC7499" w:rsidRPr="00BC7499" w:rsidRDefault="00BC7499" w:rsidP="00BC7499">
      <w:pPr>
        <w:rPr>
          <w:rFonts w:eastAsiaTheme="minorEastAsia" w:cs="Times New Roman"/>
          <w:i/>
        </w:rPr>
      </w:pPr>
      <w:r w:rsidRPr="00BC7499">
        <w:rPr>
          <w:rFonts w:eastAsiaTheme="minorEastAsia" w:cs="Times New Roman"/>
          <w:i/>
        </w:rPr>
        <w:t>Master Replication</w:t>
      </w:r>
    </w:p>
    <w:p w:rsidR="00BC7499" w:rsidRPr="00BC7499" w:rsidRDefault="00BC7499" w:rsidP="00BC7499">
      <w:pPr>
        <w:rPr>
          <w:rFonts w:eastAsiaTheme="minorEastAsia" w:cs="Times New Roman"/>
        </w:rPr>
      </w:pPr>
      <w:r w:rsidRPr="00BC7499">
        <w:rPr>
          <w:rFonts w:eastAsiaTheme="minorEastAsia" w:cs="Times New Roman"/>
        </w:rPr>
        <w:t>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 e.g. gfs-test), which is a DNS alias that can be changed if the master is relocated to another machine.</w:t>
      </w:r>
    </w:p>
    <w:p w:rsidR="00BC7499" w:rsidRPr="00BC7499" w:rsidRDefault="00BC7499" w:rsidP="00BC7499">
      <w:pPr>
        <w:rPr>
          <w:rFonts w:eastAsiaTheme="minorEastAsia" w:cs="Times New Roman"/>
        </w:rPr>
      </w:pPr>
      <w:r w:rsidRPr="00BC7499">
        <w:rPr>
          <w:rFonts w:eastAsiaTheme="minorEastAsia" w:cs="Times New Roman"/>
        </w:rPr>
        <w:t xml:space="preserve">Moreover, “shadow” masters provide read-only access to the file system even when the </w:t>
      </w:r>
      <w:r w:rsidRPr="00BC7499">
        <w:rPr>
          <w:rFonts w:eastAsiaTheme="minorEastAsia" w:cs="Times New Roman"/>
        </w:rPr>
        <w:lastRenderedPageBreak/>
        <w:t>primary 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BC7499" w:rsidRPr="00BC7499" w:rsidRDefault="00BC7499" w:rsidP="00BC7499">
      <w:pPr>
        <w:rPr>
          <w:rFonts w:eastAsiaTheme="minorEastAsia" w:cs="Times New Roman"/>
        </w:rPr>
      </w:pPr>
      <w:r w:rsidRPr="00BC7499">
        <w:rPr>
          <w:rFonts w:eastAsiaTheme="minorEastAsia" w:cs="Times New Roman"/>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BC7499" w:rsidRPr="00BC7499" w:rsidRDefault="00BC7499" w:rsidP="00BC7499">
      <w:pPr>
        <w:rPr>
          <w:rFonts w:eastAsiaTheme="minorEastAsia" w:cs="Times New Roman"/>
          <w:b/>
        </w:rPr>
      </w:pPr>
      <w:r w:rsidRPr="00BC7499">
        <w:rPr>
          <w:rFonts w:eastAsiaTheme="minorEastAsia" w:cs="Times New Roman"/>
          <w:b/>
        </w:rPr>
        <w:t>Data Integrity</w:t>
      </w:r>
    </w:p>
    <w:p w:rsidR="00BC7499" w:rsidRPr="00BC7499" w:rsidRDefault="00BC7499" w:rsidP="00BC7499">
      <w:pPr>
        <w:rPr>
          <w:rFonts w:eastAsiaTheme="minorEastAsia" w:cs="Times New Roman"/>
        </w:rPr>
      </w:pPr>
      <w:r w:rsidRPr="00BC7499">
        <w:rPr>
          <w:rFonts w:eastAsiaTheme="minorEastAsia" w:cs="Times New Roman"/>
        </w:rPr>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BC7499" w:rsidRPr="00BC7499" w:rsidRDefault="00BC7499" w:rsidP="00BC7499">
      <w:pPr>
        <w:rPr>
          <w:rFonts w:eastAsiaTheme="minorEastAsia" w:cs="Times New Roman"/>
        </w:rPr>
      </w:pPr>
      <w:r w:rsidRPr="00BC7499">
        <w:rPr>
          <w:rFonts w:eastAsiaTheme="minorEastAsia" w:cs="Times New Roman"/>
        </w:rPr>
        <w:t>A chunk is broken up into 64 KB blocks. Each has a corresponding 32 bit checksum. Like other metadata, checksums are kept in memory and stored persistently with logging, separate from user data.</w:t>
      </w:r>
    </w:p>
    <w:p w:rsidR="00BC7499" w:rsidRPr="00BC7499" w:rsidRDefault="00BC7499" w:rsidP="00BC7499">
      <w:pPr>
        <w:rPr>
          <w:rFonts w:eastAsiaTheme="minorEastAsia" w:cs="Times New Roman"/>
        </w:rPr>
      </w:pPr>
      <w:r w:rsidRPr="00BC7499">
        <w:rPr>
          <w:rFonts w:eastAsiaTheme="minorEastAsia" w:cs="Times New Roman"/>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BC7499" w:rsidRPr="00BC7499" w:rsidRDefault="00BC7499" w:rsidP="00BC7499">
      <w:pPr>
        <w:rPr>
          <w:rFonts w:eastAsiaTheme="minorEastAsia" w:cs="Times New Roman"/>
        </w:rPr>
      </w:pPr>
      <w:r w:rsidRPr="00BC7499">
        <w:rPr>
          <w:rFonts w:eastAsiaTheme="minorEastAsia" w:cs="Times New Roman"/>
        </w:rPr>
        <w:t>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I/Os.</w:t>
      </w:r>
    </w:p>
    <w:p w:rsidR="00BC7499" w:rsidRPr="00BC7499" w:rsidRDefault="00BC7499" w:rsidP="00BC7499">
      <w:pPr>
        <w:rPr>
          <w:rFonts w:eastAsiaTheme="minorEastAsia" w:cs="Times New Roman"/>
        </w:rPr>
      </w:pPr>
      <w:r w:rsidRPr="00BC7499">
        <w:rPr>
          <w:rFonts w:eastAsiaTheme="minorEastAsia" w:cs="Times New Roman"/>
        </w:rPr>
        <w:t xml:space="preserve">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w:t>
      </w:r>
      <w:r w:rsidRPr="00BC7499">
        <w:rPr>
          <w:rFonts w:eastAsiaTheme="minorEastAsia" w:cs="Times New Roman"/>
        </w:rPr>
        <w:lastRenderedPageBreak/>
        <w:t>it now, the new checksum value will not match the stored data, and the corruption will be detected as usual when the block is next read.</w:t>
      </w:r>
    </w:p>
    <w:p w:rsidR="00BC7499" w:rsidRPr="00BC7499" w:rsidRDefault="00BC7499" w:rsidP="00BC7499">
      <w:pPr>
        <w:rPr>
          <w:rFonts w:eastAsiaTheme="minorEastAsia" w:cs="Times New Roman"/>
        </w:rPr>
      </w:pPr>
      <w:r w:rsidRPr="00BC7499">
        <w:rPr>
          <w:rFonts w:eastAsiaTheme="minorEastAsia" w:cs="Times New Roman"/>
        </w:rPr>
        <w:t>In contrast, if a write overwrites an existing range of the chunk, we must read and verify the first and last blocks of the range being overwritten, then perform the write, and finally compute and record the new checksums. If we do not verify the first and last blocks before overwriting them partially, the new checksums may hide corruption that exists in the regions not being overwritten.</w:t>
      </w:r>
    </w:p>
    <w:p w:rsidR="00BC7499" w:rsidRPr="00BC7499" w:rsidRDefault="00BC7499" w:rsidP="00BC7499">
      <w:pPr>
        <w:rPr>
          <w:rFonts w:eastAsiaTheme="minorEastAsia" w:cs="Times New Roman"/>
        </w:rPr>
      </w:pPr>
      <w:r w:rsidRPr="00BC7499">
        <w:rPr>
          <w:rFonts w:eastAsiaTheme="minorEastAsia" w:cs="Times New Roman"/>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BC7499" w:rsidRPr="00BC7499" w:rsidRDefault="00BC7499" w:rsidP="00BC7499">
      <w:pPr>
        <w:rPr>
          <w:rFonts w:eastAsiaTheme="minorEastAsia" w:cs="Times New Roman"/>
          <w:b/>
        </w:rPr>
      </w:pPr>
      <w:r w:rsidRPr="00BC7499">
        <w:rPr>
          <w:rFonts w:eastAsiaTheme="minorEastAsia" w:cs="Times New Roman"/>
          <w:b/>
        </w:rPr>
        <w:t>Diagnostic Tools</w:t>
      </w:r>
    </w:p>
    <w:p w:rsidR="00BC7499" w:rsidRPr="00BC7499" w:rsidRDefault="00BC7499" w:rsidP="00BC7499">
      <w:pPr>
        <w:rPr>
          <w:rFonts w:eastAsiaTheme="minorEastAsia" w:cs="Times New Roman"/>
        </w:rPr>
      </w:pPr>
      <w:r w:rsidRPr="00BC7499">
        <w:rPr>
          <w:rFonts w:eastAsiaTheme="minorEastAsia" w:cs="Times New Roman"/>
        </w:rPr>
        <w:t>Extensive and detailed diagnostic logging has helped immeasurably in problem isolation, debugging, and performance analysis, while incurring only a minimal cost. Without logs, it is hard to understand transient, non-repeatable interactions between machines. GFS 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BC7499" w:rsidRPr="00BC7499" w:rsidRDefault="00BC7499" w:rsidP="00BC7499">
      <w:pPr>
        <w:rPr>
          <w:rFonts w:eastAsiaTheme="minorEastAsia" w:cs="Times New Roman"/>
        </w:rPr>
      </w:pPr>
      <w:r w:rsidRPr="00BC7499">
        <w:rPr>
          <w:rFonts w:eastAsiaTheme="minorEastAsia" w:cs="Times New Roman"/>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BC7499" w:rsidRPr="00BC7499" w:rsidRDefault="00BC7499" w:rsidP="00BC7499">
      <w:pPr>
        <w:rPr>
          <w:rFonts w:eastAsiaTheme="minorEastAsia" w:cs="Times New Roman"/>
        </w:rPr>
      </w:pPr>
      <w:r w:rsidRPr="00BC7499">
        <w:rPr>
          <w:rFonts w:eastAsiaTheme="minorEastAsia" w:cs="Times New Roman"/>
        </w:rPr>
        <w:t>The performance impact of logging is minimal (and far outweighed by the benefits) because these logs are written sequentially and asynchronously. The most recent events are also kept in memory and available for continuous online monitoring.</w:t>
      </w:r>
    </w:p>
    <w:p w:rsidR="00BC7499" w:rsidRPr="00BC7499" w:rsidRDefault="00BC7499" w:rsidP="00BC7499">
      <w:pPr>
        <w:rPr>
          <w:rFonts w:eastAsiaTheme="minorEastAsia" w:cs="Times New Roman"/>
          <w:b/>
        </w:rPr>
      </w:pPr>
      <w:r w:rsidRPr="00BC7499">
        <w:rPr>
          <w:rFonts w:eastAsiaTheme="minorEastAsia" w:cs="Times New Roman"/>
          <w:b/>
        </w:rPr>
        <w:t>MEASUREMENTS</w:t>
      </w:r>
    </w:p>
    <w:p w:rsidR="00BC7499" w:rsidRPr="00BC7499" w:rsidRDefault="00BC7499" w:rsidP="00BC7499">
      <w:pPr>
        <w:rPr>
          <w:rFonts w:eastAsiaTheme="minorEastAsia" w:cs="Times New Roman"/>
        </w:rPr>
      </w:pPr>
      <w:r w:rsidRPr="00BC7499">
        <w:rPr>
          <w:rFonts w:eastAsiaTheme="minorEastAsia" w:cs="Times New Roman"/>
        </w:rPr>
        <w:t>In this section we present a few micro-benchmarks to illustrate the bottlenecks inherent in the GFS architecture and implementation, and also some numbers from real clusters in use at Google.</w:t>
      </w:r>
    </w:p>
    <w:p w:rsidR="00BC7499" w:rsidRPr="00BC7499" w:rsidRDefault="00BC7499" w:rsidP="00BC7499">
      <w:pPr>
        <w:rPr>
          <w:rFonts w:eastAsiaTheme="minorEastAsia" w:cs="Times New Roman"/>
          <w:b/>
        </w:rPr>
      </w:pPr>
      <w:r w:rsidRPr="00BC7499">
        <w:rPr>
          <w:rFonts w:eastAsiaTheme="minorEastAsia" w:cs="Times New Roman"/>
          <w:b/>
        </w:rPr>
        <w:t>Micro-benchmarks</w:t>
      </w:r>
    </w:p>
    <w:p w:rsidR="00BC7499" w:rsidRPr="00BC7499" w:rsidRDefault="00BC7499" w:rsidP="00BC7499">
      <w:pPr>
        <w:rPr>
          <w:rFonts w:eastAsiaTheme="minorEastAsia" w:cs="Times New Roman"/>
        </w:rPr>
      </w:pPr>
      <w:r w:rsidRPr="00BC7499">
        <w:rPr>
          <w:rFonts w:eastAsiaTheme="minorEastAsia" w:cs="Times New Roman"/>
        </w:rPr>
        <w:t>We measured performance on a GFS cluster consisting of one master, two master replicas, 16 chunkservers, and 16 clients. Note that this configuration was set up for ease of testing. Typical clusters have hundreds of chunkservers and hundreds of clients.</w:t>
      </w:r>
    </w:p>
    <w:p w:rsidR="00BC7499" w:rsidRPr="00BC7499" w:rsidRDefault="00BC7499" w:rsidP="00BC7499">
      <w:pPr>
        <w:rPr>
          <w:rFonts w:eastAsiaTheme="minorEastAsia" w:cs="Times New Roman"/>
        </w:rPr>
      </w:pPr>
      <w:r w:rsidRPr="00BC7499">
        <w:rPr>
          <w:rFonts w:eastAsiaTheme="minorEastAsia" w:cs="Times New Roman"/>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BC7499" w:rsidRPr="00BC7499" w:rsidRDefault="00BC7499" w:rsidP="00BC7499">
      <w:pPr>
        <w:rPr>
          <w:rFonts w:eastAsiaTheme="minorEastAsia" w:cs="Times New Roman"/>
          <w:i/>
        </w:rPr>
      </w:pPr>
      <w:r w:rsidRPr="00BC7499">
        <w:rPr>
          <w:rFonts w:eastAsiaTheme="minorEastAsia" w:cs="Times New Roman"/>
          <w:i/>
        </w:rPr>
        <w:t>Reads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read simultaneously from the file system. Each client reads a randomly selected 4 MB region from a 320 GB file set. This is repeated 256 times so that each client ends up reading 1 GB of data. The chunkservers taken together have only 32 GB </w:t>
      </w:r>
      <w:r w:rsidRPr="00BC7499">
        <w:rPr>
          <w:rFonts w:eastAsiaTheme="minorEastAsia" w:cs="Times New Roman"/>
        </w:rPr>
        <w:lastRenderedPageBreak/>
        <w:t>of memory, so we expect at most a 10% hit rate in the Linux buffer cache. Our results should be close to cold cache results.</w:t>
      </w:r>
    </w:p>
    <w:p w:rsidR="00BC7499" w:rsidRPr="00BC7499" w:rsidRDefault="00BC7499" w:rsidP="00BC7499">
      <w:pPr>
        <w:rPr>
          <w:rFonts w:eastAsiaTheme="minorEastAsia" w:cs="Times New Roman"/>
        </w:rPr>
      </w:pPr>
      <w:r w:rsidRPr="00BC7499">
        <w:rPr>
          <w:rFonts w:eastAsiaTheme="minorEastAsia" w:cs="Times New Roman"/>
        </w:rPr>
        <w:t xml:space="preserve">Figure 3(a) shows the aggregate read rate for </w:t>
      </w:r>
      <w:r w:rsidRPr="00BC7499">
        <w:rPr>
          <w:rFonts w:eastAsiaTheme="minorEastAsia" w:cs="Times New Roman"/>
          <w:i/>
        </w:rPr>
        <w:t xml:space="preserve">N </w:t>
      </w:r>
      <w:r w:rsidRPr="00BC7499">
        <w:rPr>
          <w:rFonts w:eastAsiaTheme="minorEastAsia" w:cs="Times New Roman"/>
        </w:rPr>
        <w:t>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MB/s per client. The efficiency drops from 80% to 75% because as the number of readers increases, so does the probability that multiple readers simultaneously read from the same chunkserver.</w:t>
      </w:r>
    </w:p>
    <w:p w:rsidR="00BC7499" w:rsidRPr="00BC7499" w:rsidRDefault="00BC7499" w:rsidP="00BC7499">
      <w:pPr>
        <w:rPr>
          <w:rFonts w:eastAsiaTheme="minorEastAsia" w:cs="Times New Roman"/>
          <w:i/>
        </w:rPr>
      </w:pPr>
      <w:r w:rsidRPr="00BC7499">
        <w:rPr>
          <w:rFonts w:eastAsiaTheme="minorEastAsia" w:cs="Times New Roman"/>
          <w:i/>
        </w:rPr>
        <w:t>Writes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write simultaneously to </w:t>
      </w:r>
      <w:r w:rsidRPr="00BC7499">
        <w:rPr>
          <w:rFonts w:eastAsiaTheme="minorEastAsia" w:cs="Times New Roman"/>
          <w:i/>
        </w:rPr>
        <w:t xml:space="preserve">N </w:t>
      </w:r>
      <w:r w:rsidRPr="00BC7499">
        <w:rPr>
          <w:rFonts w:eastAsiaTheme="minorEastAsia" w:cs="Times New Roman"/>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BC7499" w:rsidRPr="00BC7499" w:rsidRDefault="00BC7499" w:rsidP="00BC7499">
      <w:pPr>
        <w:rPr>
          <w:rFonts w:eastAsiaTheme="minorEastAsia" w:cs="Times New Roman"/>
        </w:rPr>
      </w:pPr>
      <w:r w:rsidRPr="00BC7499">
        <w:rPr>
          <w:rFonts w:eastAsiaTheme="minorEastAsia" w:cs="Times New Roman"/>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BC7499" w:rsidRPr="00BC7499" w:rsidRDefault="00BC7499" w:rsidP="00BC7499">
      <w:pPr>
        <w:rPr>
          <w:rFonts w:eastAsiaTheme="minorEastAsia" w:cs="Times New Roman"/>
        </w:rPr>
      </w:pPr>
      <w:r w:rsidRPr="00BC7499">
        <w:rPr>
          <w:rFonts w:eastAsiaTheme="minorEastAsia" w:cs="Times New Roman"/>
        </w:rPr>
        <w:t>Aggregate write rate reaches 35 MB/s for 16 clients (or 2.2 MB/s per client), about half the theoretical limit. As in the case of reads, it becomes more likely that multiple clients write concurrently to the same chunkserver as the number of clients increases. Moreover, collision is more likely for 16 writers than for 16 readers because each write involves three different replicas.</w:t>
      </w:r>
    </w:p>
    <w:p w:rsidR="00BC7499" w:rsidRPr="00BC7499" w:rsidRDefault="00BC7499" w:rsidP="00BC7499">
      <w:pPr>
        <w:rPr>
          <w:rFonts w:eastAsiaTheme="minorEastAsia" w:cs="Times New Roman"/>
        </w:rPr>
      </w:pPr>
      <w:r w:rsidRPr="00BC7499">
        <w:rPr>
          <w:rFonts w:eastAsiaTheme="minorEastAsia" w:cs="Times New Roman"/>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BC7499" w:rsidRPr="00BC7499" w:rsidRDefault="00BC7499" w:rsidP="00BC7499">
      <w:pPr>
        <w:rPr>
          <w:rFonts w:eastAsiaTheme="minorEastAsia" w:cs="Times New Roman"/>
          <w:i/>
        </w:rPr>
      </w:pPr>
      <w:r w:rsidRPr="00BC7499">
        <w:rPr>
          <w:rFonts w:eastAsiaTheme="minorEastAsia" w:cs="Times New Roman"/>
          <w:i/>
        </w:rPr>
        <w:t>Record Appends</w:t>
      </w:r>
    </w:p>
    <w:p w:rsidR="00BC7499" w:rsidRPr="00BC7499" w:rsidRDefault="00BC7499" w:rsidP="00BC7499">
      <w:pPr>
        <w:rPr>
          <w:rFonts w:eastAsiaTheme="minorEastAsia" w:cs="Times New Roman"/>
        </w:rPr>
      </w:pPr>
      <w:r w:rsidRPr="00BC7499">
        <w:rPr>
          <w:rFonts w:eastAsiaTheme="minorEastAsia" w:cs="Times New Roman"/>
        </w:rPr>
        <w:t xml:space="preserve">Figure 3(c) shows record append performance. </w:t>
      </w:r>
      <w:r w:rsidRPr="00BC7499">
        <w:rPr>
          <w:rFonts w:eastAsiaTheme="minorEastAsia" w:cs="Times New Roman"/>
          <w:i/>
        </w:rPr>
        <w:t xml:space="preserve">N </w:t>
      </w:r>
      <w:r w:rsidRPr="00BC7499">
        <w:rPr>
          <w:rFonts w:eastAsiaTheme="minorEastAsia" w:cs="Times New Roman"/>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BC7499">
        <w:rPr>
          <w:rFonts w:eastAsiaTheme="minorEastAsia" w:cs="Times New Roman"/>
          <w:i/>
        </w:rPr>
        <w:t xml:space="preserve">N </w:t>
      </w:r>
      <w:r w:rsidRPr="00BC7499">
        <w:rPr>
          <w:rFonts w:eastAsiaTheme="minorEastAsia" w:cs="Times New Roman"/>
        </w:rPr>
        <w:t xml:space="preserve">clients append to </w:t>
      </w:r>
      <w:r w:rsidRPr="00BC7499">
        <w:rPr>
          <w:rFonts w:eastAsiaTheme="minorEastAsia" w:cs="Times New Roman"/>
          <w:i/>
        </w:rPr>
        <w:t xml:space="preserve">M </w:t>
      </w:r>
      <w:r w:rsidRPr="00BC7499">
        <w:rPr>
          <w:rFonts w:eastAsiaTheme="minorEastAsia" w:cs="Times New Roman"/>
        </w:rPr>
        <w:t xml:space="preserve">shared files simultaneously where both </w:t>
      </w:r>
      <w:r w:rsidRPr="00BC7499">
        <w:rPr>
          <w:rFonts w:eastAsiaTheme="minorEastAsia" w:cs="Times New Roman"/>
          <w:i/>
        </w:rPr>
        <w:t xml:space="preserve">N </w:t>
      </w:r>
      <w:r w:rsidRPr="00BC7499">
        <w:rPr>
          <w:rFonts w:eastAsiaTheme="minorEastAsia" w:cs="Times New Roman"/>
        </w:rPr>
        <w:t xml:space="preserve">and </w:t>
      </w:r>
      <w:r w:rsidRPr="00BC7499">
        <w:rPr>
          <w:rFonts w:eastAsiaTheme="minorEastAsia" w:cs="Times New Roman"/>
          <w:i/>
        </w:rPr>
        <w:t xml:space="preserve">M </w:t>
      </w:r>
      <w:r w:rsidRPr="00BC7499">
        <w:rPr>
          <w:rFonts w:eastAsiaTheme="minorEastAsia" w:cs="Times New Roman"/>
        </w:rPr>
        <w:t>are in the dozens or hundreds. Therefore, the chunkserver network congestion in our experiment is not a significant issue in practice because a client can make progress on writing one file while the chunkservers for another file are busy.</w:t>
      </w:r>
    </w:p>
    <w:p w:rsidR="00BC7499" w:rsidRPr="00BC7499" w:rsidRDefault="00BC7499" w:rsidP="00BC7499">
      <w:pPr>
        <w:rPr>
          <w:rFonts w:eastAsiaTheme="minorEastAsia" w:cs="Times New Roman"/>
          <w:b/>
        </w:rPr>
      </w:pPr>
      <w:r w:rsidRPr="00BC7499">
        <w:rPr>
          <w:rFonts w:eastAsiaTheme="minorEastAsia" w:cs="Times New Roman"/>
          <w:b/>
        </w:rPr>
        <w:t>Real World Clusters</w:t>
      </w:r>
    </w:p>
    <w:p w:rsidR="003A3349" w:rsidRPr="00BC7499" w:rsidRDefault="00BC7499" w:rsidP="003A3349">
      <w:pPr>
        <w:rPr>
          <w:rFonts w:eastAsiaTheme="minorEastAsia" w:cs="Times New Roman"/>
        </w:rPr>
      </w:pPr>
      <w:r w:rsidRPr="00BC7499">
        <w:rPr>
          <w:rFonts w:eastAsiaTheme="minorEastAsia" w:cs="Times New Roman"/>
        </w:rPr>
        <w:t xml:space="preserve">We now examine two clusters in use within Google that are representative of several others like them. Cluster A is used regularly for research and development by over a hundred engineers. A typical task is initiated by a human user and runs up to several hours. It reads through a few MBs to a few TBs of data, transforms or analyzes the data, </w:t>
      </w:r>
      <w:r w:rsidRPr="00BC7499">
        <w:rPr>
          <w:rFonts w:eastAsiaTheme="minorEastAsia" w:cs="Times New Roman"/>
        </w:rPr>
        <w:lastRenderedPageBreak/>
        <w:t>and writes the results back to the cluster. Cluster B is primarily used for production data processing. The tasks last much</w:t>
      </w:r>
      <w:r w:rsidR="003A3349" w:rsidRPr="003A3349">
        <w:rPr>
          <w:rFonts w:eastAsiaTheme="minorEastAsia" w:cs="Times New Roman"/>
        </w:rPr>
        <w:t xml:space="preserve"> </w:t>
      </w:r>
      <w:r w:rsidR="003A3349" w:rsidRPr="00BC7499">
        <w:rPr>
          <w:rFonts w:eastAsiaTheme="minorEastAsia" w:cs="Times New Roman"/>
        </w:rPr>
        <w:t>longer and continuously generate and process multi-TB data sets with only occasional human intervention. In both cases, a single “task” consists of many processes on many machines reading and writing many files simultaneously.</w:t>
      </w:r>
    </w:p>
    <w:p w:rsidR="00BC7499" w:rsidRPr="00BC7499" w:rsidRDefault="00BC7499" w:rsidP="00BC7499">
      <w:pPr>
        <w:rPr>
          <w:rFonts w:eastAsiaTheme="minorEastAsia" w:cs="Times New Roman"/>
        </w:rPr>
      </w:pP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B</w:t>
            </w:r>
          </w:p>
        </w:tc>
      </w:tr>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Chunkservers</w:t>
            </w:r>
          </w:p>
        </w:tc>
        <w:tc>
          <w:tcPr>
            <w:tcW w:w="452" w:type="dxa"/>
            <w:tcBorders>
              <w:top w:val="single" w:sz="4" w:space="0" w:color="000000"/>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342</w:t>
            </w:r>
          </w:p>
        </w:tc>
        <w:tc>
          <w:tcPr>
            <w:tcW w:w="350" w:type="dxa"/>
            <w:tcBorders>
              <w:top w:val="single" w:sz="4" w:space="0" w:color="000000"/>
              <w:left w:val="nil"/>
              <w:bottom w:val="single" w:sz="4" w:space="0" w:color="000000"/>
              <w:right w:val="single" w:sz="4" w:space="0" w:color="000000"/>
            </w:tcBorders>
          </w:tcPr>
          <w:p w:rsidR="00BC7499" w:rsidRPr="00BC7499" w:rsidRDefault="00BC7499" w:rsidP="00BC7499">
            <w:pPr>
              <w:rPr>
                <w:rFonts w:eastAsiaTheme="minorEastAsia" w:cs="Times New Roman"/>
              </w:rPr>
            </w:pPr>
          </w:p>
        </w:tc>
        <w:tc>
          <w:tcPr>
            <w:tcW w:w="536" w:type="dxa"/>
            <w:tcBorders>
              <w:top w:val="single" w:sz="4" w:space="0" w:color="000000"/>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227</w:t>
            </w:r>
          </w:p>
        </w:tc>
        <w:tc>
          <w:tcPr>
            <w:tcW w:w="350" w:type="dxa"/>
            <w:tcBorders>
              <w:top w:val="single" w:sz="4" w:space="0" w:color="000000"/>
              <w:left w:val="nil"/>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Available disk space</w:t>
            </w:r>
          </w:p>
        </w:tc>
        <w:tc>
          <w:tcPr>
            <w:tcW w:w="45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72</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c>
          <w:tcPr>
            <w:tcW w:w="536"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180</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r>
      <w:tr w:rsidR="00BC7499" w:rsidRPr="00BC7499" w:rsidTr="009174AD">
        <w:trPr>
          <w:trHeight w:val="185"/>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Used disk space</w:t>
            </w:r>
          </w:p>
        </w:tc>
        <w:tc>
          <w:tcPr>
            <w:tcW w:w="45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55</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c>
          <w:tcPr>
            <w:tcW w:w="536"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155</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r>
      <w:tr w:rsidR="00BC7499" w:rsidRPr="00BC7499" w:rsidTr="009174AD">
        <w:trPr>
          <w:trHeight w:val="181"/>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Files</w:t>
            </w:r>
          </w:p>
        </w:tc>
        <w:tc>
          <w:tcPr>
            <w:tcW w:w="45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735</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737</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79"/>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Dead files</w:t>
            </w:r>
          </w:p>
        </w:tc>
        <w:tc>
          <w:tcPr>
            <w:tcW w:w="45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22</w:t>
            </w:r>
          </w:p>
        </w:tc>
        <w:tc>
          <w:tcPr>
            <w:tcW w:w="350"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232</w:t>
            </w:r>
          </w:p>
        </w:tc>
        <w:tc>
          <w:tcPr>
            <w:tcW w:w="350"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Chunks</w:t>
            </w:r>
          </w:p>
        </w:tc>
        <w:tc>
          <w:tcPr>
            <w:tcW w:w="45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992</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1550</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Metadata at chunkservers</w:t>
            </w:r>
          </w:p>
        </w:tc>
        <w:tc>
          <w:tcPr>
            <w:tcW w:w="802"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13 GB</w:t>
            </w:r>
          </w:p>
        </w:tc>
        <w:tc>
          <w:tcPr>
            <w:tcW w:w="886"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21 GB</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Metadata at master</w:t>
            </w:r>
          </w:p>
        </w:tc>
        <w:tc>
          <w:tcPr>
            <w:tcW w:w="802"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48 MB</w:t>
            </w:r>
          </w:p>
        </w:tc>
        <w:tc>
          <w:tcPr>
            <w:tcW w:w="886"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60 MB</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2: Characteristics of two GFS clusters</w:t>
      </w:r>
    </w:p>
    <w:p w:rsidR="00BC7499" w:rsidRPr="00BC7499" w:rsidRDefault="00BC7499" w:rsidP="00BC7499">
      <w:pPr>
        <w:rPr>
          <w:rFonts w:eastAsiaTheme="minorEastAsia" w:cs="Times New Roman"/>
          <w:i/>
        </w:rPr>
      </w:pPr>
      <w:r w:rsidRPr="00BC7499">
        <w:rPr>
          <w:rFonts w:eastAsiaTheme="minorEastAsia" w:cs="Times New Roman"/>
          <w:i/>
        </w:rPr>
        <w:t>Storage</w:t>
      </w:r>
    </w:p>
    <w:p w:rsidR="00BC7499" w:rsidRPr="00BC7499" w:rsidRDefault="00BC7499" w:rsidP="00BC7499">
      <w:pPr>
        <w:rPr>
          <w:rFonts w:eastAsiaTheme="minorEastAsia" w:cs="Times New Roman"/>
        </w:rPr>
      </w:pPr>
      <w:r w:rsidRPr="00BC7499">
        <w:rPr>
          <w:rFonts w:eastAsiaTheme="minorEastAsia" w:cs="Times New Roman"/>
        </w:rPr>
        <w:t>As shown by the first five entries in the table, both clusters have hundreds of chunkservers, support many TBs of disk space, and are fairly but not completely full. “Used space” includes all chunk replicas. Virtually all files are replicated three times. Therefore, the clusters store 18 TB and 52 TB of file data respectively.</w:t>
      </w:r>
    </w:p>
    <w:p w:rsidR="00BC7499" w:rsidRPr="00BC7499" w:rsidRDefault="00BC7499" w:rsidP="00BC7499">
      <w:pPr>
        <w:rPr>
          <w:rFonts w:eastAsiaTheme="minorEastAsia" w:cs="Times New Roman"/>
        </w:rPr>
      </w:pPr>
      <w:r w:rsidRPr="00BC7499">
        <w:rPr>
          <w:rFonts w:eastAsiaTheme="minorEastAsia" w:cs="Times New Roman"/>
        </w:rPr>
        <w:t>The two clusters have similar numbers of files, though B has a larger proportion of dead files, namely files which were deleted or replaced by a new version but whose storage have not yet been reclaimed. It also has more chunks because its files tend to be larger.</w:t>
      </w:r>
    </w:p>
    <w:p w:rsidR="00BC7499" w:rsidRPr="00BC7499" w:rsidRDefault="00BC7499" w:rsidP="00BC7499">
      <w:pPr>
        <w:rPr>
          <w:rFonts w:eastAsiaTheme="minorEastAsia" w:cs="Times New Roman"/>
          <w:i/>
        </w:rPr>
      </w:pPr>
      <w:r w:rsidRPr="00BC7499">
        <w:rPr>
          <w:rFonts w:eastAsiaTheme="minorEastAsia" w:cs="Times New Roman"/>
          <w:i/>
        </w:rPr>
        <w:t>Metadata</w:t>
      </w:r>
    </w:p>
    <w:p w:rsidR="00BC7499" w:rsidRPr="00BC7499" w:rsidRDefault="00BC7499" w:rsidP="00BC7499">
      <w:pPr>
        <w:rPr>
          <w:rFonts w:eastAsiaTheme="minorEastAsia" w:cs="Times New Roman"/>
        </w:rPr>
      </w:pPr>
      <w:r w:rsidRPr="00BC7499">
        <w:rPr>
          <w:rFonts w:eastAsiaTheme="minorEastAsia" w:cs="Times New Roman"/>
        </w:rPr>
        <w:t>The chunkservers in aggregate store tens of GBs of metadata, mostly the checksums for 64 KB blocks of user data. The only other metadata kept at the chunkservers is the chunk version number discussed in Section 4.5.</w:t>
      </w:r>
    </w:p>
    <w:p w:rsidR="00BC7499" w:rsidRPr="00BC7499" w:rsidRDefault="00BC7499" w:rsidP="00BC7499">
      <w:pPr>
        <w:rPr>
          <w:rFonts w:eastAsiaTheme="minorEastAsia" w:cs="Times New Roman"/>
        </w:rPr>
      </w:pPr>
      <w:r w:rsidRPr="00BC7499">
        <w:rPr>
          <w:rFonts w:eastAsiaTheme="minorEastAsia" w:cs="Times New Roman"/>
        </w:rPr>
        <w:t>The metadata kept at the master is much smaller, only tens of MBs, or about 100 bytes per file on average. This agrees with our assumption that the size of the master’s memory does not limit the system’s capacity in practice. Most of the per-file metadata is the file names stored in a prefix-compressed form. Other metadata includes file ownership and permissions, mapping from files to chunks, and each chunk’s current version. In addition, for each chunk we store the current replica locations and a reference count for implementing copy-on-write.</w:t>
      </w:r>
    </w:p>
    <w:p w:rsidR="00BC7499" w:rsidRPr="00BC7499" w:rsidRDefault="00BC7499" w:rsidP="00BC7499">
      <w:pPr>
        <w:rPr>
          <w:rFonts w:eastAsiaTheme="minorEastAsia" w:cs="Times New Roman"/>
        </w:rPr>
      </w:pPr>
      <w:r w:rsidRPr="00BC7499">
        <w:rPr>
          <w:rFonts w:eastAsiaTheme="minorEastAsia" w:cs="Times New Roman"/>
        </w:rPr>
        <w:t>Each individual server, both chunkservers and the master, has only 50 to 100 MB of metadata. Therefore recovery is fast: it takes only a few seconds to read this metadata from disk before the server is able to answer queries. However, the master is somewhat hobbled for a period – typically 30 to 60 seconds – until it has fetched chunk location information from all chunkservers.</w:t>
      </w:r>
    </w:p>
    <w:p w:rsidR="00BC7499" w:rsidRPr="00BC7499" w:rsidRDefault="00BC7499" w:rsidP="00BC7499">
      <w:pPr>
        <w:rPr>
          <w:rFonts w:eastAsiaTheme="minorEastAsia" w:cs="Times New Roman"/>
          <w:i/>
        </w:rPr>
      </w:pPr>
      <w:r w:rsidRPr="00BC7499">
        <w:rPr>
          <w:rFonts w:eastAsiaTheme="minorEastAsia" w:cs="Times New Roman"/>
          <w:i/>
        </w:rPr>
        <w:t>Read and Write Rates</w:t>
      </w:r>
    </w:p>
    <w:p w:rsidR="00BC7499" w:rsidRPr="00BC7499" w:rsidRDefault="00BC7499" w:rsidP="00BC7499">
      <w:pPr>
        <w:rPr>
          <w:rFonts w:eastAsiaTheme="minorEastAsia" w:cs="Times New Roman"/>
        </w:rPr>
      </w:pPr>
      <w:r w:rsidRPr="00BC7499">
        <w:rPr>
          <w:rFonts w:eastAsiaTheme="minorEastAsia" w:cs="Times New Roman"/>
        </w:rPr>
        <w:t xml:space="preserve">Table 3 shows read and write rates for various time periods. Both clusters had been up for about one week when these measurements were taken. (The clusters had been </w:t>
      </w:r>
      <w:r w:rsidRPr="00BC7499">
        <w:rPr>
          <w:rFonts w:eastAsiaTheme="minorEastAsia" w:cs="Times New Roman"/>
        </w:rPr>
        <w:lastRenderedPageBreak/>
        <w:t>restarted recently to upgrade to a new version of GFS.)</w:t>
      </w:r>
    </w:p>
    <w:p w:rsidR="00BC7499" w:rsidRPr="00BC7499" w:rsidRDefault="00BC7499" w:rsidP="00BC7499">
      <w:pPr>
        <w:rPr>
          <w:rFonts w:eastAsiaTheme="minorEastAsia" w:cs="Times New Roman"/>
        </w:rPr>
      </w:pPr>
      <w:r w:rsidRPr="00BC7499">
        <w:rPr>
          <w:rFonts w:eastAsiaTheme="minorEastAsia" w:cs="Times New Roman"/>
        </w:rPr>
        <w:t>The average write rate was less than 30 MB/s since the restart. When we took these measurements, B was in the middle of a burst of write activity generating about 100 MB/s of data, which produced a 300 MB/s network load because writes are propagated to three replicas.</w:t>
      </w:r>
    </w:p>
    <w:tbl>
      <w:tblPr>
        <w:tblpPr w:vertAnchor="text" w:horzAnchor="margin" w:tblpY="-3567"/>
        <w:tblOverlap w:val="never"/>
        <w:tblW w:w="10045" w:type="dxa"/>
        <w:tblCellMar>
          <w:left w:w="0" w:type="dxa"/>
          <w:right w:w="0" w:type="dxa"/>
        </w:tblCellMar>
        <w:tblLook w:val="04A0" w:firstRow="1" w:lastRow="0" w:firstColumn="1" w:lastColumn="0" w:noHBand="0" w:noVBand="1"/>
      </w:tblPr>
      <w:tblGrid>
        <w:gridCol w:w="10045"/>
      </w:tblGrid>
      <w:tr w:rsidR="00BC7499" w:rsidRPr="00BC7499" w:rsidTr="009174AD">
        <w:tc>
          <w:tcPr>
            <w:tcW w:w="10059"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noProof/>
              </w:rPr>
              <w:drawing>
                <wp:inline distT="0" distB="0" distL="0" distR="0" wp14:anchorId="7F9958C0" wp14:editId="38EEB7E2">
                  <wp:extent cx="5670550" cy="1603375"/>
                  <wp:effectExtent l="0" t="0" r="0" b="0"/>
                  <wp:docPr id="2" name="Picture 82742"/>
                  <wp:cNvGraphicFramePr/>
                  <a:graphic xmlns:a="http://schemas.openxmlformats.org/drawingml/2006/main">
                    <a:graphicData uri="http://schemas.openxmlformats.org/drawingml/2006/picture">
                      <pic:pic xmlns:pic="http://schemas.openxmlformats.org/drawingml/2006/picture">
                        <pic:nvPicPr>
                          <pic:cNvPr id="82742" name="Picture 82742"/>
                          <pic:cNvPicPr/>
                        </pic:nvPicPr>
                        <pic:blipFill>
                          <a:blip r:embed="rId57"/>
                          <a:stretch>
                            <a:fillRect/>
                          </a:stretch>
                        </pic:blipFill>
                        <pic:spPr>
                          <a:xfrm>
                            <a:off x="0" y="0"/>
                            <a:ext cx="5670550" cy="1603375"/>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eastAsiaTheme="minorEastAsia" w:cs="Times New Roman"/>
              </w:rPr>
              <w:t>(a) Reads</w:t>
            </w:r>
            <w:r w:rsidRPr="00BC7499">
              <w:rPr>
                <w:rFonts w:eastAsiaTheme="minorEastAsia" w:cs="Times New Roman"/>
              </w:rPr>
              <w:tab/>
              <w:t>(b) Writes</w:t>
            </w:r>
            <w:r w:rsidRPr="00BC7499">
              <w:rPr>
                <w:rFonts w:eastAsiaTheme="minorEastAsia" w:cs="Times New Roman"/>
              </w:rPr>
              <w:tab/>
              <w:t>(c) Record appends</w:t>
            </w:r>
          </w:p>
          <w:p w:rsidR="00BC7499" w:rsidRPr="00BC7499" w:rsidRDefault="00BC7499" w:rsidP="00BC7499">
            <w:pPr>
              <w:rPr>
                <w:rFonts w:eastAsiaTheme="minorEastAsia" w:cs="Times New Roman"/>
                <w:b/>
              </w:rPr>
            </w:pPr>
            <w:r w:rsidRPr="00BC7499">
              <w:rPr>
                <w:rFonts w:eastAsiaTheme="minorEastAsia" w:cs="Times New Roman"/>
                <w:b/>
              </w:rPr>
              <w:t xml:space="preserve">Figure 3: Aggregate Throughputs. </w:t>
            </w:r>
          </w:p>
          <w:p w:rsidR="00BC7499" w:rsidRPr="00BC7499" w:rsidRDefault="00BC7499" w:rsidP="00BC7499">
            <w:pPr>
              <w:rPr>
                <w:rFonts w:eastAsiaTheme="minorEastAsia" w:cs="Times New Roman"/>
              </w:rPr>
            </w:pPr>
            <w:r w:rsidRPr="00BC7499">
              <w:rPr>
                <w:rFonts w:eastAsiaTheme="minorEastAsia" w:cs="Times New Roman"/>
              </w:rPr>
              <w:t>Top curves show theoretical limits imposed by our network topology. Bottom curves show measured throughputs. They have error bars that show 95% confidence intervals, which are illegible in some cases</w:t>
            </w:r>
          </w:p>
        </w:tc>
      </w:tr>
    </w:tbl>
    <w:p w:rsidR="00BC7499" w:rsidRPr="00BC7499" w:rsidRDefault="00BC7499" w:rsidP="00BC7499">
      <w:pPr>
        <w:rPr>
          <w:rFonts w:eastAsiaTheme="minorEastAsia" w:cs="Times New Roman"/>
        </w:rPr>
      </w:pPr>
      <w:r w:rsidRPr="00BC7499">
        <w:rPr>
          <w:rFonts w:eastAsiaTheme="minorEastAsia" w:cs="Times New Roman"/>
        </w:rPr>
        <w:t>because of low variance in measurements.</w:t>
      </w:r>
    </w:p>
    <w:tbl>
      <w:tblPr>
        <w:tblW w:w="4315" w:type="dxa"/>
        <w:jc w:val="center"/>
        <w:tblCellMar>
          <w:left w:w="0" w:type="dxa"/>
          <w:right w:w="74" w:type="dxa"/>
        </w:tblCellMar>
        <w:tblLook w:val="04A0" w:firstRow="1" w:lastRow="0" w:firstColumn="1" w:lastColumn="0" w:noHBand="0" w:noVBand="1"/>
      </w:tblPr>
      <w:tblGrid>
        <w:gridCol w:w="2229"/>
        <w:gridCol w:w="435"/>
        <w:gridCol w:w="608"/>
        <w:gridCol w:w="435"/>
        <w:gridCol w:w="608"/>
      </w:tblGrid>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970"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w:t>
            </w:r>
          </w:p>
        </w:tc>
        <w:tc>
          <w:tcPr>
            <w:tcW w:w="970"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B</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 rate (last minute)</w:t>
            </w:r>
          </w:p>
        </w:tc>
        <w:tc>
          <w:tcPr>
            <w:tcW w:w="435"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583</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380</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0"/>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 rate (last hour)</w:t>
            </w:r>
          </w:p>
        </w:tc>
        <w:tc>
          <w:tcPr>
            <w:tcW w:w="4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562</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384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 rate (since restart)</w:t>
            </w:r>
          </w:p>
        </w:tc>
        <w:tc>
          <w:tcPr>
            <w:tcW w:w="4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589</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49</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 rate (last minute)</w:t>
            </w:r>
          </w:p>
        </w:tc>
        <w:tc>
          <w:tcPr>
            <w:tcW w:w="435"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101</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79"/>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 rate (last hour)</w:t>
            </w:r>
          </w:p>
        </w:tc>
        <w:tc>
          <w:tcPr>
            <w:tcW w:w="4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117</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6"/>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 rate (since restart)</w:t>
            </w:r>
          </w:p>
        </w:tc>
        <w:tc>
          <w:tcPr>
            <w:tcW w:w="4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25</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13</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Master ops (last minute)</w:t>
            </w:r>
          </w:p>
        </w:tc>
        <w:tc>
          <w:tcPr>
            <w:tcW w:w="970"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325 Ops/s</w:t>
            </w:r>
          </w:p>
        </w:tc>
        <w:tc>
          <w:tcPr>
            <w:tcW w:w="970"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533 Ops/s</w:t>
            </w:r>
          </w:p>
        </w:tc>
      </w:tr>
      <w:tr w:rsidR="00BC7499" w:rsidRPr="00BC7499" w:rsidTr="009174AD">
        <w:trPr>
          <w:trHeight w:val="180"/>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Master ops (last hour)</w:t>
            </w:r>
          </w:p>
        </w:tc>
        <w:tc>
          <w:tcPr>
            <w:tcW w:w="970" w:type="dxa"/>
            <w:gridSpan w:val="2"/>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381 Ops/s</w:t>
            </w:r>
          </w:p>
        </w:tc>
        <w:tc>
          <w:tcPr>
            <w:tcW w:w="970" w:type="dxa"/>
            <w:gridSpan w:val="2"/>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518 Ops/s</w:t>
            </w:r>
          </w:p>
        </w:tc>
      </w:tr>
      <w:tr w:rsidR="00BC7499" w:rsidRPr="00BC7499" w:rsidTr="009174AD">
        <w:trPr>
          <w:trHeight w:val="185"/>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Master ops (since restart)</w:t>
            </w:r>
          </w:p>
        </w:tc>
        <w:tc>
          <w:tcPr>
            <w:tcW w:w="970"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202 Ops/s</w:t>
            </w:r>
          </w:p>
        </w:tc>
        <w:tc>
          <w:tcPr>
            <w:tcW w:w="970"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347 Ops/s</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3: Performance Metrics for Two GFS Clusters</w:t>
      </w:r>
    </w:p>
    <w:p w:rsidR="00BC7499" w:rsidRPr="00BC7499" w:rsidRDefault="00BC7499" w:rsidP="00BC7499">
      <w:pPr>
        <w:rPr>
          <w:rFonts w:eastAsiaTheme="minorEastAsia" w:cs="Times New Roman"/>
        </w:rPr>
      </w:pPr>
      <w:r w:rsidRPr="00BC7499">
        <w:rPr>
          <w:rFonts w:eastAsiaTheme="minorEastAsia" w:cs="Times New Roman"/>
        </w:rPr>
        <w:t>The read rates were much higher than the write rates. The total workload consists of more reads than writes as we have assumed. Both clusters were in the middle of heavy read activity. In particular, A had been sustaining a read rate of 580 MB/s for the preceding week. Its network configuration can support 750 MB/s, so it was using its resources efficiently. Cluster B can support peak read rates of 1300 MB/s, but its applications were using just 380 MB/s.</w:t>
      </w:r>
    </w:p>
    <w:p w:rsidR="00BC7499" w:rsidRPr="00BC7499" w:rsidRDefault="00BC7499" w:rsidP="00BC7499">
      <w:pPr>
        <w:rPr>
          <w:rFonts w:eastAsiaTheme="minorEastAsia" w:cs="Times New Roman"/>
          <w:i/>
        </w:rPr>
      </w:pPr>
      <w:r w:rsidRPr="00BC7499">
        <w:rPr>
          <w:rFonts w:eastAsiaTheme="minorEastAsia" w:cs="Times New Roman"/>
          <w:i/>
        </w:rPr>
        <w:t>Master Load</w:t>
      </w:r>
    </w:p>
    <w:p w:rsidR="00BC7499" w:rsidRPr="00BC7499" w:rsidRDefault="00BC7499" w:rsidP="00BC7499">
      <w:pPr>
        <w:rPr>
          <w:rFonts w:eastAsiaTheme="minorEastAsia" w:cs="Times New Roman"/>
        </w:rPr>
      </w:pPr>
      <w:r w:rsidRPr="00BC7499">
        <w:rPr>
          <w:rFonts w:eastAsiaTheme="minorEastAsia" w:cs="Times New Roman"/>
        </w:rPr>
        <w:t>Table 3 also shows that the rate of operations sent to the master was around 200 to 500 operations per second. The master can easily keep up with this rate, and therefore is not a bottleneck for these workloads.</w:t>
      </w:r>
    </w:p>
    <w:p w:rsidR="00BC7499" w:rsidRPr="00BC7499" w:rsidRDefault="00BC7499" w:rsidP="00BC7499">
      <w:pPr>
        <w:rPr>
          <w:rFonts w:eastAsiaTheme="minorEastAsia" w:cs="Times New Roman"/>
        </w:rPr>
      </w:pPr>
      <w:r w:rsidRPr="00BC7499">
        <w:rPr>
          <w:rFonts w:eastAsiaTheme="minorEastAsia" w:cs="Times New Roman"/>
        </w:rPr>
        <w:t xml:space="preserve">In an earlier version of GFS, the master was occasionally a bottleneck for some workloads. It spent most of its time sequentially scanning through large directories (which contained hundreds of thousands of files) looking for particular files. We have since changed the master data structures to allow efficient binary searches through the </w:t>
      </w:r>
      <w:r w:rsidRPr="00BC7499">
        <w:rPr>
          <w:rFonts w:eastAsiaTheme="minorEastAsia" w:cs="Times New Roman"/>
        </w:rPr>
        <w:lastRenderedPageBreak/>
        <w:t>namespace. It can now easily support many thousands of file accesses per second. If necessary, we could speed it up further by placing name lookup caches in front of the namespace data structures.</w:t>
      </w:r>
    </w:p>
    <w:p w:rsidR="00BC7499" w:rsidRPr="00BC7499" w:rsidRDefault="00BC7499" w:rsidP="00BC7499">
      <w:pPr>
        <w:rPr>
          <w:rFonts w:eastAsiaTheme="minorEastAsia" w:cs="Times New Roman"/>
          <w:i/>
        </w:rPr>
      </w:pPr>
      <w:r w:rsidRPr="00BC7499">
        <w:rPr>
          <w:rFonts w:eastAsiaTheme="minorEastAsia" w:cs="Times New Roman"/>
          <w:i/>
        </w:rPr>
        <w:t>Recovery Time</w:t>
      </w:r>
    </w:p>
    <w:p w:rsidR="00BC7499" w:rsidRPr="00BC7499" w:rsidRDefault="00BC7499" w:rsidP="00BC7499">
      <w:pPr>
        <w:rPr>
          <w:rFonts w:eastAsiaTheme="minorEastAsia" w:cs="Times New Roman"/>
        </w:rPr>
      </w:pPr>
      <w:r w:rsidRPr="00BC7499">
        <w:rPr>
          <w:rFonts w:eastAsiaTheme="minorEastAsia" w:cs="Times New Roman"/>
        </w:rPr>
        <w:t>After a chunkserver fails, some chunks will become underreplicated and must be cloned to restore their replication levels. The time it takes to restore all such chunks depends on the amount of resources. In one experiment, we killed a single chunkserver in cluster B. The chunkserver had about 15,000 chunks containing 600 GB of data. To limit the impact on running applications and provide leeway for scheduling decisions, our default parameters limit this cluster to 91 concurrent clonings (40% of the number of chunkservers) where each clone operation is allowed to consume at most 6.25 MB/s (50 Mbps). All chunks were restored in 23.2 minutes, at an effective replication rate of 440 MB/s.</w:t>
      </w:r>
    </w:p>
    <w:p w:rsidR="00BC7499" w:rsidRPr="00BC7499" w:rsidRDefault="00BC7499" w:rsidP="00BC7499">
      <w:pPr>
        <w:rPr>
          <w:rFonts w:eastAsiaTheme="minorEastAsia" w:cs="Times New Roman"/>
        </w:rPr>
      </w:pPr>
      <w:r w:rsidRPr="00BC7499">
        <w:rPr>
          <w:rFonts w:eastAsiaTheme="minorEastAsia" w:cs="Times New Roman"/>
        </w:rPr>
        <w:t>In another experiment, we killed two chunkservers each with roughly 16,000 chunks and 660 GB of data. This double failure reduced 266 chunks to having a single replica. These 266 chunks were cloned at a higher priority, and were all restored to at least 2x replication within 2 minutes, thus putting the cluster in a state where it could tolerate another chunkserver failure without data loss.</w:t>
      </w:r>
    </w:p>
    <w:p w:rsidR="00BC7499" w:rsidRPr="00BC7499" w:rsidRDefault="00BC7499" w:rsidP="00BC7499">
      <w:pPr>
        <w:rPr>
          <w:rFonts w:eastAsiaTheme="minorEastAsia" w:cs="Times New Roman"/>
          <w:b/>
        </w:rPr>
      </w:pPr>
      <w:r w:rsidRPr="00BC7499">
        <w:rPr>
          <w:rFonts w:eastAsiaTheme="minorEastAsia" w:cs="Times New Roman"/>
          <w:b/>
        </w:rPr>
        <w:t>Workload Breakdown</w:t>
      </w:r>
    </w:p>
    <w:p w:rsidR="00BC7499" w:rsidRDefault="00BC7499" w:rsidP="00BC7499">
      <w:pPr>
        <w:rPr>
          <w:rFonts w:eastAsiaTheme="minorEastAsia" w:cs="Times New Roman"/>
        </w:rPr>
      </w:pPr>
      <w:r w:rsidRPr="00BC7499">
        <w:rPr>
          <w:rFonts w:eastAsiaTheme="minorEastAsia" w:cs="Times New Roman"/>
        </w:rPr>
        <w:t>In this section, we present a detailed breakdown of the workloads on two GFS clusters comparable but not identical to those in Section 6.2. Cluster X is for research and development while cluster Y is for production data processing.</w:t>
      </w:r>
    </w:p>
    <w:p w:rsidR="00B65C38" w:rsidRPr="00BC7499" w:rsidRDefault="00B65C38" w:rsidP="00B65C38">
      <w:pPr>
        <w:rPr>
          <w:rFonts w:eastAsiaTheme="minorEastAsia" w:cs="Times New Roman"/>
        </w:rPr>
      </w:pPr>
    </w:p>
    <w:tbl>
      <w:tblPr>
        <w:tblpPr w:vertAnchor="text" w:horzAnchor="margin" w:tblpXSpec="center" w:tblpY="41"/>
        <w:tblOverlap w:val="never"/>
        <w:tblW w:w="4346" w:type="dxa"/>
        <w:tblLook w:val="04A0" w:firstRow="1" w:lastRow="0" w:firstColumn="1" w:lastColumn="0" w:noHBand="0" w:noVBand="1"/>
      </w:tblPr>
      <w:tblGrid>
        <w:gridCol w:w="1224"/>
        <w:gridCol w:w="874"/>
        <w:gridCol w:w="874"/>
        <w:gridCol w:w="1374"/>
      </w:tblGrid>
      <w:tr w:rsidR="00B65C38"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Operation</w:t>
            </w:r>
          </w:p>
        </w:tc>
        <w:tc>
          <w:tcPr>
            <w:tcW w:w="8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Read</w:t>
            </w:r>
          </w:p>
        </w:tc>
        <w:tc>
          <w:tcPr>
            <w:tcW w:w="8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Write</w:t>
            </w:r>
          </w:p>
        </w:tc>
        <w:tc>
          <w:tcPr>
            <w:tcW w:w="13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Record Append</w:t>
            </w:r>
          </w:p>
        </w:tc>
      </w:tr>
      <w:tr w:rsidR="00B65C38"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Cluster</w:t>
            </w:r>
          </w:p>
        </w:tc>
        <w:tc>
          <w:tcPr>
            <w:tcW w:w="8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 xml:space="preserve">X </w:t>
            </w:r>
            <w:r w:rsidRPr="00BC7499">
              <w:rPr>
                <w:rFonts w:eastAsiaTheme="minorEastAsia" w:cs="Times New Roman"/>
              </w:rPr>
              <w:tab/>
              <w:t>Y</w:t>
            </w:r>
          </w:p>
        </w:tc>
        <w:tc>
          <w:tcPr>
            <w:tcW w:w="8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X</w:t>
            </w:r>
            <w:r w:rsidRPr="00BC7499">
              <w:rPr>
                <w:rFonts w:eastAsiaTheme="minorEastAsia" w:cs="Times New Roman"/>
              </w:rPr>
              <w:tab/>
              <w:t>Y</w:t>
            </w:r>
          </w:p>
        </w:tc>
        <w:tc>
          <w:tcPr>
            <w:tcW w:w="13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X</w:t>
            </w:r>
            <w:r w:rsidRPr="00BC7499">
              <w:rPr>
                <w:rFonts w:eastAsiaTheme="minorEastAsia" w:cs="Times New Roman"/>
              </w:rPr>
              <w:tab/>
              <w:t>Y</w:t>
            </w:r>
          </w:p>
        </w:tc>
      </w:tr>
    </w:tbl>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r w:rsidRPr="00BC7499">
        <w:rPr>
          <w:rFonts w:eastAsiaTheme="minorEastAsia" w:cs="Times New Roman"/>
        </w:rPr>
        <w:t xml:space="preserve"> </w:t>
      </w:r>
    </w:p>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tbl>
      <w:tblPr>
        <w:tblpPr w:vertAnchor="text" w:tblpXSpec="center" w:tblpY="-1838"/>
        <w:tblOverlap w:val="never"/>
        <w:tblW w:w="4346" w:type="dxa"/>
        <w:tblCellMar>
          <w:left w:w="0" w:type="dxa"/>
          <w:right w:w="115" w:type="dxa"/>
        </w:tblCellMar>
        <w:tblLook w:val="04A0" w:firstRow="1" w:lastRow="0" w:firstColumn="1" w:lastColumn="0" w:noHBand="0" w:noVBand="1"/>
      </w:tblPr>
      <w:tblGrid>
        <w:gridCol w:w="1302"/>
        <w:gridCol w:w="506"/>
        <w:gridCol w:w="415"/>
        <w:gridCol w:w="763"/>
        <w:gridCol w:w="825"/>
        <w:gridCol w:w="535"/>
      </w:tblGrid>
      <w:tr w:rsidR="00B65C38" w:rsidRPr="00BC7499" w:rsidTr="009174AD">
        <w:trPr>
          <w:trHeight w:val="180"/>
        </w:trPr>
        <w:tc>
          <w:tcPr>
            <w:tcW w:w="1302" w:type="dxa"/>
            <w:tcBorders>
              <w:top w:val="single" w:sz="4" w:space="0" w:color="000000"/>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0K</w:t>
            </w:r>
          </w:p>
        </w:tc>
        <w:tc>
          <w:tcPr>
            <w:tcW w:w="921" w:type="dxa"/>
            <w:gridSpan w:val="2"/>
            <w:tcBorders>
              <w:top w:val="single" w:sz="4" w:space="0" w:color="000000"/>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0.4 2.6</w:t>
            </w:r>
          </w:p>
        </w:tc>
        <w:tc>
          <w:tcPr>
            <w:tcW w:w="763" w:type="dxa"/>
            <w:tcBorders>
              <w:top w:val="single" w:sz="4" w:space="0" w:color="000000"/>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w:t>
            </w:r>
            <w:r w:rsidRPr="00BC7499">
              <w:rPr>
                <w:rFonts w:eastAsiaTheme="minorEastAsia" w:cs="Times New Roman"/>
              </w:rPr>
              <w:tab/>
              <w:t>0</w:t>
            </w:r>
          </w:p>
        </w:tc>
        <w:tc>
          <w:tcPr>
            <w:tcW w:w="825" w:type="dxa"/>
            <w:tcBorders>
              <w:top w:val="single" w:sz="4" w:space="0" w:color="000000"/>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w:t>
            </w:r>
          </w:p>
        </w:tc>
        <w:tc>
          <w:tcPr>
            <w:tcW w:w="535" w:type="dxa"/>
            <w:tcBorders>
              <w:top w:val="single" w:sz="4" w:space="0" w:color="000000"/>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w:t>
            </w:r>
          </w:p>
        </w:tc>
      </w:tr>
      <w:tr w:rsidR="00B65C38" w:rsidRPr="00BC7499" w:rsidTr="009174AD">
        <w:trPr>
          <w:trHeight w:val="179"/>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1B..1K</w:t>
            </w:r>
          </w:p>
        </w:tc>
        <w:tc>
          <w:tcPr>
            <w:tcW w:w="921" w:type="dxa"/>
            <w:gridSpan w:val="2"/>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0.1 4.1</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6.6 4.9</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0.2</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9.2</w:t>
            </w:r>
          </w:p>
        </w:tc>
      </w:tr>
      <w:tr w:rsidR="00B65C38" w:rsidRPr="00BC7499" w:rsidTr="009174AD">
        <w:trPr>
          <w:trHeight w:val="179"/>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1K..8K</w:t>
            </w:r>
          </w:p>
        </w:tc>
        <w:tc>
          <w:tcPr>
            <w:tcW w:w="921" w:type="dxa"/>
            <w:gridSpan w:val="2"/>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65.2 38.5</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0.4 1.0</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18.9</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15.2</w:t>
            </w:r>
          </w:p>
        </w:tc>
      </w:tr>
      <w:tr w:rsidR="00B65C38" w:rsidRPr="00BC7499" w:rsidTr="009174AD">
        <w:trPr>
          <w:trHeight w:val="176"/>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8K..64K</w:t>
            </w:r>
          </w:p>
        </w:tc>
        <w:tc>
          <w:tcPr>
            <w:tcW w:w="921" w:type="dxa"/>
            <w:gridSpan w:val="2"/>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29.9 45.1</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17.8 43.0</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78.0</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2.8</w:t>
            </w:r>
          </w:p>
        </w:tc>
      </w:tr>
      <w:tr w:rsidR="00B65C38" w:rsidRPr="00BC7499" w:rsidTr="009174AD">
        <w:trPr>
          <w:trHeight w:val="184"/>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64K..128K</w:t>
            </w:r>
          </w:p>
        </w:tc>
        <w:tc>
          <w:tcPr>
            <w:tcW w:w="506"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0.1</w:t>
            </w:r>
          </w:p>
        </w:tc>
        <w:tc>
          <w:tcPr>
            <w:tcW w:w="41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0.7</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2.3 1.9</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4.3</w:t>
            </w:r>
          </w:p>
        </w:tc>
      </w:tr>
      <w:tr w:rsidR="00B65C38" w:rsidRPr="00BC7499" w:rsidTr="009174AD">
        <w:trPr>
          <w:trHeight w:val="179"/>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128K..256K</w:t>
            </w:r>
          </w:p>
        </w:tc>
        <w:tc>
          <w:tcPr>
            <w:tcW w:w="506"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0.2</w:t>
            </w:r>
          </w:p>
        </w:tc>
        <w:tc>
          <w:tcPr>
            <w:tcW w:w="41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0.3</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31.6 0.4</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10.6</w:t>
            </w:r>
          </w:p>
        </w:tc>
      </w:tr>
      <w:tr w:rsidR="00B65C38" w:rsidRPr="00BC7499" w:rsidTr="009174AD">
        <w:trPr>
          <w:trHeight w:val="183"/>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256K..512K</w:t>
            </w:r>
          </w:p>
        </w:tc>
        <w:tc>
          <w:tcPr>
            <w:tcW w:w="506"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0.1</w:t>
            </w:r>
          </w:p>
        </w:tc>
        <w:tc>
          <w:tcPr>
            <w:tcW w:w="41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0.1</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4.2 7.7</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31.2</w:t>
            </w:r>
          </w:p>
        </w:tc>
      </w:tr>
      <w:tr w:rsidR="00B65C38" w:rsidRPr="00BC7499" w:rsidTr="009174AD">
        <w:trPr>
          <w:trHeight w:val="176"/>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512K..1M</w:t>
            </w:r>
          </w:p>
        </w:tc>
        <w:tc>
          <w:tcPr>
            <w:tcW w:w="506"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3.9</w:t>
            </w:r>
          </w:p>
        </w:tc>
        <w:tc>
          <w:tcPr>
            <w:tcW w:w="41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6.9</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35.5 28.7</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2.2</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25.5</w:t>
            </w:r>
          </w:p>
        </w:tc>
      </w:tr>
      <w:tr w:rsidR="00B65C38" w:rsidRPr="00BC7499" w:rsidTr="009174AD">
        <w:trPr>
          <w:trHeight w:val="185"/>
        </w:trPr>
        <w:tc>
          <w:tcPr>
            <w:tcW w:w="1302" w:type="dxa"/>
            <w:tcBorders>
              <w:top w:val="nil"/>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1M..inf</w:t>
            </w:r>
          </w:p>
        </w:tc>
        <w:tc>
          <w:tcPr>
            <w:tcW w:w="506" w:type="dxa"/>
            <w:tcBorders>
              <w:top w:val="nil"/>
              <w:left w:val="single" w:sz="4" w:space="0" w:color="000000"/>
              <w:bottom w:val="single" w:sz="4" w:space="0" w:color="000000"/>
              <w:right w:val="nil"/>
            </w:tcBorders>
          </w:tcPr>
          <w:p w:rsidR="00B65C38" w:rsidRPr="00BC7499" w:rsidRDefault="00B65C38" w:rsidP="009174AD">
            <w:pPr>
              <w:rPr>
                <w:rFonts w:eastAsiaTheme="minorEastAsia" w:cs="Times New Roman"/>
              </w:rPr>
            </w:pPr>
            <w:r w:rsidRPr="00BC7499">
              <w:rPr>
                <w:rFonts w:eastAsiaTheme="minorEastAsia" w:cs="Times New Roman"/>
              </w:rPr>
              <w:t>0.1</w:t>
            </w:r>
          </w:p>
        </w:tc>
        <w:tc>
          <w:tcPr>
            <w:tcW w:w="415" w:type="dxa"/>
            <w:tcBorders>
              <w:top w:val="nil"/>
              <w:left w:val="nil"/>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1.8</w:t>
            </w:r>
          </w:p>
        </w:tc>
        <w:tc>
          <w:tcPr>
            <w:tcW w:w="763" w:type="dxa"/>
            <w:tcBorders>
              <w:top w:val="nil"/>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1.5 12.3</w:t>
            </w:r>
          </w:p>
        </w:tc>
        <w:tc>
          <w:tcPr>
            <w:tcW w:w="825" w:type="dxa"/>
            <w:tcBorders>
              <w:top w:val="nil"/>
              <w:left w:val="single" w:sz="4" w:space="0" w:color="000000"/>
              <w:bottom w:val="single" w:sz="4" w:space="0" w:color="000000"/>
              <w:right w:val="nil"/>
            </w:tcBorders>
          </w:tcPr>
          <w:p w:rsidR="00B65C38" w:rsidRPr="00BC7499" w:rsidRDefault="00B65C38" w:rsidP="009174AD">
            <w:pPr>
              <w:rPr>
                <w:rFonts w:eastAsiaTheme="minorEastAsia" w:cs="Times New Roman"/>
              </w:rPr>
            </w:pPr>
            <w:r w:rsidRPr="00BC7499">
              <w:rPr>
                <w:rFonts w:eastAsiaTheme="minorEastAsia" w:cs="Times New Roman"/>
              </w:rPr>
              <w:t>0.7</w:t>
            </w:r>
          </w:p>
        </w:tc>
        <w:tc>
          <w:tcPr>
            <w:tcW w:w="535" w:type="dxa"/>
            <w:tcBorders>
              <w:top w:val="nil"/>
              <w:left w:val="nil"/>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2.2</w:t>
            </w:r>
          </w:p>
        </w:tc>
      </w:tr>
    </w:tbl>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Pr="00BC7499" w:rsidRDefault="00B65C38" w:rsidP="00B65C38">
      <w:pPr>
        <w:jc w:val="center"/>
        <w:rPr>
          <w:rFonts w:eastAsiaTheme="minorEastAsia" w:cs="Times New Roman"/>
        </w:rPr>
      </w:pPr>
      <w:r w:rsidRPr="00BC7499">
        <w:rPr>
          <w:rFonts w:eastAsiaTheme="minorEastAsia" w:cs="Times New Roman"/>
          <w:b/>
        </w:rPr>
        <w:t>Table 4: Operations Breakdown by Size (%).</w:t>
      </w:r>
    </w:p>
    <w:p w:rsidR="00B65C38" w:rsidRPr="00BC7499" w:rsidRDefault="00B65C38" w:rsidP="00BC7499">
      <w:pPr>
        <w:rPr>
          <w:rFonts w:eastAsiaTheme="minorEastAsia" w:cs="Times New Roman"/>
        </w:rPr>
      </w:pPr>
    </w:p>
    <w:p w:rsidR="00BC7499" w:rsidRPr="00BC7499" w:rsidRDefault="00BC7499" w:rsidP="00BC7499">
      <w:pPr>
        <w:rPr>
          <w:rFonts w:eastAsiaTheme="minorEastAsia" w:cs="Times New Roman"/>
          <w:i/>
        </w:rPr>
      </w:pPr>
      <w:r w:rsidRPr="00BC7499">
        <w:rPr>
          <w:rFonts w:eastAsiaTheme="minorEastAsia" w:cs="Times New Roman"/>
          <w:i/>
        </w:rPr>
        <w:lastRenderedPageBreak/>
        <w:t>Methodology and Caveats</w:t>
      </w:r>
    </w:p>
    <w:p w:rsidR="00BC7499" w:rsidRPr="00BC7499" w:rsidRDefault="00BC7499" w:rsidP="00B65C38">
      <w:pPr>
        <w:rPr>
          <w:rFonts w:eastAsiaTheme="minorEastAsia" w:cs="Times New Roman"/>
        </w:rPr>
      </w:pPr>
      <w:r w:rsidRPr="00BC7499">
        <w:rPr>
          <w:rFonts w:eastAsiaTheme="minorEastAsia" w:cs="Times New Roman"/>
        </w:rPr>
        <w:t>These results include only client originated requests so that they reflect the workload generated by our applications for the file system as a whole. They do not include interserver requests to carry out client requests or internal background activities, such as forwarded writes or rebalancing.</w:t>
      </w:r>
    </w:p>
    <w:p w:rsidR="00BC7499" w:rsidRPr="00BC7499" w:rsidRDefault="00BC7499" w:rsidP="00BC7499">
      <w:pPr>
        <w:rPr>
          <w:rFonts w:eastAsiaTheme="minorEastAsia" w:cs="Times New Roman"/>
        </w:rPr>
      </w:pPr>
      <w:r w:rsidRPr="00BC7499">
        <w:rPr>
          <w:rFonts w:eastAsiaTheme="minorEastAsia" w:cs="Times New Roman"/>
        </w:rPr>
        <w:t>Statistics on I/O operations are based on information heuristically reconstructed from actual RPC requests logged by GFS servers. For example, GFS client code may break a read into multiple RPCs to increase parallelism, from which we infer the original read. Since our access patterns are highly stylized, we expect any error to be in the noise. Explicit logging by applications might have provided slightly more accurate data, but it is logistically impossible to recompile and restart thousands of running clients to do so and cumbersome to collect the results from as many machines.</w:t>
      </w:r>
    </w:p>
    <w:p w:rsidR="00BC7499" w:rsidRPr="00BC7499" w:rsidRDefault="00BC7499" w:rsidP="00BC7499">
      <w:pPr>
        <w:rPr>
          <w:rFonts w:eastAsiaTheme="minorEastAsia" w:cs="Times New Roman"/>
        </w:rPr>
      </w:pPr>
      <w:r w:rsidRPr="00BC7499">
        <w:rPr>
          <w:rFonts w:eastAsiaTheme="minorEastAsia" w:cs="Times New Roman"/>
        </w:rPr>
        <w:t>One should be careful not to overly generalize from our workload. Since Google completely controls both GFS and its applications, the applications tend to be tuned for GFS, and conversely GFS is designed for these applications. Such mutual influence may also exist between general applications</w:t>
      </w:r>
    </w:p>
    <w:p w:rsidR="00BC7499" w:rsidRPr="00BC7499" w:rsidRDefault="00BC7499" w:rsidP="00BC7499">
      <w:pPr>
        <w:rPr>
          <w:rFonts w:eastAsiaTheme="minorEastAsia" w:cs="Times New Roman"/>
        </w:rPr>
      </w:pPr>
      <w:r w:rsidRPr="00BC7499">
        <w:rPr>
          <w:rFonts w:eastAsiaTheme="minorEastAsia" w:cs="Times New Roman"/>
        </w:rPr>
        <w:t>For reads, the size is the amount of data actually read and transferred, rather than the amount requested.</w:t>
      </w:r>
    </w:p>
    <w:p w:rsidR="00BC7499" w:rsidRPr="00BC7499" w:rsidRDefault="00BC7499" w:rsidP="00BC7499">
      <w:pPr>
        <w:rPr>
          <w:rFonts w:eastAsiaTheme="minorEastAsia" w:cs="Times New Roman"/>
        </w:rPr>
      </w:pPr>
      <w:r w:rsidRPr="00BC7499">
        <w:rPr>
          <w:rFonts w:eastAsiaTheme="minorEastAsia" w:cs="Times New Roman"/>
        </w:rPr>
        <w:t>and file systems, but the effect is likely more pronounced in our case.</w:t>
      </w:r>
    </w:p>
    <w:p w:rsidR="00BC7499" w:rsidRPr="00BC7499" w:rsidRDefault="00BC7499" w:rsidP="00BC7499">
      <w:pPr>
        <w:rPr>
          <w:rFonts w:eastAsiaTheme="minorEastAsia" w:cs="Times New Roman"/>
          <w:i/>
        </w:rPr>
      </w:pPr>
      <w:r w:rsidRPr="00BC7499">
        <w:rPr>
          <w:rFonts w:eastAsiaTheme="minorEastAsia" w:cs="Times New Roman"/>
          <w:i/>
        </w:rPr>
        <w:t>Chunkserver Workload</w:t>
      </w:r>
    </w:p>
    <w:p w:rsidR="00BC7499" w:rsidRPr="00BC7499" w:rsidRDefault="00BC7499" w:rsidP="00BC7499">
      <w:pPr>
        <w:rPr>
          <w:rFonts w:eastAsiaTheme="minorEastAsia" w:cs="Times New Roman"/>
        </w:rPr>
      </w:pPr>
      <w:r w:rsidRPr="00BC7499">
        <w:rPr>
          <w:rFonts w:eastAsiaTheme="minorEastAsia" w:cs="Times New Roman"/>
        </w:rPr>
        <w:t>Table 4 shows the distribution of operations by size. Read sizes exhibit a bimodal distribution. The small reads (under 64 KB) come from seek-intensive clients that look up small pieces of data within huge files. The large reads ( over 512 KB) come from long sequential reads through entire files.</w:t>
      </w:r>
    </w:p>
    <w:p w:rsidR="00BC7499" w:rsidRPr="00BC7499" w:rsidRDefault="00BC7499" w:rsidP="00BC7499">
      <w:pPr>
        <w:rPr>
          <w:rFonts w:eastAsiaTheme="minorEastAsia" w:cs="Times New Roman"/>
        </w:rPr>
      </w:pPr>
      <w:r w:rsidRPr="00BC7499">
        <w:rPr>
          <w:rFonts w:eastAsiaTheme="minorEastAsia" w:cs="Times New Roman"/>
        </w:rPr>
        <w:t>A significant number of reads return no data at all in cluster Y. Our applications, especially those in the production systems, often use files as producer-consumer queues. Producers append concurrently to a file while a consumer reads the end of file. Occasionally, no data is returned when the consumer outpaces the producers. Cluster X shows this less often because it is usually used for short-lived data analysis tasks rather than long-lived distributed applications.</w:t>
      </w:r>
    </w:p>
    <w:p w:rsidR="00BC7499" w:rsidRPr="00BC7499" w:rsidRDefault="00BC7499" w:rsidP="00BC7499">
      <w:pPr>
        <w:rPr>
          <w:rFonts w:eastAsiaTheme="minorEastAsia" w:cs="Times New Roman"/>
        </w:rPr>
      </w:pPr>
      <w:r w:rsidRPr="00BC7499">
        <w:rPr>
          <w:rFonts w:eastAsiaTheme="minorEastAsia" w:cs="Times New Roman"/>
        </w:rPr>
        <w:t>Write sizes also exhibit a bimodal distribution. The large writes (over 256 KB) typically result from significant buffering within the writers. Writers that buffer less data, checkpoint or synchronize more often, or simply generate less data account for the smaller writes (under 64 KB).</w:t>
      </w:r>
    </w:p>
    <w:p w:rsidR="00BC7499" w:rsidRPr="00BC7499" w:rsidRDefault="00BC7499" w:rsidP="00BC7499">
      <w:pPr>
        <w:rPr>
          <w:rFonts w:eastAsiaTheme="minorEastAsia" w:cs="Times New Roman"/>
        </w:rPr>
      </w:pPr>
      <w:r w:rsidRPr="00BC7499">
        <w:rPr>
          <w:rFonts w:eastAsiaTheme="minorEastAsia" w:cs="Times New Roman"/>
        </w:rPr>
        <w:t>As for record appends, cluster Y sees a much higher percentage of large record appends than cluster X does because our production systems, which use cluster Y, are more aggressively tuned for GFS.</w:t>
      </w:r>
    </w:p>
    <w:p w:rsidR="00BC7499" w:rsidRPr="00BC7499" w:rsidRDefault="00BC7499" w:rsidP="00BC7499">
      <w:pPr>
        <w:rPr>
          <w:rFonts w:eastAsiaTheme="minorEastAsia" w:cs="Times New Roman"/>
        </w:rPr>
      </w:pPr>
      <w:r w:rsidRPr="00BC7499">
        <w:rPr>
          <w:rFonts w:eastAsiaTheme="minorEastAsia" w:cs="Times New Roman"/>
        </w:rPr>
        <w:t>Table 5 shows the total amount of data transferred in operations of various sizes. For all kinds of operations, the larger operations (over 256 KB) generally account for most of the bytes transferred. Small reads (under 64 KB) do transfer a small but significant portion of the read data because of the random seek workload.</w:t>
      </w:r>
    </w:p>
    <w:p w:rsidR="00BC7499" w:rsidRPr="00BC7499" w:rsidRDefault="00BC7499" w:rsidP="00BC7499">
      <w:pPr>
        <w:rPr>
          <w:rFonts w:eastAsiaTheme="minorEastAsia" w:cs="Times New Roman"/>
          <w:i/>
        </w:rPr>
      </w:pPr>
      <w:r w:rsidRPr="00BC7499">
        <w:rPr>
          <w:rFonts w:eastAsiaTheme="minorEastAsia" w:cs="Times New Roman"/>
          <w:i/>
        </w:rPr>
        <w:t>Appends versus Writes</w:t>
      </w:r>
    </w:p>
    <w:p w:rsidR="00624CC4" w:rsidRPr="00BC7499" w:rsidRDefault="00BC7499" w:rsidP="00BC7499">
      <w:pPr>
        <w:rPr>
          <w:rFonts w:eastAsiaTheme="minorEastAsia" w:cs="Times New Roman"/>
        </w:rPr>
      </w:pPr>
      <w:r w:rsidRPr="00BC7499">
        <w:rPr>
          <w:rFonts w:eastAsiaTheme="minorEastAsia" w:cs="Times New Roman"/>
        </w:rPr>
        <w:t xml:space="preserve">Record appends are heavily used especially in our production systems. For cluster X, the ratio of writes to record appends is 108:1 by bytes transferred and 8:1 by operation </w:t>
      </w:r>
      <w:r w:rsidRPr="00BC7499">
        <w:rPr>
          <w:rFonts w:eastAsiaTheme="minorEastAsia" w:cs="Times New Roman"/>
        </w:rPr>
        <w:lastRenderedPageBreak/>
        <w:t>counts. For cluster Y, used by the production systems, the ratios are 3.7:1 and 2.5:1 respectively. Moreover, these ratios suggest that for both clusters record appends tend to be larger than writes. For cluster X, however, the overall usage of record append during the measured period is fairly low and so the results are likely skewed by one or two applications with particular buffer size choices.</w:t>
      </w:r>
    </w:p>
    <w:p w:rsidR="00BC7499" w:rsidRPr="00BC7499" w:rsidRDefault="00BC7499" w:rsidP="00BC7499">
      <w:pPr>
        <w:rPr>
          <w:rFonts w:eastAsiaTheme="minorEastAsia" w:cs="Times New Roman"/>
        </w:rPr>
      </w:pPr>
    </w:p>
    <w:tbl>
      <w:tblPr>
        <w:tblpPr w:vertAnchor="text" w:horzAnchor="margin" w:tblpXSpec="center" w:tblpY="-202"/>
        <w:tblOverlap w:val="never"/>
        <w:tblW w:w="4346" w:type="dxa"/>
        <w:tblLook w:val="04A0" w:firstRow="1" w:lastRow="0" w:firstColumn="1" w:lastColumn="0" w:noHBand="0" w:noVBand="1"/>
      </w:tblPr>
      <w:tblGrid>
        <w:gridCol w:w="1224"/>
        <w:gridCol w:w="874"/>
        <w:gridCol w:w="874"/>
        <w:gridCol w:w="1374"/>
      </w:tblGrid>
      <w:tr w:rsidR="00BC7499"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Operation</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3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X </w:t>
            </w:r>
            <w:r w:rsidRPr="00BC7499">
              <w:rPr>
                <w:rFonts w:eastAsiaTheme="minorEastAsia" w:cs="Times New Roman"/>
              </w:rPr>
              <w:tab/>
              <w:t>Y</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X</w:t>
            </w:r>
            <w:r w:rsidRPr="00BC7499">
              <w:rPr>
                <w:rFonts w:eastAsiaTheme="minorEastAsia" w:cs="Times New Roman"/>
              </w:rPr>
              <w:tab/>
              <w:t>Y</w:t>
            </w:r>
          </w:p>
        </w:tc>
        <w:tc>
          <w:tcPr>
            <w:tcW w:w="13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X</w:t>
            </w:r>
            <w:r w:rsidRPr="00BC7499">
              <w:rPr>
                <w:rFonts w:eastAsiaTheme="minorEastAsia" w:cs="Times New Roman"/>
              </w:rPr>
              <w:tab/>
              <w:t>Y</w:t>
            </w:r>
          </w:p>
        </w:tc>
      </w:tr>
    </w:tbl>
    <w:tbl>
      <w:tblPr>
        <w:tblpPr w:vertAnchor="text" w:tblpXSpec="center" w:tblpY="582"/>
        <w:tblOverlap w:val="never"/>
        <w:tblW w:w="4406" w:type="dxa"/>
        <w:tblCellMar>
          <w:left w:w="0" w:type="dxa"/>
          <w:right w:w="115" w:type="dxa"/>
        </w:tblCellMar>
        <w:tblLook w:val="04A0" w:firstRow="1" w:lastRow="0" w:firstColumn="1" w:lastColumn="0" w:noHBand="0" w:noVBand="1"/>
      </w:tblPr>
      <w:tblGrid>
        <w:gridCol w:w="1303"/>
        <w:gridCol w:w="535"/>
        <w:gridCol w:w="535"/>
        <w:gridCol w:w="856"/>
        <w:gridCol w:w="642"/>
        <w:gridCol w:w="535"/>
      </w:tblGrid>
      <w:tr w:rsidR="00BC7499" w:rsidRPr="00BC7499" w:rsidTr="009174AD">
        <w:trPr>
          <w:trHeight w:val="180"/>
        </w:trPr>
        <w:tc>
          <w:tcPr>
            <w:tcW w:w="1303"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1B..1K</w:t>
            </w:r>
          </w:p>
        </w:tc>
        <w:tc>
          <w:tcPr>
            <w:tcW w:w="1070"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85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64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r>
      <w:tr w:rsidR="00BC7499" w:rsidRPr="00BC7499" w:rsidTr="009174AD">
        <w:trPr>
          <w:trHeight w:val="183"/>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1K..8K</w:t>
            </w:r>
          </w:p>
        </w:tc>
        <w:tc>
          <w:tcPr>
            <w:tcW w:w="1070" w:type="dxa"/>
            <w:gridSpan w:val="2"/>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13.8 </w:t>
            </w:r>
            <w:r w:rsidRPr="00BC7499">
              <w:rPr>
                <w:rFonts w:eastAsiaTheme="minorEastAsia" w:cs="Times New Roman"/>
              </w:rPr>
              <w:tab/>
              <w:t xml:space="preserve"> 3.9</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0.1</w:t>
            </w:r>
          </w:p>
        </w:tc>
      </w:tr>
      <w:tr w:rsidR="00BC7499" w:rsidRPr="00BC7499" w:rsidTr="009174AD">
        <w:trPr>
          <w:trHeight w:val="175"/>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8K..64K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11.4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9.3</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2.4</w:t>
            </w:r>
            <w:r w:rsidRPr="00BC7499">
              <w:rPr>
                <w:rFonts w:eastAsiaTheme="minorEastAsia" w:cs="Times New Roman"/>
              </w:rPr>
              <w:tab/>
              <w:t>5.9</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2.3</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p>
        </w:tc>
      </w:tr>
      <w:tr w:rsidR="00BC7499" w:rsidRPr="00BC7499" w:rsidTr="009174AD">
        <w:trPr>
          <w:trHeight w:val="176"/>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64K..128K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0.3</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0.7</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r w:rsidRPr="00BC7499">
              <w:rPr>
                <w:rFonts w:eastAsiaTheme="minorEastAsia" w:cs="Times New Roman"/>
              </w:rPr>
              <w:tab/>
              <w:t>0.3</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22.7</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1.2</w:t>
            </w:r>
          </w:p>
        </w:tc>
      </w:tr>
      <w:tr w:rsidR="00BC7499" w:rsidRPr="00BC7499" w:rsidTr="009174AD">
        <w:trPr>
          <w:trHeight w:val="184"/>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128K..256K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0.8</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0.6</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16.5</w:t>
            </w:r>
            <w:r w:rsidRPr="00BC7499">
              <w:rPr>
                <w:rFonts w:eastAsiaTheme="minorEastAsia" w:cs="Times New Roman"/>
              </w:rPr>
              <w:tab/>
              <w:t>0.2</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5.8</w:t>
            </w:r>
          </w:p>
        </w:tc>
      </w:tr>
      <w:tr w:rsidR="00BC7499" w:rsidRPr="00BC7499" w:rsidTr="009174AD">
        <w:trPr>
          <w:trHeight w:val="183"/>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256K..512K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3.4 </w:t>
            </w:r>
            <w:r w:rsidRPr="00BC7499">
              <w:rPr>
                <w:rFonts w:eastAsiaTheme="minorEastAsia" w:cs="Times New Roman"/>
              </w:rPr>
              <w:tab/>
              <w:t xml:space="preserve"> 7.7</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38.4</w:t>
            </w:r>
          </w:p>
        </w:tc>
      </w:tr>
      <w:tr w:rsidR="00BC7499" w:rsidRPr="00BC7499" w:rsidTr="009174AD">
        <w:trPr>
          <w:trHeight w:val="175"/>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512K..1M</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65.9</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55.1</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74.1 58.0</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46.8</w:t>
            </w:r>
          </w:p>
        </w:tc>
      </w:tr>
      <w:tr w:rsidR="00BC7499" w:rsidRPr="00BC7499" w:rsidTr="009174AD">
        <w:trPr>
          <w:trHeight w:val="187"/>
        </w:trPr>
        <w:tc>
          <w:tcPr>
            <w:tcW w:w="1303"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1M..inf</w:t>
            </w:r>
          </w:p>
        </w:tc>
        <w:tc>
          <w:tcPr>
            <w:tcW w:w="5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6.4</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30.1</w:t>
            </w:r>
          </w:p>
        </w:tc>
        <w:tc>
          <w:tcPr>
            <w:tcW w:w="85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3.3 28.0</w:t>
            </w:r>
          </w:p>
        </w:tc>
        <w:tc>
          <w:tcPr>
            <w:tcW w:w="64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53.9</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7.4</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624CC4" w:rsidRPr="00BC7499" w:rsidRDefault="00624CC4" w:rsidP="00BC7499">
      <w:pPr>
        <w:rPr>
          <w:rFonts w:eastAsiaTheme="minorEastAsia" w:cs="Times New Roman"/>
        </w:rPr>
      </w:pPr>
    </w:p>
    <w:p w:rsidR="00BC7499" w:rsidRPr="00BC7499" w:rsidRDefault="00BC7499" w:rsidP="00BC7499">
      <w:pPr>
        <w:jc w:val="center"/>
        <w:rPr>
          <w:rFonts w:eastAsiaTheme="minorEastAsia" w:cs="Times New Roman"/>
        </w:rPr>
      </w:pPr>
      <w:r w:rsidRPr="00BC7499">
        <w:rPr>
          <w:rFonts w:eastAsiaTheme="minorEastAsia" w:cs="Times New Roman"/>
          <w:b/>
        </w:rPr>
        <w:t>Table 5: Bytes Transferred Breakdown by Operation Size (%).</w:t>
      </w:r>
    </w:p>
    <w:p w:rsidR="00BC7499" w:rsidRDefault="00BC7499" w:rsidP="00BC7499">
      <w:pPr>
        <w:rPr>
          <w:rFonts w:eastAsiaTheme="minorEastAsia" w:cs="Times New Roman"/>
        </w:rPr>
      </w:pPr>
      <w:r w:rsidRPr="00BC7499">
        <w:rPr>
          <w:rFonts w:eastAsiaTheme="minorEastAsia" w:cs="Times New Roman"/>
        </w:rPr>
        <w:t>As expected, our data mutation workload is dominated by appending rather than overwriting. We measured the amount of data overwritten on primary replicas. This apFor reads, the size is the amount of data actually read and transferred, rather than the amount requested. The two may differ if the read attempts to read beyond end of file, which by design is not uncommon in our workloads.</w:t>
      </w:r>
    </w:p>
    <w:p w:rsidR="009A58C7" w:rsidRPr="00BC7499" w:rsidRDefault="009A58C7" w:rsidP="009A58C7">
      <w:pPr>
        <w:rPr>
          <w:rFonts w:eastAsiaTheme="minorEastAsia" w:cs="Times New Roman"/>
        </w:rPr>
      </w:pPr>
    </w:p>
    <w:tbl>
      <w:tblPr>
        <w:tblW w:w="2820" w:type="dxa"/>
        <w:jc w:val="center"/>
        <w:tblCellMar>
          <w:left w:w="0" w:type="dxa"/>
        </w:tblCellMar>
        <w:tblLook w:val="04A0" w:firstRow="1" w:lastRow="0" w:firstColumn="1" w:lastColumn="0" w:noHBand="0" w:noVBand="1"/>
      </w:tblPr>
      <w:tblGrid>
        <w:gridCol w:w="1943"/>
        <w:gridCol w:w="595"/>
        <w:gridCol w:w="282"/>
      </w:tblGrid>
      <w:tr w:rsidR="009A58C7" w:rsidRPr="00BC7499" w:rsidTr="009174AD">
        <w:trPr>
          <w:trHeight w:val="187"/>
          <w:jc w:val="center"/>
        </w:trPr>
        <w:tc>
          <w:tcPr>
            <w:tcW w:w="1943" w:type="dxa"/>
            <w:tcBorders>
              <w:top w:val="single" w:sz="4" w:space="0" w:color="000000"/>
              <w:left w:val="single" w:sz="4" w:space="0" w:color="000000"/>
              <w:bottom w:val="single" w:sz="4" w:space="0" w:color="000000"/>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Cluster</w:t>
            </w:r>
          </w:p>
        </w:tc>
        <w:tc>
          <w:tcPr>
            <w:tcW w:w="595" w:type="dxa"/>
            <w:tcBorders>
              <w:top w:val="single" w:sz="4" w:space="0" w:color="000000"/>
              <w:left w:val="single" w:sz="4" w:space="0" w:color="000000"/>
              <w:bottom w:val="single" w:sz="4" w:space="0" w:color="000000"/>
              <w:right w:val="nil"/>
            </w:tcBorders>
          </w:tcPr>
          <w:p w:rsidR="009A58C7" w:rsidRPr="00BC7499" w:rsidRDefault="009A58C7" w:rsidP="009174AD">
            <w:pPr>
              <w:rPr>
                <w:rFonts w:eastAsiaTheme="minorEastAsia" w:cs="Times New Roman"/>
              </w:rPr>
            </w:pPr>
            <w:r w:rsidRPr="00BC7499">
              <w:rPr>
                <w:rFonts w:eastAsiaTheme="minorEastAsia" w:cs="Times New Roman"/>
              </w:rPr>
              <w:t>X</w:t>
            </w:r>
          </w:p>
        </w:tc>
        <w:tc>
          <w:tcPr>
            <w:tcW w:w="282" w:type="dxa"/>
            <w:tcBorders>
              <w:top w:val="single" w:sz="4" w:space="0" w:color="000000"/>
              <w:left w:val="nil"/>
              <w:bottom w:val="single" w:sz="4" w:space="0" w:color="000000"/>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Y</w:t>
            </w:r>
          </w:p>
        </w:tc>
      </w:tr>
      <w:tr w:rsidR="009A58C7" w:rsidRPr="00BC7499" w:rsidTr="009174AD">
        <w:trPr>
          <w:trHeight w:val="180"/>
          <w:jc w:val="center"/>
        </w:trPr>
        <w:tc>
          <w:tcPr>
            <w:tcW w:w="1943" w:type="dxa"/>
            <w:tcBorders>
              <w:top w:val="single" w:sz="4" w:space="0" w:color="000000"/>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Open</w:t>
            </w:r>
          </w:p>
        </w:tc>
        <w:tc>
          <w:tcPr>
            <w:tcW w:w="877" w:type="dxa"/>
            <w:gridSpan w:val="2"/>
            <w:tcBorders>
              <w:top w:val="single" w:sz="4" w:space="0" w:color="000000"/>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26.1 16.3</w:t>
            </w:r>
          </w:p>
        </w:tc>
      </w:tr>
      <w:tr w:rsidR="009A58C7" w:rsidRPr="00BC7499" w:rsidTr="009174AD">
        <w:trPr>
          <w:trHeight w:val="179"/>
          <w:jc w:val="center"/>
        </w:trPr>
        <w:tc>
          <w:tcPr>
            <w:tcW w:w="1943" w:type="dxa"/>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Delete</w:t>
            </w:r>
          </w:p>
        </w:tc>
        <w:tc>
          <w:tcPr>
            <w:tcW w:w="877" w:type="dxa"/>
            <w:gridSpan w:val="2"/>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0.7 1.5</w:t>
            </w:r>
          </w:p>
        </w:tc>
      </w:tr>
      <w:tr w:rsidR="009A58C7" w:rsidRPr="00BC7499" w:rsidTr="009174AD">
        <w:trPr>
          <w:trHeight w:val="179"/>
          <w:jc w:val="center"/>
        </w:trPr>
        <w:tc>
          <w:tcPr>
            <w:tcW w:w="1943" w:type="dxa"/>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FindLocation</w:t>
            </w:r>
          </w:p>
        </w:tc>
        <w:tc>
          <w:tcPr>
            <w:tcW w:w="877" w:type="dxa"/>
            <w:gridSpan w:val="2"/>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64.3 65.8</w:t>
            </w:r>
          </w:p>
        </w:tc>
      </w:tr>
      <w:tr w:rsidR="009A58C7" w:rsidRPr="00BC7499" w:rsidTr="009174AD">
        <w:trPr>
          <w:trHeight w:val="180"/>
          <w:jc w:val="center"/>
        </w:trPr>
        <w:tc>
          <w:tcPr>
            <w:tcW w:w="1943" w:type="dxa"/>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FindLeaseHolder</w:t>
            </w:r>
          </w:p>
        </w:tc>
        <w:tc>
          <w:tcPr>
            <w:tcW w:w="877" w:type="dxa"/>
            <w:gridSpan w:val="2"/>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7.8 13.4</w:t>
            </w:r>
          </w:p>
        </w:tc>
      </w:tr>
      <w:tr w:rsidR="009A58C7" w:rsidRPr="00BC7499" w:rsidTr="009174AD">
        <w:trPr>
          <w:trHeight w:val="179"/>
          <w:jc w:val="center"/>
        </w:trPr>
        <w:tc>
          <w:tcPr>
            <w:tcW w:w="1943" w:type="dxa"/>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FindMatchingFiles</w:t>
            </w:r>
          </w:p>
        </w:tc>
        <w:tc>
          <w:tcPr>
            <w:tcW w:w="877" w:type="dxa"/>
            <w:gridSpan w:val="2"/>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0.6 2.2</w:t>
            </w:r>
          </w:p>
        </w:tc>
      </w:tr>
      <w:tr w:rsidR="009A58C7" w:rsidRPr="00BC7499" w:rsidTr="009174AD">
        <w:trPr>
          <w:trHeight w:val="186"/>
          <w:jc w:val="center"/>
        </w:trPr>
        <w:tc>
          <w:tcPr>
            <w:tcW w:w="1943" w:type="dxa"/>
            <w:tcBorders>
              <w:top w:val="nil"/>
              <w:left w:val="single" w:sz="4" w:space="0" w:color="000000"/>
              <w:bottom w:val="single" w:sz="4" w:space="0" w:color="000000"/>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All other combined</w:t>
            </w:r>
          </w:p>
        </w:tc>
        <w:tc>
          <w:tcPr>
            <w:tcW w:w="877" w:type="dxa"/>
            <w:gridSpan w:val="2"/>
            <w:tcBorders>
              <w:top w:val="nil"/>
              <w:left w:val="single" w:sz="4" w:space="0" w:color="000000"/>
              <w:bottom w:val="single" w:sz="4" w:space="0" w:color="000000"/>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0.5 0.8</w:t>
            </w:r>
          </w:p>
        </w:tc>
      </w:tr>
    </w:tbl>
    <w:p w:rsidR="009A58C7" w:rsidRPr="00BC7499" w:rsidRDefault="009A58C7" w:rsidP="009A58C7">
      <w:pPr>
        <w:jc w:val="center"/>
        <w:rPr>
          <w:rFonts w:eastAsiaTheme="minorEastAsia" w:cs="Times New Roman"/>
        </w:rPr>
      </w:pPr>
      <w:r w:rsidRPr="00BC7499">
        <w:rPr>
          <w:rFonts w:eastAsiaTheme="minorEastAsia" w:cs="Times New Roman"/>
          <w:b/>
        </w:rPr>
        <w:t>Table 6: Master Requests Breakdown by Type ( % )</w:t>
      </w:r>
    </w:p>
    <w:p w:rsidR="00BC7499" w:rsidRPr="00BC7499" w:rsidRDefault="00BC7499" w:rsidP="009A58C7">
      <w:pPr>
        <w:rPr>
          <w:rFonts w:eastAsiaTheme="minorEastAsia" w:cs="Times New Roman"/>
        </w:rPr>
      </w:pPr>
      <w:r w:rsidRPr="00BC7499">
        <w:rPr>
          <w:rFonts w:eastAsiaTheme="minorEastAsia" w:cs="Times New Roman"/>
        </w:rPr>
        <w:t xml:space="preserve">proximates the case where a client deliberately overwrites previous written data rather than appends new data. For cluster X, overwriting accounts for under 0.0001% of bytes </w:t>
      </w:r>
      <w:r w:rsidRPr="00BC7499">
        <w:rPr>
          <w:rFonts w:eastAsiaTheme="minorEastAsia" w:cs="Times New Roman"/>
        </w:rPr>
        <w:lastRenderedPageBreak/>
        <w:t xml:space="preserve">mutated and under 0.0003% of mutation operations. For cluster Y, the ratios are both 0.05%. Although this is minute, it is still higher than we expected. It turns out that most of these overwrites came from client retries due to errors or timeouts. They are not part of the workload </w:t>
      </w:r>
      <w:r w:rsidRPr="00BC7499">
        <w:rPr>
          <w:rFonts w:eastAsiaTheme="minorEastAsia" w:cs="Times New Roman"/>
          <w:i/>
        </w:rPr>
        <w:t xml:space="preserve">per se </w:t>
      </w:r>
      <w:r w:rsidRPr="00BC7499">
        <w:rPr>
          <w:rFonts w:eastAsiaTheme="minorEastAsia" w:cs="Times New Roman"/>
        </w:rPr>
        <w:t>but a consequence of the retry mechanism.</w:t>
      </w:r>
    </w:p>
    <w:p w:rsidR="00BC7499" w:rsidRPr="00BC7499" w:rsidRDefault="00BC7499" w:rsidP="00BC7499">
      <w:pPr>
        <w:rPr>
          <w:rFonts w:eastAsiaTheme="minorEastAsia" w:cs="Times New Roman"/>
          <w:i/>
        </w:rPr>
      </w:pPr>
      <w:r w:rsidRPr="00BC7499">
        <w:rPr>
          <w:rFonts w:eastAsiaTheme="minorEastAsia" w:cs="Times New Roman"/>
          <w:i/>
        </w:rPr>
        <w:t>Master Workload</w:t>
      </w:r>
    </w:p>
    <w:p w:rsidR="00BC7499" w:rsidRPr="00BC7499" w:rsidRDefault="00BC7499" w:rsidP="00BC7499">
      <w:pPr>
        <w:rPr>
          <w:rFonts w:eastAsiaTheme="minorEastAsia" w:cs="Times New Roman"/>
        </w:rPr>
      </w:pPr>
      <w:r w:rsidRPr="00BC7499">
        <w:rPr>
          <w:rFonts w:eastAsiaTheme="minorEastAsia" w:cs="Times New Roman"/>
        </w:rPr>
        <w:t>Table 6 shows the breakdown by type of requests to the master. Most requests ask for chunk locations (</w:t>
      </w:r>
      <w:r w:rsidRPr="00BC7499">
        <w:rPr>
          <w:rFonts w:eastAsiaTheme="minorEastAsia" w:cs="Times New Roman"/>
          <w:i/>
        </w:rPr>
        <w:t>FindLocation</w:t>
      </w:r>
      <w:r w:rsidRPr="00BC7499">
        <w:rPr>
          <w:rFonts w:eastAsiaTheme="minorEastAsia" w:cs="Times New Roman"/>
        </w:rPr>
        <w:t>) for reads and lease holder information (</w:t>
      </w:r>
      <w:r w:rsidRPr="00BC7499">
        <w:rPr>
          <w:rFonts w:eastAsiaTheme="minorEastAsia" w:cs="Times New Roman"/>
          <w:i/>
        </w:rPr>
        <w:t>FindLeaseLocker</w:t>
      </w:r>
      <w:r w:rsidRPr="00BC7499">
        <w:rPr>
          <w:rFonts w:eastAsiaTheme="minorEastAsia" w:cs="Times New Roman"/>
        </w:rPr>
        <w:t>) for data mutations.</w:t>
      </w:r>
    </w:p>
    <w:p w:rsidR="00BC7499" w:rsidRPr="00BC7499" w:rsidRDefault="00BC7499" w:rsidP="00BC7499">
      <w:pPr>
        <w:rPr>
          <w:rFonts w:eastAsiaTheme="minorEastAsia" w:cs="Times New Roman"/>
        </w:rPr>
      </w:pPr>
      <w:r w:rsidRPr="00BC7499">
        <w:rPr>
          <w:rFonts w:eastAsiaTheme="minorEastAsia" w:cs="Times New Roman"/>
        </w:rPr>
        <w:t xml:space="preserve">Clusters X and Y see significantly different numbers of </w:t>
      </w:r>
      <w:r w:rsidRPr="00BC7499">
        <w:rPr>
          <w:rFonts w:eastAsiaTheme="minorEastAsia" w:cs="Times New Roman"/>
          <w:i/>
        </w:rPr>
        <w:t xml:space="preserve">Delete </w:t>
      </w:r>
      <w:r w:rsidRPr="00BC7499">
        <w:rPr>
          <w:rFonts w:eastAsiaTheme="minorEastAsia" w:cs="Times New Roman"/>
        </w:rPr>
        <w:t xml:space="preserve">requests because cluster Y stores production data sets that are regularly regenerated and replaced with newer versions. Some of this difference is further hidden in the difference in </w:t>
      </w:r>
      <w:r w:rsidRPr="00BC7499">
        <w:rPr>
          <w:rFonts w:eastAsiaTheme="minorEastAsia" w:cs="Times New Roman"/>
          <w:i/>
        </w:rPr>
        <w:t xml:space="preserve">Open </w:t>
      </w:r>
      <w:r w:rsidRPr="00BC7499">
        <w:rPr>
          <w:rFonts w:eastAsiaTheme="minorEastAsia" w:cs="Times New Roman"/>
        </w:rPr>
        <w:t>requests because an old version of a file may be implicitly deleted by being opened for write from scratch (mode “w” in Unix open terminology).</w:t>
      </w:r>
    </w:p>
    <w:p w:rsidR="00BC7499" w:rsidRPr="00BC7499" w:rsidRDefault="00BC7499" w:rsidP="00BC7499">
      <w:pPr>
        <w:rPr>
          <w:rFonts w:eastAsiaTheme="minorEastAsia" w:cs="Times New Roman"/>
        </w:rPr>
      </w:pPr>
      <w:r w:rsidRPr="00BC7499">
        <w:rPr>
          <w:rFonts w:eastAsiaTheme="minorEastAsia" w:cs="Times New Roman"/>
          <w:i/>
        </w:rPr>
        <w:t xml:space="preserve">FindMatchingFiles </w:t>
      </w:r>
      <w:r w:rsidRPr="00BC7499">
        <w:rPr>
          <w:rFonts w:eastAsiaTheme="minorEastAsia" w:cs="Times New Roman"/>
        </w:rPr>
        <w:t>is a pattern matching request that supports “ls” and similar file system operations. Unlike other requests for the master, it may process a large part of the namespace and so may be expensive. Cluster Y sees it much more often because automated data processing tasks tend to examine parts of the file system to understand global application state. In contrast, cluster X’s applications are under more explicit user control and usually know the names of all needed files in advance.</w:t>
      </w:r>
    </w:p>
    <w:p w:rsidR="00BC7499" w:rsidRPr="00BC7499" w:rsidRDefault="00BC7499" w:rsidP="00BC7499">
      <w:pPr>
        <w:rPr>
          <w:rFonts w:eastAsiaTheme="minorEastAsia" w:cs="Times New Roman"/>
          <w:b/>
        </w:rPr>
      </w:pPr>
      <w:r w:rsidRPr="00BC7499">
        <w:rPr>
          <w:rFonts w:eastAsiaTheme="minorEastAsia" w:cs="Times New Roman"/>
          <w:b/>
        </w:rPr>
        <w:t>EXPERIENCES</w:t>
      </w:r>
    </w:p>
    <w:p w:rsidR="00BC7499" w:rsidRPr="00BC7499" w:rsidRDefault="00BC7499" w:rsidP="00BC7499">
      <w:pPr>
        <w:rPr>
          <w:rFonts w:eastAsiaTheme="minorEastAsia" w:cs="Times New Roman"/>
        </w:rPr>
      </w:pPr>
      <w:r w:rsidRPr="00BC7499">
        <w:rPr>
          <w:rFonts w:eastAsiaTheme="minorEastAsia" w:cs="Times New Roman"/>
        </w:rPr>
        <w:t>In the process of building and deploying GFS, we have experienced a variety of issues, some operational and some technical.</w:t>
      </w:r>
    </w:p>
    <w:p w:rsidR="00BC7499" w:rsidRPr="00BC7499" w:rsidRDefault="00BC7499" w:rsidP="00BC7499">
      <w:pPr>
        <w:rPr>
          <w:rFonts w:eastAsiaTheme="minorEastAsia" w:cs="Times New Roman"/>
        </w:rPr>
      </w:pPr>
      <w:r w:rsidRPr="00BC7499">
        <w:rPr>
          <w:rFonts w:eastAsiaTheme="minorEastAsia" w:cs="Times New Roman"/>
        </w:rPr>
        <w:t>Initially, GFS was conceived as the backend file system for our production systems. Over time, the usage evolved to include research and development tasks. It started with little support for things like permissions and quotas but now includes rudimentary forms of these. While production systems are well disciplined and controlled, users sometimes are not. More infrastructure is required to keep users from interfering with one another.</w:t>
      </w:r>
    </w:p>
    <w:p w:rsidR="00BC7499" w:rsidRPr="00BC7499" w:rsidRDefault="00BC7499" w:rsidP="00BC7499">
      <w:pPr>
        <w:rPr>
          <w:rFonts w:eastAsiaTheme="minorEastAsia" w:cs="Times New Roman"/>
        </w:rPr>
      </w:pPr>
      <w:r w:rsidRPr="00BC7499">
        <w:rPr>
          <w:rFonts w:eastAsiaTheme="minorEastAsia" w:cs="Times New Roman"/>
        </w:rPr>
        <w:t>Some of our biggest problems were disk and Linux related. Many of our disks claimed to the Linux driver that they supported a range of IDE protocol versions but in fact responded reliably only to the more recent ones. Since the protocol versions are very similar, these drives mostly worked, but occasionally the mismatches would cause the drive and the kernel to disagree about the drive’s state. This would corrupt data silently due to problems in the kernel. This problem motivated our use of checksums to detect data corruption, while concurrently we modified the kernel to handle these protocol mismatches.</w:t>
      </w:r>
    </w:p>
    <w:p w:rsidR="00BC7499" w:rsidRPr="00BC7499" w:rsidRDefault="00BC7499" w:rsidP="00BC7499">
      <w:pPr>
        <w:rPr>
          <w:rFonts w:eastAsiaTheme="minorEastAsia" w:cs="Times New Roman"/>
        </w:rPr>
      </w:pPr>
      <w:r w:rsidRPr="00BC7499">
        <w:rPr>
          <w:rFonts w:eastAsiaTheme="minorEastAsia" w:cs="Times New Roman"/>
        </w:rPr>
        <w:t>Earlier we had some problems with Linux 2.2 kernels due to the cost of fsync(). Its cost is proportional to the size of the file rather than the size of the modified portion. This was a problem for our large operation logs especially before we implemented checkpointing. We worked around this for a time by using synchronous writes and eventually migrated to Linux 2.4.</w:t>
      </w:r>
    </w:p>
    <w:p w:rsidR="00BC7499" w:rsidRPr="00BC7499" w:rsidRDefault="00BC7499" w:rsidP="00BC7499">
      <w:pPr>
        <w:rPr>
          <w:rFonts w:eastAsiaTheme="minorEastAsia" w:cs="Times New Roman"/>
        </w:rPr>
      </w:pPr>
      <w:r w:rsidRPr="00BC7499">
        <w:rPr>
          <w:rFonts w:eastAsiaTheme="minorEastAsia" w:cs="Times New Roman"/>
        </w:rPr>
        <w:t xml:space="preserve">Another Linux problem was a single reader-writer lock which any thread in an address space must hold when it pages in from disk (reader lock) or modifies the address space in an mmap() call (writer lock). We saw transient timeouts in our system under light load and looked hard for resource bottlenecks or sporadic hardware failures. Eventually, </w:t>
      </w:r>
      <w:r w:rsidRPr="00BC7499">
        <w:rPr>
          <w:rFonts w:eastAsiaTheme="minorEastAsia" w:cs="Times New Roman"/>
        </w:rPr>
        <w:lastRenderedPageBreak/>
        <w:t>we found that this single lock blocked the primary network thread from mapping new data into memory while the disk threads were paging in previously mapped data. Since we are mainly limited by the network interface rather than by memory copy bandwidth, we worked around this by replacing mmap() with pread() at the cost of an extra copy.</w:t>
      </w:r>
    </w:p>
    <w:p w:rsidR="00BC7499" w:rsidRPr="00BC7499" w:rsidRDefault="00BC7499" w:rsidP="00BC7499">
      <w:pPr>
        <w:rPr>
          <w:rFonts w:eastAsiaTheme="minorEastAsia" w:cs="Times New Roman"/>
        </w:rPr>
      </w:pPr>
      <w:r w:rsidRPr="00BC7499">
        <w:rPr>
          <w:rFonts w:eastAsiaTheme="minorEastAsia" w:cs="Times New Roman"/>
        </w:rPr>
        <w:t>Despite occasional problems, the availability of Linux code has helped us time and again to explore and understand system behavior. When appropriate, we improve the kernel and share the changes with the open source community.</w:t>
      </w:r>
    </w:p>
    <w:p w:rsidR="00BC7499" w:rsidRPr="00BC7499" w:rsidRDefault="00BC7499" w:rsidP="00BC7499">
      <w:pPr>
        <w:rPr>
          <w:rFonts w:eastAsiaTheme="minorEastAsia" w:cs="Times New Roman"/>
          <w:b/>
        </w:rPr>
      </w:pPr>
      <w:r w:rsidRPr="00BC7499">
        <w:rPr>
          <w:rFonts w:eastAsiaTheme="minorEastAsia" w:cs="Times New Roman"/>
          <w:b/>
        </w:rPr>
        <w:t>RELATED WORK</w:t>
      </w:r>
    </w:p>
    <w:p w:rsidR="00BC7499" w:rsidRPr="00BC7499" w:rsidRDefault="00BC7499" w:rsidP="00BC7499">
      <w:pPr>
        <w:rPr>
          <w:rFonts w:eastAsiaTheme="minorEastAsia" w:cs="Times New Roman"/>
        </w:rPr>
      </w:pPr>
      <w:r w:rsidRPr="00BC7499">
        <w:rPr>
          <w:rFonts w:eastAsiaTheme="minorEastAsia" w:cs="Times New Roman"/>
        </w:rPr>
        <w:t>Like other large distributed file systems such as AFS [5] , GFS provides a location independent namespace which enables data to be moved transparently for load balance or fault tolerance. Unlike AFS, GFS spreads a file’s data across storage servers in a way more akin to xFS [1] and Swift [3] in order to deliver aggregate performance and increased fault tolerance.</w:t>
      </w:r>
    </w:p>
    <w:p w:rsidR="00BC7499" w:rsidRPr="00BC7499" w:rsidRDefault="00BC7499" w:rsidP="00BC7499">
      <w:pPr>
        <w:rPr>
          <w:rFonts w:eastAsiaTheme="minorEastAsia" w:cs="Times New Roman"/>
        </w:rPr>
      </w:pPr>
      <w:r w:rsidRPr="00BC7499">
        <w:rPr>
          <w:rFonts w:eastAsiaTheme="minorEastAsia" w:cs="Times New Roman"/>
        </w:rPr>
        <w:t>As disks are relatively cheap and replication is simpler than more sophisticated RAID [9] approaches, GFS currently uses only replication for redundancy and so consumes more raw storage than xFS or Swift.</w:t>
      </w:r>
    </w:p>
    <w:p w:rsidR="00BC7499" w:rsidRPr="00BC7499" w:rsidRDefault="00BC7499" w:rsidP="00BC7499">
      <w:pPr>
        <w:rPr>
          <w:rFonts w:eastAsiaTheme="minorEastAsia" w:cs="Times New Roman"/>
        </w:rPr>
      </w:pPr>
      <w:r w:rsidRPr="00BC7499">
        <w:rPr>
          <w:rFonts w:eastAsiaTheme="minorEastAsia" w:cs="Times New Roman"/>
        </w:rPr>
        <w:t>In contrast to systems like AFS, xFS, Frangipani [12], and Intermezzo [6], GFS does not provide any caching below the file system interface. Our target workloads have little reuse within a single application run because they either stream through a large data set or randomly seek within it and read small amounts of data each time.</w:t>
      </w:r>
    </w:p>
    <w:p w:rsidR="00BC7499" w:rsidRPr="00BC7499" w:rsidRDefault="00BC7499" w:rsidP="00BC7499">
      <w:pPr>
        <w:rPr>
          <w:rFonts w:eastAsiaTheme="minorEastAsia" w:cs="Times New Roman"/>
        </w:rPr>
      </w:pPr>
      <w:r w:rsidRPr="00BC7499">
        <w:rPr>
          <w:rFonts w:eastAsiaTheme="minorEastAsia" w:cs="Times New Roman"/>
        </w:rPr>
        <w:t>Some distributed file systems like Frangipani, xFS, Minnesota’s GFS[11] and GPFS [10] remove the centralized server and rely on distributed algorithms for consistency and management. We opt for the centralized approach in order to simplify the design, increase its reliability, and gain flexibility. In particular, a centralized master makes it much easier to implement sophisticated chunk placement and replication policies since the master already has most of the relevant information and controls how it changes. We address fault tolerance by keeping the master state small and fully replicated on other machines. Scalability and high availability (for reads) are currently provided by our shadow master mechanism. Updates to the master state are made persistent by appending to a write-ahead log. Therefore we could adapt a primary-copy scheme like the one in Harp [7] to provide high availability with stronger consistency guarantees than our current scheme.</w:t>
      </w:r>
    </w:p>
    <w:p w:rsidR="00BC7499" w:rsidRPr="00BC7499" w:rsidRDefault="00BC7499" w:rsidP="00BC7499">
      <w:pPr>
        <w:rPr>
          <w:rFonts w:eastAsiaTheme="minorEastAsia" w:cs="Times New Roman"/>
        </w:rPr>
      </w:pPr>
      <w:r w:rsidRPr="00BC7499">
        <w:rPr>
          <w:rFonts w:eastAsiaTheme="minorEastAsia" w:cs="Times New Roman"/>
        </w:rPr>
        <w:t>We are addressing a problem similar to Lustre [8] in terms of delivering aggregate performance to a large number of clients. However, we have simplified the problem significantly by focusing on the needs of our applications rather than building a POSIX-compliant file system. Additionally, GFS assumes large number of unreliable components and so fault tolerance is central to our design.</w:t>
      </w:r>
    </w:p>
    <w:p w:rsidR="00BC7499" w:rsidRPr="00BC7499" w:rsidRDefault="00BC7499" w:rsidP="00BC7499">
      <w:pPr>
        <w:rPr>
          <w:rFonts w:eastAsiaTheme="minorEastAsia" w:cs="Times New Roman"/>
        </w:rPr>
      </w:pPr>
      <w:r w:rsidRPr="00BC7499">
        <w:rPr>
          <w:rFonts w:eastAsiaTheme="minorEastAsia" w:cs="Times New Roman"/>
        </w:rPr>
        <w:t>GFS most closely resembles the NASD architecture [4]. While the NASD architecture is based on network-attached disk drives, GFS uses commodity machines as chunkservers, as done in the NASD prototype. Unlike the NASD work, our chunkservers use lazily allocated fixed-size chunks rather than variable-length objects. Additionally, GFS implements features such as rebalancing, replication, and recovery that are required in a production environment.</w:t>
      </w:r>
    </w:p>
    <w:p w:rsidR="00BC7499" w:rsidRPr="00BC7499" w:rsidRDefault="00BC7499" w:rsidP="00BC7499">
      <w:pPr>
        <w:rPr>
          <w:rFonts w:eastAsiaTheme="minorEastAsia" w:cs="Times New Roman"/>
        </w:rPr>
      </w:pPr>
      <w:r w:rsidRPr="00BC7499">
        <w:rPr>
          <w:rFonts w:eastAsiaTheme="minorEastAsia" w:cs="Times New Roman"/>
        </w:rPr>
        <w:t xml:space="preserve">Unlike Minnesota’s GFS and NASD, we do not seek to alter the model of the storage </w:t>
      </w:r>
      <w:r w:rsidRPr="00BC7499">
        <w:rPr>
          <w:rFonts w:eastAsiaTheme="minorEastAsia" w:cs="Times New Roman"/>
        </w:rPr>
        <w:lastRenderedPageBreak/>
        <w:t>device. We focus on addressing day-to-day data processing needs for complicated distributed systems with existing commodity components.</w:t>
      </w:r>
    </w:p>
    <w:p w:rsidR="00BC7499" w:rsidRPr="00BC7499" w:rsidRDefault="00BC7499" w:rsidP="00BC7499">
      <w:pPr>
        <w:rPr>
          <w:rFonts w:eastAsiaTheme="minorEastAsia" w:cs="Times New Roman"/>
        </w:rPr>
      </w:pPr>
      <w:r w:rsidRPr="00BC7499">
        <w:rPr>
          <w:rFonts w:eastAsiaTheme="minorEastAsia" w:cs="Times New Roman"/>
        </w:rPr>
        <w:t>The producer-consumer queues enabled by atomic record appends address a similar problem as the distributed queues in River [2]. While River uses memory-based queues distributed across machines and careful data flow control, GFS uses a persistent file that can be appended to concurrently by many producers. The River model supports m-to-n distributed queues but lacks the fault tolerance that comes with persistent storage, while GFS only supports m-to-1 queues efficiently. Multiple consumers can read the same file, but they must coordinate to partition the incoming load.</w:t>
      </w:r>
    </w:p>
    <w:p w:rsidR="00BC7499" w:rsidRPr="00BC7499" w:rsidRDefault="00BC7499" w:rsidP="00BC7499">
      <w:pPr>
        <w:rPr>
          <w:rFonts w:eastAsiaTheme="minorEastAsia" w:cs="Times New Roman"/>
          <w:b/>
        </w:rPr>
      </w:pPr>
      <w:r w:rsidRPr="00BC7499">
        <w:rPr>
          <w:rFonts w:eastAsiaTheme="minorEastAsia" w:cs="Times New Roman"/>
          <w:b/>
        </w:rPr>
        <w:t>CONCLUSIONS</w:t>
      </w:r>
    </w:p>
    <w:p w:rsidR="00BC7499" w:rsidRPr="00BC7499" w:rsidRDefault="00BC7499" w:rsidP="00BC7499">
      <w:pPr>
        <w:rPr>
          <w:rFonts w:eastAsiaTheme="minorEastAsia" w:cs="Times New Roman"/>
        </w:rPr>
      </w:pPr>
      <w:r w:rsidRPr="00BC7499">
        <w:rPr>
          <w:rFonts w:eastAsiaTheme="minorEastAsia" w:cs="Times New Roman"/>
        </w:rPr>
        <w:t>The Google File System demonstrates the qualities essential for supporting large-scale data processing workloads on commodity hardware. While some design decisions are specific to our unique setting, many may apply to data processing tasks of a similar magnitude and cost consciousness. We started by reexamining traditional file system assumptions in light of our current and anticipated application workloads and technological environment. Our observations have led to radically different points in the design space. We treat component failures as the norm rather than the exception, optimize for huge files that are mostly appended to (perhaps concurrently) and then read (usually sequentially), and both extend and relax the standard file system interface to improve the overall system.</w:t>
      </w:r>
    </w:p>
    <w:p w:rsidR="00BC7499" w:rsidRPr="00BC7499" w:rsidRDefault="00BC7499" w:rsidP="00BC7499">
      <w:pPr>
        <w:rPr>
          <w:rFonts w:eastAsiaTheme="minorEastAsia" w:cs="Times New Roman"/>
        </w:rPr>
      </w:pPr>
      <w:r w:rsidRPr="00BC7499">
        <w:rPr>
          <w:rFonts w:eastAsiaTheme="minorEastAsia" w:cs="Times New Roman"/>
        </w:rPr>
        <w:t>Our system provides fault tolerance by constant monitoring, replicating crucial data, and fast and automatic recovery. Chunk replication allows us to tolerate chunkserver failures. The frequency of these failures motivated a novel online repair mechanism that regularly and transparently repairs the damage and compensates for lost replicas as soon as possible. Additionally, we use checksumming to detect data corruption at the disk or IDE subsystem level, which becomes all too common given the number of disks in the system.</w:t>
      </w:r>
    </w:p>
    <w:p w:rsidR="00BC7499" w:rsidRPr="00BC7499" w:rsidRDefault="00BC7499" w:rsidP="00BC7499">
      <w:pPr>
        <w:rPr>
          <w:rFonts w:eastAsiaTheme="minorEastAsia" w:cs="Times New Roman"/>
        </w:rPr>
      </w:pPr>
      <w:r w:rsidRPr="00BC7499">
        <w:rPr>
          <w:rFonts w:eastAsiaTheme="minorEastAsia" w:cs="Times New Roman"/>
        </w:rPr>
        <w:t>Our design delivers high aggregate throughput to many concurrent readers and writers performing a variety of tasks. We achieve this by separating file system control, which passes through the master, from data transfer, which passes directly between chunkservers and clients. Master involvement in common operations is minimized by a large chunk size and by chunk leases, which delegates authority to primary replicas in data mutations. This makes possible a simple, centralized master that does not become a bottleneck. We believe that improvements in our networking stack will lift the current limitation on the write throughput seen by an individual client.</w:t>
      </w:r>
    </w:p>
    <w:p w:rsidR="00BC7499" w:rsidRPr="00BC7499" w:rsidRDefault="00BC7499" w:rsidP="00BC7499">
      <w:pPr>
        <w:rPr>
          <w:rFonts w:eastAsiaTheme="minorEastAsia" w:cs="Times New Roman"/>
        </w:rPr>
      </w:pPr>
      <w:r w:rsidRPr="00BC7499">
        <w:rPr>
          <w:rFonts w:eastAsiaTheme="minorEastAsia" w:cs="Times New Roman"/>
        </w:rPr>
        <w:t>GFS has successfully met our storage needs and is widely used within Google as the storage platform for research and development as well as production data processing. It is an important tool that enables us to continue to innovate and attack problems on the scale of the entire web.</w:t>
      </w:r>
    </w:p>
    <w:p w:rsidR="00BC7499" w:rsidRPr="00BC7499" w:rsidRDefault="00BC7499" w:rsidP="00BC7499">
      <w:pPr>
        <w:rPr>
          <w:rFonts w:eastAsiaTheme="minorEastAsia" w:cs="Times New Roman"/>
          <w:b/>
        </w:rPr>
      </w:pPr>
      <w:r w:rsidRPr="00BC7499">
        <w:rPr>
          <w:rFonts w:eastAsiaTheme="minorEastAsia" w:cs="Times New Roman"/>
          <w:b/>
        </w:rPr>
        <w:t>ACKNOWLEDGMENTS</w:t>
      </w:r>
    </w:p>
    <w:p w:rsidR="00BC7499" w:rsidRPr="00BC7499" w:rsidRDefault="00BC7499" w:rsidP="00BC7499">
      <w:pPr>
        <w:rPr>
          <w:rFonts w:eastAsiaTheme="minorEastAsia" w:cs="Times New Roman"/>
        </w:rPr>
      </w:pPr>
      <w:r w:rsidRPr="00BC7499">
        <w:rPr>
          <w:rFonts w:eastAsiaTheme="minorEastAsia" w:cs="Times New Roman"/>
        </w:rPr>
        <w:t xml:space="preserve">We wish to thank the following people for their contributions to the system or the paper. Brain Bershad (our shepherd) and the anonymous reviewers gave us valuable comments and suggestions. Anurag Acharya, Jeff Dean, and David desJardins contributed to the early design. Fay Chang worked on comparison of replicas across chunkservers. Guy </w:t>
      </w:r>
      <w:r w:rsidRPr="00BC7499">
        <w:rPr>
          <w:rFonts w:eastAsiaTheme="minorEastAsia" w:cs="Times New Roman"/>
        </w:rPr>
        <w:lastRenderedPageBreak/>
        <w:t>Edjlali worked on storage quota. Markus Gutschke worked on a testing framework and security enhancements. David Kramer worked on performance enhancements. Fay Chang, Urs Hoelzle, Max Ibel, Sharon Perl, Rob Pike, and Debby Wallach commented on earlier drafts of the paper. Many of our colleagues at Google bravely trusted their data to a new file system and gave us useful feedback. Yoshka helped with early testing.</w:t>
      </w:r>
    </w:p>
    <w:p w:rsidR="00BC7499" w:rsidRPr="00BC7499" w:rsidRDefault="00BC7499" w:rsidP="00BC7499">
      <w:pPr>
        <w:rPr>
          <w:rFonts w:eastAsiaTheme="minorEastAsia" w:cs="Times New Roman"/>
          <w:b/>
        </w:rPr>
      </w:pPr>
      <w:r w:rsidRPr="00BC7499">
        <w:rPr>
          <w:rFonts w:eastAsiaTheme="minorEastAsia" w:cs="Times New Roman"/>
          <w:b/>
        </w:rPr>
        <w:t>REFERENCES</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Thomas Anderson, Michael Dahlin, Jeanna Neefe, David Patterson, Drew Roselli, and Randolph Wang.</w:t>
      </w:r>
    </w:p>
    <w:p w:rsidR="00BC7499" w:rsidRPr="00BC7499" w:rsidRDefault="00BC7499" w:rsidP="00BC7499">
      <w:pPr>
        <w:rPr>
          <w:rFonts w:eastAsiaTheme="minorEastAsia" w:cs="Times New Roman"/>
        </w:rPr>
      </w:pPr>
      <w:r w:rsidRPr="00BC7499">
        <w:rPr>
          <w:rFonts w:eastAsiaTheme="minorEastAsia" w:cs="Times New Roman"/>
        </w:rPr>
        <w:t xml:space="preserve">Serverless network file systems. In </w:t>
      </w:r>
      <w:r w:rsidRPr="00BC7499">
        <w:rPr>
          <w:rFonts w:eastAsiaTheme="minorEastAsia" w:cs="Times New Roman"/>
          <w:i/>
        </w:rPr>
        <w:t>Proceedings of the 15th ACM Symposium on Operating System Principles</w:t>
      </w:r>
      <w:r w:rsidRPr="00BC7499">
        <w:rPr>
          <w:rFonts w:eastAsiaTheme="minorEastAsia" w:cs="Times New Roman"/>
        </w:rPr>
        <w:t>, pages 109–126, Copper Mountain Resort, Colorado, December 1995.</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Remzi H. Arpaci-Dusseau, Eric Anderson, Noah</w:t>
      </w:r>
    </w:p>
    <w:p w:rsidR="00BC7499" w:rsidRPr="00BC7499" w:rsidRDefault="00BC7499" w:rsidP="00BC7499">
      <w:pPr>
        <w:rPr>
          <w:rFonts w:eastAsiaTheme="minorEastAsia" w:cs="Times New Roman"/>
        </w:rPr>
      </w:pPr>
      <w:r w:rsidRPr="00BC7499">
        <w:rPr>
          <w:rFonts w:eastAsiaTheme="minorEastAsia" w:cs="Times New Roman"/>
        </w:rPr>
        <w:t>Treuhaft, David E. Culler, Joseph M. Hellerstein,</w:t>
      </w:r>
    </w:p>
    <w:p w:rsidR="00BC7499" w:rsidRPr="00BC7499" w:rsidRDefault="00BC7499" w:rsidP="00BC7499">
      <w:pPr>
        <w:rPr>
          <w:rFonts w:eastAsiaTheme="minorEastAsia" w:cs="Times New Roman"/>
        </w:rPr>
      </w:pPr>
      <w:r w:rsidRPr="00BC7499">
        <w:rPr>
          <w:rFonts w:eastAsiaTheme="minorEastAsia" w:cs="Times New Roman"/>
        </w:rPr>
        <w:t xml:space="preserve">David Patterson, and Kathy Yelick. Cluster I/O with River: Making the fast case common. In </w:t>
      </w:r>
      <w:r w:rsidRPr="00BC7499">
        <w:rPr>
          <w:rFonts w:eastAsiaTheme="minorEastAsia" w:cs="Times New Roman"/>
          <w:i/>
        </w:rPr>
        <w:t>Proceedings of the Sixth Workshop on Input/Output in Parallel and Distributed Systems (IOPADS ’99)</w:t>
      </w:r>
      <w:r w:rsidRPr="00BC7499">
        <w:rPr>
          <w:rFonts w:eastAsiaTheme="minorEastAsia" w:cs="Times New Roman"/>
        </w:rPr>
        <w:t>, pages 10 –22, Atlanta, Georgia, May 1999.</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Luis-Felipe Cabrera and Darrell D. E. Long. Swift: Using distributed disk striping to provide high I/O data rates. </w:t>
      </w:r>
      <w:r w:rsidRPr="00BC7499">
        <w:rPr>
          <w:rFonts w:eastAsiaTheme="minorEastAsia" w:cs="Times New Roman"/>
          <w:i/>
        </w:rPr>
        <w:t>Computer Systems</w:t>
      </w:r>
      <w:r w:rsidRPr="00BC7499">
        <w:rPr>
          <w:rFonts w:eastAsiaTheme="minorEastAsia" w:cs="Times New Roman"/>
        </w:rPr>
        <w:t>, 4(4):405–436, 1991.</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Garth A. Gibson, David F. Nagle, Khalil Amiri, Jeff</w:t>
      </w:r>
    </w:p>
    <w:p w:rsidR="00BC7499" w:rsidRPr="00BC7499" w:rsidRDefault="00BC7499" w:rsidP="00BC7499">
      <w:pPr>
        <w:rPr>
          <w:rFonts w:eastAsiaTheme="minorEastAsia" w:cs="Times New Roman"/>
        </w:rPr>
      </w:pPr>
      <w:r w:rsidRPr="00BC7499">
        <w:rPr>
          <w:rFonts w:eastAsiaTheme="minorEastAsia" w:cs="Times New Roman"/>
        </w:rPr>
        <w:t>Butler, Fay W. Chang, Howard Gobioff, Charles</w:t>
      </w:r>
    </w:p>
    <w:p w:rsidR="00BC7499" w:rsidRPr="00BC7499" w:rsidRDefault="00BC7499" w:rsidP="00BC7499">
      <w:pPr>
        <w:rPr>
          <w:rFonts w:eastAsiaTheme="minorEastAsia" w:cs="Times New Roman"/>
        </w:rPr>
      </w:pPr>
      <w:r w:rsidRPr="00BC7499">
        <w:rPr>
          <w:rFonts w:eastAsiaTheme="minorEastAsia" w:cs="Times New Roman"/>
        </w:rPr>
        <w:t>Hardin, Erik Riedel, David Rochberg, and Jim</w:t>
      </w:r>
    </w:p>
    <w:p w:rsidR="00BC7499" w:rsidRPr="00BC7499" w:rsidRDefault="00BC7499" w:rsidP="00BC7499">
      <w:pPr>
        <w:rPr>
          <w:rFonts w:eastAsiaTheme="minorEastAsia" w:cs="Times New Roman"/>
        </w:rPr>
      </w:pPr>
      <w:r w:rsidRPr="00BC7499">
        <w:rPr>
          <w:rFonts w:eastAsiaTheme="minorEastAsia" w:cs="Times New Roman"/>
        </w:rPr>
        <w:t xml:space="preserve">Zelenka. A cost-effective, high-bandwidth storage architecture. In </w:t>
      </w:r>
      <w:r w:rsidRPr="00BC7499">
        <w:rPr>
          <w:rFonts w:eastAsiaTheme="minorEastAsia" w:cs="Times New Roman"/>
          <w:i/>
        </w:rPr>
        <w:t>Proceedings of the 8th Architectural Support for Programming Languages and Operating Systems</w:t>
      </w:r>
      <w:r w:rsidRPr="00BC7499">
        <w:rPr>
          <w:rFonts w:eastAsiaTheme="minorEastAsia" w:cs="Times New Roman"/>
        </w:rPr>
        <w:t>, pages 92–103, San Jose, California, October 1998.</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John Howard, Michael Kazar, Sherri Menees, David Nichols, Mahadev Satyanarayanan, Robert Sidebotham, and Michael West. Scale and performance in a distributed file system. </w:t>
      </w:r>
      <w:r w:rsidRPr="00BC7499">
        <w:rPr>
          <w:rFonts w:eastAsiaTheme="minorEastAsia" w:cs="Times New Roman"/>
          <w:i/>
        </w:rPr>
        <w:t>ACM Transactions on Computer Systems</w:t>
      </w:r>
      <w:r w:rsidRPr="00BC7499">
        <w:rPr>
          <w:rFonts w:eastAsiaTheme="minorEastAsia" w:cs="Times New Roman"/>
        </w:rPr>
        <w:t>, 6(1):51–81 , February 1988.</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InterMezzo. http://www.inter-mezzo.org, 2003.</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Barbara Liskov, Sanjay Ghemawat, Robert Gruber, Paul Johnson, Liuba Shrira, and Michael Williams.</w:t>
      </w:r>
    </w:p>
    <w:p w:rsidR="00BC7499" w:rsidRPr="00BC7499" w:rsidRDefault="00BC7499" w:rsidP="00BC7499">
      <w:pPr>
        <w:rPr>
          <w:rFonts w:eastAsiaTheme="minorEastAsia" w:cs="Times New Roman"/>
        </w:rPr>
      </w:pPr>
      <w:r w:rsidRPr="00BC7499">
        <w:rPr>
          <w:rFonts w:eastAsiaTheme="minorEastAsia" w:cs="Times New Roman"/>
        </w:rPr>
        <w:t xml:space="preserve">Replication in the Harp file system. In </w:t>
      </w:r>
      <w:r w:rsidRPr="00BC7499">
        <w:rPr>
          <w:rFonts w:eastAsiaTheme="minorEastAsia" w:cs="Times New Roman"/>
          <w:i/>
        </w:rPr>
        <w:t>13 th</w:t>
      </w:r>
    </w:p>
    <w:p w:rsidR="00BC7499" w:rsidRPr="00BC7499" w:rsidRDefault="00BC7499" w:rsidP="00BC7499">
      <w:pPr>
        <w:rPr>
          <w:rFonts w:eastAsiaTheme="minorEastAsia" w:cs="Times New Roman"/>
        </w:rPr>
      </w:pPr>
      <w:r w:rsidRPr="00BC7499">
        <w:rPr>
          <w:rFonts w:eastAsiaTheme="minorEastAsia" w:cs="Times New Roman"/>
          <w:i/>
        </w:rPr>
        <w:t>Symposium on Operating System Principles</w:t>
      </w:r>
      <w:r w:rsidRPr="00BC7499">
        <w:rPr>
          <w:rFonts w:eastAsiaTheme="minorEastAsia" w:cs="Times New Roman"/>
        </w:rPr>
        <w:t>, pages 226–238, Pacific Grove, CA, October 1991.</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Lustre. http://www.lustreorg, 2003.</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David A. Patterson, Garth A. Gibson, and Randy H.</w:t>
      </w:r>
    </w:p>
    <w:p w:rsidR="00BC7499" w:rsidRPr="00BC7499" w:rsidRDefault="00BC7499" w:rsidP="00BC7499">
      <w:pPr>
        <w:rPr>
          <w:rFonts w:eastAsiaTheme="minorEastAsia" w:cs="Times New Roman"/>
        </w:rPr>
      </w:pPr>
      <w:r w:rsidRPr="00BC7499">
        <w:rPr>
          <w:rFonts w:eastAsiaTheme="minorEastAsia" w:cs="Times New Roman"/>
        </w:rPr>
        <w:t>Katz. A case for redundant arrays of inexpensive disks</w:t>
      </w:r>
    </w:p>
    <w:p w:rsidR="00BC7499" w:rsidRPr="00BC7499" w:rsidRDefault="00BC7499" w:rsidP="00BC7499">
      <w:pPr>
        <w:rPr>
          <w:rFonts w:eastAsiaTheme="minorEastAsia" w:cs="Times New Roman"/>
        </w:rPr>
      </w:pPr>
      <w:r w:rsidRPr="00BC7499">
        <w:rPr>
          <w:rFonts w:eastAsiaTheme="minorEastAsia" w:cs="Times New Roman"/>
        </w:rPr>
        <w:t xml:space="preserve">(RAID). In </w:t>
      </w:r>
      <w:r w:rsidRPr="00BC7499">
        <w:rPr>
          <w:rFonts w:eastAsiaTheme="minorEastAsia" w:cs="Times New Roman"/>
          <w:i/>
        </w:rPr>
        <w:t>Proceedings of the 1988 ACM SIGMOD International Conference on Management of Data</w:t>
      </w:r>
      <w:r w:rsidRPr="00BC7499">
        <w:rPr>
          <w:rFonts w:eastAsiaTheme="minorEastAsia" w:cs="Times New Roman"/>
        </w:rPr>
        <w:t>, pages 109–116, Chicago, Illinois, September 1988.</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Frank Schmuck and Roger Haskin. GPFS: A shared-disk file system for large computing clusters. In </w:t>
      </w:r>
      <w:r w:rsidRPr="00BC7499">
        <w:rPr>
          <w:rFonts w:eastAsiaTheme="minorEastAsia" w:cs="Times New Roman"/>
          <w:i/>
        </w:rPr>
        <w:t>Proceedings of the First USENIX Conference on File and Storage Technologies</w:t>
      </w:r>
      <w:r w:rsidRPr="00BC7499">
        <w:rPr>
          <w:rFonts w:eastAsiaTheme="minorEastAsia" w:cs="Times New Roman"/>
        </w:rPr>
        <w:t>, pages 231–244, Monterey, California, January 2002.</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Steven R. Soltis, Thomas M. Ruwart, and Matthew T. O’Keefe. The Gobal File System. In </w:t>
      </w:r>
      <w:r w:rsidRPr="00BC7499">
        <w:rPr>
          <w:rFonts w:eastAsiaTheme="minorEastAsia" w:cs="Times New Roman"/>
          <w:i/>
        </w:rPr>
        <w:t xml:space="preserve">Proceedings of the Fifth NASA Goddard Space Flight Center </w:t>
      </w:r>
      <w:r w:rsidRPr="00BC7499">
        <w:rPr>
          <w:rFonts w:eastAsiaTheme="minorEastAsia" w:cs="Times New Roman"/>
          <w:i/>
        </w:rPr>
        <w:lastRenderedPageBreak/>
        <w:t>Conference on Mass Storage Systems and Technologies</w:t>
      </w:r>
      <w:r w:rsidRPr="00BC7499">
        <w:rPr>
          <w:rFonts w:eastAsiaTheme="minorEastAsia" w:cs="Times New Roman"/>
        </w:rPr>
        <w:t>, College Park, Maryland, September 1996.</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Chandramohan A. Thekkath, Timothy Mann, and Edward K. Lee. Frangipani: A scalable distributed file system. In </w:t>
      </w:r>
      <w:r w:rsidRPr="00BC7499">
        <w:rPr>
          <w:rFonts w:eastAsiaTheme="minorEastAsia" w:cs="Times New Roman"/>
          <w:i/>
        </w:rPr>
        <w:t>Proceedings of the 16th ACM Symposium on Operating System Principles</w:t>
      </w:r>
      <w:r w:rsidRPr="00BC7499">
        <w:rPr>
          <w:rFonts w:eastAsiaTheme="minorEastAsia" w:cs="Times New Roman"/>
        </w:rPr>
        <w:t>, pages 224–237 , Saint-Malo, France, October 1997.</w:t>
      </w:r>
    </w:p>
    <w:p w:rsidR="00BC7499" w:rsidRPr="00BC7499" w:rsidRDefault="00BC7499" w:rsidP="00BC7499">
      <w:pPr>
        <w:rPr>
          <w:rFonts w:eastAsiaTheme="minorEastAsia" w:cs="Times New Roman"/>
        </w:rPr>
      </w:pPr>
    </w:p>
    <w:p w:rsidR="00EE72B2" w:rsidRDefault="00EE72B2">
      <w:pPr>
        <w:widowControl/>
        <w:jc w:val="left"/>
        <w:rPr>
          <w:rFonts w:asciiTheme="minorEastAsia" w:eastAsiaTheme="minorEastAsia" w:hAnsiTheme="minorEastAsia"/>
        </w:rPr>
      </w:pPr>
      <w:r>
        <w:rPr>
          <w:rFonts w:asciiTheme="minorEastAsia" w:eastAsiaTheme="minorEastAsia" w:hAnsiTheme="minorEastAsia"/>
        </w:rPr>
        <w:br w:type="page"/>
      </w:r>
    </w:p>
    <w:bookmarkEnd w:id="0"/>
    <w:p w:rsidR="006457D8" w:rsidRPr="00BC7499" w:rsidRDefault="006457D8" w:rsidP="0044295B">
      <w:pPr>
        <w:widowControl/>
        <w:spacing w:line="360" w:lineRule="auto"/>
        <w:rPr>
          <w:rFonts w:asciiTheme="minorEastAsia" w:eastAsiaTheme="minorEastAsia" w:hAnsiTheme="minorEastAsia"/>
        </w:rPr>
      </w:pPr>
    </w:p>
    <w:sectPr w:rsidR="006457D8" w:rsidRPr="00BC7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9DB" w:rsidRDefault="003D69DB" w:rsidP="00280352">
      <w:r>
        <w:separator/>
      </w:r>
    </w:p>
  </w:endnote>
  <w:endnote w:type="continuationSeparator" w:id="0">
    <w:p w:rsidR="003D69DB" w:rsidRDefault="003D69DB"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9DB" w:rsidRDefault="003D69DB" w:rsidP="00280352">
      <w:r>
        <w:separator/>
      </w:r>
    </w:p>
  </w:footnote>
  <w:footnote w:type="continuationSeparator" w:id="0">
    <w:p w:rsidR="003D69DB" w:rsidRDefault="003D69DB" w:rsidP="00280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112F1"/>
    <w:rsid w:val="00030333"/>
    <w:rsid w:val="00030E24"/>
    <w:rsid w:val="00032496"/>
    <w:rsid w:val="00032645"/>
    <w:rsid w:val="000330D1"/>
    <w:rsid w:val="00036551"/>
    <w:rsid w:val="000519A2"/>
    <w:rsid w:val="0005232D"/>
    <w:rsid w:val="00053817"/>
    <w:rsid w:val="000604FD"/>
    <w:rsid w:val="000654E8"/>
    <w:rsid w:val="00067CA1"/>
    <w:rsid w:val="00072CF1"/>
    <w:rsid w:val="0007615B"/>
    <w:rsid w:val="00077069"/>
    <w:rsid w:val="0008169B"/>
    <w:rsid w:val="00092BF2"/>
    <w:rsid w:val="00095230"/>
    <w:rsid w:val="000A4CE4"/>
    <w:rsid w:val="000A4EAC"/>
    <w:rsid w:val="000A518F"/>
    <w:rsid w:val="000C035F"/>
    <w:rsid w:val="000C2F1C"/>
    <w:rsid w:val="000D1C57"/>
    <w:rsid w:val="000D2A86"/>
    <w:rsid w:val="000D50EF"/>
    <w:rsid w:val="000D573A"/>
    <w:rsid w:val="000D6E07"/>
    <w:rsid w:val="000E0425"/>
    <w:rsid w:val="000E1C06"/>
    <w:rsid w:val="000E2C5B"/>
    <w:rsid w:val="000E45D6"/>
    <w:rsid w:val="000E7D24"/>
    <w:rsid w:val="000F3B69"/>
    <w:rsid w:val="000F5AC6"/>
    <w:rsid w:val="000F60F9"/>
    <w:rsid w:val="000F7A6D"/>
    <w:rsid w:val="0010028C"/>
    <w:rsid w:val="00100608"/>
    <w:rsid w:val="00105A4A"/>
    <w:rsid w:val="00112C0B"/>
    <w:rsid w:val="00116C04"/>
    <w:rsid w:val="00117721"/>
    <w:rsid w:val="0012049B"/>
    <w:rsid w:val="00124DD2"/>
    <w:rsid w:val="001262DB"/>
    <w:rsid w:val="00126F13"/>
    <w:rsid w:val="00130CA1"/>
    <w:rsid w:val="0013314E"/>
    <w:rsid w:val="0014557F"/>
    <w:rsid w:val="00160A42"/>
    <w:rsid w:val="00171D66"/>
    <w:rsid w:val="00172E56"/>
    <w:rsid w:val="00174E16"/>
    <w:rsid w:val="00175B06"/>
    <w:rsid w:val="00183BC1"/>
    <w:rsid w:val="00185BCF"/>
    <w:rsid w:val="00186844"/>
    <w:rsid w:val="00187AB2"/>
    <w:rsid w:val="001A431A"/>
    <w:rsid w:val="001A62EA"/>
    <w:rsid w:val="001A6F8F"/>
    <w:rsid w:val="001B4A20"/>
    <w:rsid w:val="001B5610"/>
    <w:rsid w:val="001C4CA3"/>
    <w:rsid w:val="001D2937"/>
    <w:rsid w:val="001D5EF1"/>
    <w:rsid w:val="001D7438"/>
    <w:rsid w:val="001E42FF"/>
    <w:rsid w:val="001E562A"/>
    <w:rsid w:val="001E6789"/>
    <w:rsid w:val="001F2B14"/>
    <w:rsid w:val="001F3773"/>
    <w:rsid w:val="001F3BE7"/>
    <w:rsid w:val="00201CDB"/>
    <w:rsid w:val="002073C7"/>
    <w:rsid w:val="002075FD"/>
    <w:rsid w:val="00207846"/>
    <w:rsid w:val="0021590B"/>
    <w:rsid w:val="00221E67"/>
    <w:rsid w:val="00221E7F"/>
    <w:rsid w:val="00225346"/>
    <w:rsid w:val="002306C5"/>
    <w:rsid w:val="00231B77"/>
    <w:rsid w:val="00232F45"/>
    <w:rsid w:val="0023396E"/>
    <w:rsid w:val="00233DCC"/>
    <w:rsid w:val="0023521F"/>
    <w:rsid w:val="0023591C"/>
    <w:rsid w:val="00235D08"/>
    <w:rsid w:val="002431F8"/>
    <w:rsid w:val="00265389"/>
    <w:rsid w:val="00267DE5"/>
    <w:rsid w:val="00271A40"/>
    <w:rsid w:val="00272ED1"/>
    <w:rsid w:val="002754F5"/>
    <w:rsid w:val="00276904"/>
    <w:rsid w:val="00280352"/>
    <w:rsid w:val="002821E1"/>
    <w:rsid w:val="00286F4E"/>
    <w:rsid w:val="002879BA"/>
    <w:rsid w:val="00290E71"/>
    <w:rsid w:val="00293ACC"/>
    <w:rsid w:val="00294209"/>
    <w:rsid w:val="002960EC"/>
    <w:rsid w:val="00296730"/>
    <w:rsid w:val="002A2B90"/>
    <w:rsid w:val="002A355D"/>
    <w:rsid w:val="002A47B0"/>
    <w:rsid w:val="002A5254"/>
    <w:rsid w:val="002A5787"/>
    <w:rsid w:val="002B0FDB"/>
    <w:rsid w:val="002B5868"/>
    <w:rsid w:val="002C315D"/>
    <w:rsid w:val="002C458E"/>
    <w:rsid w:val="002C7FE7"/>
    <w:rsid w:val="002D1A47"/>
    <w:rsid w:val="002E0A4C"/>
    <w:rsid w:val="002F799D"/>
    <w:rsid w:val="00307799"/>
    <w:rsid w:val="003077EF"/>
    <w:rsid w:val="00313E4D"/>
    <w:rsid w:val="00314ACA"/>
    <w:rsid w:val="003231DF"/>
    <w:rsid w:val="003254DB"/>
    <w:rsid w:val="0033213E"/>
    <w:rsid w:val="00332801"/>
    <w:rsid w:val="00337C95"/>
    <w:rsid w:val="00341FE9"/>
    <w:rsid w:val="00343C2A"/>
    <w:rsid w:val="00343F73"/>
    <w:rsid w:val="0035147B"/>
    <w:rsid w:val="00363088"/>
    <w:rsid w:val="0036315A"/>
    <w:rsid w:val="00363782"/>
    <w:rsid w:val="003765E3"/>
    <w:rsid w:val="00381252"/>
    <w:rsid w:val="003A31FB"/>
    <w:rsid w:val="003A3349"/>
    <w:rsid w:val="003B1260"/>
    <w:rsid w:val="003B7FE4"/>
    <w:rsid w:val="003D69DB"/>
    <w:rsid w:val="003E1E9B"/>
    <w:rsid w:val="003F0B85"/>
    <w:rsid w:val="003F19CC"/>
    <w:rsid w:val="003F7697"/>
    <w:rsid w:val="003F7B84"/>
    <w:rsid w:val="00400EBF"/>
    <w:rsid w:val="00404345"/>
    <w:rsid w:val="004106FE"/>
    <w:rsid w:val="00411C22"/>
    <w:rsid w:val="004154CD"/>
    <w:rsid w:val="00417CDD"/>
    <w:rsid w:val="00421657"/>
    <w:rsid w:val="00427B5F"/>
    <w:rsid w:val="00433D2B"/>
    <w:rsid w:val="004403F3"/>
    <w:rsid w:val="004408E8"/>
    <w:rsid w:val="0044159C"/>
    <w:rsid w:val="0044295B"/>
    <w:rsid w:val="00443BD5"/>
    <w:rsid w:val="00445391"/>
    <w:rsid w:val="00445646"/>
    <w:rsid w:val="00453FDE"/>
    <w:rsid w:val="00462AC4"/>
    <w:rsid w:val="00464F60"/>
    <w:rsid w:val="00465128"/>
    <w:rsid w:val="00465550"/>
    <w:rsid w:val="00484A14"/>
    <w:rsid w:val="00490578"/>
    <w:rsid w:val="004972BA"/>
    <w:rsid w:val="004A3EAA"/>
    <w:rsid w:val="004A7EE7"/>
    <w:rsid w:val="004C51F8"/>
    <w:rsid w:val="004D143E"/>
    <w:rsid w:val="004D4645"/>
    <w:rsid w:val="004D747F"/>
    <w:rsid w:val="004F07C6"/>
    <w:rsid w:val="004F0AB3"/>
    <w:rsid w:val="004F6290"/>
    <w:rsid w:val="004F7270"/>
    <w:rsid w:val="004F75DB"/>
    <w:rsid w:val="00501096"/>
    <w:rsid w:val="00512154"/>
    <w:rsid w:val="00515889"/>
    <w:rsid w:val="00523968"/>
    <w:rsid w:val="00531B1E"/>
    <w:rsid w:val="00531DD3"/>
    <w:rsid w:val="0053261F"/>
    <w:rsid w:val="00533342"/>
    <w:rsid w:val="00533F15"/>
    <w:rsid w:val="00534ECD"/>
    <w:rsid w:val="00542783"/>
    <w:rsid w:val="00543CE4"/>
    <w:rsid w:val="00551FFD"/>
    <w:rsid w:val="00553338"/>
    <w:rsid w:val="005629E8"/>
    <w:rsid w:val="00566D18"/>
    <w:rsid w:val="0057158B"/>
    <w:rsid w:val="00571EAE"/>
    <w:rsid w:val="005751BD"/>
    <w:rsid w:val="00575D7A"/>
    <w:rsid w:val="0057790B"/>
    <w:rsid w:val="0058211F"/>
    <w:rsid w:val="005A0316"/>
    <w:rsid w:val="005A79AD"/>
    <w:rsid w:val="005B0E12"/>
    <w:rsid w:val="005B60B5"/>
    <w:rsid w:val="005C1F0B"/>
    <w:rsid w:val="005C3628"/>
    <w:rsid w:val="005C3F60"/>
    <w:rsid w:val="005C6E6E"/>
    <w:rsid w:val="005D3C82"/>
    <w:rsid w:val="005E086B"/>
    <w:rsid w:val="005E237B"/>
    <w:rsid w:val="005E6534"/>
    <w:rsid w:val="005E7968"/>
    <w:rsid w:val="005F0BC8"/>
    <w:rsid w:val="005F1CFC"/>
    <w:rsid w:val="005F2378"/>
    <w:rsid w:val="005F63F4"/>
    <w:rsid w:val="005F7F02"/>
    <w:rsid w:val="006110C8"/>
    <w:rsid w:val="006140C4"/>
    <w:rsid w:val="006156B5"/>
    <w:rsid w:val="00624CC4"/>
    <w:rsid w:val="0062784C"/>
    <w:rsid w:val="00632269"/>
    <w:rsid w:val="00632F30"/>
    <w:rsid w:val="00643135"/>
    <w:rsid w:val="006457D8"/>
    <w:rsid w:val="00645D18"/>
    <w:rsid w:val="00654A6B"/>
    <w:rsid w:val="0066294D"/>
    <w:rsid w:val="00674A50"/>
    <w:rsid w:val="00675479"/>
    <w:rsid w:val="00675A8A"/>
    <w:rsid w:val="00677265"/>
    <w:rsid w:val="00677B69"/>
    <w:rsid w:val="006A1F28"/>
    <w:rsid w:val="006A519A"/>
    <w:rsid w:val="006A637B"/>
    <w:rsid w:val="006B042F"/>
    <w:rsid w:val="006B2A55"/>
    <w:rsid w:val="006B3BDA"/>
    <w:rsid w:val="006C2164"/>
    <w:rsid w:val="006D19D1"/>
    <w:rsid w:val="006D6EA8"/>
    <w:rsid w:val="006D7578"/>
    <w:rsid w:val="006E1389"/>
    <w:rsid w:val="006E3232"/>
    <w:rsid w:val="006E7027"/>
    <w:rsid w:val="006F1D54"/>
    <w:rsid w:val="006F3942"/>
    <w:rsid w:val="00701AE1"/>
    <w:rsid w:val="00707918"/>
    <w:rsid w:val="007154F5"/>
    <w:rsid w:val="00722F24"/>
    <w:rsid w:val="00724FF8"/>
    <w:rsid w:val="0073131C"/>
    <w:rsid w:val="007327ED"/>
    <w:rsid w:val="00736A88"/>
    <w:rsid w:val="00741A63"/>
    <w:rsid w:val="00743F4C"/>
    <w:rsid w:val="00751737"/>
    <w:rsid w:val="00751BF5"/>
    <w:rsid w:val="00752805"/>
    <w:rsid w:val="007564F0"/>
    <w:rsid w:val="007618C6"/>
    <w:rsid w:val="007649B3"/>
    <w:rsid w:val="00792205"/>
    <w:rsid w:val="00792A7C"/>
    <w:rsid w:val="007A288F"/>
    <w:rsid w:val="007A33CD"/>
    <w:rsid w:val="007A574D"/>
    <w:rsid w:val="007A7C92"/>
    <w:rsid w:val="007C28B9"/>
    <w:rsid w:val="007C5F23"/>
    <w:rsid w:val="007C66FA"/>
    <w:rsid w:val="007C6D05"/>
    <w:rsid w:val="007D0E8A"/>
    <w:rsid w:val="007D6D07"/>
    <w:rsid w:val="007D74A3"/>
    <w:rsid w:val="007E2745"/>
    <w:rsid w:val="007E65F8"/>
    <w:rsid w:val="007F0770"/>
    <w:rsid w:val="007F624B"/>
    <w:rsid w:val="007F6FFB"/>
    <w:rsid w:val="00802233"/>
    <w:rsid w:val="008070EE"/>
    <w:rsid w:val="00820D43"/>
    <w:rsid w:val="00822302"/>
    <w:rsid w:val="0083295A"/>
    <w:rsid w:val="00832ED8"/>
    <w:rsid w:val="00833ECC"/>
    <w:rsid w:val="008344F5"/>
    <w:rsid w:val="0084251C"/>
    <w:rsid w:val="008444BC"/>
    <w:rsid w:val="00851461"/>
    <w:rsid w:val="0085188B"/>
    <w:rsid w:val="008540AC"/>
    <w:rsid w:val="0085726F"/>
    <w:rsid w:val="00862AF8"/>
    <w:rsid w:val="008632AA"/>
    <w:rsid w:val="0086576A"/>
    <w:rsid w:val="008676B0"/>
    <w:rsid w:val="0087229B"/>
    <w:rsid w:val="0087592E"/>
    <w:rsid w:val="00876E79"/>
    <w:rsid w:val="0087768C"/>
    <w:rsid w:val="008829AB"/>
    <w:rsid w:val="00884138"/>
    <w:rsid w:val="00885BF8"/>
    <w:rsid w:val="008867E7"/>
    <w:rsid w:val="00887B15"/>
    <w:rsid w:val="00892D6D"/>
    <w:rsid w:val="008940E2"/>
    <w:rsid w:val="00894DE7"/>
    <w:rsid w:val="00897852"/>
    <w:rsid w:val="008A0678"/>
    <w:rsid w:val="008B3F21"/>
    <w:rsid w:val="008B5C0D"/>
    <w:rsid w:val="008B5D2A"/>
    <w:rsid w:val="008B7D3B"/>
    <w:rsid w:val="008C0F18"/>
    <w:rsid w:val="008C2624"/>
    <w:rsid w:val="008D3A16"/>
    <w:rsid w:val="008D5F70"/>
    <w:rsid w:val="008D6206"/>
    <w:rsid w:val="008E399A"/>
    <w:rsid w:val="008F10DD"/>
    <w:rsid w:val="008F516E"/>
    <w:rsid w:val="008F5B65"/>
    <w:rsid w:val="0090032A"/>
    <w:rsid w:val="00911E20"/>
    <w:rsid w:val="009174AD"/>
    <w:rsid w:val="009336AF"/>
    <w:rsid w:val="009365F5"/>
    <w:rsid w:val="00937797"/>
    <w:rsid w:val="009425B4"/>
    <w:rsid w:val="00952143"/>
    <w:rsid w:val="009669D8"/>
    <w:rsid w:val="00966D2E"/>
    <w:rsid w:val="0097517C"/>
    <w:rsid w:val="00975379"/>
    <w:rsid w:val="00976D54"/>
    <w:rsid w:val="009770AB"/>
    <w:rsid w:val="00992866"/>
    <w:rsid w:val="00993DFC"/>
    <w:rsid w:val="009A0ACD"/>
    <w:rsid w:val="009A58C7"/>
    <w:rsid w:val="009A7282"/>
    <w:rsid w:val="009B072E"/>
    <w:rsid w:val="009B5BB2"/>
    <w:rsid w:val="009C28C3"/>
    <w:rsid w:val="009C375A"/>
    <w:rsid w:val="009C488F"/>
    <w:rsid w:val="009C6A3F"/>
    <w:rsid w:val="009C6C71"/>
    <w:rsid w:val="009C70C2"/>
    <w:rsid w:val="009D3D00"/>
    <w:rsid w:val="009E27B0"/>
    <w:rsid w:val="009E4C02"/>
    <w:rsid w:val="009E5872"/>
    <w:rsid w:val="009E5B42"/>
    <w:rsid w:val="009F7FF5"/>
    <w:rsid w:val="00A204B2"/>
    <w:rsid w:val="00A22BFB"/>
    <w:rsid w:val="00A2316C"/>
    <w:rsid w:val="00A2459C"/>
    <w:rsid w:val="00A255F6"/>
    <w:rsid w:val="00A327A7"/>
    <w:rsid w:val="00A3316C"/>
    <w:rsid w:val="00A33AF2"/>
    <w:rsid w:val="00A36A16"/>
    <w:rsid w:val="00A36D61"/>
    <w:rsid w:val="00A3748E"/>
    <w:rsid w:val="00A56F28"/>
    <w:rsid w:val="00A57013"/>
    <w:rsid w:val="00A6106A"/>
    <w:rsid w:val="00A674A2"/>
    <w:rsid w:val="00A7526D"/>
    <w:rsid w:val="00A75E3B"/>
    <w:rsid w:val="00A76708"/>
    <w:rsid w:val="00A7691A"/>
    <w:rsid w:val="00A822BF"/>
    <w:rsid w:val="00A8328B"/>
    <w:rsid w:val="00A8441C"/>
    <w:rsid w:val="00A84D2C"/>
    <w:rsid w:val="00A920CA"/>
    <w:rsid w:val="00A932AA"/>
    <w:rsid w:val="00A93C74"/>
    <w:rsid w:val="00A93DCF"/>
    <w:rsid w:val="00A93E58"/>
    <w:rsid w:val="00AA2666"/>
    <w:rsid w:val="00AA27B7"/>
    <w:rsid w:val="00AC6B99"/>
    <w:rsid w:val="00AD61F1"/>
    <w:rsid w:val="00AD6CB8"/>
    <w:rsid w:val="00AF3E4D"/>
    <w:rsid w:val="00B15D1B"/>
    <w:rsid w:val="00B17758"/>
    <w:rsid w:val="00B2201B"/>
    <w:rsid w:val="00B22507"/>
    <w:rsid w:val="00B245B0"/>
    <w:rsid w:val="00B323C2"/>
    <w:rsid w:val="00B36E2D"/>
    <w:rsid w:val="00B421C9"/>
    <w:rsid w:val="00B42D3D"/>
    <w:rsid w:val="00B43135"/>
    <w:rsid w:val="00B53E94"/>
    <w:rsid w:val="00B54429"/>
    <w:rsid w:val="00B548C8"/>
    <w:rsid w:val="00B54A23"/>
    <w:rsid w:val="00B65C38"/>
    <w:rsid w:val="00B66150"/>
    <w:rsid w:val="00B6789C"/>
    <w:rsid w:val="00B7028E"/>
    <w:rsid w:val="00B74317"/>
    <w:rsid w:val="00B757C9"/>
    <w:rsid w:val="00B9121C"/>
    <w:rsid w:val="00B93B1B"/>
    <w:rsid w:val="00B9598A"/>
    <w:rsid w:val="00BA07EF"/>
    <w:rsid w:val="00BA3C71"/>
    <w:rsid w:val="00BA3C8B"/>
    <w:rsid w:val="00BA67A1"/>
    <w:rsid w:val="00BB1457"/>
    <w:rsid w:val="00BB4711"/>
    <w:rsid w:val="00BB519F"/>
    <w:rsid w:val="00BB603F"/>
    <w:rsid w:val="00BC0FCA"/>
    <w:rsid w:val="00BC3CE1"/>
    <w:rsid w:val="00BC7499"/>
    <w:rsid w:val="00BD42F3"/>
    <w:rsid w:val="00BE075F"/>
    <w:rsid w:val="00BF2A42"/>
    <w:rsid w:val="00BF2CD8"/>
    <w:rsid w:val="00BF3682"/>
    <w:rsid w:val="00BF3A9E"/>
    <w:rsid w:val="00BF5C7B"/>
    <w:rsid w:val="00C01096"/>
    <w:rsid w:val="00C01312"/>
    <w:rsid w:val="00C0589D"/>
    <w:rsid w:val="00C0784E"/>
    <w:rsid w:val="00C14152"/>
    <w:rsid w:val="00C15043"/>
    <w:rsid w:val="00C21E4E"/>
    <w:rsid w:val="00C23942"/>
    <w:rsid w:val="00C24892"/>
    <w:rsid w:val="00C25D47"/>
    <w:rsid w:val="00C33646"/>
    <w:rsid w:val="00C42847"/>
    <w:rsid w:val="00C54B34"/>
    <w:rsid w:val="00C61363"/>
    <w:rsid w:val="00C61A11"/>
    <w:rsid w:val="00C61EB5"/>
    <w:rsid w:val="00C63C95"/>
    <w:rsid w:val="00C7684C"/>
    <w:rsid w:val="00C81614"/>
    <w:rsid w:val="00C849D1"/>
    <w:rsid w:val="00CA2932"/>
    <w:rsid w:val="00CA3007"/>
    <w:rsid w:val="00CB08B9"/>
    <w:rsid w:val="00CB5586"/>
    <w:rsid w:val="00CB66C9"/>
    <w:rsid w:val="00CB7428"/>
    <w:rsid w:val="00CC1F8E"/>
    <w:rsid w:val="00CC4BF6"/>
    <w:rsid w:val="00CC7BDF"/>
    <w:rsid w:val="00CD0650"/>
    <w:rsid w:val="00CD088D"/>
    <w:rsid w:val="00CD3961"/>
    <w:rsid w:val="00CE0D6E"/>
    <w:rsid w:val="00CE53B6"/>
    <w:rsid w:val="00CE5AF4"/>
    <w:rsid w:val="00CE7C7B"/>
    <w:rsid w:val="00CF0F57"/>
    <w:rsid w:val="00CF357B"/>
    <w:rsid w:val="00D00E94"/>
    <w:rsid w:val="00D03BD6"/>
    <w:rsid w:val="00D056E4"/>
    <w:rsid w:val="00D11175"/>
    <w:rsid w:val="00D16021"/>
    <w:rsid w:val="00D16FBB"/>
    <w:rsid w:val="00D330E7"/>
    <w:rsid w:val="00D3581E"/>
    <w:rsid w:val="00D35F3C"/>
    <w:rsid w:val="00D369DF"/>
    <w:rsid w:val="00D370D0"/>
    <w:rsid w:val="00D410B2"/>
    <w:rsid w:val="00D42FF5"/>
    <w:rsid w:val="00D51979"/>
    <w:rsid w:val="00D575E0"/>
    <w:rsid w:val="00D606B2"/>
    <w:rsid w:val="00D64479"/>
    <w:rsid w:val="00D65EC3"/>
    <w:rsid w:val="00D65EDB"/>
    <w:rsid w:val="00D809C2"/>
    <w:rsid w:val="00D85974"/>
    <w:rsid w:val="00D85A1C"/>
    <w:rsid w:val="00D866FC"/>
    <w:rsid w:val="00D904D6"/>
    <w:rsid w:val="00D9357A"/>
    <w:rsid w:val="00DA136F"/>
    <w:rsid w:val="00DB61B4"/>
    <w:rsid w:val="00DC39E7"/>
    <w:rsid w:val="00DC41C4"/>
    <w:rsid w:val="00DC72BD"/>
    <w:rsid w:val="00DD3A0E"/>
    <w:rsid w:val="00DD5E10"/>
    <w:rsid w:val="00DE384D"/>
    <w:rsid w:val="00DE4C82"/>
    <w:rsid w:val="00DF1BD1"/>
    <w:rsid w:val="00DF1C77"/>
    <w:rsid w:val="00DF3BD9"/>
    <w:rsid w:val="00DF421E"/>
    <w:rsid w:val="00E017BB"/>
    <w:rsid w:val="00E05648"/>
    <w:rsid w:val="00E06CA5"/>
    <w:rsid w:val="00E10389"/>
    <w:rsid w:val="00E15B78"/>
    <w:rsid w:val="00E24BA3"/>
    <w:rsid w:val="00E25CCE"/>
    <w:rsid w:val="00E26B08"/>
    <w:rsid w:val="00E368EE"/>
    <w:rsid w:val="00E5406A"/>
    <w:rsid w:val="00E65B9D"/>
    <w:rsid w:val="00E7318C"/>
    <w:rsid w:val="00E73CDD"/>
    <w:rsid w:val="00E8340B"/>
    <w:rsid w:val="00E86B14"/>
    <w:rsid w:val="00E873F5"/>
    <w:rsid w:val="00E94532"/>
    <w:rsid w:val="00E97F35"/>
    <w:rsid w:val="00EA3DDE"/>
    <w:rsid w:val="00EA4257"/>
    <w:rsid w:val="00EA7586"/>
    <w:rsid w:val="00EB0A88"/>
    <w:rsid w:val="00EB3C87"/>
    <w:rsid w:val="00EB4EC3"/>
    <w:rsid w:val="00EB6BAE"/>
    <w:rsid w:val="00EC148A"/>
    <w:rsid w:val="00EC3AE3"/>
    <w:rsid w:val="00EC59B8"/>
    <w:rsid w:val="00ED10AE"/>
    <w:rsid w:val="00ED268C"/>
    <w:rsid w:val="00ED7B97"/>
    <w:rsid w:val="00ED7C64"/>
    <w:rsid w:val="00EE630E"/>
    <w:rsid w:val="00EE72B2"/>
    <w:rsid w:val="00EF27BC"/>
    <w:rsid w:val="00EF35C9"/>
    <w:rsid w:val="00EF4386"/>
    <w:rsid w:val="00EF6855"/>
    <w:rsid w:val="00EF710F"/>
    <w:rsid w:val="00EF774C"/>
    <w:rsid w:val="00F00111"/>
    <w:rsid w:val="00F01396"/>
    <w:rsid w:val="00F027BD"/>
    <w:rsid w:val="00F03408"/>
    <w:rsid w:val="00F1001D"/>
    <w:rsid w:val="00F10B0E"/>
    <w:rsid w:val="00F17D95"/>
    <w:rsid w:val="00F215EC"/>
    <w:rsid w:val="00F37649"/>
    <w:rsid w:val="00F377B8"/>
    <w:rsid w:val="00F51908"/>
    <w:rsid w:val="00F57393"/>
    <w:rsid w:val="00F57F33"/>
    <w:rsid w:val="00F6034D"/>
    <w:rsid w:val="00F6443E"/>
    <w:rsid w:val="00F65282"/>
    <w:rsid w:val="00F7030D"/>
    <w:rsid w:val="00F75632"/>
    <w:rsid w:val="00F76A8D"/>
    <w:rsid w:val="00F80D02"/>
    <w:rsid w:val="00F93821"/>
    <w:rsid w:val="00F93908"/>
    <w:rsid w:val="00FB1865"/>
    <w:rsid w:val="00FB6D03"/>
    <w:rsid w:val="00FC167A"/>
    <w:rsid w:val="00FC16FA"/>
    <w:rsid w:val="00FD7A6D"/>
    <w:rsid w:val="00FE09C6"/>
    <w:rsid w:val="00FE0F2D"/>
    <w:rsid w:val="00FE1EDB"/>
    <w:rsid w:val="00FE4DF3"/>
    <w:rsid w:val="00FE55DF"/>
    <w:rsid w:val="00FF0279"/>
    <w:rsid w:val="00FF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harCharCharCharCharCharChar">
    <w:name w:val="Char Char Char Char Char Char Char"/>
    <w:basedOn w:val="a"/>
    <w:rsid w:val="00B17758"/>
    <w:rPr>
      <w:rFonts w:ascii="Tahoma" w:hAnsi="Tahom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__16.vsdx"/><Relationship Id="rId21" Type="http://schemas.openxmlformats.org/officeDocument/2006/relationships/package" Target="embeddings/Microsoft_Visio___7.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__20.vsdx"/><Relationship Id="rId50" Type="http://schemas.openxmlformats.org/officeDocument/2006/relationships/image" Target="media/image22.emf"/><Relationship Id="rId55" Type="http://schemas.openxmlformats.org/officeDocument/2006/relationships/package" Target="embeddings/Microsoft_Visio___24.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__11.vsdx"/><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15.vsdx"/><Relationship Id="rId40" Type="http://schemas.openxmlformats.org/officeDocument/2006/relationships/image" Target="media/image17.emf"/><Relationship Id="rId45" Type="http://schemas.openxmlformats.org/officeDocument/2006/relationships/package" Target="embeddings/Microsoft_Visio___19.vsdx"/><Relationship Id="rId53" Type="http://schemas.openxmlformats.org/officeDocument/2006/relationships/package" Target="embeddings/Microsoft_Visio___23.vsdx"/><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package" Target="embeddings/Microsoft_Visio___14.vsdx"/><Relationship Id="rId43" Type="http://schemas.openxmlformats.org/officeDocument/2006/relationships/package" Target="embeddings/Microsoft_Visio___18.vsdx"/><Relationship Id="rId48" Type="http://schemas.openxmlformats.org/officeDocument/2006/relationships/image" Target="media/image21.emf"/><Relationship Id="rId56" Type="http://schemas.openxmlformats.org/officeDocument/2006/relationships/image" Target="media/image25.jpg"/><Relationship Id="rId8" Type="http://schemas.openxmlformats.org/officeDocument/2006/relationships/image" Target="media/image1.emf"/><Relationship Id="rId51" Type="http://schemas.openxmlformats.org/officeDocument/2006/relationships/package" Target="embeddings/Microsoft_Visio___22.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package" Target="embeddings/Microsoft_Visio___17.vsdx"/><Relationship Id="rId54"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__21.vsdx"/><Relationship Id="rId57" Type="http://schemas.openxmlformats.org/officeDocument/2006/relationships/image" Target="media/image26.png"/><Relationship Id="rId10" Type="http://schemas.openxmlformats.org/officeDocument/2006/relationships/image" Target="media/image2.emf"/><Relationship Id="rId31" Type="http://schemas.openxmlformats.org/officeDocument/2006/relationships/package" Target="embeddings/Microsoft_Visio___12.vsdx"/><Relationship Id="rId44" Type="http://schemas.openxmlformats.org/officeDocument/2006/relationships/image" Target="media/image19.emf"/><Relationship Id="rId52" Type="http://schemas.openxmlformats.org/officeDocument/2006/relationships/image" Target="media/image2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6135-F8E6-420B-8EE2-9F37775D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7725</TotalTime>
  <Pages>83</Pages>
  <Words>17543</Words>
  <Characters>99998</Characters>
  <Application>Microsoft Office Word</Application>
  <DocSecurity>0</DocSecurity>
  <Lines>833</Lines>
  <Paragraphs>234</Paragraphs>
  <ScaleCrop>false</ScaleCrop>
  <Company/>
  <LinksUpToDate>false</LinksUpToDate>
  <CharactersWithSpaces>117307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563</cp:revision>
  <dcterms:created xsi:type="dcterms:W3CDTF">2017-05-22T06:07:00Z</dcterms:created>
  <dcterms:modified xsi:type="dcterms:W3CDTF">2017-06-01T03:20:00Z</dcterms:modified>
</cp:coreProperties>
</file>