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CE7C7B" w:rsidRDefault="00CE7C7B" w:rsidP="00CE7C7B">
      <w:r>
        <w:rPr>
          <w:rFonts w:hint="eastAsia"/>
        </w:rPr>
        <w:lastRenderedPageBreak/>
        <w:t>摘要</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Pr>
          <w:rFonts w:cs="Times New Roman"/>
        </w:rPr>
        <w:t>github</w:t>
      </w:r>
      <w:r>
        <w:rPr>
          <w:rFonts w:cs="Times New Roman" w:hint="eastAsia"/>
        </w:rPr>
        <w:t>、</w:t>
      </w:r>
      <w:r>
        <w:rPr>
          <w:rFonts w:cs="Times New Roman"/>
        </w:rPr>
        <w:t>svn</w:t>
      </w:r>
      <w:r>
        <w:rPr>
          <w:rFonts w:cs="Times New Roman" w:hint="eastAsia"/>
        </w:rPr>
        <w:t>、</w:t>
      </w:r>
      <w:r>
        <w:rPr>
          <w:rFonts w:cs="Times New Roman"/>
        </w:rPr>
        <w:t>rcs</w:t>
      </w:r>
      <w:r>
        <w:rPr>
          <w:rFonts w:cs="Times New Roman" w:hint="eastAsia"/>
        </w:rPr>
        <w:t>和</w:t>
      </w:r>
      <w:r>
        <w:rPr>
          <w:rFonts w:cs="Times New Roman"/>
        </w:rPr>
        <w:t>cvs</w:t>
      </w:r>
      <w:r>
        <w:rPr>
          <w:rFonts w:cs="Times New Roman" w:hint="eastAsia"/>
        </w:rPr>
        <w:t>等，每一种版本控制系统都有其优点，我选择具有代表性的功能进行实现。在开发这个系统的过程中，</w:t>
      </w:r>
      <w:r>
        <w:rPr>
          <w:rFonts w:cs="Times New Roman" w:hint="eastAsia"/>
        </w:rPr>
        <w:lastRenderedPageBreak/>
        <w:t>应灵活运用本科四年学到的理论知识，以理论结合实际，磨练编程技巧，拓展开发技术。</w:t>
      </w:r>
    </w:p>
    <w:p w:rsidR="00CE7C7B" w:rsidRDefault="00CE7C7B" w:rsidP="00CE7C7B"/>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CE7C7B" w:rsidRDefault="00CE7C7B" w:rsidP="00CE7C7B">
      <w:pPr>
        <w:spacing w:line="360" w:lineRule="auto"/>
        <w:ind w:firstLineChars="200" w:firstLine="480"/>
        <w:rPr>
          <w:rFonts w:asciiTheme="minorEastAsia" w:hAnsiTheme="minor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1.1.3 本系统的目标用户</w:t>
      </w:r>
    </w:p>
    <w:p w:rsidR="00CE7C7B" w:rsidRDefault="00CE7C7B" w:rsidP="00CE7C7B">
      <w:pPr>
        <w:spacing w:line="360" w:lineRule="auto"/>
        <w:ind w:firstLineChars="200" w:firstLine="480"/>
      </w:pPr>
      <w:r>
        <w:rPr>
          <w:rFonts w:hint="eastAsia"/>
        </w:rPr>
        <w:lastRenderedPageBreak/>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1.2.2 系统体系结构</w:t>
      </w:r>
    </w:p>
    <w:p w:rsidR="00CE7C7B" w:rsidRDefault="00CE7C7B" w:rsidP="00CE7C7B">
      <w:pPr>
        <w:spacing w:line="360" w:lineRule="auto"/>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01.75pt" o:ole="">
            <v:imagedata r:id="rId7" o:title=""/>
          </v:shape>
          <o:OLEObject Type="Embed" ProgID="Visio.Drawing.15" ShapeID="_x0000_i1025" DrawAspect="Content" ObjectID="_1557245594" r:id="rId8"/>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1.2.3 系统总体流程</w:t>
      </w:r>
    </w:p>
    <w:p w:rsidR="00CE7C7B" w:rsidRDefault="00CE7C7B" w:rsidP="00CE7C7B">
      <w:pPr>
        <w:spacing w:line="360" w:lineRule="auto"/>
        <w:ind w:firstLineChars="200" w:firstLine="480"/>
      </w:pPr>
      <w:r>
        <w:object w:dxaOrig="4605" w:dyaOrig="4755">
          <v:shape id="_x0000_i1026" type="#_x0000_t75" style="width:230.25pt;height:237.75pt" o:ole="">
            <v:imagedata r:id="rId9" o:title=""/>
          </v:shape>
          <o:OLEObject Type="Embed" ProgID="Visio.Drawing.15" ShapeID="_x0000_i1026" DrawAspect="Content" ObjectID="_1557245595" r:id="rId10"/>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75pt;height:273.75pt" o:ole="">
            <v:imagedata r:id="rId11" o:title=""/>
          </v:shape>
          <o:OLEObject Type="Embed" ProgID="Visio.Drawing.15" ShapeID="_x0000_i1027" DrawAspect="Content" ObjectID="_1557245596" r:id="rId12"/>
        </w:object>
      </w:r>
      <w:r>
        <w:rPr>
          <w:rFonts w:hint="eastAsia"/>
        </w:rPr>
        <w:t>系统整体用例图</w:t>
      </w:r>
    </w:p>
    <w:p w:rsidR="00CE7C7B" w:rsidRDefault="00CE7C7B" w:rsidP="00CE7C7B">
      <w:pPr>
        <w:spacing w:line="360" w:lineRule="auto"/>
      </w:pPr>
    </w:p>
    <w:p w:rsidR="00CE7C7B" w:rsidRDefault="00CE7C7B" w:rsidP="00CE7C7B">
      <w:pPr>
        <w:spacing w:line="360" w:lineRule="auto"/>
      </w:pPr>
      <w:r>
        <w:object w:dxaOrig="8355" w:dyaOrig="5475">
          <v:shape id="_x0000_i1028" type="#_x0000_t75" style="width:417.75pt;height:273.75pt" o:ole="">
            <v:imagedata r:id="rId13" o:title=""/>
          </v:shape>
          <o:OLEObject Type="Embed" ProgID="Visio.Drawing.15" ShapeID="_x0000_i1028" DrawAspect="Content" ObjectID="_1557245597" r:id="rId14"/>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用户输入不符合规则或输入为空，要求用户重新输入注册信息。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w:t>
            </w:r>
            <w:r w:rsidR="0008169B">
              <w:rPr>
                <w:rFonts w:hint="eastAsia"/>
              </w:rPr>
              <w:t>的用户</w:t>
            </w:r>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75pt;height:115.5pt" o:ole="">
            <v:imagedata r:id="rId15" o:title=""/>
          </v:shape>
          <o:OLEObject Type="Embed" ProgID="Visio.Drawing.15" ShapeID="_x0000_i1029" DrawAspect="Content" ObjectID="_1557245598" r:id="rId16"/>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75pt;height:4in" o:ole="">
            <v:imagedata r:id="rId17" o:title=""/>
          </v:shape>
          <o:OLEObject Type="Embed" ProgID="Visio.Drawing.15" ShapeID="_x0000_i1030" DrawAspect="Content" ObjectID="_1557245599" r:id="rId18"/>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 xml:space="preserve">1.3 </w:t>
      </w:r>
      <w:r w:rsidR="002D1A47">
        <w:rPr>
          <w:rFonts w:ascii="黑体" w:eastAsia="黑体" w:hAnsi="黑体" w:hint="eastAsia"/>
          <w:sz w:val="30"/>
          <w:szCs w:val="30"/>
        </w:rPr>
        <w:t>非功能需求</w:t>
      </w:r>
    </w:p>
    <w:p w:rsidR="00CE7C7B" w:rsidRDefault="00CE7C7B" w:rsidP="00CE7C7B">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100608" w:rsidRDefault="00100608" w:rsidP="00CE7C7B">
      <w:pPr>
        <w:spacing w:line="360" w:lineRule="auto"/>
      </w:pPr>
    </w:p>
    <w:p w:rsidR="00F1001D" w:rsidRDefault="00FE55DF" w:rsidP="00F1001D">
      <w:pPr>
        <w:spacing w:line="360" w:lineRule="auto"/>
        <w:rPr>
          <w:rFonts w:ascii="黑体" w:eastAsia="黑体" w:hAnsi="黑体"/>
          <w:sz w:val="30"/>
          <w:szCs w:val="30"/>
        </w:rPr>
      </w:pPr>
      <w:r>
        <w:rPr>
          <w:rFonts w:ascii="黑体" w:eastAsia="黑体" w:hAnsi="黑体" w:hint="eastAsia"/>
          <w:sz w:val="30"/>
          <w:szCs w:val="30"/>
        </w:rPr>
        <w:lastRenderedPageBreak/>
        <w:t>1.4</w:t>
      </w:r>
      <w:r w:rsidR="00F1001D">
        <w:rPr>
          <w:rFonts w:ascii="黑体" w:eastAsia="黑体" w:hAnsi="黑体" w:hint="eastAsia"/>
          <w:sz w:val="30"/>
          <w:szCs w:val="30"/>
        </w:rPr>
        <w:t xml:space="preserve"> 非功能需求</w:t>
      </w:r>
    </w:p>
    <w:p w:rsidR="0023396E" w:rsidRDefault="00C14152" w:rsidP="0023396E">
      <w:pPr>
        <w:spacing w:line="360" w:lineRule="auto"/>
        <w:rPr>
          <w:rFonts w:ascii="黑体" w:eastAsia="黑体" w:hAnsi="黑体"/>
          <w:color w:val="000000"/>
          <w:sz w:val="28"/>
          <w:szCs w:val="28"/>
          <w:shd w:val="clear" w:color="auto" w:fill="FFFFFF"/>
        </w:rPr>
      </w:pPr>
      <w:r w:rsidRPr="00C14152">
        <w:rPr>
          <w:rFonts w:ascii="黑体" w:eastAsia="黑体" w:hAnsi="黑体" w:hint="eastAsia"/>
          <w:sz w:val="28"/>
          <w:szCs w:val="28"/>
        </w:rPr>
        <w:t>1.4.1</w:t>
      </w:r>
      <w:r w:rsidRPr="00C14152">
        <w:rPr>
          <w:rFonts w:ascii="黑体" w:eastAsia="黑体" w:hAnsi="黑体"/>
          <w:sz w:val="28"/>
          <w:szCs w:val="28"/>
        </w:rPr>
        <w:t xml:space="preserve"> </w:t>
      </w:r>
      <w:r w:rsidRPr="00C14152">
        <w:rPr>
          <w:rFonts w:ascii="黑体" w:eastAsia="黑体" w:hAnsi="黑体"/>
          <w:color w:val="000000"/>
          <w:sz w:val="28"/>
          <w:szCs w:val="28"/>
          <w:shd w:val="clear" w:color="auto" w:fill="FFFFFF"/>
        </w:rPr>
        <w:t>运行环境规定</w:t>
      </w:r>
    </w:p>
    <w:p w:rsidR="00A8328B" w:rsidRDefault="00A8328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Intel(R) Pentium(R) 4 2.4 GHz 或 AMD(R) Athlon(TM) 64 2800+ 处理器 或任何 1.8Ghz Dual Core处理器</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 xml:space="preserve">NVIDIA(R) Geforce(TM) 6600 以上或 ATI(R) Radeon(R) 9800Pro以上 </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523968" w:rsidRDefault="00186844"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207846" w:rsidRDefault="00207846"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操作系统：Windows8.1及Windows Server 2012以上的Windows操作系统。</w:t>
      </w:r>
    </w:p>
    <w:p w:rsidR="0057790B"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57790B" w:rsidRPr="00186844"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主流浏览器如chrome、firefox，IE等。</w:t>
      </w:r>
    </w:p>
    <w:p w:rsidR="004D4645" w:rsidRPr="00C14152" w:rsidRDefault="004D4645" w:rsidP="0023396E">
      <w:pPr>
        <w:spacing w:line="360" w:lineRule="auto"/>
        <w:rPr>
          <w:rFonts w:ascii="黑体" w:eastAsia="黑体" w:hAnsi="黑体"/>
          <w:sz w:val="28"/>
          <w:szCs w:val="28"/>
        </w:rPr>
      </w:pPr>
      <w:r>
        <w:rPr>
          <w:rFonts w:ascii="黑体" w:eastAsia="黑体" w:hAnsi="黑体" w:hint="eastAsia"/>
          <w:sz w:val="28"/>
          <w:szCs w:val="28"/>
        </w:rPr>
        <w:t>1.4.2</w:t>
      </w:r>
      <w:r>
        <w:rPr>
          <w:rFonts w:ascii="黑体" w:eastAsia="黑体" w:hAnsi="黑体"/>
          <w:sz w:val="28"/>
          <w:szCs w:val="28"/>
        </w:rPr>
        <w:t xml:space="preserve"> </w:t>
      </w:r>
      <w:r w:rsidRPr="004D4645">
        <w:rPr>
          <w:rFonts w:ascii="黑体" w:eastAsia="黑体" w:hAnsi="黑体" w:hint="eastAsia"/>
          <w:sz w:val="28"/>
          <w:szCs w:val="28"/>
        </w:rPr>
        <w:t>支持软件</w:t>
      </w:r>
    </w:p>
    <w:p w:rsidR="0023396E" w:rsidRDefault="001E42FF" w:rsidP="0023396E">
      <w:pPr>
        <w:spacing w:line="360" w:lineRule="auto"/>
      </w:pPr>
      <w:r>
        <w:tab/>
      </w:r>
      <w:r>
        <w:t>开发环境使用</w:t>
      </w:r>
      <w:r>
        <w:t>Visual Studio 2015</w:t>
      </w:r>
      <w:r>
        <w:t>，开发语言采用</w:t>
      </w:r>
      <w:r>
        <w:t>C#</w:t>
      </w:r>
      <w:r>
        <w:t>、</w:t>
      </w:r>
      <w:r>
        <w:t>Javascript</w:t>
      </w:r>
      <w:r>
        <w:t>、</w:t>
      </w:r>
      <w:r>
        <w:t>C++</w:t>
      </w:r>
      <w:r>
        <w:t>、</w:t>
      </w:r>
      <w:r>
        <w:t>Html</w:t>
      </w:r>
      <w:r>
        <w:t>。数据库采用</w:t>
      </w:r>
      <w:r>
        <w:t>Microsoft SQL Server 2012</w:t>
      </w:r>
      <w:r w:rsidR="00937797">
        <w:t>，数据库控制中心使用</w:t>
      </w:r>
      <w:r w:rsidR="00937797">
        <w:t>Visual Studio 2010</w:t>
      </w:r>
      <w:r w:rsidR="00937797">
        <w:t>。数据库连接使用微软企业库</w:t>
      </w:r>
      <w:r w:rsidR="00272ED1">
        <w:t>。</w:t>
      </w:r>
    </w:p>
    <w:p w:rsidR="00053817" w:rsidRDefault="00053817" w:rsidP="00053817">
      <w:pPr>
        <w:spacing w:line="360" w:lineRule="auto"/>
        <w:rPr>
          <w:rFonts w:ascii="黑体" w:eastAsia="黑体" w:hAnsi="黑体"/>
          <w:sz w:val="36"/>
          <w:szCs w:val="36"/>
        </w:rPr>
      </w:pPr>
      <w:r>
        <w:rPr>
          <w:rFonts w:ascii="黑体" w:eastAsia="黑体" w:hAnsi="黑体" w:hint="eastAsia"/>
          <w:sz w:val="36"/>
          <w:szCs w:val="36"/>
        </w:rPr>
        <w:t xml:space="preserve">2 </w:t>
      </w:r>
      <w:r w:rsidR="003F7B84">
        <w:rPr>
          <w:rFonts w:ascii="黑体" w:eastAsia="黑体" w:hAnsi="黑体" w:hint="eastAsia"/>
          <w:sz w:val="36"/>
          <w:szCs w:val="36"/>
        </w:rPr>
        <w:t>系统总体设计</w:t>
      </w:r>
    </w:p>
    <w:p w:rsidR="00053817" w:rsidRDefault="00D904D6" w:rsidP="0023396E">
      <w:pPr>
        <w:spacing w:line="360" w:lineRule="auto"/>
        <w:rPr>
          <w:rFonts w:ascii="黑体" w:eastAsia="黑体" w:hAnsi="黑体"/>
          <w:sz w:val="30"/>
          <w:szCs w:val="30"/>
        </w:rPr>
      </w:pPr>
      <w:r w:rsidRPr="00D904D6">
        <w:rPr>
          <w:rFonts w:ascii="黑体" w:eastAsia="黑体" w:hAnsi="黑体" w:hint="eastAsia"/>
          <w:sz w:val="30"/>
          <w:szCs w:val="30"/>
        </w:rPr>
        <w:t>2.1</w:t>
      </w:r>
      <w:r w:rsidRPr="00D904D6">
        <w:rPr>
          <w:rFonts w:ascii="黑体" w:eastAsia="黑体" w:hAnsi="黑体"/>
          <w:sz w:val="30"/>
          <w:szCs w:val="30"/>
        </w:rPr>
        <w:t xml:space="preserve"> 系统设计原则</w:t>
      </w:r>
    </w:p>
    <w:p w:rsidR="000F3B69" w:rsidRDefault="00290E71" w:rsidP="000F3B69">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w:t>
      </w:r>
      <w:r w:rsidR="00E017BB">
        <w:rPr>
          <w:rFonts w:asciiTheme="minorEastAsia" w:eastAsiaTheme="minorEastAsia" w:hAnsiTheme="minorEastAsia" w:hint="eastAsia"/>
        </w:rPr>
        <w:t>本系统在设计和实现的过程中应尽可能遵守以下原则：</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开闭原则(OCP):一个软件实体应当对扩展开放，对修改关闭。“抽象化”是OCP的关键。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里氏代换原则(LSP)：在一个软件系统中，子类应该可以替换任何基类能够出现的地方，并且经过替换以后，代码还能正常工作。“继承”是LSP的关键。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依赖倒转原则(DIP)：要依赖于抽象,不要依赖于具体。或者说是：要针对接口编程，不要对实现编程。“规范抽象”是DIP的关键。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接口隔离原则(ISP)：使用多个专门的接口比使用单一的总接口要好。也就是说，一个类对另外一个类的依赖性应当是建立在最小的接口上的。“多重继承”</w:t>
      </w:r>
      <w:r w:rsidRPr="000F3B69">
        <w:rPr>
          <w:rFonts w:asciiTheme="minorEastAsia" w:eastAsiaTheme="minorEastAsia" w:hAnsiTheme="minorEastAsia" w:hint="eastAsia"/>
        </w:rPr>
        <w:lastRenderedPageBreak/>
        <w:t>是ISP的关键。</w:t>
      </w:r>
    </w:p>
    <w:p w:rsidR="000F3B69" w:rsidRPr="000F3B69" w:rsidRDefault="000F3B69" w:rsidP="00F9390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组合/聚合复用原则(CARP)：在一个新的对象里面使用一些已有的对象，使之成为新对象的一部分：新的对象通过向这些对象的委派达到复用已有功能的目的。“组合/聚合”是CARP的关键。</w:t>
      </w:r>
      <w:r w:rsidR="002075FD">
        <w:rPr>
          <w:rFonts w:asciiTheme="minorEastAsia" w:eastAsiaTheme="minorEastAsia" w:hAnsiTheme="minorEastAsia" w:hint="eastAsia"/>
        </w:rPr>
        <w:t>聚合指的是整体与部分的关系，</w:t>
      </w:r>
      <w:r w:rsidRPr="000F3B69">
        <w:rPr>
          <w:rFonts w:asciiTheme="minorEastAsia" w:eastAsiaTheme="minorEastAsia" w:hAnsiTheme="minorEastAsia" w:hint="eastAsia"/>
        </w:rPr>
        <w:t>在定义一个整体类后，再去分析这个整体类的组成结构。从而找出一些组成类，该整体类和组成类之间就形成了聚合关系。</w:t>
      </w:r>
      <w:r w:rsidR="00F93908">
        <w:rPr>
          <w:rFonts w:asciiTheme="minorEastAsia" w:eastAsiaTheme="minorEastAsia" w:hAnsiTheme="minorEastAsia" w:hint="eastAsia"/>
        </w:rPr>
        <w:t>组合</w:t>
      </w:r>
      <w:r w:rsidRPr="000F3B69">
        <w:rPr>
          <w:rFonts w:asciiTheme="minorEastAsia" w:eastAsiaTheme="minorEastAsia" w:hAnsiTheme="minorEastAsia" w:hint="eastAsia"/>
        </w:rPr>
        <w:t>表示类</w:t>
      </w:r>
      <w:r w:rsidR="00F93908">
        <w:rPr>
          <w:rFonts w:asciiTheme="minorEastAsia" w:eastAsiaTheme="minorEastAsia" w:hAnsiTheme="minorEastAsia" w:hint="eastAsia"/>
        </w:rPr>
        <w:t>之间整体和部分的关系，但是组合关系中部分和整体具有统一的生存期，</w:t>
      </w:r>
      <w:r w:rsidRPr="000F3B69">
        <w:rPr>
          <w:rFonts w:asciiTheme="minorEastAsia" w:eastAsiaTheme="minorEastAsia" w:hAnsiTheme="minorEastAsia" w:hint="eastAsia"/>
        </w:rPr>
        <w:t>一旦整体对象不存在，部分对象也将不存在。</w:t>
      </w:r>
    </w:p>
    <w:p w:rsidR="00290E71" w:rsidRDefault="000F3B69" w:rsidP="006D757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迪米特法则(LoD)：一个对象应当对其他对象有尽可能少的了解。“传递间接的调用”是LoD的关键。</w:t>
      </w:r>
    </w:p>
    <w:p w:rsidR="00E26B08" w:rsidRPr="00F377B8" w:rsidRDefault="00E26B08" w:rsidP="00E26B08">
      <w:pPr>
        <w:spacing w:line="360" w:lineRule="auto"/>
        <w:rPr>
          <w:rFonts w:ascii="黑体" w:eastAsia="黑体" w:hAnsi="黑体"/>
          <w:sz w:val="30"/>
          <w:szCs w:val="30"/>
        </w:rPr>
      </w:pPr>
      <w:r w:rsidRPr="00F377B8">
        <w:rPr>
          <w:rFonts w:ascii="黑体" w:eastAsia="黑体" w:hAnsi="黑体"/>
          <w:sz w:val="30"/>
          <w:szCs w:val="30"/>
        </w:rPr>
        <w:t xml:space="preserve">2.2 </w:t>
      </w:r>
      <w:r>
        <w:rPr>
          <w:rFonts w:ascii="黑体" w:eastAsia="黑体" w:hAnsi="黑体" w:hint="eastAsia"/>
          <w:sz w:val="30"/>
          <w:szCs w:val="30"/>
        </w:rPr>
        <w:t>系统结构化分析</w:t>
      </w:r>
    </w:p>
    <w:p w:rsidR="00E26B08" w:rsidRDefault="00654A6B" w:rsidP="00F027BD">
      <w:pPr>
        <w:spacing w:line="360" w:lineRule="auto"/>
      </w:pPr>
      <w:r>
        <w:object w:dxaOrig="7455" w:dyaOrig="4455">
          <v:shape id="_x0000_i1031" type="#_x0000_t75" style="width:372.75pt;height:222.75pt" o:ole="">
            <v:imagedata r:id="rId19" o:title=""/>
          </v:shape>
          <o:OLEObject Type="Embed" ProgID="Visio.Drawing.15" ShapeID="_x0000_i1031" DrawAspect="Content" ObjectID="_1557245600" r:id="rId20"/>
        </w:object>
      </w:r>
    </w:p>
    <w:p w:rsidR="00000E03" w:rsidRDefault="00000E03" w:rsidP="006D7578">
      <w:pPr>
        <w:spacing w:line="360" w:lineRule="auto"/>
        <w:ind w:firstLineChars="200" w:firstLine="480"/>
      </w:pPr>
      <w:r>
        <w:t>上下文图</w:t>
      </w:r>
    </w:p>
    <w:p w:rsidR="00000E03" w:rsidRDefault="00531DD3" w:rsidP="006D7578">
      <w:pPr>
        <w:spacing w:line="360" w:lineRule="auto"/>
        <w:ind w:firstLineChars="200" w:firstLine="480"/>
      </w:pPr>
      <w:r>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CB7428" w:rsidRDefault="0053261F" w:rsidP="0053261F">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w:t>
      </w:r>
      <w:r w:rsidR="005B0E12">
        <w:rPr>
          <w:rFonts w:asciiTheme="minorEastAsia" w:eastAsiaTheme="minorEastAsia" w:hAnsiTheme="minorEastAsia" w:hint="eastAsia"/>
        </w:rPr>
        <w:t>,这些操作由数据库记录</w:t>
      </w:r>
      <w:r w:rsidR="00736A88">
        <w:rPr>
          <w:rFonts w:asciiTheme="minorEastAsia" w:eastAsiaTheme="minorEastAsia" w:hAnsiTheme="minorEastAsia" w:hint="eastAsia"/>
        </w:rPr>
        <w:t>，系统会反馈对数据库的操作结果</w:t>
      </w:r>
      <w:r>
        <w:rPr>
          <w:rFonts w:asciiTheme="minorEastAsia" w:eastAsiaTheme="minorEastAsia" w:hAnsiTheme="minorEastAsia" w:hint="eastAsia"/>
        </w:rPr>
        <w:t>。</w:t>
      </w:r>
      <w:r w:rsidR="00F215EC">
        <w:rPr>
          <w:rFonts w:asciiTheme="minorEastAsia" w:eastAsiaTheme="minorEastAsia" w:hAnsiTheme="minorEastAsia"/>
        </w:rPr>
        <w:t>版本控制系统通过内部协议，对分布式文件系统进行远程</w:t>
      </w:r>
      <w:r w:rsidR="00F215EC">
        <w:rPr>
          <w:rFonts w:asciiTheme="minorEastAsia" w:eastAsiaTheme="minorEastAsia" w:hAnsiTheme="minorEastAsia"/>
        </w:rPr>
        <w:lastRenderedPageBreak/>
        <w:t>过程调用，完成文件操作。分布式文件系统会维持版本控制系统中，用户创建的代码仓库、分支和各版本的对应文件结构。</w:t>
      </w:r>
    </w:p>
    <w:p w:rsidR="00112C0B" w:rsidRDefault="00400EBF" w:rsidP="00575D7A">
      <w:pPr>
        <w:spacing w:line="360" w:lineRule="auto"/>
      </w:pPr>
      <w:r>
        <w:object w:dxaOrig="11400" w:dyaOrig="6345">
          <v:shape id="_x0000_i1033" type="#_x0000_t75" style="width:450pt;height:250.5pt" o:ole="">
            <v:imagedata r:id="rId21" o:title=""/>
          </v:shape>
          <o:OLEObject Type="Embed" ProgID="Visio.Drawing.15" ShapeID="_x0000_i1033" DrawAspect="Content" ObjectID="_1557245601" r:id="rId22"/>
        </w:object>
      </w:r>
      <w:r w:rsidR="009E5872">
        <w:t>0</w:t>
      </w:r>
      <w:r w:rsidR="009E5872">
        <w:t>层图</w:t>
      </w:r>
    </w:p>
    <w:p w:rsidR="00F6034D" w:rsidRDefault="008940E2" w:rsidP="008940E2">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w:t>
      </w:r>
      <w:r w:rsidR="00862AF8">
        <w:rPr>
          <w:rFonts w:asciiTheme="minorEastAsia" w:eastAsiaTheme="minorEastAsia" w:hAnsiTheme="minorEastAsia" w:hint="eastAsia"/>
        </w:rPr>
        <w:t>,</w:t>
      </w:r>
      <w:r w:rsidR="00D330E7">
        <w:rPr>
          <w:rFonts w:asciiTheme="minorEastAsia" w:eastAsiaTheme="minorEastAsia" w:hAnsiTheme="minorEastAsia" w:hint="eastAsia"/>
        </w:rPr>
        <w:t>用户操作结果由</w:t>
      </w:r>
      <w:r w:rsidR="00400EBF">
        <w:rPr>
          <w:rFonts w:asciiTheme="minorEastAsia" w:eastAsiaTheme="minorEastAsia" w:hAnsiTheme="minorEastAsia" w:hint="eastAsia"/>
        </w:rPr>
        <w:t>控制系统</w:t>
      </w:r>
      <w:r w:rsidR="00862AF8">
        <w:rPr>
          <w:rFonts w:asciiTheme="minorEastAsia" w:eastAsiaTheme="minorEastAsia" w:hAnsiTheme="minorEastAsia" w:hint="eastAsia"/>
        </w:rPr>
        <w:t>模块直接返回。</w:t>
      </w:r>
      <w:r w:rsidR="00400EBF">
        <w:rPr>
          <w:rFonts w:asciiTheme="minorEastAsia" w:eastAsiaTheme="minorEastAsia" w:hAnsiTheme="minorEastAsia" w:hint="eastAsia"/>
        </w:rPr>
        <w:t>控制系统</w:t>
      </w:r>
      <w:r w:rsidR="00533342">
        <w:rPr>
          <w:rFonts w:asciiTheme="minorEastAsia" w:eastAsiaTheme="minorEastAsia" w:hAnsiTheme="minorEastAsia" w:hint="eastAsia"/>
        </w:rPr>
        <w:t>通过操作数据库和</w:t>
      </w:r>
      <w:r w:rsidR="00A204B2">
        <w:rPr>
          <w:rFonts w:asciiTheme="minorEastAsia" w:eastAsiaTheme="minorEastAsia" w:hAnsiTheme="minorEastAsia" w:hint="eastAsia"/>
        </w:rPr>
        <w:t>分布式文件系统来达到目的，数据库操作结果先返回到版本控制模块，将异常信息和错误代码转换为可读性较强的文本，作为普通用户的操作结果返回给用户。</w:t>
      </w:r>
      <w:r w:rsidR="00BF3682">
        <w:rPr>
          <w:rFonts w:asciiTheme="minorEastAsia" w:eastAsiaTheme="minorEastAsia" w:hAnsiTheme="minorEastAsia" w:hint="eastAsia"/>
        </w:rPr>
        <w:t>系统管理员对整个系统具有完全的控制权限，可以直接操作各个模块，也可以直接修改文件系统中的文件结构和数据库的内容。</w:t>
      </w:r>
    </w:p>
    <w:p w:rsidR="008632AA" w:rsidRDefault="008632AA" w:rsidP="008632AA">
      <w:pPr>
        <w:spacing w:line="360" w:lineRule="auto"/>
      </w:pPr>
      <w:r>
        <w:object w:dxaOrig="10935" w:dyaOrig="4740">
          <v:shape id="_x0000_i1034" type="#_x0000_t75" style="width:414.75pt;height:180pt" o:ole="">
            <v:imagedata r:id="rId23" o:title=""/>
          </v:shape>
          <o:OLEObject Type="Embed" ProgID="Visio.Drawing.15" ShapeID="_x0000_i1034" DrawAspect="Content" ObjectID="_1557245602" r:id="rId24"/>
        </w:object>
      </w:r>
    </w:p>
    <w:p w:rsidR="008632AA" w:rsidRDefault="001262DB" w:rsidP="008632AA">
      <w:pPr>
        <w:spacing w:line="360" w:lineRule="auto"/>
      </w:pPr>
      <w:r>
        <w:rPr>
          <w:rFonts w:hint="eastAsia"/>
        </w:rPr>
        <w:t>用户管理</w:t>
      </w:r>
      <w:r>
        <w:rPr>
          <w:rFonts w:hint="eastAsia"/>
        </w:rPr>
        <w:t>1</w:t>
      </w:r>
      <w:r>
        <w:rPr>
          <w:rFonts w:hint="eastAsia"/>
        </w:rPr>
        <w:t>层图</w:t>
      </w:r>
    </w:p>
    <w:p w:rsidR="00421657" w:rsidRDefault="00421657"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lastRenderedPageBreak/>
        <w:t>没有帐号的游客可以通过用户管理模块注册新账户。已拥有账户的用户可以通过用户管理模块登录到系统，登录后对工作空间进行管理，也有修改已拥有代码仓库</w:t>
      </w:r>
      <w:r w:rsidR="00A57013">
        <w:rPr>
          <w:rFonts w:asciiTheme="minorEastAsia" w:eastAsiaTheme="minorEastAsia" w:hAnsiTheme="minorEastAsia" w:hint="eastAsia"/>
        </w:rPr>
        <w:t>和账户信息</w:t>
      </w:r>
      <w:r>
        <w:rPr>
          <w:rFonts w:asciiTheme="minorEastAsia" w:eastAsiaTheme="minorEastAsia" w:hAnsiTheme="minorEastAsia" w:hint="eastAsia"/>
        </w:rPr>
        <w:t>的权限，同时可以向任意代码仓库提交评论。</w:t>
      </w:r>
      <w:r w:rsidR="005A0316">
        <w:rPr>
          <w:rFonts w:asciiTheme="minorEastAsia" w:eastAsiaTheme="minorEastAsia" w:hAnsiTheme="minorEastAsia" w:hint="eastAsia"/>
        </w:rPr>
        <w:t>所有操作都经过控制系统，对数据库中的用户表进行操作；操作结果有控制系统反馈回用户。</w:t>
      </w:r>
    </w:p>
    <w:p w:rsidR="00D42FF5" w:rsidRDefault="00D42FF5" w:rsidP="00D42FF5">
      <w:pPr>
        <w:spacing w:line="360" w:lineRule="auto"/>
        <w:rPr>
          <w:rFonts w:asciiTheme="minorEastAsia" w:eastAsiaTheme="minorEastAsia" w:hAnsiTheme="minorEastAsia" w:hint="eastAsia"/>
        </w:rPr>
      </w:pPr>
      <w:bookmarkStart w:id="0" w:name="_GoBack"/>
      <w:bookmarkEnd w:id="0"/>
    </w:p>
    <w:p w:rsidR="00D42FF5" w:rsidRPr="00862AF8" w:rsidRDefault="00D42FF5" w:rsidP="00421657">
      <w:pPr>
        <w:spacing w:line="360" w:lineRule="auto"/>
        <w:ind w:firstLineChars="200" w:firstLine="480"/>
        <w:rPr>
          <w:rFonts w:asciiTheme="minorEastAsia" w:eastAsiaTheme="minorEastAsia" w:hAnsiTheme="minorEastAsia" w:hint="eastAsia"/>
        </w:rPr>
      </w:pPr>
    </w:p>
    <w:p w:rsidR="00F377B8" w:rsidRPr="00F377B8" w:rsidRDefault="00F93821" w:rsidP="00F377B8">
      <w:pPr>
        <w:spacing w:line="360" w:lineRule="auto"/>
        <w:rPr>
          <w:rFonts w:ascii="黑体" w:eastAsia="黑体" w:hAnsi="黑体"/>
          <w:sz w:val="30"/>
          <w:szCs w:val="30"/>
        </w:rPr>
      </w:pPr>
      <w:r>
        <w:rPr>
          <w:rFonts w:ascii="黑体" w:eastAsia="黑体" w:hAnsi="黑体"/>
          <w:sz w:val="30"/>
          <w:szCs w:val="30"/>
        </w:rPr>
        <w:t>2.3</w:t>
      </w:r>
      <w:r w:rsidR="00F377B8" w:rsidRPr="00F377B8">
        <w:rPr>
          <w:rFonts w:ascii="黑体" w:eastAsia="黑体" w:hAnsi="黑体"/>
          <w:sz w:val="30"/>
          <w:szCs w:val="30"/>
        </w:rPr>
        <w:t xml:space="preserve"> 实体关系图</w:t>
      </w:r>
    </w:p>
    <w:p w:rsidR="00F377B8" w:rsidRPr="00290E71" w:rsidRDefault="00F377B8" w:rsidP="00F377B8">
      <w:pPr>
        <w:spacing w:line="360" w:lineRule="auto"/>
        <w:rPr>
          <w:rFonts w:asciiTheme="minorEastAsia" w:eastAsiaTheme="minorEastAsia" w:hAnsiTheme="minorEastAsia"/>
        </w:rPr>
      </w:pPr>
      <w:r>
        <w:object w:dxaOrig="7575" w:dyaOrig="5565">
          <v:shape id="_x0000_i1032" type="#_x0000_t75" style="width:378.75pt;height:278.25pt" o:ole="">
            <v:imagedata r:id="rId25" o:title=""/>
          </v:shape>
          <o:OLEObject Type="Embed" ProgID="Visio.Drawing.15" ShapeID="_x0000_i1032" DrawAspect="Content" ObjectID="_1557245603" r:id="rId26"/>
        </w:object>
      </w:r>
    </w:p>
    <w:sectPr w:rsidR="00F377B8" w:rsidRPr="00290E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D9E" w:rsidRDefault="006C0D9E" w:rsidP="00280352">
      <w:r>
        <w:separator/>
      </w:r>
    </w:p>
  </w:endnote>
  <w:endnote w:type="continuationSeparator" w:id="0">
    <w:p w:rsidR="006C0D9E" w:rsidRDefault="006C0D9E"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D9E" w:rsidRDefault="006C0D9E" w:rsidP="00280352">
      <w:r>
        <w:separator/>
      </w:r>
    </w:p>
  </w:footnote>
  <w:footnote w:type="continuationSeparator" w:id="0">
    <w:p w:rsidR="006C0D9E" w:rsidRDefault="006C0D9E"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30E24"/>
    <w:rsid w:val="00036551"/>
    <w:rsid w:val="000519A2"/>
    <w:rsid w:val="00053817"/>
    <w:rsid w:val="000604FD"/>
    <w:rsid w:val="000654E8"/>
    <w:rsid w:val="00067CA1"/>
    <w:rsid w:val="00072CF1"/>
    <w:rsid w:val="0007615B"/>
    <w:rsid w:val="00077069"/>
    <w:rsid w:val="0008169B"/>
    <w:rsid w:val="000A518F"/>
    <w:rsid w:val="000D1C57"/>
    <w:rsid w:val="000D2A86"/>
    <w:rsid w:val="000E0425"/>
    <w:rsid w:val="000E7D24"/>
    <w:rsid w:val="000F3B69"/>
    <w:rsid w:val="000F60F9"/>
    <w:rsid w:val="0010028C"/>
    <w:rsid w:val="00100608"/>
    <w:rsid w:val="00105A4A"/>
    <w:rsid w:val="00112C0B"/>
    <w:rsid w:val="00124DD2"/>
    <w:rsid w:val="001262DB"/>
    <w:rsid w:val="00126F13"/>
    <w:rsid w:val="0013314E"/>
    <w:rsid w:val="00160A42"/>
    <w:rsid w:val="00186844"/>
    <w:rsid w:val="00187AB2"/>
    <w:rsid w:val="001A431A"/>
    <w:rsid w:val="001A6F8F"/>
    <w:rsid w:val="001B4A20"/>
    <w:rsid w:val="001B5610"/>
    <w:rsid w:val="001D5EF1"/>
    <w:rsid w:val="001E42FF"/>
    <w:rsid w:val="001E562A"/>
    <w:rsid w:val="001F3773"/>
    <w:rsid w:val="002075FD"/>
    <w:rsid w:val="00207846"/>
    <w:rsid w:val="00221E7F"/>
    <w:rsid w:val="00225346"/>
    <w:rsid w:val="002306C5"/>
    <w:rsid w:val="00231B77"/>
    <w:rsid w:val="00232F45"/>
    <w:rsid w:val="0023396E"/>
    <w:rsid w:val="00233DCC"/>
    <w:rsid w:val="0023521F"/>
    <w:rsid w:val="0023591C"/>
    <w:rsid w:val="00235D08"/>
    <w:rsid w:val="00267DE5"/>
    <w:rsid w:val="00271A40"/>
    <w:rsid w:val="00272ED1"/>
    <w:rsid w:val="002754F5"/>
    <w:rsid w:val="00280352"/>
    <w:rsid w:val="002821E1"/>
    <w:rsid w:val="002879BA"/>
    <w:rsid w:val="00290E71"/>
    <w:rsid w:val="00294209"/>
    <w:rsid w:val="002A2B90"/>
    <w:rsid w:val="002A47B0"/>
    <w:rsid w:val="002A5254"/>
    <w:rsid w:val="002A5787"/>
    <w:rsid w:val="002B5868"/>
    <w:rsid w:val="002C458E"/>
    <w:rsid w:val="002C7FE7"/>
    <w:rsid w:val="002D1A47"/>
    <w:rsid w:val="002F799D"/>
    <w:rsid w:val="00307799"/>
    <w:rsid w:val="003077EF"/>
    <w:rsid w:val="00313E4D"/>
    <w:rsid w:val="00314ACA"/>
    <w:rsid w:val="003254DB"/>
    <w:rsid w:val="00332801"/>
    <w:rsid w:val="00341FE9"/>
    <w:rsid w:val="0035147B"/>
    <w:rsid w:val="00363088"/>
    <w:rsid w:val="003B1260"/>
    <w:rsid w:val="003B7FE4"/>
    <w:rsid w:val="003E1E9B"/>
    <w:rsid w:val="003F0B85"/>
    <w:rsid w:val="003F7697"/>
    <w:rsid w:val="003F7B84"/>
    <w:rsid w:val="00400EBF"/>
    <w:rsid w:val="00404345"/>
    <w:rsid w:val="004106FE"/>
    <w:rsid w:val="00421657"/>
    <w:rsid w:val="00427B5F"/>
    <w:rsid w:val="004403F3"/>
    <w:rsid w:val="004408E8"/>
    <w:rsid w:val="0044159C"/>
    <w:rsid w:val="00443BD5"/>
    <w:rsid w:val="00445391"/>
    <w:rsid w:val="00445646"/>
    <w:rsid w:val="00453FDE"/>
    <w:rsid w:val="00462AC4"/>
    <w:rsid w:val="00465128"/>
    <w:rsid w:val="00465550"/>
    <w:rsid w:val="00484A14"/>
    <w:rsid w:val="00490578"/>
    <w:rsid w:val="004A3EAA"/>
    <w:rsid w:val="004C51F8"/>
    <w:rsid w:val="004D143E"/>
    <w:rsid w:val="004D4645"/>
    <w:rsid w:val="004D747F"/>
    <w:rsid w:val="004F07C6"/>
    <w:rsid w:val="004F0AB3"/>
    <w:rsid w:val="004F6290"/>
    <w:rsid w:val="00515889"/>
    <w:rsid w:val="00523968"/>
    <w:rsid w:val="00531B1E"/>
    <w:rsid w:val="00531DD3"/>
    <w:rsid w:val="0053261F"/>
    <w:rsid w:val="00533342"/>
    <w:rsid w:val="00533F15"/>
    <w:rsid w:val="00542783"/>
    <w:rsid w:val="00543CE4"/>
    <w:rsid w:val="00551FFD"/>
    <w:rsid w:val="0057158B"/>
    <w:rsid w:val="00575D7A"/>
    <w:rsid w:val="0057790B"/>
    <w:rsid w:val="005A0316"/>
    <w:rsid w:val="005A79AD"/>
    <w:rsid w:val="005B0E12"/>
    <w:rsid w:val="005B60B5"/>
    <w:rsid w:val="005C1F0B"/>
    <w:rsid w:val="005C3F60"/>
    <w:rsid w:val="005D3C82"/>
    <w:rsid w:val="005E237B"/>
    <w:rsid w:val="005F2378"/>
    <w:rsid w:val="005F63F4"/>
    <w:rsid w:val="005F7F02"/>
    <w:rsid w:val="006110C8"/>
    <w:rsid w:val="006156B5"/>
    <w:rsid w:val="00632269"/>
    <w:rsid w:val="00632F30"/>
    <w:rsid w:val="00645D18"/>
    <w:rsid w:val="00654A6B"/>
    <w:rsid w:val="00675479"/>
    <w:rsid w:val="00675A8A"/>
    <w:rsid w:val="006A1F28"/>
    <w:rsid w:val="006A519A"/>
    <w:rsid w:val="006B042F"/>
    <w:rsid w:val="006B2A55"/>
    <w:rsid w:val="006C0D9E"/>
    <w:rsid w:val="006D19D1"/>
    <w:rsid w:val="006D7578"/>
    <w:rsid w:val="006E3232"/>
    <w:rsid w:val="006E7027"/>
    <w:rsid w:val="006F1D54"/>
    <w:rsid w:val="006F3942"/>
    <w:rsid w:val="00701AE1"/>
    <w:rsid w:val="00707918"/>
    <w:rsid w:val="007154F5"/>
    <w:rsid w:val="00724FF8"/>
    <w:rsid w:val="0073131C"/>
    <w:rsid w:val="00736A88"/>
    <w:rsid w:val="00741A63"/>
    <w:rsid w:val="00751737"/>
    <w:rsid w:val="00751BF5"/>
    <w:rsid w:val="00752805"/>
    <w:rsid w:val="007618C6"/>
    <w:rsid w:val="007A33CD"/>
    <w:rsid w:val="007A7C92"/>
    <w:rsid w:val="007C28B9"/>
    <w:rsid w:val="007C5F23"/>
    <w:rsid w:val="007C66FA"/>
    <w:rsid w:val="007D74A3"/>
    <w:rsid w:val="007E2745"/>
    <w:rsid w:val="007E65F8"/>
    <w:rsid w:val="00802233"/>
    <w:rsid w:val="008070EE"/>
    <w:rsid w:val="00820D43"/>
    <w:rsid w:val="00822302"/>
    <w:rsid w:val="008344F5"/>
    <w:rsid w:val="0084251C"/>
    <w:rsid w:val="0085188B"/>
    <w:rsid w:val="008540AC"/>
    <w:rsid w:val="00862AF8"/>
    <w:rsid w:val="008632AA"/>
    <w:rsid w:val="0086576A"/>
    <w:rsid w:val="0087592E"/>
    <w:rsid w:val="0087768C"/>
    <w:rsid w:val="00885BF8"/>
    <w:rsid w:val="008867E7"/>
    <w:rsid w:val="00892D6D"/>
    <w:rsid w:val="008940E2"/>
    <w:rsid w:val="008B3F21"/>
    <w:rsid w:val="008B5C0D"/>
    <w:rsid w:val="008B5D2A"/>
    <w:rsid w:val="008B7D3B"/>
    <w:rsid w:val="008D3A16"/>
    <w:rsid w:val="008D5F70"/>
    <w:rsid w:val="008D6206"/>
    <w:rsid w:val="008E399A"/>
    <w:rsid w:val="009336AF"/>
    <w:rsid w:val="00937797"/>
    <w:rsid w:val="009425B4"/>
    <w:rsid w:val="0097517C"/>
    <w:rsid w:val="00975379"/>
    <w:rsid w:val="009A0ACD"/>
    <w:rsid w:val="009A7282"/>
    <w:rsid w:val="009B072E"/>
    <w:rsid w:val="009B5BB2"/>
    <w:rsid w:val="009C6A3F"/>
    <w:rsid w:val="009E27B0"/>
    <w:rsid w:val="009E4C02"/>
    <w:rsid w:val="009E5872"/>
    <w:rsid w:val="009E5B42"/>
    <w:rsid w:val="00A204B2"/>
    <w:rsid w:val="00A2316C"/>
    <w:rsid w:val="00A36A16"/>
    <w:rsid w:val="00A3748E"/>
    <w:rsid w:val="00A56F28"/>
    <w:rsid w:val="00A57013"/>
    <w:rsid w:val="00A674A2"/>
    <w:rsid w:val="00A7526D"/>
    <w:rsid w:val="00A75E3B"/>
    <w:rsid w:val="00A8328B"/>
    <w:rsid w:val="00A84D2C"/>
    <w:rsid w:val="00A920CA"/>
    <w:rsid w:val="00A932AA"/>
    <w:rsid w:val="00A93C74"/>
    <w:rsid w:val="00A93DCF"/>
    <w:rsid w:val="00A93E58"/>
    <w:rsid w:val="00B15D1B"/>
    <w:rsid w:val="00B2201B"/>
    <w:rsid w:val="00B245B0"/>
    <w:rsid w:val="00B421C9"/>
    <w:rsid w:val="00B42D3D"/>
    <w:rsid w:val="00B53E94"/>
    <w:rsid w:val="00B548C8"/>
    <w:rsid w:val="00B54A23"/>
    <w:rsid w:val="00B7028E"/>
    <w:rsid w:val="00B74317"/>
    <w:rsid w:val="00B9598A"/>
    <w:rsid w:val="00BA07EF"/>
    <w:rsid w:val="00BA3C71"/>
    <w:rsid w:val="00BA67A1"/>
    <w:rsid w:val="00BB1457"/>
    <w:rsid w:val="00BB4711"/>
    <w:rsid w:val="00BB519F"/>
    <w:rsid w:val="00BB603F"/>
    <w:rsid w:val="00BC3CE1"/>
    <w:rsid w:val="00BD42F3"/>
    <w:rsid w:val="00BE075F"/>
    <w:rsid w:val="00BF2CD8"/>
    <w:rsid w:val="00BF3682"/>
    <w:rsid w:val="00BF3A9E"/>
    <w:rsid w:val="00C01096"/>
    <w:rsid w:val="00C0589D"/>
    <w:rsid w:val="00C0784E"/>
    <w:rsid w:val="00C14152"/>
    <w:rsid w:val="00C15043"/>
    <w:rsid w:val="00C21E4E"/>
    <w:rsid w:val="00C23942"/>
    <w:rsid w:val="00C24892"/>
    <w:rsid w:val="00C33646"/>
    <w:rsid w:val="00C42847"/>
    <w:rsid w:val="00C61EB5"/>
    <w:rsid w:val="00C81614"/>
    <w:rsid w:val="00CA2932"/>
    <w:rsid w:val="00CA3007"/>
    <w:rsid w:val="00CB08B9"/>
    <w:rsid w:val="00CB5586"/>
    <w:rsid w:val="00CB66C9"/>
    <w:rsid w:val="00CB7428"/>
    <w:rsid w:val="00CC1F8E"/>
    <w:rsid w:val="00CC4BF6"/>
    <w:rsid w:val="00CD0650"/>
    <w:rsid w:val="00CD088D"/>
    <w:rsid w:val="00CE53B6"/>
    <w:rsid w:val="00CE7C7B"/>
    <w:rsid w:val="00CF0F57"/>
    <w:rsid w:val="00CF357B"/>
    <w:rsid w:val="00D11175"/>
    <w:rsid w:val="00D16021"/>
    <w:rsid w:val="00D330E7"/>
    <w:rsid w:val="00D3581E"/>
    <w:rsid w:val="00D42FF5"/>
    <w:rsid w:val="00D51979"/>
    <w:rsid w:val="00D575E0"/>
    <w:rsid w:val="00D606B2"/>
    <w:rsid w:val="00D64479"/>
    <w:rsid w:val="00D65EC3"/>
    <w:rsid w:val="00D809C2"/>
    <w:rsid w:val="00D85974"/>
    <w:rsid w:val="00D85A1C"/>
    <w:rsid w:val="00D904D6"/>
    <w:rsid w:val="00DA136F"/>
    <w:rsid w:val="00DB61B4"/>
    <w:rsid w:val="00DC39E7"/>
    <w:rsid w:val="00DC41C4"/>
    <w:rsid w:val="00DC72BD"/>
    <w:rsid w:val="00DE384D"/>
    <w:rsid w:val="00DE4C82"/>
    <w:rsid w:val="00DF1BD1"/>
    <w:rsid w:val="00DF1C77"/>
    <w:rsid w:val="00DF3BD9"/>
    <w:rsid w:val="00E017BB"/>
    <w:rsid w:val="00E05648"/>
    <w:rsid w:val="00E10389"/>
    <w:rsid w:val="00E15B78"/>
    <w:rsid w:val="00E24BA3"/>
    <w:rsid w:val="00E26B08"/>
    <w:rsid w:val="00E5406A"/>
    <w:rsid w:val="00E65B9D"/>
    <w:rsid w:val="00E73CDD"/>
    <w:rsid w:val="00E94532"/>
    <w:rsid w:val="00EA3DDE"/>
    <w:rsid w:val="00EA4257"/>
    <w:rsid w:val="00EB0A88"/>
    <w:rsid w:val="00EB6BAE"/>
    <w:rsid w:val="00EC148A"/>
    <w:rsid w:val="00EC3AE3"/>
    <w:rsid w:val="00ED268C"/>
    <w:rsid w:val="00ED7C64"/>
    <w:rsid w:val="00EF27BC"/>
    <w:rsid w:val="00EF35C9"/>
    <w:rsid w:val="00F01396"/>
    <w:rsid w:val="00F027BD"/>
    <w:rsid w:val="00F1001D"/>
    <w:rsid w:val="00F17D95"/>
    <w:rsid w:val="00F215EC"/>
    <w:rsid w:val="00F377B8"/>
    <w:rsid w:val="00F51908"/>
    <w:rsid w:val="00F57393"/>
    <w:rsid w:val="00F57F33"/>
    <w:rsid w:val="00F6034D"/>
    <w:rsid w:val="00F6443E"/>
    <w:rsid w:val="00F75632"/>
    <w:rsid w:val="00F76A8D"/>
    <w:rsid w:val="00F93821"/>
    <w:rsid w:val="00F93908"/>
    <w:rsid w:val="00FC16FA"/>
    <w:rsid w:val="00FD7A6D"/>
    <w:rsid w:val="00FE09C6"/>
    <w:rsid w:val="00FE4DF3"/>
    <w:rsid w:val="00FE55DF"/>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9.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package" Target="embeddings/Microsoft_Visio___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4D7B-CE1D-4290-9558-AF59A64E9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4565</TotalTime>
  <Pages>25</Pages>
  <Words>1491</Words>
  <Characters>8501</Characters>
  <Application>Microsoft Office Word</Application>
  <DocSecurity>0</DocSecurity>
  <Lines>70</Lines>
  <Paragraphs>19</Paragraphs>
  <ScaleCrop>false</ScaleCrop>
  <Company/>
  <LinksUpToDate>false</LinksUpToDate>
  <CharactersWithSpaces>9973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321</cp:revision>
  <dcterms:created xsi:type="dcterms:W3CDTF">2017-05-22T06:07:00Z</dcterms:created>
  <dcterms:modified xsi:type="dcterms:W3CDTF">2017-05-25T11:24:00Z</dcterms:modified>
</cp:coreProperties>
</file>