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12049B" w:rsidRDefault="00CE7C7B" w:rsidP="00CE7C7B">
      <w:r>
        <w:rPr>
          <w:rFonts w:hint="eastAsia"/>
        </w:rPr>
        <w:lastRenderedPageBreak/>
        <w:t>摘要</w:t>
      </w:r>
    </w:p>
    <w:p w:rsidR="00876E79" w:rsidRDefault="00876E79" w:rsidP="00CE7C7B"/>
    <w:p w:rsidR="00876E79" w:rsidRDefault="00876E79" w:rsidP="00CE7C7B"/>
    <w:p w:rsidR="0012049B" w:rsidRDefault="0012049B">
      <w:pPr>
        <w:widowControl/>
        <w:jc w:val="left"/>
      </w:pPr>
      <w:r>
        <w:br w:type="page"/>
      </w:r>
    </w:p>
    <w:p w:rsidR="00CE7C7B" w:rsidRDefault="0012049B" w:rsidP="00CE7C7B">
      <w:r>
        <w:rPr>
          <w:rFonts w:hint="eastAsia"/>
        </w:rPr>
        <w:lastRenderedPageBreak/>
        <w:t>Abstract</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9174AD"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9174AD" w:rsidP="00CE7C7B">
      <w:pPr>
        <w:spacing w:line="360" w:lineRule="auto"/>
        <w:ind w:firstLineChars="200" w:firstLine="480"/>
        <w:rPr>
          <w:rFonts w:asciiTheme="minorEastAsia" w:hAnsiTheme="minorEastAsia"/>
        </w:rPr>
      </w:pPr>
      <w:r>
        <w:rPr>
          <w:rFonts w:asciiTheme="minorEastAsia" w:hAnsiTheme="minorEastAsia" w:hint="eastAsia"/>
        </w:rPr>
        <w:t>很多编程人员</w:t>
      </w:r>
      <w:r w:rsidRPr="009174AD">
        <w:rPr>
          <w:rFonts w:asciiTheme="minorEastAsia" w:hAnsiTheme="minorEastAsia" w:hint="eastAsia"/>
        </w:rPr>
        <w:t>有乐观主义，总是相信自己的代码是肯定能运行的</w:t>
      </w:r>
      <w:r>
        <w:rPr>
          <w:rFonts w:asciiTheme="minorEastAsia" w:hAnsiTheme="minorEastAsia" w:hint="eastAsia"/>
        </w:rPr>
        <w:t>。所以在安排项目的进度的时候就会是假设在代码能够在正常运行时应该</w:t>
      </w:r>
      <w:r w:rsidRPr="009174AD">
        <w:rPr>
          <w:rFonts w:asciiTheme="minorEastAsia" w:hAnsiTheme="minorEastAsia" w:hint="eastAsia"/>
        </w:rPr>
        <w:t>花费的时间。而现实往往不是乐观，在项目的进展过程中会存在各种不可预知的问题。在这个时候项目经理就会为项目增加人员，然而增加人员反而导致项目进度越来越慢。因为新增加的人员还需要培训，需要时间去了解项目的内容和进展情况。在投入了更多的人力的时候，经理发现项目进度反而更慢他就会投入更多的人力，这种恶行循环导致项目的失败。</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lastRenderedPageBreak/>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Pr="00FB1865" w:rsidRDefault="00CE7C7B" w:rsidP="00CE7C7B">
      <w:pPr>
        <w:spacing w:line="360" w:lineRule="auto"/>
        <w:rPr>
          <w:rFonts w:ascii="黑体" w:eastAsia="黑体" w:hAnsi="黑体"/>
          <w:sz w:val="28"/>
          <w:szCs w:val="28"/>
        </w:rPr>
      </w:pPr>
      <w:r w:rsidRPr="00FB1865">
        <w:rPr>
          <w:rFonts w:ascii="黑体" w:eastAsia="黑体" w:hAnsi="黑体" w:hint="eastAsia"/>
          <w:sz w:val="28"/>
          <w:szCs w:val="28"/>
        </w:rPr>
        <w:t>1.1.3 本系统的目标用户</w:t>
      </w:r>
    </w:p>
    <w:p w:rsidR="00CE7C7B" w:rsidRDefault="00CE7C7B" w:rsidP="00CE7C7B">
      <w:pPr>
        <w:spacing w:line="360" w:lineRule="auto"/>
        <w:ind w:firstLineChars="200" w:firstLine="480"/>
      </w:pPr>
      <w:r>
        <w:rPr>
          <w:rFonts w:hint="eastAsia"/>
        </w:rPr>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w:t>
      </w:r>
      <w:r>
        <w:rPr>
          <w:rFonts w:asciiTheme="minorEastAsia" w:hAnsiTheme="minorEastAsia" w:hint="eastAsia"/>
        </w:rPr>
        <w:lastRenderedPageBreak/>
        <w:t>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01.75pt" o:ole="">
            <v:imagedata r:id="rId8" o:title=""/>
          </v:shape>
          <o:OLEObject Type="Embed" ProgID="Visio.Drawing.15" ShapeID="_x0000_i1025" DrawAspect="Content" ObjectID="_1557773823" r:id="rId9"/>
        </w:object>
      </w:r>
    </w:p>
    <w:p w:rsidR="00CE7C7B" w:rsidRDefault="00D00E94" w:rsidP="008F10DD">
      <w:pPr>
        <w:spacing w:line="360" w:lineRule="auto"/>
        <w:rPr>
          <w:rFonts w:hint="eastAsia"/>
        </w:rPr>
      </w:pPr>
      <w:r>
        <w:rPr>
          <w:rFonts w:hint="eastAsia"/>
        </w:rPr>
        <w:t>系统</w:t>
      </w:r>
      <w:r w:rsidR="008F10DD">
        <w:rPr>
          <w:rFonts w:hint="eastAsia"/>
        </w:rPr>
        <w:t>功能结构图</w:t>
      </w: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lastRenderedPageBreak/>
        <w:t>1.2.3 系统总体流程</w:t>
      </w:r>
    </w:p>
    <w:p w:rsidR="00CE7C7B" w:rsidRDefault="009174AD" w:rsidP="00897852">
      <w:pPr>
        <w:spacing w:line="360" w:lineRule="auto"/>
        <w:jc w:val="center"/>
      </w:pPr>
      <w:r>
        <w:object w:dxaOrig="4605" w:dyaOrig="4755">
          <v:shape id="_x0000_i1026" type="#_x0000_t75" style="width:210pt;height:216.75pt" o:ole="">
            <v:imagedata r:id="rId10" o:title=""/>
          </v:shape>
          <o:OLEObject Type="Embed" ProgID="Visio.Drawing.15" ShapeID="_x0000_i1026" DrawAspect="Content" ObjectID="_1557773824" r:id="rId11"/>
        </w:object>
      </w:r>
    </w:p>
    <w:p w:rsidR="00CE7C7B" w:rsidRDefault="007D0E8A" w:rsidP="00897852">
      <w:pPr>
        <w:spacing w:line="360" w:lineRule="auto"/>
        <w:jc w:val="center"/>
      </w:pPr>
      <w:r>
        <w:rPr>
          <w:rFonts w:hint="eastAsia"/>
        </w:rPr>
        <w:t>系统整体流程图</w:t>
      </w: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2" o:title=""/>
          </v:shape>
          <o:OLEObject Type="Embed" ProgID="Visio.Drawing.15" ShapeID="_x0000_i1027" DrawAspect="Content" ObjectID="_1557773825" r:id="rId13"/>
        </w:object>
      </w:r>
      <w:r>
        <w:rPr>
          <w:rFonts w:hint="eastAsia"/>
        </w:rPr>
        <w:t>系统整体用例图</w:t>
      </w:r>
    </w:p>
    <w:p w:rsidR="00CE7C7B" w:rsidRDefault="00CE7C7B" w:rsidP="00CE7C7B">
      <w:pPr>
        <w:spacing w:line="360" w:lineRule="auto"/>
      </w:pPr>
    </w:p>
    <w:p w:rsidR="00CE7C7B" w:rsidRDefault="00CE7C7B" w:rsidP="00CE7C7B">
      <w:pPr>
        <w:spacing w:line="360" w:lineRule="auto"/>
        <w:rPr>
          <w:rFonts w:hint="eastAsia"/>
        </w:rPr>
      </w:pPr>
      <w:r>
        <w:object w:dxaOrig="8355" w:dyaOrig="5475">
          <v:shape id="_x0000_i1028" type="#_x0000_t75" style="width:417.75pt;height:273.75pt" o:ole="">
            <v:imagedata r:id="rId14" o:title=""/>
          </v:shape>
          <o:OLEObject Type="Embed" ProgID="Visio.Drawing.15" ShapeID="_x0000_i1028" DrawAspect="Content" ObjectID="_1557773826" r:id="rId15"/>
        </w:object>
      </w:r>
      <w:r w:rsidR="00343F73">
        <w:rPr>
          <w:rFonts w:hint="eastAsia"/>
        </w:rPr>
        <w:t>游客、普通用户和管理员用例图</w:t>
      </w:r>
      <w:bookmarkStart w:id="0" w:name="_GoBack"/>
      <w:bookmarkEnd w:id="0"/>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E7C7B">
              <w:rPr>
                <w:rFonts w:hint="eastAsia"/>
              </w:rPr>
              <w:t>用户输入不符合规则或输入为空，要求用户重新输入注册信息。</w:t>
            </w:r>
          </w:p>
          <w:p w:rsidR="009C6C71"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用户输入的账号已存在，要求重新输入数据。</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6" o:title=""/>
          </v:shape>
          <o:OLEObject Type="Embed" ProgID="Visio.Drawing.15" ShapeID="_x0000_i1029" DrawAspect="Content" ObjectID="_1557773827" r:id="rId17"/>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8" o:title=""/>
          </v:shape>
          <o:OLEObject Type="Embed" ProgID="Visio.Drawing.15" ShapeID="_x0000_i1030" DrawAspect="Content" ObjectID="_1557773828" r:id="rId19"/>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1D2937" w:rsidRDefault="001D2937" w:rsidP="001D2937">
      <w:pPr>
        <w:spacing w:line="360" w:lineRule="auto"/>
        <w:ind w:firstLineChars="200" w:firstLine="480"/>
      </w:pPr>
      <w:r>
        <w:rPr>
          <w:rFonts w:hint="eastAsia"/>
        </w:rPr>
        <w:t>系统主要采用“用户界面</w:t>
      </w:r>
      <w:r>
        <w:rPr>
          <w:rFonts w:hint="eastAsia"/>
        </w:rPr>
        <w:t>-</w:t>
      </w:r>
      <w:r>
        <w:rPr>
          <w:rFonts w:hint="eastAsia"/>
        </w:rPr>
        <w:t>业务逻辑层</w:t>
      </w:r>
      <w:r>
        <w:rPr>
          <w:rFonts w:hint="eastAsia"/>
        </w:rPr>
        <w:t>-</w:t>
      </w:r>
      <w:r>
        <w:rPr>
          <w:rFonts w:hint="eastAsia"/>
        </w:rPr>
        <w:t>数据访问层”的结构。实体类用于映射数据库的表结构。使用这种设计模式的理由是，</w:t>
      </w:r>
      <w:r w:rsidRPr="001D2937">
        <w:rPr>
          <w:rFonts w:hint="eastAsia"/>
        </w:rPr>
        <w:t>用一种业务逻辑、数据</w:t>
      </w:r>
      <w:r w:rsidR="00E06CA5">
        <w:rPr>
          <w:rFonts w:hint="eastAsia"/>
        </w:rPr>
        <w:t>访问和</w:t>
      </w:r>
      <w:r w:rsidRPr="001D2937">
        <w:rPr>
          <w:rFonts w:hint="eastAsia"/>
        </w:rPr>
        <w:t>界面显示分离的方法</w:t>
      </w:r>
      <w:r w:rsidR="00E06CA5">
        <w:rPr>
          <w:rFonts w:hint="eastAsia"/>
        </w:rPr>
        <w:t>来组织代码，将业务逻辑集中</w:t>
      </w:r>
      <w:r w:rsidRPr="001D2937">
        <w:rPr>
          <w:rFonts w:hint="eastAsia"/>
        </w:rPr>
        <w:t>到一个部件里面，在改进和个性化定制</w:t>
      </w:r>
      <w:r w:rsidR="00E06CA5">
        <w:rPr>
          <w:rFonts w:hint="eastAsia"/>
        </w:rPr>
        <w:t>用户</w:t>
      </w:r>
      <w:r w:rsidRPr="001D2937">
        <w:rPr>
          <w:rFonts w:hint="eastAsia"/>
        </w:rPr>
        <w:t>界面及用户交互</w:t>
      </w:r>
      <w:r w:rsidR="00E06CA5">
        <w:rPr>
          <w:rFonts w:hint="eastAsia"/>
        </w:rPr>
        <w:t>过程</w:t>
      </w:r>
      <w:r w:rsidRPr="001D2937">
        <w:rPr>
          <w:rFonts w:hint="eastAsia"/>
        </w:rPr>
        <w:t>的同时，不需要重新编写业务逻辑</w:t>
      </w:r>
      <w:r>
        <w:rPr>
          <w:rFonts w:hint="eastAsia"/>
        </w:rPr>
        <w:t>。</w:t>
      </w:r>
    </w:p>
    <w:p w:rsidR="007D6D07" w:rsidRDefault="007D6D07" w:rsidP="005E086B">
      <w:pPr>
        <w:spacing w:line="360" w:lineRule="auto"/>
        <w:jc w:val="center"/>
      </w:pPr>
      <w:r>
        <w:object w:dxaOrig="3720" w:dyaOrig="2610">
          <v:shape id="_x0000_i1031" type="#_x0000_t75" style="width:186.75pt;height:129.75pt" o:ole="">
            <v:imagedata r:id="rId20" o:title=""/>
          </v:shape>
          <o:OLEObject Type="Embed" ProgID="Visio.Drawing.15" ShapeID="_x0000_i1031" DrawAspect="Content" ObjectID="_1557773829" r:id="rId21"/>
        </w:object>
      </w:r>
    </w:p>
    <w:p w:rsidR="007D6D07" w:rsidRDefault="007D6D07" w:rsidP="005E086B">
      <w:pPr>
        <w:spacing w:line="360" w:lineRule="auto"/>
        <w:jc w:val="center"/>
      </w:pPr>
      <w:r>
        <w:t>系统功能逻辑关系图</w:t>
      </w:r>
    </w:p>
    <w:p w:rsidR="00E26B08" w:rsidRDefault="00654A6B" w:rsidP="00F027BD">
      <w:pPr>
        <w:spacing w:line="360" w:lineRule="auto"/>
      </w:pPr>
      <w:r>
        <w:object w:dxaOrig="7455" w:dyaOrig="4455">
          <v:shape id="_x0000_i1032" type="#_x0000_t75" style="width:374.25pt;height:223.5pt" o:ole="">
            <v:imagedata r:id="rId22" o:title=""/>
          </v:shape>
          <o:OLEObject Type="Embed" ProgID="Visio.Drawing.15" ShapeID="_x0000_i1032" DrawAspect="Content" ObjectID="_1557773830" r:id="rId23"/>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3" type="#_x0000_t75" style="width:446.25pt;height:252pt" o:ole="">
            <v:imagedata r:id="rId24" o:title=""/>
          </v:shape>
          <o:OLEObject Type="Embed" ProgID="Visio.Drawing.15" ShapeID="_x0000_i1033" DrawAspect="Content" ObjectID="_1557773831" r:id="rId25"/>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4" type="#_x0000_t75" style="width:417.75pt;height:180pt" o:ole="">
            <v:imagedata r:id="rId26" o:title=""/>
          </v:shape>
          <o:OLEObject Type="Embed" ProgID="Visio.Drawing.15" ShapeID="_x0000_i1034" DrawAspect="Content" ObjectID="_1557773832" r:id="rId27"/>
        </w:object>
      </w:r>
    </w:p>
    <w:p w:rsidR="008632AA" w:rsidRDefault="001262DB" w:rsidP="008632AA">
      <w:pPr>
        <w:spacing w:line="360" w:lineRule="auto"/>
      </w:pPr>
      <w:r>
        <w:rPr>
          <w:rFonts w:hint="eastAsia"/>
        </w:rPr>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w:t>
      </w:r>
      <w:r>
        <w:rPr>
          <w:rFonts w:asciiTheme="minorEastAsia" w:eastAsiaTheme="minorEastAsia" w:hAnsiTheme="minorEastAsia" w:hint="eastAsia"/>
        </w:rPr>
        <w:lastRenderedPageBreak/>
        <w:t>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363782" w:rsidP="00D42FF5">
      <w:pPr>
        <w:spacing w:line="360" w:lineRule="auto"/>
      </w:pPr>
      <w:r>
        <w:object w:dxaOrig="10035" w:dyaOrig="5580">
          <v:shape id="_x0000_i1035" type="#_x0000_t75" style="width:453.75pt;height:252pt" o:ole="">
            <v:imagedata r:id="rId28" o:title=""/>
          </v:shape>
          <o:OLEObject Type="Embed" ProgID="Visio.Drawing.15" ShapeID="_x0000_i1035" DrawAspect="Content" ObjectID="_1557773833" r:id="rId29"/>
        </w:object>
      </w:r>
      <w:r w:rsidR="00286F4E">
        <w:t>控制系统</w:t>
      </w:r>
      <w:r w:rsidR="00286F4E">
        <w:t>1</w:t>
      </w:r>
      <w:r w:rsidR="00286F4E">
        <w:t>层图</w:t>
      </w:r>
    </w:p>
    <w:p w:rsidR="00286F4E" w:rsidRDefault="00286F4E" w:rsidP="00D42FF5">
      <w:pPr>
        <w:spacing w:line="360" w:lineRule="auto"/>
      </w:pPr>
      <w:r>
        <w:tab/>
      </w:r>
      <w:r>
        <w:t>控制系统作为业务逻辑层，整合对数据库实体的操作。</w:t>
      </w:r>
      <w:r>
        <w:t>Web</w:t>
      </w:r>
      <w:r>
        <w:t>服务通过该模块修改数据库，该模块将异常、错误代码和运行状态封装为可读性较强的文本返回给用户。</w:t>
      </w:r>
    </w:p>
    <w:p w:rsidR="00CD3961" w:rsidRDefault="00CD3961" w:rsidP="00D42FF5">
      <w:pPr>
        <w:spacing w:line="360" w:lineRule="auto"/>
        <w:rPr>
          <w:rFonts w:asciiTheme="minorEastAsia" w:eastAsiaTheme="minorEastAsia" w:hAnsiTheme="minorEastAsia"/>
        </w:rPr>
      </w:pP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D3961" w:rsidTr="00CD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D3961" w:rsidRPr="00BC3CE1" w:rsidRDefault="00CD3961" w:rsidP="00CD3961">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D3961" w:rsidRPr="00BC3CE1" w:rsidRDefault="00CD3961" w:rsidP="00CD396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D3961"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D3961"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user_table</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用户管理、控制系统。</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D3961" w:rsidRPr="00ED268C"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作为储存用户信息的容器。</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r>
              <w:t>=</w:t>
            </w:r>
            <w:r>
              <w:t>用户</w:t>
            </w:r>
            <w:r>
              <w:t>ID+</w:t>
            </w:r>
            <w:r>
              <w:t>用户名</w:t>
            </w:r>
            <w:r>
              <w:t>+</w:t>
            </w:r>
            <w:r>
              <w:t>用户帐户</w:t>
            </w:r>
            <w:r>
              <w:t>+</w:t>
            </w:r>
            <w:r>
              <w:t>用户密码</w:t>
            </w:r>
            <w:r>
              <w:t>+</w:t>
            </w:r>
            <w:r>
              <w:t>注册时间</w:t>
            </w:r>
            <w:r>
              <w:t>+</w:t>
            </w:r>
            <w:r>
              <w:t>用户描述</w:t>
            </w:r>
            <w:r>
              <w:t>+</w:t>
            </w:r>
            <w:r>
              <w:t>用户类型</w:t>
            </w:r>
            <w:r w:rsidR="00A2459C">
              <w:t>。</w:t>
            </w:r>
          </w:p>
        </w:tc>
      </w:tr>
    </w:tbl>
    <w:p w:rsidR="00D42FF5" w:rsidRDefault="00D42FF5" w:rsidP="00421657">
      <w:pPr>
        <w:spacing w:line="360" w:lineRule="auto"/>
        <w:ind w:firstLineChars="200" w:firstLine="480"/>
        <w:rPr>
          <w:rFonts w:asciiTheme="minorEastAsia" w:eastAsiaTheme="minorEastAsia" w:hAnsiTheme="minorEastAsia"/>
        </w:rPr>
      </w:pPr>
    </w:p>
    <w:p w:rsidR="0085726F" w:rsidRDefault="0085726F" w:rsidP="00421657">
      <w:pPr>
        <w:spacing w:line="360" w:lineRule="auto"/>
        <w:ind w:firstLineChars="200" w:firstLine="480"/>
        <w:rPr>
          <w:rFonts w:asciiTheme="minorEastAsia" w:eastAsiaTheme="minorEastAsia" w:hAnsiTheme="minorEastAsia"/>
        </w:rPr>
      </w:pPr>
    </w:p>
    <w:p w:rsidR="0085726F" w:rsidRDefault="000A4EA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85726F"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85726F" w:rsidRPr="00BC3CE1" w:rsidRDefault="0085726F" w:rsidP="00092BF2">
            <w:pPr>
              <w:spacing w:line="360" w:lineRule="auto"/>
              <w:jc w:val="center"/>
              <w:rPr>
                <w:b w:val="0"/>
                <w:szCs w:val="21"/>
              </w:rPr>
            </w:pPr>
            <w:r>
              <w:rPr>
                <w:rFonts w:hint="eastAsia"/>
                <w:b w:val="0"/>
                <w:szCs w:val="21"/>
              </w:rPr>
              <w:lastRenderedPageBreak/>
              <w:t>项目</w:t>
            </w:r>
          </w:p>
        </w:tc>
        <w:tc>
          <w:tcPr>
            <w:tcW w:w="6311" w:type="dxa"/>
            <w:tcBorders>
              <w:top w:val="single" w:sz="12" w:space="0" w:color="auto"/>
            </w:tcBorders>
            <w:shd w:val="clear" w:color="auto" w:fill="FFFFFF" w:themeFill="background1"/>
          </w:tcPr>
          <w:p w:rsidR="0085726F" w:rsidRPr="00BC3CE1" w:rsidRDefault="0085726F"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85726F"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85726F"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w</w:t>
            </w:r>
            <w:r>
              <w:rPr>
                <w:rFonts w:hint="eastAsia"/>
              </w:rPr>
              <w:t>arehouse_</w:t>
            </w:r>
            <w:r>
              <w:t>table</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85726F" w:rsidRPr="00ED268C"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记录用户创建的代码仓库的描述性信息。</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r>
              <w:t>=</w:t>
            </w:r>
            <w:r>
              <w:t>代码仓库</w:t>
            </w:r>
            <w:r>
              <w:t>ID+</w:t>
            </w:r>
            <w:r>
              <w:t>用户</w:t>
            </w:r>
            <w:r>
              <w:t>ID+</w:t>
            </w:r>
            <w:r>
              <w:t>所属组织</w:t>
            </w:r>
            <w:r>
              <w:t>ID+</w:t>
            </w:r>
            <w:r>
              <w:t>代码仓库类型</w:t>
            </w:r>
            <w:r>
              <w:t>+</w:t>
            </w:r>
            <w:r>
              <w:t>创建时间</w:t>
            </w:r>
            <w:r>
              <w:t>+</w:t>
            </w:r>
            <w:r>
              <w:t>代码仓库描述</w:t>
            </w:r>
            <w:r>
              <w:t>+</w:t>
            </w:r>
            <w:r>
              <w:t>主分支最新版本</w:t>
            </w:r>
            <w:r>
              <w:t>ID+</w:t>
            </w:r>
            <w:r>
              <w:t>代码仓库名称。</w:t>
            </w:r>
          </w:p>
        </w:tc>
      </w:tr>
    </w:tbl>
    <w:p w:rsidR="0085726F" w:rsidRDefault="00433D2B"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b</w:t>
            </w:r>
            <w:r>
              <w:rPr>
                <w:rFonts w:hint="eastAsia"/>
              </w:rPr>
              <w:t>ranch_</w:t>
            </w:r>
            <w:r>
              <w:t>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记录代码仓库下的所有分支。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r>
              <w:t>=</w:t>
            </w:r>
            <w:r>
              <w:t>分支</w:t>
            </w:r>
            <w:r>
              <w:t>ID+</w:t>
            </w:r>
            <w:r>
              <w:t>代码仓库</w:t>
            </w:r>
            <w:r>
              <w:t>ID+</w:t>
            </w:r>
            <w:r>
              <w:t>用户</w:t>
            </w:r>
            <w:r>
              <w:t>ID+</w:t>
            </w:r>
            <w:r>
              <w:t>起始版本</w:t>
            </w:r>
            <w:r>
              <w:t>ID+</w:t>
            </w:r>
            <w:r>
              <w:t>结束版本</w:t>
            </w:r>
            <w:r>
              <w:t>ID+</w:t>
            </w:r>
            <w:r>
              <w:t>时间戳</w:t>
            </w:r>
            <w:r>
              <w:t>+</w:t>
            </w:r>
            <w:r>
              <w:t>分支名称</w:t>
            </w:r>
            <w:r>
              <w:t>+</w:t>
            </w:r>
            <w:r>
              <w:t>分支描述。</w:t>
            </w:r>
          </w:p>
        </w:tc>
      </w:tr>
    </w:tbl>
    <w:p w:rsidR="00C25D47" w:rsidRDefault="00D35F3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version_table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记录版本控制系统中所有的版本信息。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8829AB"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r>
              <w:t>=</w:t>
            </w:r>
            <w:r w:rsidR="00992866">
              <w:t>当前</w:t>
            </w:r>
            <w:r>
              <w:t>版本</w:t>
            </w:r>
            <w:r>
              <w:t>ID+</w:t>
            </w:r>
            <w:r w:rsidR="00C849D1">
              <w:t>所属</w:t>
            </w:r>
            <w:r>
              <w:t>代码仓库</w:t>
            </w:r>
            <w:r>
              <w:t>ID+</w:t>
            </w:r>
            <w:r>
              <w:t>创建者</w:t>
            </w:r>
            <w:r>
              <w:t>ID+</w:t>
            </w:r>
            <w:r>
              <w:t>前一版本</w:t>
            </w:r>
            <w:r>
              <w:t>ID+</w:t>
            </w:r>
            <w:r>
              <w:t>下一版本</w:t>
            </w:r>
            <w:r>
              <w:t>ID+</w:t>
            </w:r>
            <w:r>
              <w:t>时间戳</w:t>
            </w:r>
            <w:r>
              <w:t>+</w:t>
            </w:r>
            <w:r>
              <w:t>版本名称</w:t>
            </w:r>
            <w:r>
              <w:t>+</w:t>
            </w:r>
            <w:r>
              <w:t>版本描述</w:t>
            </w:r>
            <w:r>
              <w:t>+</w:t>
            </w:r>
            <w:r w:rsidR="00C849D1">
              <w:t>所属</w:t>
            </w:r>
            <w:r>
              <w:t>分支</w:t>
            </w:r>
            <w:r>
              <w:t>ID</w:t>
            </w:r>
            <w:r>
              <w:t>。</w:t>
            </w:r>
          </w:p>
        </w:tc>
      </w:tr>
    </w:tbl>
    <w:p w:rsidR="005F1CFC" w:rsidRDefault="005F1CFC" w:rsidP="005F1CFC">
      <w:pPr>
        <w:spacing w:line="360" w:lineRule="auto"/>
        <w:rPr>
          <w:rFonts w:asciiTheme="minorEastAsia" w:eastAsiaTheme="minorEastAsia" w:hAnsiTheme="minorEastAsia"/>
        </w:rPr>
      </w:pPr>
    </w:p>
    <w:p w:rsidR="001D7438" w:rsidRPr="00862AF8" w:rsidRDefault="001D7438" w:rsidP="005F1CFC">
      <w:pPr>
        <w:spacing w:line="360" w:lineRule="auto"/>
        <w:rPr>
          <w:rFonts w:asciiTheme="minorEastAsia" w:eastAsiaTheme="minorEastAsia" w:hAnsiTheme="minorEastAsia"/>
        </w:rPr>
      </w:pP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w:t>
      </w:r>
      <w:r w:rsidR="009D3D00">
        <w:rPr>
          <w:rFonts w:ascii="黑体" w:eastAsia="黑体" w:hAnsi="黑体" w:hint="eastAsia"/>
          <w:sz w:val="30"/>
          <w:szCs w:val="30"/>
        </w:rPr>
        <w:t>数据库整体设计</w:t>
      </w:r>
    </w:p>
    <w:p w:rsidR="00F377B8" w:rsidRDefault="00F377B8" w:rsidP="00F377B8">
      <w:pPr>
        <w:spacing w:line="360" w:lineRule="auto"/>
      </w:pPr>
      <w:r>
        <w:object w:dxaOrig="7575" w:dyaOrig="5565">
          <v:shape id="_x0000_i1036" type="#_x0000_t75" style="width:381.75pt;height:280.5pt" o:ole="">
            <v:imagedata r:id="rId30" o:title=""/>
          </v:shape>
          <o:OLEObject Type="Embed" ProgID="Visio.Drawing.15" ShapeID="_x0000_i1036" DrawAspect="Content" ObjectID="_1557773834" r:id="rId31"/>
        </w:object>
      </w:r>
    </w:p>
    <w:p w:rsidR="00F00111" w:rsidRDefault="00F00111" w:rsidP="00F377B8">
      <w:pPr>
        <w:spacing w:line="360" w:lineRule="auto"/>
      </w:pPr>
      <w:r>
        <w:rPr>
          <w:rFonts w:hint="eastAsia"/>
        </w:rPr>
        <w:t>版本控制系统实体关系图</w:t>
      </w:r>
    </w:p>
    <w:p w:rsidR="00952143" w:rsidRDefault="00EC59B8" w:rsidP="00F377B8">
      <w:pPr>
        <w:spacing w:line="360" w:lineRule="auto"/>
        <w:rPr>
          <w:rFonts w:ascii="黑体" w:eastAsia="黑体" w:hAnsi="黑体"/>
          <w:sz w:val="28"/>
          <w:szCs w:val="28"/>
        </w:rPr>
      </w:pPr>
      <w:r w:rsidRPr="00EC59B8">
        <w:rPr>
          <w:rFonts w:ascii="黑体" w:eastAsia="黑体" w:hAnsi="黑体"/>
          <w:sz w:val="28"/>
          <w:szCs w:val="28"/>
        </w:rPr>
        <w:t>2.3.1</w:t>
      </w:r>
      <w:r>
        <w:rPr>
          <w:rFonts w:ascii="黑体" w:eastAsia="黑体" w:hAnsi="黑体"/>
          <w:sz w:val="28"/>
          <w:szCs w:val="28"/>
        </w:rPr>
        <w:t xml:space="preserve"> </w:t>
      </w:r>
      <w:r w:rsidR="00A22BFB">
        <w:rPr>
          <w:rFonts w:ascii="黑体" w:eastAsia="黑体" w:hAnsi="黑体" w:hint="eastAsia"/>
          <w:sz w:val="28"/>
          <w:szCs w:val="28"/>
        </w:rPr>
        <w:t>数据</w:t>
      </w:r>
      <w:r>
        <w:rPr>
          <w:rFonts w:ascii="黑体" w:eastAsia="黑体" w:hAnsi="黑体" w:hint="eastAsia"/>
          <w:sz w:val="28"/>
          <w:szCs w:val="28"/>
        </w:rPr>
        <w:t>表设计</w:t>
      </w:r>
    </w:p>
    <w:p w:rsidR="00952143" w:rsidRDefault="00952143" w:rsidP="00952143">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00A8441C" w:rsidRPr="00A8441C">
        <w:rPr>
          <w:rFonts w:ascii="宋体" w:hAnsi="宋体" w:hint="eastAsia"/>
        </w:rPr>
        <w:t>一个数据库表中不包含已在其它表中已包含的非主关键字信息</w:t>
      </w:r>
      <w:r w:rsidR="00A8441C">
        <w:rPr>
          <w:rFonts w:ascii="宋体" w:hAnsi="宋体" w:hint="eastAsia"/>
        </w:rPr>
        <w:t>。所有字段不可以是null</w:t>
      </w:r>
      <w:r w:rsidR="00464F60">
        <w:rPr>
          <w:rFonts w:ascii="宋体" w:hAnsi="宋体" w:hint="eastAsia"/>
        </w:rPr>
        <w:t>，且必须具有初始值。默认情况下，值类型的字段默认值为0，字符串类型的默认值为长度为0的字符串。</w:t>
      </w:r>
    </w:p>
    <w:p w:rsidR="00A327A7" w:rsidRDefault="009C6C71" w:rsidP="00FB6D03">
      <w:pPr>
        <w:spacing w:line="360" w:lineRule="auto"/>
        <w:ind w:firstLineChars="200" w:firstLine="480"/>
        <w:rPr>
          <w:rFonts w:ascii="宋体" w:hAnsi="宋体"/>
        </w:rPr>
      </w:pPr>
      <w:r>
        <w:rPr>
          <w:rFonts w:ascii="宋体" w:hAnsi="宋体"/>
        </w:rPr>
        <w:t>用户表是用于记录用户信息的表。</w:t>
      </w:r>
      <w:r w:rsidR="00092BF2">
        <w:rPr>
          <w:rFonts w:ascii="宋体" w:hAnsi="宋体" w:hint="eastAsia"/>
        </w:rPr>
        <w:t>用户表</w:t>
      </w:r>
      <w:r>
        <w:rPr>
          <w:rFonts w:ascii="宋体" w:hAnsi="宋体" w:hint="eastAsia"/>
        </w:rPr>
        <w:t>具有一个作为主键的用户ID，用来唯一识别</w:t>
      </w:r>
      <w:r w:rsidR="00A22BFB">
        <w:rPr>
          <w:rFonts w:ascii="宋体" w:hAnsi="宋体" w:hint="eastAsia"/>
        </w:rPr>
        <w:t>用户，用户名可以不唯一。用户账户必须唯一，因为用户将使用账户与密码登录系统。</w:t>
      </w:r>
      <w:r w:rsidR="00887B15">
        <w:rPr>
          <w:rFonts w:ascii="宋体" w:hAnsi="宋体" w:hint="eastAsia"/>
        </w:rPr>
        <w:t>用户表还应记录账户的创建时间和用户的个人描述，以方便用户之间的理解和交流。</w:t>
      </w:r>
    </w:p>
    <w:p w:rsidR="007649B3" w:rsidRDefault="007649B3" w:rsidP="00092BF2">
      <w:pPr>
        <w:spacing w:line="360" w:lineRule="auto"/>
        <w:ind w:firstLineChars="200" w:firstLine="480"/>
        <w:rPr>
          <w:rFonts w:cs="Times New Roman"/>
        </w:rPr>
      </w:pPr>
    </w:p>
    <w:p w:rsidR="00A6106A" w:rsidRDefault="00092BF2" w:rsidP="00A6106A">
      <w:pPr>
        <w:spacing w:line="360" w:lineRule="auto"/>
        <w:ind w:firstLineChars="200" w:firstLine="480"/>
        <w:rPr>
          <w:rFonts w:cs="Times New Roman"/>
        </w:rPr>
      </w:pPr>
      <w:r>
        <w:rPr>
          <w:rFonts w:cs="Times New Roman" w:hint="eastAsia"/>
        </w:rPr>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w:t>
      </w:r>
      <w:r w:rsidR="00832ED8">
        <w:rPr>
          <w:rFonts w:cs="Times New Roman" w:hint="eastAsia"/>
        </w:rPr>
        <w:t>该表应记录是哪个组织的哪个用户在什么时间创建了代码仓库，还要记录代码仓库的名称、类型、描述信息和主分支的最新版本</w:t>
      </w:r>
      <w:r w:rsidR="00832ED8">
        <w:rPr>
          <w:rFonts w:cs="Times New Roman" w:hint="eastAsia"/>
        </w:rPr>
        <w:t>ID</w:t>
      </w:r>
      <w:r w:rsidR="00832ED8">
        <w:rPr>
          <w:rFonts w:cs="Times New Roman" w:hint="eastAsia"/>
        </w:rPr>
        <w:t>。</w:t>
      </w:r>
      <w:r w:rsidR="00A6106A">
        <w:rPr>
          <w:rFonts w:cs="Times New Roman" w:hint="eastAsia"/>
        </w:rPr>
        <w:t>在创建代码仓库时，代码控制系统会自动创建主分支，并添加主分支下的第一个版本。每个代码仓库只能有一个名为</w:t>
      </w:r>
      <w:r w:rsidR="00A6106A">
        <w:rPr>
          <w:rFonts w:cs="Times New Roman" w:hint="eastAsia"/>
        </w:rPr>
        <w:t>master</w:t>
      </w:r>
      <w:r w:rsidR="00A6106A">
        <w:rPr>
          <w:rFonts w:cs="Times New Roman" w:hint="eastAsia"/>
        </w:rPr>
        <w:lastRenderedPageBreak/>
        <w:t>的分支作为主分支。</w:t>
      </w:r>
      <w:r w:rsidR="00A36D61">
        <w:rPr>
          <w:rFonts w:cs="Times New Roman" w:hint="eastAsia"/>
        </w:rPr>
        <w:t>版本控制操作应遵循每个分支至少具有一个版本这一原则。</w:t>
      </w:r>
    </w:p>
    <w:p w:rsidR="00171D66" w:rsidRDefault="00201CDB" w:rsidP="00171D66">
      <w:pPr>
        <w:spacing w:line="360" w:lineRule="auto"/>
        <w:ind w:firstLineChars="200" w:firstLine="480"/>
        <w:rPr>
          <w:rFonts w:cs="Times New Roman"/>
        </w:rPr>
      </w:pPr>
      <w:r>
        <w:rPr>
          <w:rFonts w:cs="Times New Roman" w:hint="eastAsia"/>
        </w:rPr>
        <w:t>分支表用于记录代码仓库中出现的分支信息。</w:t>
      </w:r>
      <w:r w:rsidR="00171D66">
        <w:rPr>
          <w:rFonts w:cs="Times New Roman" w:hint="eastAsia"/>
        </w:rPr>
        <w:t>分支表具有一个作为主键的分支</w:t>
      </w:r>
      <w:r w:rsidR="00171D66">
        <w:rPr>
          <w:rFonts w:cs="Times New Roman" w:hint="eastAsia"/>
        </w:rPr>
        <w:t>ID</w:t>
      </w:r>
      <w:r w:rsidR="00171D66">
        <w:rPr>
          <w:rFonts w:cs="Times New Roman" w:hint="eastAsia"/>
        </w:rPr>
        <w:t>，用于唯一标识每个分支；具有记录该分支属于哪个代码仓库的字段，同时具有记录该代码仓库拥有者的字段。</w:t>
      </w:r>
      <w:r w:rsidR="00171D66">
        <w:rPr>
          <w:rFonts w:cs="Times New Roman"/>
        </w:rPr>
        <w:t>分支表记录一个分支的名称、创建时间、描述，还应记录分支下各个版本的起点和终点。代码仓库的主分支无法被删除，用户无法创建名为</w:t>
      </w:r>
      <w:r w:rsidR="00171D66">
        <w:rPr>
          <w:rFonts w:cs="Times New Roman"/>
        </w:rPr>
        <w:t>master</w:t>
      </w:r>
      <w:r w:rsidR="00171D66">
        <w:rPr>
          <w:rFonts w:cs="Times New Roman"/>
        </w:rPr>
        <w:t>的分支，每个分支至少包含一个版本。</w:t>
      </w:r>
    </w:p>
    <w:p w:rsidR="00BA3C8B" w:rsidRDefault="00BA3C8B" w:rsidP="00171D6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w:t>
      </w:r>
      <w:r w:rsidR="00E873F5">
        <w:rPr>
          <w:rFonts w:cs="Times New Roman"/>
        </w:rPr>
        <w:t>版本由主键版本</w:t>
      </w:r>
      <w:r w:rsidR="00E873F5">
        <w:rPr>
          <w:rFonts w:cs="Times New Roman"/>
        </w:rPr>
        <w:t>ID</w:t>
      </w:r>
      <w:r w:rsidR="00E873F5">
        <w:rPr>
          <w:rFonts w:cs="Times New Roman"/>
        </w:rPr>
        <w:t>唯一标识。</w:t>
      </w:r>
    </w:p>
    <w:p w:rsidR="00677265" w:rsidRDefault="00677265" w:rsidP="00171D66">
      <w:pPr>
        <w:spacing w:line="360" w:lineRule="auto"/>
        <w:ind w:firstLineChars="200" w:firstLine="480"/>
        <w:rPr>
          <w:rFonts w:cs="Times New Roman"/>
        </w:rPr>
      </w:pPr>
      <w:r>
        <w:rPr>
          <w:rFonts w:cs="Times New Roman" w:hint="eastAsia"/>
        </w:rPr>
        <w:t>组织表用于记录用户所属的组织机构，该表记录组织机构的名称描述，具有一个组织</w:t>
      </w:r>
      <w:r>
        <w:rPr>
          <w:rFonts w:cs="Times New Roman" w:hint="eastAsia"/>
        </w:rPr>
        <w:t>ID</w:t>
      </w:r>
      <w:r>
        <w:rPr>
          <w:rFonts w:cs="Times New Roman" w:hint="eastAsia"/>
        </w:rPr>
        <w:t>作为主键。评论表记录用户向代码仓库提交的评论的内容。</w:t>
      </w:r>
    </w:p>
    <w:p w:rsidR="00F10B0E" w:rsidRDefault="00F10B0E" w:rsidP="00F10B0E">
      <w:pPr>
        <w:spacing w:line="360" w:lineRule="auto"/>
        <w:rPr>
          <w:rFonts w:ascii="黑体" w:eastAsia="黑体" w:hAnsi="黑体"/>
          <w:sz w:val="28"/>
          <w:szCs w:val="28"/>
        </w:rPr>
      </w:pPr>
      <w:r>
        <w:rPr>
          <w:rFonts w:ascii="黑体" w:eastAsia="黑体" w:hAnsi="黑体"/>
          <w:sz w:val="28"/>
          <w:szCs w:val="28"/>
        </w:rPr>
        <w:t xml:space="preserve">2.3.2 </w:t>
      </w:r>
      <w:r>
        <w:rPr>
          <w:rFonts w:ascii="黑体" w:eastAsia="黑体" w:hAnsi="黑体" w:hint="eastAsia"/>
          <w:sz w:val="28"/>
          <w:szCs w:val="28"/>
        </w:rPr>
        <w:t>数据</w:t>
      </w:r>
      <w:r w:rsidR="002C315D">
        <w:rPr>
          <w:rFonts w:ascii="黑体" w:eastAsia="黑体" w:hAnsi="黑体" w:hint="eastAsia"/>
          <w:sz w:val="28"/>
          <w:szCs w:val="28"/>
        </w:rPr>
        <w:t>访问</w:t>
      </w:r>
      <w:r>
        <w:rPr>
          <w:rFonts w:ascii="黑体" w:eastAsia="黑体" w:hAnsi="黑体" w:hint="eastAsia"/>
          <w:sz w:val="28"/>
          <w:szCs w:val="28"/>
        </w:rPr>
        <w:t>层设计</w:t>
      </w:r>
    </w:p>
    <w:p w:rsidR="00F10B0E" w:rsidRDefault="006E1389" w:rsidP="002E0A4C">
      <w:pPr>
        <w:spacing w:line="360" w:lineRule="auto"/>
        <w:ind w:firstLineChars="200" w:firstLine="480"/>
        <w:rPr>
          <w:rFonts w:cs="Times New Roman"/>
        </w:rPr>
      </w:pPr>
      <w:r w:rsidRPr="006E1389">
        <w:rPr>
          <w:rFonts w:cs="Times New Roman" w:hint="eastAsia"/>
        </w:rPr>
        <w:t>数据访问层</w:t>
      </w:r>
      <w:r w:rsidR="002431F8">
        <w:rPr>
          <w:rFonts w:cs="Times New Roman" w:hint="eastAsia"/>
        </w:rPr>
        <w:t>即</w:t>
      </w:r>
      <w:r w:rsidRPr="006E1389">
        <w:rPr>
          <w:rFonts w:cs="Times New Roman" w:hint="eastAsia"/>
        </w:rPr>
        <w:t>DAL</w:t>
      </w:r>
      <w:r w:rsidRPr="006E1389">
        <w:rPr>
          <w:rFonts w:cs="Times New Roman" w:hint="eastAsia"/>
        </w:rPr>
        <w:t>层，</w:t>
      </w:r>
      <w:r w:rsidR="002431F8">
        <w:rPr>
          <w:rFonts w:cs="Times New Roman" w:hint="eastAsia"/>
        </w:rPr>
        <w:t>也称为是</w:t>
      </w:r>
      <w:r w:rsidRPr="006E1389">
        <w:rPr>
          <w:rFonts w:cs="Times New Roman" w:hint="eastAsia"/>
        </w:rPr>
        <w:t>久层，其功能主要是负责数据库的访问。</w:t>
      </w:r>
      <w:r w:rsidR="002E0A4C" w:rsidRPr="002E0A4C">
        <w:rPr>
          <w:rFonts w:cs="Times New Roman" w:hint="eastAsia"/>
        </w:rPr>
        <w:t>实现对数据表的</w:t>
      </w:r>
      <w:r w:rsidR="002E0A4C" w:rsidRPr="002E0A4C">
        <w:rPr>
          <w:rFonts w:cs="Times New Roman" w:hint="eastAsia"/>
        </w:rPr>
        <w:t>Select</w:t>
      </w:r>
      <w:r w:rsidR="002E0A4C" w:rsidRPr="002E0A4C">
        <w:rPr>
          <w:rFonts w:cs="Times New Roman" w:hint="eastAsia"/>
        </w:rPr>
        <w:t>（查询），</w:t>
      </w:r>
      <w:r w:rsidR="002E0A4C" w:rsidRPr="002E0A4C">
        <w:rPr>
          <w:rFonts w:cs="Times New Roman" w:hint="eastAsia"/>
        </w:rPr>
        <w:t>Insert</w:t>
      </w:r>
      <w:r w:rsidR="002E0A4C" w:rsidRPr="002E0A4C">
        <w:rPr>
          <w:rFonts w:cs="Times New Roman" w:hint="eastAsia"/>
        </w:rPr>
        <w:t>（插入），</w:t>
      </w:r>
      <w:r w:rsidR="002E0A4C" w:rsidRPr="002E0A4C">
        <w:rPr>
          <w:rFonts w:cs="Times New Roman" w:hint="eastAsia"/>
        </w:rPr>
        <w:t>Update</w:t>
      </w:r>
      <w:r w:rsidR="002E0A4C" w:rsidRPr="002E0A4C">
        <w:rPr>
          <w:rFonts w:cs="Times New Roman" w:hint="eastAsia"/>
        </w:rPr>
        <w:t>（更新），</w:t>
      </w:r>
      <w:r w:rsidR="002E0A4C" w:rsidRPr="002E0A4C">
        <w:rPr>
          <w:rFonts w:cs="Times New Roman" w:hint="eastAsia"/>
        </w:rPr>
        <w:t>Delete</w:t>
      </w:r>
      <w:r w:rsidR="009669D8">
        <w:rPr>
          <w:rFonts w:cs="Times New Roman" w:hint="eastAsia"/>
        </w:rPr>
        <w:t>（删除）等操作。如果</w:t>
      </w:r>
      <w:r w:rsidR="002E0A4C" w:rsidRPr="002E0A4C">
        <w:rPr>
          <w:rFonts w:cs="Times New Roman" w:hint="eastAsia"/>
        </w:rPr>
        <w:t>加入</w:t>
      </w:r>
      <w:r w:rsidR="002E0A4C" w:rsidRPr="002E0A4C">
        <w:rPr>
          <w:rFonts w:cs="Times New Roman" w:hint="eastAsia"/>
        </w:rPr>
        <w:t>ORM</w:t>
      </w:r>
      <w:r w:rsidR="00D056E4">
        <w:rPr>
          <w:rFonts w:cs="Times New Roman" w:hint="eastAsia"/>
        </w:rPr>
        <w:t>的元素，那么也</w:t>
      </w:r>
      <w:r w:rsidR="002E0A4C" w:rsidRPr="002E0A4C">
        <w:rPr>
          <w:rFonts w:cs="Times New Roman" w:hint="eastAsia"/>
        </w:rPr>
        <w:t>包括对象和数据表之间的</w:t>
      </w:r>
      <w:r w:rsidR="004972BA">
        <w:rPr>
          <w:rFonts w:cs="Times New Roman" w:hint="eastAsia"/>
        </w:rPr>
        <w:t>映射</w:t>
      </w:r>
      <w:r w:rsidR="002E0A4C" w:rsidRPr="002E0A4C">
        <w:rPr>
          <w:rFonts w:cs="Times New Roman" w:hint="eastAsia"/>
        </w:rPr>
        <w:t>以及对象实体的持久化。数据库访问层的主要职责是：读取数据和传递数据。</w:t>
      </w:r>
    </w:p>
    <w:p w:rsidR="000D6E07" w:rsidRPr="00F377B8" w:rsidRDefault="000D6E07" w:rsidP="000D6E07">
      <w:pPr>
        <w:spacing w:line="360" w:lineRule="auto"/>
        <w:rPr>
          <w:rFonts w:ascii="黑体" w:eastAsia="黑体" w:hAnsi="黑体"/>
          <w:sz w:val="30"/>
          <w:szCs w:val="30"/>
        </w:rPr>
      </w:pPr>
      <w:r>
        <w:rPr>
          <w:rFonts w:ascii="黑体" w:eastAsia="黑体" w:hAnsi="黑体"/>
          <w:sz w:val="30"/>
          <w:szCs w:val="30"/>
        </w:rPr>
        <w:t>2.4</w:t>
      </w:r>
      <w:r w:rsidRPr="00F377B8">
        <w:rPr>
          <w:rFonts w:ascii="黑体" w:eastAsia="黑体" w:hAnsi="黑体"/>
          <w:sz w:val="30"/>
          <w:szCs w:val="30"/>
        </w:rPr>
        <w:t xml:space="preserve"> </w:t>
      </w:r>
      <w:r w:rsidR="004F75DB">
        <w:rPr>
          <w:rFonts w:ascii="黑体" w:eastAsia="黑体" w:hAnsi="黑体" w:hint="eastAsia"/>
          <w:sz w:val="30"/>
          <w:szCs w:val="30"/>
        </w:rPr>
        <w:t>用户界面</w:t>
      </w:r>
      <w:r w:rsidR="00AA27B7">
        <w:rPr>
          <w:rFonts w:ascii="黑体" w:eastAsia="黑体" w:hAnsi="黑体" w:hint="eastAsia"/>
          <w:sz w:val="30"/>
          <w:szCs w:val="30"/>
        </w:rPr>
        <w:t>总体</w:t>
      </w:r>
      <w:r w:rsidR="004F75DB">
        <w:rPr>
          <w:rFonts w:ascii="黑体" w:eastAsia="黑体" w:hAnsi="黑体" w:hint="eastAsia"/>
          <w:sz w:val="30"/>
          <w:szCs w:val="30"/>
        </w:rPr>
        <w:t>设计</w:t>
      </w:r>
    </w:p>
    <w:p w:rsidR="00D9357A" w:rsidRDefault="00D9357A" w:rsidP="00337C95">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D9357A" w:rsidRDefault="00D9357A" w:rsidP="00337C95">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w:t>
      </w:r>
      <w:r w:rsidR="001C4CA3">
        <w:rPr>
          <w:rFonts w:cs="Times New Roman"/>
        </w:rPr>
        <w:t>密码和</w:t>
      </w:r>
      <w:r>
        <w:rPr>
          <w:rFonts w:cs="Times New Roman"/>
        </w:rPr>
        <w:t>用户描述信息</w:t>
      </w:r>
      <w:r w:rsidR="001C4CA3">
        <w:rPr>
          <w:rFonts w:cs="Times New Roman"/>
        </w:rPr>
        <w:t>的文本输入框，此外还有一个</w:t>
      </w:r>
      <w:r>
        <w:rPr>
          <w:rFonts w:cs="Times New Roman"/>
        </w:rPr>
        <w:t>创建按钮。用户单击创建按钮后，如果输入的内容满足数据库的存储要求，则新账户创建成功，自动跳转至登录窗口，引导用户登录新账户；如果创建失败，则要求用户重新输入注册信息。</w:t>
      </w:r>
    </w:p>
    <w:p w:rsidR="001C4CA3" w:rsidRDefault="001C4CA3" w:rsidP="00337C95">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512154" w:rsidRDefault="00512154" w:rsidP="00337C95">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w:t>
      </w:r>
      <w:r>
        <w:rPr>
          <w:rFonts w:cs="Times New Roman" w:hint="eastAsia"/>
        </w:rPr>
        <w:lastRenderedPageBreak/>
        <w:t>里的数据来自于注册时用户填写的数据；通过这里的查看评论按钮，用户空间拥有者可以跳转到查看评论的页面。</w:t>
      </w:r>
      <w:r w:rsidR="00D410B2">
        <w:rPr>
          <w:rFonts w:cs="Times New Roman" w:hint="eastAsia"/>
        </w:rPr>
        <w:t>页面的中部有创建代码仓库的按钮，用户单击后可跳转到创建代码仓库页面。</w:t>
      </w:r>
      <w:r>
        <w:rPr>
          <w:rFonts w:cs="Times New Roman" w:hint="eastAsia"/>
        </w:rPr>
        <w:t>界面的下方显示该用户创建的代码仓库</w:t>
      </w:r>
      <w:r w:rsidR="00EB4EC3">
        <w:rPr>
          <w:rFonts w:cs="Times New Roman" w:hint="eastAsia"/>
        </w:rPr>
        <w:t>的预览信息，包括跳转链接、创建时间和项目名称，点击跳转链接，用户浏览器可跳转至选中代码仓库</w:t>
      </w:r>
      <w:r w:rsidR="0005232D">
        <w:rPr>
          <w:rFonts w:cs="Times New Roman" w:hint="eastAsia"/>
        </w:rPr>
        <w:t>的详细信息页面</w:t>
      </w:r>
      <w:r w:rsidR="00EB4EC3">
        <w:rPr>
          <w:rFonts w:cs="Times New Roman" w:hint="eastAsia"/>
        </w:rPr>
        <w:t>。</w:t>
      </w:r>
    </w:p>
    <w:p w:rsidR="00DD5E10" w:rsidRDefault="00DD5E10" w:rsidP="00337C95">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w:t>
      </w:r>
      <w:r w:rsidR="00EF774C">
        <w:rPr>
          <w:rFonts w:cs="Times New Roman"/>
        </w:rPr>
        <w:t>如果用户输入为空或不符合数据库存储条件，提示用户重新输入相关内容。</w:t>
      </w:r>
    </w:p>
    <w:p w:rsidR="001F2B14" w:rsidRDefault="00A822BF" w:rsidP="00337C95">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sidR="00D410B2">
        <w:rPr>
          <w:rFonts w:cs="Times New Roman"/>
        </w:rPr>
        <w:t>该页面的顶端</w:t>
      </w:r>
      <w:r w:rsidR="00C61A11">
        <w:rPr>
          <w:rFonts w:cs="Times New Roman" w:hint="eastAsia"/>
        </w:rPr>
        <w:t>显示当前代码仓库的名称和项目描述</w:t>
      </w:r>
      <w:r w:rsidR="00833ECC">
        <w:rPr>
          <w:rFonts w:cs="Times New Roman" w:hint="eastAsia"/>
        </w:rPr>
        <w:t>，这部分数据来自于代码仓库被创建时用户提交的数据</w:t>
      </w:r>
      <w:r w:rsidR="00C61A11">
        <w:rPr>
          <w:rFonts w:cs="Times New Roman" w:hint="eastAsia"/>
        </w:rPr>
        <w:t>。</w:t>
      </w:r>
      <w:r w:rsidR="00884138">
        <w:rPr>
          <w:rFonts w:cs="Times New Roman" w:hint="eastAsia"/>
        </w:rPr>
        <w:t>该页面的中上部分为该代码仓库的版本结构图，该部分显示项目的分支和版本之间的联系。</w:t>
      </w:r>
    </w:p>
    <w:p w:rsidR="003A31FB" w:rsidRDefault="007564F0" w:rsidP="00337C95">
      <w:pPr>
        <w:spacing w:line="360" w:lineRule="auto"/>
        <w:ind w:firstLineChars="200" w:firstLine="480"/>
        <w:rPr>
          <w:rFonts w:cs="Times New Roman"/>
        </w:rPr>
      </w:pPr>
      <w:r>
        <w:rPr>
          <w:rFonts w:cs="Times New Roman" w:hint="eastAsia"/>
        </w:rPr>
        <w:t>页面的中</w:t>
      </w:r>
      <w:r w:rsidR="00A255F6">
        <w:rPr>
          <w:rFonts w:cs="Times New Roman" w:hint="eastAsia"/>
        </w:rPr>
        <w:t>下</w:t>
      </w:r>
      <w:r>
        <w:rPr>
          <w:rFonts w:cs="Times New Roman" w:hint="eastAsia"/>
        </w:rPr>
        <w:t>部分</w:t>
      </w:r>
      <w:r w:rsidR="00A255F6">
        <w:rPr>
          <w:rFonts w:cs="Times New Roman" w:hint="eastAsia"/>
        </w:rPr>
        <w:t>为版本控制功能选择区。在这里首先显示用户当前浏览的版本的详细信息、版本所属分支、版本创建时间、版本描述，用户在这里可以选择对当前版本的</w:t>
      </w:r>
      <w:r w:rsidR="00095230">
        <w:rPr>
          <w:rFonts w:cs="Times New Roman" w:hint="eastAsia"/>
        </w:rPr>
        <w:t>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w:t>
      </w:r>
      <w:r w:rsidR="00792205">
        <w:rPr>
          <w:rFonts w:cs="Times New Roman" w:hint="eastAsia"/>
        </w:rPr>
        <w:t>该部分也会显示用户在版本结构图选中版本的部分信息，如所在分支和版本</w:t>
      </w:r>
      <w:r w:rsidR="00792205">
        <w:rPr>
          <w:rFonts w:cs="Times New Roman" w:hint="eastAsia"/>
        </w:rPr>
        <w:t>ID</w:t>
      </w:r>
      <w:r w:rsidR="00792205">
        <w:rPr>
          <w:rFonts w:cs="Times New Roman" w:hint="eastAsia"/>
        </w:rPr>
        <w:t>。用户可以通过单击跳转到选中版本按钮重定向至选中版本的详细信息页面。此外用户单击回滚至选中版本按钮将选中分支回滚到指定版本。</w:t>
      </w:r>
    </w:p>
    <w:p w:rsidR="00C63C95" w:rsidRDefault="00C63C95" w:rsidP="00337C95">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sidR="006B3BDA">
        <w:rPr>
          <w:rFonts w:cs="Times New Roman" w:hint="eastAsia"/>
        </w:rPr>
        <w:t>还</w:t>
      </w:r>
      <w:r>
        <w:rPr>
          <w:rFonts w:cs="Times New Roman"/>
        </w:rPr>
        <w:t>包含文件列表，文件内容查看组件，返回至版本根目录按钮，返回上级菜单按钮。</w:t>
      </w:r>
    </w:p>
    <w:p w:rsidR="00343C2A" w:rsidRDefault="00343C2A" w:rsidP="00337C95">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w:t>
      </w:r>
      <w:r>
        <w:rPr>
          <w:rFonts w:cs="Times New Roman" w:hint="eastAsia"/>
        </w:rPr>
        <w:lastRenderedPageBreak/>
        <w:t>合创建规则，提示用户重新</w:t>
      </w:r>
      <w:r w:rsidR="000D50EF">
        <w:rPr>
          <w:rFonts w:cs="Times New Roman" w:hint="eastAsia"/>
        </w:rPr>
        <w:t>输入并</w:t>
      </w:r>
      <w:r>
        <w:rPr>
          <w:rFonts w:cs="Times New Roman" w:hint="eastAsia"/>
        </w:rPr>
        <w:t>提交数据。</w:t>
      </w:r>
    </w:p>
    <w:p w:rsidR="00A76708" w:rsidRDefault="00A76708" w:rsidP="00337C95">
      <w:pPr>
        <w:spacing w:line="360" w:lineRule="auto"/>
        <w:ind w:firstLineChars="200" w:firstLine="480"/>
        <w:rPr>
          <w:rFonts w:cs="Times New Roman"/>
        </w:rPr>
      </w:pPr>
      <w:r>
        <w:rPr>
          <w:rFonts w:cs="Times New Roman" w:hint="eastAsia"/>
        </w:rPr>
        <w:t>Create_</w:t>
      </w:r>
      <w:r>
        <w:rPr>
          <w:rFonts w:cs="Times New Roman"/>
        </w:rPr>
        <w:t>version.aspx</w:t>
      </w:r>
      <w:r w:rsidR="000330D1">
        <w:rPr>
          <w:rFonts w:cs="Times New Roman" w:hint="eastAsia"/>
        </w:rPr>
        <w:t>为推送新版本页面。与创建新分支界面类似，</w:t>
      </w:r>
      <w:r w:rsidR="000330D1" w:rsidRPr="000330D1">
        <w:rPr>
          <w:rFonts w:cs="Times New Roman" w:hint="eastAsia"/>
        </w:rPr>
        <w:t>该界面包含记录新</w:t>
      </w:r>
      <w:r w:rsidR="000330D1">
        <w:rPr>
          <w:rFonts w:cs="Times New Roman" w:hint="eastAsia"/>
        </w:rPr>
        <w:t>版本</w:t>
      </w:r>
      <w:r w:rsidR="000330D1" w:rsidRPr="000330D1">
        <w:rPr>
          <w:rFonts w:cs="Times New Roman" w:hint="eastAsia"/>
        </w:rPr>
        <w:t>名称和描述信息的文本输入框，</w:t>
      </w:r>
      <w:r w:rsidR="000330D1">
        <w:rPr>
          <w:rFonts w:cs="Times New Roman" w:hint="eastAsia"/>
        </w:rPr>
        <w:t>以及</w:t>
      </w:r>
      <w:r w:rsidR="000330D1" w:rsidRPr="000330D1">
        <w:rPr>
          <w:rFonts w:cs="Times New Roman" w:hint="eastAsia"/>
        </w:rPr>
        <w:t>创建按钮。用户单击创建按钮，服务器检查提交内容和用户权限，如果符合创建规则，则</w:t>
      </w:r>
      <w:r w:rsidR="000330D1">
        <w:rPr>
          <w:rFonts w:cs="Times New Roman" w:hint="eastAsia"/>
        </w:rPr>
        <w:t>在对应分支创建新版本</w:t>
      </w:r>
      <w:r w:rsidR="000330D1" w:rsidRPr="000330D1">
        <w:rPr>
          <w:rFonts w:cs="Times New Roman" w:hint="eastAsia"/>
        </w:rPr>
        <w:t>并创建对应的文件结构，如果不符合创建规则，提示用户重新输入并提交数据。</w:t>
      </w:r>
    </w:p>
    <w:p w:rsidR="00CC7BDF" w:rsidRDefault="00BF5C7B" w:rsidP="00E06CA5">
      <w:pPr>
        <w:spacing w:line="360" w:lineRule="auto"/>
        <w:ind w:firstLineChars="200" w:firstLine="480"/>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E368EE" w:rsidRDefault="00E368EE" w:rsidP="00E368EE">
      <w:pPr>
        <w:spacing w:line="360" w:lineRule="auto"/>
        <w:rPr>
          <w:rFonts w:cs="Times New Roman"/>
        </w:rPr>
      </w:pPr>
      <w:r>
        <w:rPr>
          <w:rFonts w:ascii="黑体" w:eastAsia="黑体" w:hAnsi="黑体"/>
          <w:sz w:val="30"/>
          <w:szCs w:val="30"/>
        </w:rPr>
        <w:t>2.5</w:t>
      </w:r>
      <w:r w:rsidRPr="00F377B8">
        <w:rPr>
          <w:rFonts w:ascii="黑体" w:eastAsia="黑体" w:hAnsi="黑体"/>
          <w:sz w:val="30"/>
          <w:szCs w:val="30"/>
        </w:rPr>
        <w:t xml:space="preserve"> </w:t>
      </w:r>
      <w:r>
        <w:rPr>
          <w:rFonts w:ascii="黑体" w:eastAsia="黑体" w:hAnsi="黑体" w:hint="eastAsia"/>
          <w:sz w:val="30"/>
          <w:szCs w:val="30"/>
        </w:rPr>
        <w:t>文件系统设计</w:t>
      </w:r>
    </w:p>
    <w:p w:rsidR="00E368EE" w:rsidRDefault="00B323C2" w:rsidP="00337C95">
      <w:pPr>
        <w:spacing w:line="360" w:lineRule="auto"/>
        <w:ind w:firstLineChars="200" w:firstLine="480"/>
      </w:pPr>
      <w:r>
        <w:object w:dxaOrig="7425" w:dyaOrig="6510">
          <v:shape id="_x0000_i1037" type="#_x0000_t75" style="width:352.5pt;height:302.25pt" o:ole="">
            <v:imagedata r:id="rId32" o:title=""/>
          </v:shape>
          <o:OLEObject Type="Embed" ProgID="Visio.Drawing.15" ShapeID="_x0000_i1037" DrawAspect="Content" ObjectID="_1557773835" r:id="rId33"/>
        </w:object>
      </w:r>
    </w:p>
    <w:p w:rsidR="00E97F35" w:rsidRDefault="00E97F35" w:rsidP="00337C95">
      <w:pPr>
        <w:spacing w:line="360" w:lineRule="auto"/>
        <w:ind w:firstLineChars="200" w:firstLine="480"/>
      </w:pPr>
      <w:r>
        <w:rPr>
          <w:rFonts w:hint="eastAsia"/>
        </w:rPr>
        <w:t>分布式文件系统结构图</w:t>
      </w:r>
    </w:p>
    <w:p w:rsidR="0087229B" w:rsidRDefault="0087229B" w:rsidP="00337C95">
      <w:pPr>
        <w:spacing w:line="360" w:lineRule="auto"/>
        <w:ind w:firstLineChars="200" w:firstLine="480"/>
      </w:pPr>
      <w:r>
        <w:rPr>
          <w:rFonts w:hint="eastAsia"/>
        </w:rPr>
        <w:t>分布式文件系统在版本控制系统中，是一个独立于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966D2E" w:rsidRDefault="00966D2E" w:rsidP="00337C95">
      <w:pPr>
        <w:spacing w:line="360" w:lineRule="auto"/>
        <w:ind w:firstLineChars="200" w:firstLine="480"/>
      </w:pPr>
      <w:r>
        <w:object w:dxaOrig="6075" w:dyaOrig="2145">
          <v:shape id="_x0000_i1038" type="#_x0000_t75" style="width:302.25pt;height:108pt" o:ole="">
            <v:imagedata r:id="rId34" o:title=""/>
          </v:shape>
          <o:OLEObject Type="Embed" ProgID="Visio.Drawing.15" ShapeID="_x0000_i1038" DrawAspect="Content" ObjectID="_1557773836" r:id="rId35"/>
        </w:object>
      </w:r>
    </w:p>
    <w:p w:rsidR="00966D2E" w:rsidRDefault="00966D2E" w:rsidP="00337C95">
      <w:pPr>
        <w:spacing w:line="360" w:lineRule="auto"/>
        <w:ind w:firstLineChars="200" w:firstLine="480"/>
      </w:pPr>
      <w:r>
        <w:t>服务器集群结构</w:t>
      </w:r>
    </w:p>
    <w:p w:rsidR="005751BD" w:rsidRDefault="00AC6B99" w:rsidP="005751BD">
      <w:pPr>
        <w:spacing w:line="360" w:lineRule="auto"/>
        <w:ind w:firstLineChars="200" w:firstLine="480"/>
      </w:pPr>
      <w:r>
        <w:t>服务器集群包含一个主节点，负责负载均衡和记录操作状态；集群中也可以</w:t>
      </w:r>
      <w:r w:rsidR="005C3628">
        <w:t>添加</w:t>
      </w:r>
      <w:r>
        <w:t>多个从节点</w:t>
      </w:r>
      <w:r w:rsidR="00174E16">
        <w:t>，拓展主节点的功能，或完全承担业务功能</w:t>
      </w:r>
      <w:r>
        <w:t>，其功能根据应用可以不同，执行的功能由集群内部通讯协议决定。</w:t>
      </w:r>
      <w:r w:rsidR="005751BD">
        <w:t>而在版本控制系统中，文件系统作为一个服务运行于分布式系统中，所有节点执行相同的功能。</w:t>
      </w:r>
      <w:r w:rsidR="002960EC">
        <w:rPr>
          <w:rFonts w:hint="eastAsia"/>
        </w:rPr>
        <w:t>文件系统服务采用异步架构完成文件操作请求。</w:t>
      </w:r>
    </w:p>
    <w:p w:rsidR="001E6789" w:rsidRDefault="001E6789" w:rsidP="005751BD">
      <w:pPr>
        <w:spacing w:line="360" w:lineRule="auto"/>
        <w:ind w:firstLineChars="200" w:firstLine="480"/>
      </w:pPr>
      <w:r>
        <w:t>一个文件系统应具备组织文件和文件夹的能力，如创建、删除文件或文件夹，遍历目录，获取文件或文件夹属性，读写文件等功能，版本控制系统中的文件操作接口对应于以上这几方面。</w:t>
      </w:r>
    </w:p>
    <w:p w:rsidR="005E6534" w:rsidRDefault="005E6534" w:rsidP="005751BD">
      <w:pPr>
        <w:spacing w:line="360" w:lineRule="auto"/>
        <w:ind w:firstLineChars="200" w:firstLine="480"/>
      </w:pPr>
      <w:r>
        <w:t>分布式文件系统并不是版本控制系统的核心内容，因此重要程度较低，视时间安排尽可能实现功能。版本控制系统中留出文件系统的接口，如果分布式文件系统实现对应的功能，就将其添加到版本控制系统中；而未实现的功能则使用</w:t>
      </w:r>
      <w:r>
        <w:t>Web</w:t>
      </w:r>
      <w:r>
        <w:t>服务器本身的文件操作功能。</w:t>
      </w:r>
    </w:p>
    <w:p w:rsidR="00AF3E4D" w:rsidRDefault="00AF3E4D" w:rsidP="00AF3E4D">
      <w:pPr>
        <w:spacing w:line="360" w:lineRule="auto"/>
        <w:rPr>
          <w:rFonts w:ascii="黑体" w:eastAsia="黑体" w:hAnsi="黑体"/>
          <w:sz w:val="36"/>
          <w:szCs w:val="36"/>
        </w:rPr>
      </w:pPr>
      <w:r>
        <w:rPr>
          <w:rFonts w:ascii="黑体" w:eastAsia="黑体" w:hAnsi="黑体" w:hint="eastAsia"/>
          <w:sz w:val="36"/>
          <w:szCs w:val="36"/>
        </w:rPr>
        <w:t>3 系统详细设计</w:t>
      </w:r>
    </w:p>
    <w:p w:rsidR="00966D2E" w:rsidRDefault="00411C22" w:rsidP="00411C22">
      <w:pPr>
        <w:spacing w:line="360" w:lineRule="auto"/>
        <w:rPr>
          <w:rFonts w:ascii="黑体" w:eastAsia="黑体" w:hAnsi="黑体"/>
          <w:sz w:val="30"/>
          <w:szCs w:val="30"/>
        </w:rPr>
      </w:pPr>
      <w:r w:rsidRPr="0036315A">
        <w:rPr>
          <w:rFonts w:ascii="黑体" w:eastAsia="黑体" w:hAnsi="黑体" w:hint="eastAsia"/>
          <w:sz w:val="30"/>
          <w:szCs w:val="30"/>
        </w:rPr>
        <w:t>3.1</w:t>
      </w:r>
      <w:r w:rsidR="00AA2666" w:rsidRPr="0036315A">
        <w:rPr>
          <w:rFonts w:ascii="黑体" w:eastAsia="黑体" w:hAnsi="黑体"/>
          <w:sz w:val="30"/>
          <w:szCs w:val="30"/>
        </w:rPr>
        <w:t xml:space="preserve"> </w:t>
      </w:r>
      <w:r w:rsidRPr="0036315A">
        <w:rPr>
          <w:rFonts w:ascii="黑体" w:eastAsia="黑体" w:hAnsi="黑体" w:hint="eastAsia"/>
          <w:sz w:val="30"/>
          <w:szCs w:val="30"/>
        </w:rPr>
        <w:t>数据库定义及初始化</w:t>
      </w:r>
    </w:p>
    <w:p w:rsidR="00172E56" w:rsidRDefault="00172E56" w:rsidP="00172E56">
      <w:pPr>
        <w:spacing w:line="360" w:lineRule="auto"/>
        <w:ind w:firstLineChars="200" w:firstLine="480"/>
        <w:rPr>
          <w:rFonts w:cs="Times New Roman"/>
        </w:rPr>
      </w:pPr>
      <w:r>
        <w:rPr>
          <w:rFonts w:ascii="宋体" w:hAnsi="宋体"/>
        </w:rPr>
        <w:t>创建用户表：</w:t>
      </w:r>
      <w:r w:rsidRPr="00183BC1">
        <w:rPr>
          <w:rFonts w:cs="Times New Roman"/>
        </w:rPr>
        <w:t xml:space="preserve">create table user_table( user_id int primary key,username nvarchar(64) not null,user_account nvarchar(64) not null,user_password nvarchar(64) not null,register_time nvarchar(32) default </w:t>
      </w:r>
      <w:r w:rsidR="001A62EA" w:rsidRPr="00952143">
        <w:rPr>
          <w:rFonts w:cs="Times New Roman"/>
        </w:rPr>
        <w:t>''</w:t>
      </w:r>
      <w:r w:rsidRPr="00183BC1">
        <w:rPr>
          <w:rFonts w:cs="Times New Roman"/>
        </w:rPr>
        <w:t xml:space="preserve"> not null,user_desc</w:t>
      </w:r>
      <w:r>
        <w:rPr>
          <w:rFonts w:cs="Times New Roman"/>
        </w:rPr>
        <w:t xml:space="preserve">ription nvarchar(256) default </w:t>
      </w:r>
      <w:r w:rsidR="001A62EA" w:rsidRPr="00952143">
        <w:rPr>
          <w:rFonts w:cs="Times New Roman"/>
        </w:rPr>
        <w:t>''</w:t>
      </w:r>
      <w:r w:rsidRPr="00183BC1">
        <w:rPr>
          <w:rFonts w:cs="Times New Roman"/>
        </w:rPr>
        <w:t xml:space="preserve"> not null,user_type int default 0 not null );</w:t>
      </w:r>
    </w:p>
    <w:p w:rsidR="0066294D" w:rsidRDefault="0066294D" w:rsidP="0066294D">
      <w:pPr>
        <w:spacing w:line="360" w:lineRule="auto"/>
        <w:ind w:firstLineChars="200" w:firstLine="480"/>
        <w:rPr>
          <w:rFonts w:cs="Times New Roman"/>
        </w:rPr>
      </w:pPr>
      <w:r>
        <w:rPr>
          <w:rFonts w:cs="Times New Roman"/>
        </w:rPr>
        <w:t>创建代码仓库表：</w:t>
      </w:r>
      <w:r w:rsidRPr="00952143">
        <w:rPr>
          <w:rFonts w:cs="Times New Roman"/>
        </w:rPr>
        <w:t>Create table warehouse_table(warehouse_id int primary key,user_id int not null,organization_id int default 0 not null,warehouse_type int default 0 not null,create_time varchar(32) default '' not null, warehouse_description varchar(512) default '' not null, master_version_id int default 0 not null, warehouse_name varchar(64) not null default '');</w:t>
      </w:r>
    </w:p>
    <w:p w:rsidR="00116C04" w:rsidRDefault="00116C04" w:rsidP="00116C04">
      <w:pPr>
        <w:spacing w:line="360" w:lineRule="auto"/>
        <w:ind w:firstLineChars="200" w:firstLine="480"/>
        <w:rPr>
          <w:rFonts w:cs="Times New Roman"/>
        </w:rPr>
      </w:pPr>
      <w:r>
        <w:rPr>
          <w:rFonts w:cs="Times New Roman"/>
        </w:rPr>
        <w:lastRenderedPageBreak/>
        <w:t>创建分支表：</w:t>
      </w:r>
      <w:r w:rsidRPr="007F624B">
        <w:rPr>
          <w:rFonts w:cs="Times New Roman"/>
        </w:rPr>
        <w:t>create table branch_table(branch_id int primary key not null, warehouse_id int not null default 0, user_id int not null default 0,start_id int not null default 0, end_id int not null default 0,timestamp varchar(32) not null default '', branch_name varchar(64) not null default '', description varchar(1024) not null default '');</w:t>
      </w:r>
    </w:p>
    <w:p w:rsidR="00EE630E" w:rsidRDefault="00EE630E" w:rsidP="00EE630E">
      <w:pPr>
        <w:spacing w:line="360" w:lineRule="auto"/>
        <w:ind w:firstLineChars="200" w:firstLine="480"/>
        <w:rPr>
          <w:rFonts w:cs="Times New Roman"/>
        </w:rPr>
      </w:pPr>
      <w:r>
        <w:rPr>
          <w:rFonts w:cs="Times New Roman"/>
        </w:rPr>
        <w:t>创建版本表：</w:t>
      </w:r>
      <w:r w:rsidRPr="00911E20">
        <w:rPr>
          <w:rFonts w:cs="Times New Roman"/>
        </w:rPr>
        <w:t>create table version_table(version_id int primary key, warehouse_id int not null default 0, user_id int not null default 0, prev_id int not null default 0, next_id int not null default 0,timestamp varchar(32) not null default '',version_name varchar(64) not null default '', description varchar(512) not null default '', branch_id int not null default 0);</w:t>
      </w:r>
    </w:p>
    <w:p w:rsidR="00116C04" w:rsidRDefault="00976D54" w:rsidP="0066294D">
      <w:pPr>
        <w:spacing w:line="360" w:lineRule="auto"/>
        <w:ind w:firstLineChars="200" w:firstLine="480"/>
        <w:rPr>
          <w:rFonts w:cs="Times New Roman"/>
        </w:rPr>
      </w:pPr>
      <w:r>
        <w:rPr>
          <w:rFonts w:cs="Times New Roman" w:hint="eastAsia"/>
        </w:rPr>
        <w:t>创建评论表：</w:t>
      </w:r>
      <w:r w:rsidRPr="00976D54">
        <w:rPr>
          <w:rFonts w:cs="Times New Roman"/>
        </w:rPr>
        <w:t>create table comment_table(comment_id int primary key,user_id int not null default 0,target_user_id int not null default 0</w:t>
      </w:r>
      <w:r w:rsidR="00792A7C">
        <w:rPr>
          <w:rFonts w:cs="Times New Roman"/>
        </w:rPr>
        <w:t>,warehouse_id int not null default 0</w:t>
      </w:r>
      <w:r w:rsidRPr="00976D54">
        <w:rPr>
          <w:rFonts w:cs="Times New Roman"/>
        </w:rPr>
        <w:t>,content nvarchar(</w:t>
      </w:r>
      <w:r w:rsidR="009365F5">
        <w:rPr>
          <w:rFonts w:cs="Times New Roman"/>
        </w:rPr>
        <w:t>1024</w:t>
      </w:r>
      <w:r w:rsidRPr="00976D54">
        <w:rPr>
          <w:rFonts w:cs="Times New Roman"/>
        </w:rPr>
        <w:t>) not null default'');</w:t>
      </w:r>
    </w:p>
    <w:p w:rsidR="0083295A" w:rsidRDefault="0083295A" w:rsidP="0066294D">
      <w:pPr>
        <w:spacing w:line="360" w:lineRule="auto"/>
        <w:ind w:firstLineChars="200" w:firstLine="480"/>
        <w:rPr>
          <w:rFonts w:cs="Times New Roman"/>
        </w:rPr>
      </w:pPr>
      <w:r>
        <w:rPr>
          <w:rFonts w:cs="Times New Roman" w:hint="eastAsia"/>
        </w:rPr>
        <w:t>初始化各表：</w:t>
      </w:r>
    </w:p>
    <w:p w:rsidR="0083295A" w:rsidRPr="0083295A" w:rsidRDefault="0083295A" w:rsidP="0083295A">
      <w:pPr>
        <w:spacing w:line="360" w:lineRule="auto"/>
        <w:ind w:firstLineChars="200" w:firstLine="480"/>
        <w:rPr>
          <w:rFonts w:cs="Times New Roman"/>
        </w:rPr>
      </w:pPr>
      <w:r w:rsidRPr="0083295A">
        <w:rPr>
          <w:rFonts w:cs="Times New Roman"/>
        </w:rPr>
        <w:t>insert into branch_table values(0,0,0,0,0,'time','master','description');</w:t>
      </w:r>
    </w:p>
    <w:p w:rsidR="0083295A" w:rsidRPr="0083295A" w:rsidRDefault="0083295A" w:rsidP="0083295A">
      <w:pPr>
        <w:spacing w:line="360" w:lineRule="auto"/>
        <w:ind w:firstLineChars="200" w:firstLine="480"/>
        <w:rPr>
          <w:rFonts w:cs="Times New Roman"/>
        </w:rPr>
      </w:pPr>
      <w:r w:rsidRPr="0083295A">
        <w:rPr>
          <w:rFonts w:cs="Times New Roman"/>
        </w:rPr>
        <w:t>insert into version_table values(0,0,0,0,0,'0','0','0',0);</w:t>
      </w:r>
    </w:p>
    <w:p w:rsidR="0083295A" w:rsidRDefault="0083295A" w:rsidP="0083295A">
      <w:pPr>
        <w:spacing w:line="360" w:lineRule="auto"/>
        <w:ind w:firstLineChars="200" w:firstLine="480"/>
        <w:rPr>
          <w:rFonts w:cs="Times New Roman"/>
        </w:rPr>
      </w:pPr>
      <w:r w:rsidRPr="0083295A">
        <w:rPr>
          <w:rFonts w:cs="Times New Roman"/>
        </w:rPr>
        <w:t>insert into warehouse_table values(0,0,0,0,'0','0',0,'0');</w:t>
      </w:r>
    </w:p>
    <w:p w:rsidR="0083295A" w:rsidRDefault="0083295A" w:rsidP="0083295A">
      <w:pPr>
        <w:spacing w:line="360" w:lineRule="auto"/>
        <w:ind w:firstLineChars="200" w:firstLine="480"/>
        <w:rPr>
          <w:rFonts w:cs="Times New Roman"/>
        </w:rPr>
      </w:pPr>
      <w:r>
        <w:rPr>
          <w:rFonts w:cs="Times New Roman"/>
        </w:rPr>
        <w:t>insert into user_table values(0,’nemo’,’nemo’,’password’,’0’,’null’,0);</w:t>
      </w:r>
    </w:p>
    <w:p w:rsidR="0066294D" w:rsidRPr="003765E3" w:rsidRDefault="0083295A" w:rsidP="003765E3">
      <w:pPr>
        <w:spacing w:line="360" w:lineRule="auto"/>
        <w:ind w:firstLineChars="200" w:firstLine="480"/>
        <w:rPr>
          <w:rFonts w:cs="Times New Roman"/>
        </w:rPr>
      </w:pPr>
      <w:r>
        <w:rPr>
          <w:rFonts w:cs="Times New Roman"/>
        </w:rPr>
        <w:t>insert into comment_table(0,0,0,0,’null’);</w:t>
      </w:r>
    </w:p>
    <w:p w:rsidR="003F19CC" w:rsidRPr="003F19CC" w:rsidRDefault="00AA2666" w:rsidP="003F19CC">
      <w:pPr>
        <w:spacing w:line="360" w:lineRule="auto"/>
        <w:rPr>
          <w:rFonts w:ascii="黑体" w:eastAsia="黑体" w:hAnsi="黑体"/>
          <w:sz w:val="30"/>
          <w:szCs w:val="30"/>
        </w:rPr>
      </w:pPr>
      <w:r w:rsidRPr="0036315A">
        <w:rPr>
          <w:rFonts w:ascii="黑体" w:eastAsia="黑体" w:hAnsi="黑体"/>
          <w:sz w:val="30"/>
          <w:szCs w:val="30"/>
        </w:rPr>
        <w:t xml:space="preserve">3.2 </w:t>
      </w:r>
      <w:r w:rsidRPr="0036315A">
        <w:rPr>
          <w:rFonts w:ascii="黑体" w:eastAsia="黑体" w:hAnsi="黑体" w:hint="eastAsia"/>
          <w:sz w:val="30"/>
          <w:szCs w:val="30"/>
        </w:rPr>
        <w:t>数据库实体</w:t>
      </w:r>
    </w:p>
    <w:p w:rsidR="003F19CC" w:rsidRDefault="003F19CC" w:rsidP="003F19CC">
      <w:pPr>
        <w:spacing w:line="360" w:lineRule="auto"/>
        <w:jc w:val="center"/>
      </w:pPr>
      <w:r>
        <w:object w:dxaOrig="3720" w:dyaOrig="2490">
          <v:shape id="_x0000_i1039" type="#_x0000_t75" style="width:201.75pt;height:136.5pt" o:ole="">
            <v:imagedata r:id="rId36" o:title=""/>
          </v:shape>
          <o:OLEObject Type="Embed" ProgID="Visio.Drawing.15" ShapeID="_x0000_i1039" DrawAspect="Content" ObjectID="_1557773837" r:id="rId37"/>
        </w:object>
      </w:r>
    </w:p>
    <w:p w:rsidR="003F19CC" w:rsidRDefault="003F19CC" w:rsidP="003F19CC">
      <w:pPr>
        <w:spacing w:line="360" w:lineRule="auto"/>
        <w:jc w:val="center"/>
      </w:pPr>
      <w:r>
        <w:t>用户类</w:t>
      </w:r>
    </w:p>
    <w:p w:rsidR="003765E3" w:rsidRDefault="003765E3" w:rsidP="003765E3">
      <w:pPr>
        <w:spacing w:line="360" w:lineRule="auto"/>
        <w:ind w:firstLineChars="200" w:firstLine="480"/>
      </w:pPr>
      <w:r>
        <w:rPr>
          <w:rFonts w:hint="eastAsia"/>
        </w:rPr>
        <w:t>User</w:t>
      </w:r>
      <w:r>
        <w:rPr>
          <w:rFonts w:hint="eastAsia"/>
        </w:rPr>
        <w:t>类用于记录用户信息。用户名（</w:t>
      </w:r>
      <w:r>
        <w:rPr>
          <w:rFonts w:hint="eastAsia"/>
        </w:rPr>
        <w:t>user_name</w:t>
      </w:r>
      <w:r>
        <w:rPr>
          <w:rFonts w:hint="eastAsia"/>
        </w:rPr>
        <w:t>）、用户帐户（</w:t>
      </w:r>
      <w:r>
        <w:t>user_account</w:t>
      </w:r>
      <w:r>
        <w:rPr>
          <w:rFonts w:hint="eastAsia"/>
        </w:rPr>
        <w:t>）和用户密码（</w:t>
      </w:r>
      <w:r>
        <w:rPr>
          <w:rFonts w:hint="eastAsia"/>
        </w:rPr>
        <w:t>user_password</w:t>
      </w:r>
      <w:r>
        <w:rPr>
          <w:rFonts w:hint="eastAsia"/>
        </w:rPr>
        <w:t>）的长度限制为</w:t>
      </w:r>
      <w:r>
        <w:rPr>
          <w:rFonts w:hint="eastAsia"/>
        </w:rPr>
        <w:t>64</w:t>
      </w:r>
      <w:r>
        <w:rPr>
          <w:rFonts w:hint="eastAsia"/>
        </w:rPr>
        <w:t>字节，注册时间长度限制为</w:t>
      </w:r>
      <w:r>
        <w:rPr>
          <w:rFonts w:hint="eastAsia"/>
        </w:rPr>
        <w:t>32</w:t>
      </w:r>
      <w:r>
        <w:rPr>
          <w:rFonts w:hint="eastAsia"/>
        </w:rPr>
        <w:t>字</w:t>
      </w:r>
      <w:r>
        <w:rPr>
          <w:rFonts w:hint="eastAsia"/>
        </w:rPr>
        <w:lastRenderedPageBreak/>
        <w:t>节，用户描述（</w:t>
      </w:r>
      <w:r>
        <w:rPr>
          <w:rFonts w:hint="eastAsia"/>
        </w:rPr>
        <w:t>user_description</w:t>
      </w:r>
      <w:r>
        <w:rPr>
          <w:rFonts w:hint="eastAsia"/>
        </w:rPr>
        <w:t>）长度限制为</w:t>
      </w:r>
      <w:r>
        <w:rPr>
          <w:rFonts w:hint="eastAsia"/>
        </w:rPr>
        <w:t>256</w:t>
      </w:r>
      <w:r>
        <w:rPr>
          <w:rFonts w:hint="eastAsia"/>
        </w:rPr>
        <w:t>字节。用户名中不可以出现下划线以外的符号，用户帐户只能由数字、字母和下划线构成，密码和用户描述在长度限制内，可以为任意内容。</w:t>
      </w:r>
      <w:r w:rsidR="00185BCF">
        <w:rPr>
          <w:rFonts w:hint="eastAsia"/>
        </w:rPr>
        <w:t>可以有多个用户使用相同的用户名，但用户帐户是全局唯一的。</w:t>
      </w:r>
    </w:p>
    <w:p w:rsidR="003F19CC" w:rsidRDefault="00B43135" w:rsidP="003F19CC">
      <w:pPr>
        <w:spacing w:line="360" w:lineRule="auto"/>
        <w:jc w:val="center"/>
      </w:pPr>
      <w:r>
        <w:object w:dxaOrig="3720" w:dyaOrig="2700">
          <v:shape id="_x0000_i1040" type="#_x0000_t75" style="width:186.75pt;height:136.5pt" o:ole="">
            <v:imagedata r:id="rId38" o:title=""/>
          </v:shape>
          <o:OLEObject Type="Embed" ProgID="Visio.Drawing.15" ShapeID="_x0000_i1040" DrawAspect="Content" ObjectID="_1557773838" r:id="rId39"/>
        </w:object>
      </w:r>
    </w:p>
    <w:p w:rsidR="003F19CC" w:rsidRDefault="003F19CC" w:rsidP="003F19CC">
      <w:pPr>
        <w:spacing w:line="360" w:lineRule="auto"/>
        <w:jc w:val="center"/>
      </w:pPr>
      <w:r>
        <w:rPr>
          <w:rFonts w:hint="eastAsia"/>
        </w:rPr>
        <w:t>代码仓库类</w:t>
      </w:r>
    </w:p>
    <w:p w:rsidR="00E7318C" w:rsidRDefault="005E7968" w:rsidP="005E7968">
      <w:pPr>
        <w:spacing w:line="360" w:lineRule="auto"/>
        <w:ind w:firstLineChars="200" w:firstLine="480"/>
      </w:pPr>
      <w:r>
        <w:t>代码仓库类用于存储用户创建的代码仓库的信息，在这里不保存文件结构和内容。关于数据的长度限制，创建时间（</w:t>
      </w:r>
      <w:r w:rsidR="000E45D6">
        <w:rPr>
          <w:rFonts w:hint="eastAsia"/>
        </w:rPr>
        <w:t>create_time</w:t>
      </w:r>
      <w:r>
        <w:t>）为</w:t>
      </w:r>
      <w:r>
        <w:t>32</w:t>
      </w:r>
      <w:r>
        <w:t>字节，代码仓库描述</w:t>
      </w:r>
      <w:r w:rsidR="000E45D6">
        <w:t>（</w:t>
      </w:r>
      <w:r w:rsidR="000E45D6">
        <w:rPr>
          <w:rFonts w:hint="eastAsia"/>
        </w:rPr>
        <w:t>warehouse_description</w:t>
      </w:r>
      <w:r w:rsidR="000E45D6">
        <w:t>）</w:t>
      </w:r>
      <w:r>
        <w:t>为</w:t>
      </w:r>
      <w:r w:rsidR="000E45D6">
        <w:t>512</w:t>
      </w:r>
      <w:r w:rsidR="000E45D6">
        <w:t>字节，代码仓库</w:t>
      </w:r>
      <w:r w:rsidR="00D369DF">
        <w:t>名称</w:t>
      </w:r>
      <w:r w:rsidR="000E45D6">
        <w:t>（</w:t>
      </w:r>
      <w:r w:rsidR="000E45D6">
        <w:rPr>
          <w:rFonts w:hint="eastAsia"/>
        </w:rPr>
        <w:t>warehouse_name</w:t>
      </w:r>
      <w:r w:rsidR="000E45D6">
        <w:t>）为</w:t>
      </w:r>
      <w:r w:rsidR="000E45D6">
        <w:t>64</w:t>
      </w:r>
      <w:r w:rsidR="000E45D6">
        <w:t>字节。</w:t>
      </w:r>
      <w:r w:rsidR="00D369DF">
        <w:rPr>
          <w:rFonts w:hint="eastAsia"/>
        </w:rPr>
        <w:t>代码仓库名称只能由数字、字母和下划线构成，代码仓库描述对内容无要求。</w:t>
      </w:r>
      <w:r w:rsidR="00EB3C87">
        <w:t>Master_version_id</w:t>
      </w:r>
      <w:r w:rsidR="00EB3C87">
        <w:rPr>
          <w:rFonts w:hint="eastAsia"/>
        </w:rPr>
        <w:t>记录的是主分支最新版本</w:t>
      </w:r>
      <w:r w:rsidR="00EB3C87">
        <w:rPr>
          <w:rFonts w:hint="eastAsia"/>
        </w:rPr>
        <w:t>ID</w:t>
      </w:r>
      <w:r w:rsidR="00EB3C87">
        <w:rPr>
          <w:rFonts w:hint="eastAsia"/>
        </w:rPr>
        <w:t>。</w:t>
      </w:r>
    </w:p>
    <w:p w:rsidR="003F19CC" w:rsidRDefault="00743F4C" w:rsidP="003F19CC">
      <w:pPr>
        <w:spacing w:line="360" w:lineRule="auto"/>
        <w:jc w:val="center"/>
      </w:pPr>
      <w:r>
        <w:object w:dxaOrig="3720" w:dyaOrig="2940">
          <v:shape id="_x0000_i1041" type="#_x0000_t75" style="width:186.75pt;height:2in" o:ole="">
            <v:imagedata r:id="rId40" o:title=""/>
          </v:shape>
          <o:OLEObject Type="Embed" ProgID="Visio.Drawing.15" ShapeID="_x0000_i1041" DrawAspect="Content" ObjectID="_1557773839" r:id="rId41"/>
        </w:object>
      </w:r>
    </w:p>
    <w:p w:rsidR="003F19CC" w:rsidRDefault="003F19CC" w:rsidP="003F19CC">
      <w:pPr>
        <w:spacing w:line="360" w:lineRule="auto"/>
        <w:jc w:val="center"/>
      </w:pPr>
      <w:r>
        <w:rPr>
          <w:rFonts w:hint="eastAsia"/>
        </w:rPr>
        <w:t>版本类</w:t>
      </w:r>
    </w:p>
    <w:p w:rsidR="009F7FF5" w:rsidRDefault="00FC167A" w:rsidP="00FC167A">
      <w:pPr>
        <w:spacing w:line="360" w:lineRule="auto"/>
        <w:ind w:firstLineChars="200" w:firstLine="480"/>
      </w:pPr>
      <w:r>
        <w:rPr>
          <w:rFonts w:hint="eastAsia"/>
        </w:rPr>
        <w:t>版本类用于记录版本控制过程中产生的版本，版本的文件结构和数据由文件系统保存，这里只保存版本的描述性信息。</w:t>
      </w:r>
      <w:r w:rsidR="00B36E2D">
        <w:rPr>
          <w:rFonts w:hint="eastAsia"/>
        </w:rPr>
        <w:t>关于字符串的长度限制，时间戳（</w:t>
      </w:r>
      <w:r w:rsidR="00B36E2D">
        <w:rPr>
          <w:rFonts w:hint="eastAsia"/>
        </w:rPr>
        <w:t>timestamp</w:t>
      </w:r>
      <w:r w:rsidR="00B36E2D">
        <w:rPr>
          <w:rFonts w:hint="eastAsia"/>
        </w:rPr>
        <w:t>）为</w:t>
      </w:r>
      <w:r w:rsidR="00B36E2D">
        <w:rPr>
          <w:rFonts w:hint="eastAsia"/>
        </w:rPr>
        <w:t>32</w:t>
      </w:r>
      <w:r w:rsidR="00B36E2D">
        <w:rPr>
          <w:rFonts w:hint="eastAsia"/>
        </w:rPr>
        <w:t>字节，版本名称（</w:t>
      </w:r>
      <w:r w:rsidR="00B36E2D">
        <w:rPr>
          <w:rFonts w:hint="eastAsia"/>
        </w:rPr>
        <w:t>verson</w:t>
      </w:r>
      <w:r w:rsidR="00B36E2D">
        <w:t>_name</w:t>
      </w:r>
      <w:r w:rsidR="00B36E2D">
        <w:t>）为</w:t>
      </w:r>
      <w:r w:rsidR="00B36E2D">
        <w:t>64</w:t>
      </w:r>
      <w:r w:rsidR="00B36E2D">
        <w:t>字节，版本描述（</w:t>
      </w:r>
      <w:r w:rsidR="00B36E2D">
        <w:rPr>
          <w:rFonts w:hint="eastAsia"/>
        </w:rPr>
        <w:t>description</w:t>
      </w:r>
      <w:r w:rsidR="00B36E2D">
        <w:rPr>
          <w:rFonts w:hint="eastAsia"/>
        </w:rPr>
        <w:t>）</w:t>
      </w:r>
      <w:r w:rsidR="00B36E2D">
        <w:t>为</w:t>
      </w:r>
      <w:r w:rsidR="00B36E2D">
        <w:t>512</w:t>
      </w:r>
      <w:r w:rsidR="00B36E2D">
        <w:t>字节。版本</w:t>
      </w:r>
      <w:r w:rsidR="00B36E2D">
        <w:rPr>
          <w:rFonts w:hint="eastAsia"/>
        </w:rPr>
        <w:t>名称只能由数字、字母和下划线构成，版本描述对内容无要求。版本表的每一条记录，都是某个版本图的一部分，其结构类似于双向链表，</w:t>
      </w:r>
      <w:r w:rsidR="00B36E2D">
        <w:rPr>
          <w:rFonts w:hint="eastAsia"/>
        </w:rPr>
        <w:t>prev_id</w:t>
      </w:r>
      <w:r w:rsidR="00B36E2D">
        <w:rPr>
          <w:rFonts w:hint="eastAsia"/>
        </w:rPr>
        <w:t>和</w:t>
      </w:r>
      <w:r w:rsidR="00B36E2D">
        <w:rPr>
          <w:rFonts w:hint="eastAsia"/>
        </w:rPr>
        <w:t>next</w:t>
      </w:r>
      <w:r w:rsidR="00B36E2D">
        <w:t>_id</w:t>
      </w:r>
      <w:r w:rsidR="00B36E2D">
        <w:t>分别记录着前一版本和后一版本的</w:t>
      </w:r>
      <w:r w:rsidR="00B36E2D">
        <w:t>ID</w:t>
      </w:r>
      <w:r w:rsidR="00B36E2D">
        <w:t>，如果不存在则为</w:t>
      </w:r>
      <w:r w:rsidR="00B36E2D">
        <w:t>0</w:t>
      </w:r>
      <w:r w:rsidR="00B36E2D">
        <w:t>。分支的起</w:t>
      </w:r>
      <w:r w:rsidR="00B36E2D">
        <w:lastRenderedPageBreak/>
        <w:t>点和重点在分支表中记录。分支</w:t>
      </w:r>
      <w:r w:rsidR="00B36E2D">
        <w:t>ID</w:t>
      </w:r>
      <w:r w:rsidR="00B36E2D">
        <w:t>（</w:t>
      </w:r>
      <w:r w:rsidR="00B36E2D">
        <w:rPr>
          <w:rFonts w:hint="eastAsia"/>
        </w:rPr>
        <w:t>branch_id</w:t>
      </w:r>
      <w:r w:rsidR="00B36E2D">
        <w:rPr>
          <w:rFonts w:hint="eastAsia"/>
        </w:rPr>
        <w:t>）记录当前版本属于哪个分支。</w:t>
      </w:r>
    </w:p>
    <w:p w:rsidR="00534ECD" w:rsidRDefault="007F6FFB" w:rsidP="00117721">
      <w:pPr>
        <w:spacing w:line="360" w:lineRule="auto"/>
        <w:jc w:val="center"/>
      </w:pPr>
      <w:r>
        <w:object w:dxaOrig="3720" w:dyaOrig="2700">
          <v:shape id="_x0000_i1042" type="#_x0000_t75" style="width:186.75pt;height:136.5pt" o:ole="">
            <v:imagedata r:id="rId42" o:title=""/>
          </v:shape>
          <o:OLEObject Type="Embed" ProgID="Visio.Drawing.15" ShapeID="_x0000_i1042" DrawAspect="Content" ObjectID="_1557773840" r:id="rId43"/>
        </w:object>
      </w:r>
    </w:p>
    <w:p w:rsidR="00534ECD" w:rsidRDefault="00117721" w:rsidP="00117721">
      <w:pPr>
        <w:spacing w:line="360" w:lineRule="auto"/>
        <w:jc w:val="center"/>
      </w:pPr>
      <w:r>
        <w:rPr>
          <w:rFonts w:hint="eastAsia"/>
        </w:rPr>
        <w:t>分支类</w:t>
      </w:r>
    </w:p>
    <w:p w:rsidR="00117721" w:rsidRDefault="000C2F1C" w:rsidP="000C2F1C">
      <w:pPr>
        <w:spacing w:line="360" w:lineRule="auto"/>
        <w:ind w:firstLineChars="200" w:firstLine="480"/>
      </w:pPr>
      <w:r>
        <w:rPr>
          <w:rFonts w:hint="eastAsia"/>
        </w:rPr>
        <w:t>分支类用于记录版本控制过程中产生的分支。</w:t>
      </w:r>
      <w:r>
        <w:t>s</w:t>
      </w:r>
      <w:r>
        <w:rPr>
          <w:rFonts w:hint="eastAsia"/>
        </w:rPr>
        <w:t>tart_</w:t>
      </w:r>
      <w:r>
        <w:t>id</w:t>
      </w:r>
      <w:r>
        <w:t>和</w:t>
      </w:r>
      <w:r>
        <w:rPr>
          <w:rFonts w:hint="eastAsia"/>
        </w:rPr>
        <w:t>end_id</w:t>
      </w:r>
      <w:r>
        <w:rPr>
          <w:rFonts w:hint="eastAsia"/>
        </w:rPr>
        <w:t>分别记录分支起点版本和终点版本</w:t>
      </w:r>
      <w:r>
        <w:rPr>
          <w:rFonts w:hint="eastAsia"/>
        </w:rPr>
        <w:t>ID</w:t>
      </w:r>
      <w:r>
        <w:rPr>
          <w:rFonts w:hint="eastAsia"/>
        </w:rPr>
        <w:t>。每个代码仓库至少有一个名为“</w:t>
      </w:r>
      <w:r>
        <w:rPr>
          <w:rFonts w:hint="eastAsia"/>
        </w:rPr>
        <w:t>master</w:t>
      </w:r>
      <w:r>
        <w:rPr>
          <w:rFonts w:hint="eastAsia"/>
        </w:rPr>
        <w:t>”的主分支，该分支有服务器在创建代码仓库时自动创建，该分支无法被删除，用户无法创建名为“</w:t>
      </w:r>
      <w:r>
        <w:rPr>
          <w:rFonts w:hint="eastAsia"/>
        </w:rPr>
        <w:t>master</w:t>
      </w:r>
      <w:r>
        <w:rPr>
          <w:rFonts w:hint="eastAsia"/>
        </w:rPr>
        <w:t>”的分支。每个分支</w:t>
      </w:r>
      <w:r w:rsidR="00DF421E">
        <w:rPr>
          <w:rFonts w:hint="eastAsia"/>
        </w:rPr>
        <w:t>中</w:t>
      </w:r>
      <w:r>
        <w:rPr>
          <w:rFonts w:hint="eastAsia"/>
        </w:rPr>
        <w:t>至少有一个版本。</w:t>
      </w:r>
      <w:r w:rsidR="00130CA1">
        <w:rPr>
          <w:rFonts w:hint="eastAsia"/>
        </w:rPr>
        <w:t>字符串的长度限制：时间戳（</w:t>
      </w:r>
      <w:r w:rsidR="00130CA1">
        <w:rPr>
          <w:rFonts w:hint="eastAsia"/>
        </w:rPr>
        <w:t>timestamp</w:t>
      </w:r>
      <w:r w:rsidR="00130CA1">
        <w:rPr>
          <w:rFonts w:hint="eastAsia"/>
        </w:rPr>
        <w:t>）为</w:t>
      </w:r>
      <w:r w:rsidR="00130CA1">
        <w:rPr>
          <w:rFonts w:hint="eastAsia"/>
        </w:rPr>
        <w:t>32</w:t>
      </w:r>
      <w:r w:rsidR="00130CA1">
        <w:rPr>
          <w:rFonts w:hint="eastAsia"/>
        </w:rPr>
        <w:t>字节，分支名称（</w:t>
      </w:r>
      <w:r w:rsidR="00130CA1">
        <w:rPr>
          <w:rFonts w:hint="eastAsia"/>
        </w:rPr>
        <w:t>branch_</w:t>
      </w:r>
      <w:r w:rsidR="00130CA1">
        <w:t>name</w:t>
      </w:r>
      <w:r w:rsidR="00130CA1">
        <w:rPr>
          <w:rFonts w:hint="eastAsia"/>
        </w:rPr>
        <w:t>）</w:t>
      </w:r>
      <w:r w:rsidR="00130CA1">
        <w:t>为</w:t>
      </w:r>
      <w:r w:rsidR="00130CA1">
        <w:t>64</w:t>
      </w:r>
      <w:r w:rsidR="00130CA1">
        <w:t>字节，分支描述（</w:t>
      </w:r>
      <w:r w:rsidR="00130CA1">
        <w:t>description</w:t>
      </w:r>
      <w:r w:rsidR="00130CA1">
        <w:rPr>
          <w:rFonts w:hint="eastAsia"/>
        </w:rPr>
        <w:t>）</w:t>
      </w:r>
      <w:r w:rsidR="00130CA1">
        <w:t>为</w:t>
      </w:r>
      <w:r w:rsidR="00130CA1">
        <w:t>1024</w:t>
      </w:r>
      <w:r w:rsidR="00130CA1">
        <w:t>字节。分支名称</w:t>
      </w:r>
      <w:r w:rsidR="00130CA1">
        <w:rPr>
          <w:rFonts w:hint="eastAsia"/>
        </w:rPr>
        <w:t>只能由数字、字母和下划线构成，分支版本描述对内容无要求。</w:t>
      </w:r>
    </w:p>
    <w:p w:rsidR="00B43135" w:rsidRDefault="008C0F18" w:rsidP="00B43135">
      <w:pPr>
        <w:spacing w:line="360" w:lineRule="auto"/>
        <w:jc w:val="center"/>
      </w:pPr>
      <w:r>
        <w:object w:dxaOrig="3720" w:dyaOrig="1980">
          <v:shape id="_x0000_i1043" type="#_x0000_t75" style="width:186.75pt;height:100.5pt" o:ole="">
            <v:imagedata r:id="rId44" o:title=""/>
          </v:shape>
          <o:OLEObject Type="Embed" ProgID="Visio.Drawing.15" ShapeID="_x0000_i1043" DrawAspect="Content" ObjectID="_1557773841" r:id="rId45"/>
        </w:object>
      </w:r>
    </w:p>
    <w:p w:rsidR="00B43135" w:rsidRDefault="00B43135" w:rsidP="00B43135">
      <w:pPr>
        <w:spacing w:line="360" w:lineRule="auto"/>
        <w:jc w:val="center"/>
      </w:pPr>
      <w:r>
        <w:t>评论类</w:t>
      </w:r>
    </w:p>
    <w:p w:rsidR="00B43135" w:rsidRPr="009F7FF5" w:rsidRDefault="00792A7C" w:rsidP="000C2F1C">
      <w:pPr>
        <w:spacing w:line="360" w:lineRule="auto"/>
        <w:ind w:firstLineChars="200" w:firstLine="480"/>
      </w:pPr>
      <w:r>
        <w:t>评论类</w:t>
      </w:r>
      <w:r w:rsidR="00B9121C">
        <w:rPr>
          <w:rFonts w:hint="eastAsia"/>
        </w:rPr>
        <w:t>用于记录用户提交的评论。评论内容（</w:t>
      </w:r>
      <w:r w:rsidR="00B9121C">
        <w:rPr>
          <w:rFonts w:hint="eastAsia"/>
        </w:rPr>
        <w:t>content</w:t>
      </w:r>
      <w:r w:rsidR="00B9121C">
        <w:rPr>
          <w:rFonts w:hint="eastAsia"/>
        </w:rPr>
        <w:t>）的长度限制为</w:t>
      </w:r>
      <w:r w:rsidR="00B9121C">
        <w:rPr>
          <w:rFonts w:hint="eastAsia"/>
        </w:rPr>
        <w:t>1024</w:t>
      </w:r>
      <w:r w:rsidR="00B9121C">
        <w:rPr>
          <w:rFonts w:hint="eastAsia"/>
        </w:rPr>
        <w:t>字节。评论提交者（</w:t>
      </w:r>
      <w:r w:rsidR="00B9121C">
        <w:rPr>
          <w:rFonts w:hint="eastAsia"/>
        </w:rPr>
        <w:t>user_id</w:t>
      </w:r>
      <w:r w:rsidR="00B9121C">
        <w:rPr>
          <w:rFonts w:hint="eastAsia"/>
        </w:rPr>
        <w:t>）向评论接受者（</w:t>
      </w:r>
      <w:r w:rsidR="00B9121C">
        <w:rPr>
          <w:rFonts w:hint="eastAsia"/>
        </w:rPr>
        <w:t>target_user</w:t>
      </w:r>
      <w:r w:rsidR="00B9121C">
        <w:t>_id</w:t>
      </w:r>
      <w:r w:rsidR="00B9121C">
        <w:rPr>
          <w:rFonts w:hint="eastAsia"/>
        </w:rPr>
        <w:t>）提交评论，评论的代码仓库由</w:t>
      </w:r>
      <w:r w:rsidR="00B9121C">
        <w:rPr>
          <w:rFonts w:hint="eastAsia"/>
        </w:rPr>
        <w:t>warehouse</w:t>
      </w:r>
      <w:r w:rsidR="00B9121C">
        <w:t>_id</w:t>
      </w:r>
      <w:r w:rsidR="00B9121C">
        <w:t>记录</w:t>
      </w:r>
      <w:r w:rsidR="00B9121C">
        <w:rPr>
          <w:rFonts w:hint="eastAsia"/>
        </w:rPr>
        <w:t>。</w:t>
      </w:r>
    </w:p>
    <w:p w:rsidR="00AA2666"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3.3</w:t>
      </w:r>
      <w:r w:rsidRPr="0036315A">
        <w:rPr>
          <w:rFonts w:ascii="黑体" w:eastAsia="黑体" w:hAnsi="黑体"/>
          <w:sz w:val="30"/>
          <w:szCs w:val="30"/>
        </w:rPr>
        <w:t xml:space="preserve"> 数据访问层</w:t>
      </w:r>
    </w:p>
    <w:p w:rsidR="00032645" w:rsidRDefault="00032645" w:rsidP="00032645">
      <w:pPr>
        <w:spacing w:line="360" w:lineRule="auto"/>
        <w:ind w:firstLineChars="200" w:firstLine="480"/>
        <w:jc w:val="center"/>
      </w:pPr>
      <w:r>
        <w:object w:dxaOrig="3720" w:dyaOrig="2040">
          <v:shape id="_x0000_i1044" type="#_x0000_t75" style="width:186.75pt;height:100.5pt" o:ole="">
            <v:imagedata r:id="rId46" o:title=""/>
          </v:shape>
          <o:OLEObject Type="Embed" ProgID="Visio.Drawing.15" ShapeID="_x0000_i1044" DrawAspect="Content" ObjectID="_1557773842" r:id="rId47"/>
        </w:object>
      </w:r>
    </w:p>
    <w:p w:rsidR="00032645" w:rsidRDefault="00032645" w:rsidP="00032645">
      <w:pPr>
        <w:spacing w:line="360" w:lineRule="auto"/>
        <w:ind w:firstLineChars="200" w:firstLine="480"/>
        <w:jc w:val="center"/>
        <w:rPr>
          <w:rFonts w:asciiTheme="minorEastAsia" w:eastAsiaTheme="minorEastAsia" w:hAnsiTheme="minorEastAsia"/>
        </w:rPr>
      </w:pPr>
      <w:r>
        <w:lastRenderedPageBreak/>
        <w:t>UserDAL</w:t>
      </w:r>
      <w:r>
        <w:rPr>
          <w:rFonts w:hint="eastAsia"/>
        </w:rPr>
        <w:t>类</w:t>
      </w:r>
    </w:p>
    <w:p w:rsidR="009C488F" w:rsidRDefault="007A574D" w:rsidP="007A574D">
      <w:pPr>
        <w:spacing w:line="360" w:lineRule="auto"/>
        <w:ind w:firstLineChars="200" w:firstLine="480"/>
        <w:rPr>
          <w:rFonts w:asciiTheme="minorEastAsia" w:eastAsiaTheme="minorEastAsia" w:hAnsiTheme="minorEastAsia"/>
        </w:rPr>
      </w:pPr>
      <w:r w:rsidRPr="00032645">
        <w:rPr>
          <w:rFonts w:eastAsiaTheme="minorEastAsia" w:cs="Times New Roman"/>
        </w:rPr>
        <w:t>UserDAL</w:t>
      </w:r>
      <w:r>
        <w:rPr>
          <w:rFonts w:asciiTheme="minorEastAsia" w:eastAsiaTheme="minorEastAsia" w:hAnsiTheme="minorEastAsia" w:hint="eastAsia"/>
        </w:rPr>
        <w:t>用于操作用户类在数据库中的记录。</w:t>
      </w:r>
      <w:r w:rsidR="003231DF">
        <w:rPr>
          <w:rFonts w:asciiTheme="minorEastAsia" w:eastAsiaTheme="minorEastAsia" w:hAnsiTheme="minorEastAsia" w:hint="eastAsia"/>
        </w:rPr>
        <w:t>包含对数据库的增删改查操作。</w:t>
      </w:r>
    </w:p>
    <w:p w:rsidR="00F7030D" w:rsidRDefault="00C7684C" w:rsidP="00E8340B">
      <w:pPr>
        <w:spacing w:line="360" w:lineRule="auto"/>
        <w:jc w:val="center"/>
      </w:pPr>
      <w:r>
        <w:object w:dxaOrig="3720" w:dyaOrig="2280">
          <v:shape id="_x0000_i1045" type="#_x0000_t75" style="width:186.75pt;height:115.5pt" o:ole="">
            <v:imagedata r:id="rId48" o:title=""/>
          </v:shape>
          <o:OLEObject Type="Embed" ProgID="Visio.Drawing.15" ShapeID="_x0000_i1045" DrawAspect="Content" ObjectID="_1557773843" r:id="rId49"/>
        </w:object>
      </w:r>
    </w:p>
    <w:p w:rsidR="00F7030D" w:rsidRDefault="00F7030D" w:rsidP="00E8340B">
      <w:pPr>
        <w:spacing w:line="360" w:lineRule="auto"/>
        <w:jc w:val="center"/>
      </w:pPr>
      <w:r>
        <w:t>WarehouseDAL</w:t>
      </w:r>
      <w:r>
        <w:rPr>
          <w:rFonts w:hint="eastAsia"/>
        </w:rPr>
        <w:t>类图</w:t>
      </w:r>
    </w:p>
    <w:p w:rsidR="00F7030D" w:rsidRDefault="00F7030D" w:rsidP="00F7030D">
      <w:pPr>
        <w:spacing w:line="360" w:lineRule="auto"/>
        <w:rPr>
          <w:rFonts w:asciiTheme="minorEastAsia" w:eastAsiaTheme="minorEastAsia" w:hAnsiTheme="minorEastAsia"/>
        </w:rPr>
      </w:pPr>
      <w:r>
        <w:t>WarehouseDAL</w:t>
      </w:r>
      <w:r>
        <w:rPr>
          <w:rFonts w:asciiTheme="minorEastAsia" w:eastAsiaTheme="minorEastAsia" w:hAnsiTheme="minorEastAsia" w:hint="eastAsia"/>
        </w:rPr>
        <w:t>用于操作代码类在数据库中的记录。</w:t>
      </w:r>
    </w:p>
    <w:p w:rsidR="007327ED" w:rsidRDefault="007327ED" w:rsidP="00E8340B">
      <w:pPr>
        <w:spacing w:line="360" w:lineRule="auto"/>
        <w:jc w:val="center"/>
      </w:pPr>
      <w:r>
        <w:object w:dxaOrig="3720" w:dyaOrig="2040">
          <v:shape id="_x0000_i1046" type="#_x0000_t75" style="width:186.75pt;height:100.5pt" o:ole="">
            <v:imagedata r:id="rId50" o:title=""/>
          </v:shape>
          <o:OLEObject Type="Embed" ProgID="Visio.Drawing.15" ShapeID="_x0000_i1046" DrawAspect="Content" ObjectID="_1557773844" r:id="rId51"/>
        </w:object>
      </w:r>
    </w:p>
    <w:p w:rsidR="007327ED" w:rsidRDefault="007327ED" w:rsidP="00E8340B">
      <w:pPr>
        <w:spacing w:line="360" w:lineRule="auto"/>
        <w:jc w:val="center"/>
      </w:pPr>
      <w:r>
        <w:t>VersionDAL</w:t>
      </w:r>
      <w:r w:rsidR="00F80D02">
        <w:rPr>
          <w:rFonts w:hint="eastAsia"/>
        </w:rPr>
        <w:t>类图</w:t>
      </w:r>
    </w:p>
    <w:p w:rsidR="00F80D02" w:rsidRDefault="00F80D02" w:rsidP="00F80D02">
      <w:pPr>
        <w:spacing w:line="360" w:lineRule="auto"/>
        <w:rPr>
          <w:rFonts w:asciiTheme="minorEastAsia" w:eastAsiaTheme="minorEastAsia" w:hAnsiTheme="minorEastAsia"/>
        </w:rPr>
      </w:pPr>
      <w:r>
        <w:t>VersionDAL</w:t>
      </w:r>
      <w:r>
        <w:rPr>
          <w:rFonts w:asciiTheme="minorEastAsia" w:eastAsiaTheme="minorEastAsia" w:hAnsiTheme="minorEastAsia" w:hint="eastAsia"/>
        </w:rPr>
        <w:t>用于操作版本类在数据库中的记录。</w:t>
      </w:r>
    </w:p>
    <w:p w:rsidR="00F80D02" w:rsidRDefault="00F37649" w:rsidP="00E8340B">
      <w:pPr>
        <w:spacing w:line="360" w:lineRule="auto"/>
        <w:jc w:val="center"/>
      </w:pPr>
      <w:r>
        <w:object w:dxaOrig="3720" w:dyaOrig="2280">
          <v:shape id="_x0000_i1047" type="#_x0000_t75" style="width:186.75pt;height:115.5pt" o:ole="">
            <v:imagedata r:id="rId52" o:title=""/>
          </v:shape>
          <o:OLEObject Type="Embed" ProgID="Visio.Drawing.15" ShapeID="_x0000_i1047" DrawAspect="Content" ObjectID="_1557773845" r:id="rId53"/>
        </w:object>
      </w:r>
    </w:p>
    <w:p w:rsidR="002B0FDB" w:rsidRDefault="002B0FDB" w:rsidP="00E8340B">
      <w:pPr>
        <w:spacing w:line="360" w:lineRule="auto"/>
        <w:jc w:val="center"/>
      </w:pPr>
      <w:r>
        <w:rPr>
          <w:rFonts w:hint="eastAsia"/>
        </w:rPr>
        <w:t>BranchDAL</w:t>
      </w:r>
      <w:r>
        <w:rPr>
          <w:rFonts w:hint="eastAsia"/>
        </w:rPr>
        <w:t>类图</w:t>
      </w:r>
    </w:p>
    <w:p w:rsidR="002B0FDB" w:rsidRDefault="002B0FDB" w:rsidP="002B0FDB">
      <w:pPr>
        <w:spacing w:line="360" w:lineRule="auto"/>
        <w:rPr>
          <w:rFonts w:asciiTheme="minorEastAsia" w:eastAsiaTheme="minorEastAsia" w:hAnsiTheme="minorEastAsia"/>
        </w:rPr>
      </w:pPr>
      <w:r>
        <w:rPr>
          <w:rFonts w:hint="eastAsia"/>
        </w:rPr>
        <w:t>BranchDAL</w:t>
      </w:r>
      <w:r>
        <w:rPr>
          <w:rFonts w:asciiTheme="minorEastAsia" w:eastAsiaTheme="minorEastAsia" w:hAnsiTheme="minorEastAsia" w:hint="eastAsia"/>
        </w:rPr>
        <w:t>用于操作分支类在数据库中的记录。</w:t>
      </w:r>
    </w:p>
    <w:p w:rsidR="002B0FDB" w:rsidRDefault="007A288F" w:rsidP="00E8340B">
      <w:pPr>
        <w:spacing w:line="360" w:lineRule="auto"/>
        <w:jc w:val="center"/>
      </w:pPr>
      <w:r>
        <w:object w:dxaOrig="3720" w:dyaOrig="2040">
          <v:shape id="_x0000_i1048" type="#_x0000_t75" style="width:186.75pt;height:100.5pt" o:ole="">
            <v:imagedata r:id="rId54" o:title=""/>
          </v:shape>
          <o:OLEObject Type="Embed" ProgID="Visio.Drawing.15" ShapeID="_x0000_i1048" DrawAspect="Content" ObjectID="_1557773846" r:id="rId55"/>
        </w:object>
      </w:r>
    </w:p>
    <w:p w:rsidR="007A288F" w:rsidRDefault="007A288F" w:rsidP="00E8340B">
      <w:pPr>
        <w:spacing w:line="360" w:lineRule="auto"/>
        <w:jc w:val="center"/>
      </w:pPr>
      <w:r>
        <w:lastRenderedPageBreak/>
        <w:t>CommentDAL</w:t>
      </w:r>
      <w:r>
        <w:rPr>
          <w:rFonts w:hint="eastAsia"/>
        </w:rPr>
        <w:t>类图</w:t>
      </w:r>
    </w:p>
    <w:p w:rsidR="007A288F" w:rsidRPr="007A288F" w:rsidRDefault="007A288F" w:rsidP="00F7030D">
      <w:pPr>
        <w:spacing w:line="360" w:lineRule="auto"/>
        <w:rPr>
          <w:rFonts w:asciiTheme="minorEastAsia" w:eastAsiaTheme="minorEastAsia" w:hAnsiTheme="minorEastAsia"/>
        </w:rPr>
      </w:pPr>
      <w:r>
        <w:t>CommentDAL</w:t>
      </w:r>
      <w:r>
        <w:rPr>
          <w:rFonts w:asciiTheme="minorEastAsia" w:eastAsiaTheme="minorEastAsia" w:hAnsiTheme="minorEastAsia" w:hint="eastAsia"/>
        </w:rPr>
        <w:t>用于操作评论类在数据库中的记录。</w:t>
      </w:r>
    </w:p>
    <w:p w:rsidR="00AA2666" w:rsidRDefault="00AA2666" w:rsidP="00411C22">
      <w:pPr>
        <w:spacing w:line="360" w:lineRule="auto"/>
        <w:rPr>
          <w:rFonts w:ascii="黑体" w:eastAsia="黑体" w:hAnsi="黑体"/>
          <w:sz w:val="30"/>
          <w:szCs w:val="30"/>
        </w:rPr>
      </w:pPr>
      <w:r w:rsidRPr="0036315A">
        <w:rPr>
          <w:rFonts w:ascii="黑体" w:eastAsia="黑体" w:hAnsi="黑体" w:hint="eastAsia"/>
          <w:sz w:val="30"/>
          <w:szCs w:val="30"/>
        </w:rPr>
        <w:t>3.4</w:t>
      </w:r>
      <w:r w:rsidR="00FF0C5A" w:rsidRPr="0036315A">
        <w:rPr>
          <w:rFonts w:ascii="黑体" w:eastAsia="黑体" w:hAnsi="黑体"/>
          <w:sz w:val="30"/>
          <w:szCs w:val="30"/>
        </w:rPr>
        <w:t xml:space="preserve"> 用户页面</w:t>
      </w:r>
      <w:r w:rsidR="001F3BE7">
        <w:rPr>
          <w:rFonts w:ascii="黑体" w:eastAsia="黑体" w:hAnsi="黑体" w:hint="eastAsia"/>
          <w:sz w:val="30"/>
          <w:szCs w:val="30"/>
        </w:rPr>
        <w:t>功能</w:t>
      </w:r>
      <w:r w:rsidR="00FF0C5A" w:rsidRPr="0036315A">
        <w:rPr>
          <w:rFonts w:ascii="黑体" w:eastAsia="黑体" w:hAnsi="黑体"/>
          <w:sz w:val="30"/>
          <w:szCs w:val="30"/>
        </w:rPr>
        <w:t>设计</w:t>
      </w:r>
    </w:p>
    <w:p w:rsidR="00A3316C" w:rsidRDefault="00A3316C" w:rsidP="00A3316C">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A3316C" w:rsidRDefault="00A3316C" w:rsidP="00A3316C">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为注册账户页面。用户单击创建按钮后，如果输入的内容满足数据库的存储要求，则新账户创建成功，自动跳转至登录窗口，引导用户登录新账户；如果创建失败，则要求用户重新输入注册信息。</w:t>
      </w:r>
    </w:p>
    <w:p w:rsidR="00A3316C" w:rsidRDefault="00A3316C" w:rsidP="00A3316C">
      <w:pPr>
        <w:spacing w:line="360" w:lineRule="auto"/>
        <w:ind w:firstLineChars="200" w:firstLine="480"/>
        <w:rPr>
          <w:rFonts w:cs="Times New Roman"/>
        </w:rPr>
      </w:pPr>
      <w:r>
        <w:rPr>
          <w:rFonts w:cs="Times New Roman" w:hint="eastAsia"/>
        </w:rPr>
        <w:t>Login.aspx</w:t>
      </w:r>
      <w:r>
        <w:rPr>
          <w:rFonts w:cs="Times New Roman" w:hint="eastAsia"/>
        </w:rPr>
        <w:t>为用户登录界面。。用户单击登录按钮后，服务器校验用户输入的账户与密码是否匹配。如果账户和密码正确，服务器记录登录状态，用户浏览器自动跳转到用户工作空间界面；如果出现错误则要求用户重新输入登录凭据。</w:t>
      </w:r>
    </w:p>
    <w:p w:rsidR="00A3316C" w:rsidRDefault="00A3316C" w:rsidP="00A3316C">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页面的中部有创建代码仓库的按钮，用户单击后可跳转到创建代码仓库页面。界面的下方显示该用户创建的代码仓库的预览信息，包括跳转链接、创建时间和项目名称，点击跳转链接，用户浏览器可跳转至选中代码仓库的详细信息页面。</w:t>
      </w:r>
    </w:p>
    <w:p w:rsidR="00A3316C" w:rsidRDefault="00A3316C" w:rsidP="00A3316C">
      <w:pPr>
        <w:spacing w:line="360" w:lineRule="auto"/>
        <w:ind w:firstLineChars="200" w:firstLine="480"/>
        <w:rPr>
          <w:rFonts w:cs="Times New Roman"/>
        </w:rPr>
      </w:pPr>
      <w:r>
        <w:rPr>
          <w:rFonts w:cs="Times New Roman"/>
        </w:rPr>
        <w:t>C</w:t>
      </w:r>
      <w:r>
        <w:rPr>
          <w:rFonts w:cs="Times New Roman" w:hint="eastAsia"/>
        </w:rPr>
        <w:t>reate_</w:t>
      </w:r>
      <w:r>
        <w:rPr>
          <w:rFonts w:cs="Times New Roman"/>
        </w:rPr>
        <w:t>page.aspx</w:t>
      </w:r>
      <w:r>
        <w:rPr>
          <w:rFonts w:cs="Times New Roman"/>
        </w:rPr>
        <w:t>为创建代码仓库页面。用户单击创建按钮，服务器检查用户权限和用户提交的数据，如果符合创建规则，服务器在数据库中创建对应数据，在文件系统中创建对应的文件结构。如果用户输入为空或不符合数据库存储条件，提示用户重新输入相关内容。</w:t>
      </w:r>
    </w:p>
    <w:p w:rsidR="00A3316C" w:rsidRDefault="00A3316C" w:rsidP="008444BC">
      <w:pPr>
        <w:spacing w:line="360" w:lineRule="auto"/>
        <w:ind w:firstLineChars="200" w:firstLine="480"/>
        <w:rPr>
          <w:rFonts w:cs="Times New Roman"/>
        </w:rPr>
      </w:pPr>
      <w:r>
        <w:rPr>
          <w:rFonts w:cs="Times New Roman"/>
        </w:rPr>
        <w:t>Warehouse_page.aspx</w:t>
      </w:r>
      <w:r>
        <w:rPr>
          <w:rFonts w:cs="Times New Roman"/>
        </w:rPr>
        <w:t>为代码仓库详细信息页面，也是实现版本控制功能的核心页面之一。</w:t>
      </w:r>
      <w:r>
        <w:rPr>
          <w:rFonts w:cs="Times New Roman" w:hint="eastAsia"/>
        </w:rPr>
        <w:t>该页面的中上部分为该代码仓库的版本结构图，该部分显示项目的分支和版本之间的联系。用户单击</w:t>
      </w:r>
      <w:r w:rsidR="008444BC">
        <w:rPr>
          <w:rFonts w:cs="Times New Roman" w:hint="eastAsia"/>
        </w:rPr>
        <w:t>某个</w:t>
      </w:r>
      <w:r>
        <w:rPr>
          <w:rFonts w:cs="Times New Roman" w:hint="eastAsia"/>
        </w:rPr>
        <w:t>按钮后服务器先验证当前用户是否是当前代码仓库的拥有者，如果是则执行对应操作，并返回最新版本信息；如果不是则提示没有权限。通过单击推送新版本和创建分支按钮，用户可以跳转到对应页面。该部分也会显示用户在版本结构图选中版本的部分信息，如所在分支和版本</w:t>
      </w:r>
      <w:r>
        <w:rPr>
          <w:rFonts w:cs="Times New Roman" w:hint="eastAsia"/>
        </w:rPr>
        <w:t>ID</w:t>
      </w:r>
      <w:r>
        <w:rPr>
          <w:rFonts w:cs="Times New Roman" w:hint="eastAsia"/>
        </w:rPr>
        <w:t>。用户可以通过单击跳转到选中版本按钮重定向至选中版本的详细信息页面。此外用户单击回滚至选中版本按钮将选中分支回滚到指定版本。</w:t>
      </w:r>
    </w:p>
    <w:p w:rsidR="00A3316C" w:rsidRDefault="00A3316C" w:rsidP="00A3316C">
      <w:pPr>
        <w:spacing w:line="360" w:lineRule="auto"/>
        <w:ind w:firstLineChars="200" w:firstLine="480"/>
        <w:rPr>
          <w:rFonts w:cs="Times New Roman"/>
        </w:rPr>
      </w:pPr>
      <w:r>
        <w:rPr>
          <w:rFonts w:cs="Times New Roman"/>
        </w:rPr>
        <w:lastRenderedPageBreak/>
        <w:t>该页面的下部为一个简单的文件浏览器，用户可以在此浏览当前版本的文件结构，浏览选中的文件，上传或下载选中的文件。该部分</w:t>
      </w:r>
      <w:r>
        <w:rPr>
          <w:rFonts w:cs="Times New Roman" w:hint="eastAsia"/>
        </w:rPr>
        <w:t>还</w:t>
      </w:r>
      <w:r>
        <w:rPr>
          <w:rFonts w:cs="Times New Roman"/>
        </w:rPr>
        <w:t>包含文件列表，文件内容查看组件，返回至版本根目录按钮，返回上级菜单按钮。</w:t>
      </w:r>
    </w:p>
    <w:p w:rsidR="00A3316C" w:rsidRDefault="00A3316C" w:rsidP="00A3316C">
      <w:pPr>
        <w:spacing w:line="360" w:lineRule="auto"/>
        <w:ind w:firstLineChars="200" w:firstLine="480"/>
        <w:rPr>
          <w:rFonts w:cs="Times New Roman"/>
        </w:rPr>
      </w:pPr>
      <w:r>
        <w:rPr>
          <w:rFonts w:cs="Times New Roman"/>
        </w:rPr>
        <w:t>Create_branch.aspx</w:t>
      </w:r>
      <w:r>
        <w:rPr>
          <w:rFonts w:cs="Times New Roman" w:hint="eastAsia"/>
        </w:rPr>
        <w:t>为创建新分支界面。用户单击创建按钮，服务器检查提交内容和用户权限，如果符合创建规则，则记录新分支并创建对应的文件结构，如果不符合创建规则，提示用户重新输入并提交数据。</w:t>
      </w:r>
    </w:p>
    <w:p w:rsidR="00A3316C" w:rsidRDefault="00A3316C" w:rsidP="00A3316C">
      <w:pPr>
        <w:spacing w:line="360" w:lineRule="auto"/>
        <w:ind w:firstLineChars="200" w:firstLine="480"/>
        <w:rPr>
          <w:rFonts w:cs="Times New Roman"/>
        </w:rPr>
      </w:pPr>
      <w:r>
        <w:rPr>
          <w:rFonts w:cs="Times New Roman" w:hint="eastAsia"/>
        </w:rPr>
        <w:t>Create_</w:t>
      </w:r>
      <w:r>
        <w:rPr>
          <w:rFonts w:cs="Times New Roman"/>
        </w:rPr>
        <w:t>version.aspx</w:t>
      </w:r>
      <w:r>
        <w:rPr>
          <w:rFonts w:cs="Times New Roman" w:hint="eastAsia"/>
        </w:rPr>
        <w:t>为推送新版本页面。</w:t>
      </w:r>
      <w:r w:rsidRPr="000330D1">
        <w:rPr>
          <w:rFonts w:cs="Times New Roman" w:hint="eastAsia"/>
        </w:rPr>
        <w:t>用户单击创建按钮，服务器检查提交内容和用户权限，如果符合创建规则，则</w:t>
      </w:r>
      <w:r>
        <w:rPr>
          <w:rFonts w:cs="Times New Roman" w:hint="eastAsia"/>
        </w:rPr>
        <w:t>在对应分支创建新版本</w:t>
      </w:r>
      <w:r w:rsidRPr="000330D1">
        <w:rPr>
          <w:rFonts w:cs="Times New Roman" w:hint="eastAsia"/>
        </w:rPr>
        <w:t>并创建对应的文件结构，如果不符合创建规则，提示用户重新输入并提交数据。</w:t>
      </w:r>
    </w:p>
    <w:p w:rsidR="00A3316C" w:rsidRDefault="00A3316C" w:rsidP="00A3316C">
      <w:pPr>
        <w:spacing w:line="360" w:lineRule="auto"/>
        <w:ind w:firstLineChars="200" w:firstLine="480"/>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FF0C5A" w:rsidRPr="0036315A" w:rsidRDefault="001F3BE7" w:rsidP="00411C22">
      <w:pPr>
        <w:spacing w:line="360" w:lineRule="auto"/>
        <w:rPr>
          <w:rFonts w:ascii="黑体" w:eastAsia="黑体" w:hAnsi="黑体"/>
          <w:sz w:val="30"/>
          <w:szCs w:val="30"/>
        </w:rPr>
      </w:pPr>
      <w:r>
        <w:rPr>
          <w:rFonts w:ascii="黑体" w:eastAsia="黑体" w:hAnsi="黑体" w:hint="eastAsia"/>
          <w:sz w:val="30"/>
          <w:szCs w:val="30"/>
        </w:rPr>
        <w:t>3.5</w:t>
      </w:r>
      <w:r w:rsidR="00FF0C5A" w:rsidRPr="0036315A">
        <w:rPr>
          <w:rFonts w:ascii="黑体" w:eastAsia="黑体" w:hAnsi="黑体"/>
          <w:sz w:val="30"/>
          <w:szCs w:val="30"/>
        </w:rPr>
        <w:t xml:space="preserve"> 文件系统设计</w:t>
      </w:r>
    </w:p>
    <w:p w:rsidR="006D6EA8" w:rsidRDefault="006D6EA8" w:rsidP="006D6EA8">
      <w:pPr>
        <w:spacing w:line="360" w:lineRule="auto"/>
        <w:ind w:firstLineChars="200" w:firstLine="480"/>
      </w:pPr>
      <w:r>
        <w:rPr>
          <w:rFonts w:hint="eastAsia"/>
        </w:rPr>
        <w:t>服务器集群内部通讯协议与</w:t>
      </w:r>
      <w:r>
        <w:rPr>
          <w:rFonts w:hint="eastAsia"/>
        </w:rPr>
        <w:t>HTTP</w:t>
      </w:r>
      <w:r>
        <w:rPr>
          <w:rFonts w:hint="eastAsia"/>
        </w:rPr>
        <w:t>类似，协议头部采用键值对组，每一组键值对后有</w:t>
      </w:r>
      <w:r>
        <w:rPr>
          <w:rFonts w:hint="eastAsia"/>
        </w:rPr>
        <w:t>\r\n</w:t>
      </w:r>
      <w:r>
        <w:rPr>
          <w:rFonts w:hint="eastAsia"/>
        </w:rPr>
        <w:t>两个字符。数据段在一个空行之后，如果在通讯中携带数据，则需在头部指定</w:t>
      </w:r>
      <w:r>
        <w:rPr>
          <w:rFonts w:hint="eastAsia"/>
        </w:rPr>
        <w:t>Content-Length</w:t>
      </w:r>
      <w:r>
        <w:rPr>
          <w:rFonts w:hint="eastAsia"/>
        </w:rPr>
        <w:t>字段，即系带数据的长度，服务器协议组件会解析该字段数据并和数据长度对比，如果长度不符，则丢弃数据。</w:t>
      </w:r>
      <w:r w:rsidR="000F7A6D">
        <w:rPr>
          <w:rFonts w:hint="eastAsia"/>
        </w:rPr>
        <w:t>协议格式如下：</w:t>
      </w:r>
    </w:p>
    <w:p w:rsidR="006D6EA8" w:rsidRDefault="006D6EA8" w:rsidP="006D6EA8">
      <w:pPr>
        <w:spacing w:line="360" w:lineRule="auto"/>
        <w:ind w:firstLineChars="200" w:firstLine="480"/>
      </w:pPr>
      <w:r>
        <w:t>key1:value1\r\n</w:t>
      </w:r>
    </w:p>
    <w:p w:rsidR="006D6EA8" w:rsidRDefault="006D6EA8" w:rsidP="006D6EA8">
      <w:pPr>
        <w:spacing w:line="360" w:lineRule="auto"/>
        <w:ind w:firstLineChars="200" w:firstLine="480"/>
      </w:pPr>
      <w:r>
        <w:t>key2:value2\r\n</w:t>
      </w:r>
    </w:p>
    <w:p w:rsidR="006D6EA8" w:rsidRDefault="006D6EA8" w:rsidP="006D6EA8">
      <w:pPr>
        <w:spacing w:line="360" w:lineRule="auto"/>
        <w:ind w:firstLineChars="200" w:firstLine="480"/>
      </w:pPr>
      <w:r>
        <w:t>[ContentLength:2333\r\n]</w:t>
      </w:r>
    </w:p>
    <w:p w:rsidR="00AF3E4D" w:rsidRDefault="006D6EA8" w:rsidP="006D6EA8">
      <w:pPr>
        <w:spacing w:line="360" w:lineRule="auto"/>
        <w:ind w:firstLineChars="200" w:firstLine="480"/>
      </w:pPr>
      <w:r>
        <w:t>\r\n</w:t>
      </w:r>
    </w:p>
    <w:p w:rsidR="006D6EA8" w:rsidRDefault="006D6EA8" w:rsidP="006D6EA8">
      <w:pPr>
        <w:spacing w:line="360" w:lineRule="auto"/>
        <w:ind w:firstLineChars="200" w:firstLine="480"/>
      </w:pPr>
      <w:r>
        <w:t>[Content]</w:t>
      </w:r>
    </w:p>
    <w:p w:rsidR="00221E67" w:rsidRDefault="0014557F" w:rsidP="0014557F">
      <w:pPr>
        <w:spacing w:line="360" w:lineRule="auto"/>
        <w:ind w:firstLineChars="200" w:firstLine="480"/>
      </w:pPr>
      <w:r>
        <w:rPr>
          <w:rFonts w:hint="eastAsia"/>
        </w:rPr>
        <w:t>同步</w:t>
      </w:r>
      <w:r>
        <w:rPr>
          <w:rFonts w:hint="eastAsia"/>
        </w:rPr>
        <w:t>IO</w:t>
      </w:r>
      <w:r>
        <w:rPr>
          <w:rFonts w:hint="eastAsia"/>
        </w:rPr>
        <w:t>：假如</w:t>
      </w:r>
      <w:r w:rsidR="00221E67">
        <w:rPr>
          <w:rFonts w:hint="eastAsia"/>
        </w:rPr>
        <w:t>对一个文件（</w:t>
      </w:r>
      <w:r w:rsidR="00221E67">
        <w:rPr>
          <w:rFonts w:hint="eastAsia"/>
        </w:rPr>
        <w:t>socket</w:t>
      </w:r>
      <w:r w:rsidR="00221E67">
        <w:rPr>
          <w:rFonts w:hint="eastAsia"/>
        </w:rPr>
        <w:t>也同理）进行处理，那么一般的流程就是：</w:t>
      </w:r>
      <w:r w:rsidR="008F5B65">
        <w:rPr>
          <w:rFonts w:hint="eastAsia"/>
        </w:rPr>
        <w:t>定义一个文件流对象，将文件流对应到指定文件，读取文件内容，对读取到的进行操作，最后关闭文件流。</w:t>
      </w:r>
    </w:p>
    <w:p w:rsidR="00221E67" w:rsidRDefault="00221E67" w:rsidP="0014557F">
      <w:pPr>
        <w:spacing w:line="360" w:lineRule="auto"/>
        <w:ind w:firstLineChars="200" w:firstLine="480"/>
      </w:pPr>
      <w:r>
        <w:rPr>
          <w:rFonts w:hint="eastAsia"/>
        </w:rPr>
        <w:t>通常情况下，当这个线程运行到</w:t>
      </w:r>
      <w:r w:rsidR="008F5B65">
        <w:rPr>
          <w:rFonts w:hint="eastAsia"/>
        </w:rPr>
        <w:t>读函数</w:t>
      </w:r>
      <w:r>
        <w:rPr>
          <w:rFonts w:hint="eastAsia"/>
        </w:rPr>
        <w:t>时会被阻塞，直到文件读取完成。</w:t>
      </w:r>
    </w:p>
    <w:p w:rsidR="00221E67" w:rsidRDefault="0014557F" w:rsidP="0014557F">
      <w:pPr>
        <w:spacing w:line="360" w:lineRule="auto"/>
        <w:ind w:firstLineChars="200" w:firstLine="480"/>
      </w:pPr>
      <w:r>
        <w:rPr>
          <w:rFonts w:hint="eastAsia"/>
        </w:rPr>
        <w:t>在</w:t>
      </w:r>
      <w:r w:rsidR="00221E67">
        <w:rPr>
          <w:rFonts w:hint="eastAsia"/>
        </w:rPr>
        <w:t>异步</w:t>
      </w:r>
      <w:r>
        <w:rPr>
          <w:rFonts w:hint="eastAsia"/>
        </w:rPr>
        <w:t>情况下</w:t>
      </w:r>
      <w:r w:rsidR="00221E67">
        <w:rPr>
          <w:rFonts w:hint="eastAsia"/>
        </w:rPr>
        <w:t>：</w:t>
      </w:r>
      <w:r w:rsidR="008F5B65">
        <w:rPr>
          <w:rFonts w:hint="eastAsia"/>
        </w:rPr>
        <w:t>还是上面的流程</w:t>
      </w:r>
      <w:r w:rsidR="00221E67">
        <w:rPr>
          <w:rFonts w:hint="eastAsia"/>
        </w:rPr>
        <w:t>，我在</w:t>
      </w:r>
      <w:r w:rsidR="008F5B65">
        <w:rPr>
          <w:rFonts w:hint="eastAsia"/>
        </w:rPr>
        <w:t>读函数</w:t>
      </w:r>
      <w:r w:rsidR="00221E67">
        <w:rPr>
          <w:rFonts w:hint="eastAsia"/>
        </w:rPr>
        <w:t>时通过操作系统或库提供的异步机制，告诉操作系统我想读一个文件，数据读完后执行某个功能；而当前线程在交代完操作系统该做什么工作之后，还可以做些别的事情（线程不必等待文件</w:t>
      </w:r>
      <w:r w:rsidR="00221E67">
        <w:rPr>
          <w:rFonts w:hint="eastAsia"/>
        </w:rPr>
        <w:t>IO</w:t>
      </w:r>
      <w:r w:rsidR="00221E67">
        <w:rPr>
          <w:rFonts w:hint="eastAsia"/>
        </w:rPr>
        <w:t>完成）。</w:t>
      </w:r>
    </w:p>
    <w:p w:rsidR="00221E67" w:rsidRDefault="00221E67" w:rsidP="00221E67">
      <w:pPr>
        <w:spacing w:line="360" w:lineRule="auto"/>
        <w:ind w:firstLineChars="200" w:firstLine="480"/>
      </w:pPr>
      <w:r>
        <w:rPr>
          <w:rFonts w:hint="eastAsia"/>
        </w:rPr>
        <w:lastRenderedPageBreak/>
        <w:t>线程池</w:t>
      </w:r>
      <w:r w:rsidR="0014557F">
        <w:rPr>
          <w:rFonts w:hint="eastAsia"/>
        </w:rPr>
        <w:t>：</w:t>
      </w:r>
      <w:r>
        <w:rPr>
          <w:rFonts w:hint="eastAsia"/>
        </w:rPr>
        <w:t>为了避免</w:t>
      </w:r>
      <w:r>
        <w:rPr>
          <w:rFonts w:hint="eastAsia"/>
        </w:rPr>
        <w:t>IO</w:t>
      </w:r>
      <w:r>
        <w:rPr>
          <w:rFonts w:hint="eastAsia"/>
        </w:rPr>
        <w:t>阻塞线程导致程序无响应，完全可以为每一个文件操作创建一个线程，这样就可以同时处理多个文件了。但是创建线程，切换线程，销毁线程也是一笔资源开销，如果想重复使用已有的线程，就可以使用线程池。作为线程池，至少要提供创建线程和提交任务的功能，复杂一点可以智能控制线程池里的线程数量</w:t>
      </w:r>
      <w:r>
        <w:rPr>
          <w:rFonts w:hint="eastAsia"/>
        </w:rPr>
        <w:t>,</w:t>
      </w:r>
      <w:r>
        <w:rPr>
          <w:rFonts w:hint="eastAsia"/>
        </w:rPr>
        <w:t>还应该具有基本的负载均衡功能。这个文件系统中就会使用线程池。</w:t>
      </w:r>
    </w:p>
    <w:p w:rsidR="00221E67" w:rsidRDefault="00221E67" w:rsidP="0014557F">
      <w:pPr>
        <w:spacing w:line="360" w:lineRule="auto"/>
        <w:ind w:firstLineChars="200" w:firstLine="480"/>
      </w:pPr>
      <w:r>
        <w:rPr>
          <w:rFonts w:hint="eastAsia"/>
        </w:rPr>
        <w:t>这个模块只使用</w:t>
      </w:r>
      <w:r>
        <w:rPr>
          <w:rFonts w:hint="eastAsia"/>
        </w:rPr>
        <w:t xml:space="preserve">stl </w:t>
      </w:r>
      <w:r>
        <w:rPr>
          <w:rFonts w:hint="eastAsia"/>
        </w:rPr>
        <w:t>和</w:t>
      </w:r>
      <w:r>
        <w:rPr>
          <w:rFonts w:hint="eastAsia"/>
        </w:rPr>
        <w:t xml:space="preserve">boost </w:t>
      </w:r>
      <w:r>
        <w:rPr>
          <w:rFonts w:hint="eastAsia"/>
        </w:rPr>
        <w:t>两个库。</w:t>
      </w:r>
      <w:r>
        <w:rPr>
          <w:rFonts w:hint="eastAsia"/>
        </w:rPr>
        <w:t>stl</w:t>
      </w:r>
      <w:r>
        <w:rPr>
          <w:rFonts w:hint="eastAsia"/>
        </w:rPr>
        <w:t>主要涉及容器和</w:t>
      </w:r>
      <w:r>
        <w:rPr>
          <w:rFonts w:hint="eastAsia"/>
        </w:rPr>
        <w:t>fstream</w:t>
      </w:r>
      <w:r>
        <w:rPr>
          <w:rFonts w:hint="eastAsia"/>
        </w:rPr>
        <w:t>。</w:t>
      </w:r>
      <w:r>
        <w:rPr>
          <w:rFonts w:hint="eastAsia"/>
        </w:rPr>
        <w:t>boost</w:t>
      </w:r>
      <w:r>
        <w:rPr>
          <w:rFonts w:hint="eastAsia"/>
        </w:rPr>
        <w:t>涉及到智能指针</w:t>
      </w:r>
      <w:r>
        <w:rPr>
          <w:rFonts w:hint="eastAsia"/>
        </w:rPr>
        <w:t>shared_ptr</w:t>
      </w:r>
      <w:r>
        <w:rPr>
          <w:rFonts w:hint="eastAsia"/>
        </w:rPr>
        <w:t>，线程同步</w:t>
      </w:r>
      <w:r>
        <w:rPr>
          <w:rFonts w:hint="eastAsia"/>
        </w:rPr>
        <w:t>shared_mutex,lock_guard, boost::filesystem</w:t>
      </w:r>
      <w:r>
        <w:rPr>
          <w:rFonts w:hint="eastAsia"/>
        </w:rPr>
        <w:t>中的</w:t>
      </w:r>
      <w:r>
        <w:rPr>
          <w:rFonts w:hint="eastAsia"/>
        </w:rPr>
        <w:t>path</w:t>
      </w:r>
      <w:r>
        <w:rPr>
          <w:rFonts w:hint="eastAsia"/>
        </w:rPr>
        <w:t>和一些文件操作，线程操作创建退出等。</w:t>
      </w:r>
    </w:p>
    <w:p w:rsidR="00221E67" w:rsidRDefault="0014557F" w:rsidP="0014557F">
      <w:pPr>
        <w:spacing w:line="360" w:lineRule="auto"/>
        <w:ind w:firstLineChars="200" w:firstLine="480"/>
      </w:pPr>
      <w:r>
        <w:rPr>
          <w:rFonts w:hint="eastAsia"/>
        </w:rPr>
        <w:t>关于</w:t>
      </w:r>
      <w:r w:rsidR="00221E67">
        <w:rPr>
          <w:rFonts w:hint="eastAsia"/>
        </w:rPr>
        <w:t>智能指针</w:t>
      </w:r>
      <w:r>
        <w:rPr>
          <w:rFonts w:hint="eastAsia"/>
        </w:rPr>
        <w:t>。</w:t>
      </w:r>
      <w:r w:rsidR="00221E67">
        <w:rPr>
          <w:rFonts w:hint="eastAsia"/>
        </w:rPr>
        <w:t>自古以来内存管理都是</w:t>
      </w:r>
      <w:r w:rsidR="00221E67">
        <w:rPr>
          <w:rFonts w:hint="eastAsia"/>
        </w:rPr>
        <w:t>C/C++</w:t>
      </w:r>
      <w:r w:rsidR="00221E67">
        <w:rPr>
          <w:rFonts w:hint="eastAsia"/>
        </w:rPr>
        <w:t>中的重头戏，智能指针的功能就是分配出来的内存由库管理，如果某个智能指针指向的内存，通过其他的智能指针也能访问到（即有多个引用），那么该智能指针即时被销毁，指向的内存也不会销毁；只有这块内存没有引用，才会被库释放。</w:t>
      </w:r>
    </w:p>
    <w:p w:rsidR="00221E67" w:rsidRDefault="0014557F" w:rsidP="0014557F">
      <w:pPr>
        <w:spacing w:line="360" w:lineRule="auto"/>
        <w:ind w:firstLineChars="200" w:firstLine="480"/>
      </w:pPr>
      <w:r>
        <w:t>boost::filesystem</w:t>
      </w:r>
      <w:r w:rsidR="00221E67">
        <w:rPr>
          <w:rFonts w:hint="eastAsia"/>
        </w:rPr>
        <w:t>库提供了一些跨平台文件操作的</w:t>
      </w:r>
      <w:r w:rsidR="00221E67">
        <w:rPr>
          <w:rFonts w:hint="eastAsia"/>
        </w:rPr>
        <w:t>API</w:t>
      </w:r>
      <w:r w:rsidR="00221E67">
        <w:rPr>
          <w:rFonts w:hint="eastAsia"/>
        </w:rPr>
        <w:t>，如文件夹遍历，查看属性，删除文件等。</w:t>
      </w:r>
      <w:r w:rsidR="00221E67">
        <w:rPr>
          <w:rFonts w:hint="eastAsia"/>
        </w:rPr>
        <w:t>path</w:t>
      </w:r>
      <w:r w:rsidR="00221E67">
        <w:rPr>
          <w:rFonts w:hint="eastAsia"/>
        </w:rPr>
        <w:t>类可以记录跨平台的路径。</w:t>
      </w:r>
    </w:p>
    <w:p w:rsidR="00221E67" w:rsidRDefault="00221E67" w:rsidP="00221E67">
      <w:pPr>
        <w:spacing w:line="360" w:lineRule="auto"/>
        <w:ind w:firstLineChars="200" w:firstLine="480"/>
      </w:pPr>
      <w:r>
        <w:rPr>
          <w:rFonts w:hint="eastAsia"/>
        </w:rPr>
        <w:t>数据结构及定义</w:t>
      </w:r>
      <w:r w:rsidR="0014557F">
        <w:rPr>
          <w:rFonts w:hint="eastAsia"/>
        </w:rPr>
        <w:t>：</w:t>
      </w:r>
    </w:p>
    <w:p w:rsidR="00221E67" w:rsidRDefault="00221E67" w:rsidP="00221E67">
      <w:pPr>
        <w:spacing w:line="360" w:lineRule="auto"/>
        <w:ind w:firstLineChars="200" w:firstLine="480"/>
      </w:pPr>
      <w:r>
        <w:rPr>
          <w:rFonts w:hint="eastAsia"/>
        </w:rPr>
        <w:t>AsyncStatus</w:t>
      </w:r>
      <w:r>
        <w:rPr>
          <w:rFonts w:hint="eastAsia"/>
        </w:rPr>
        <w:t>是异步</w:t>
      </w:r>
      <w:r>
        <w:rPr>
          <w:rFonts w:hint="eastAsia"/>
        </w:rPr>
        <w:t>IO</w:t>
      </w:r>
      <w:r>
        <w:rPr>
          <w:rFonts w:hint="eastAsia"/>
        </w:rPr>
        <w:t>中需要实现的功能。像读，写，放弃异步操作，错误处理等。</w:t>
      </w:r>
    </w:p>
    <w:p w:rsidR="00221E67" w:rsidRDefault="00221E67" w:rsidP="00221E67">
      <w:pPr>
        <w:spacing w:line="360" w:lineRule="auto"/>
        <w:ind w:firstLineChars="200" w:firstLine="480"/>
      </w:pPr>
      <w:r>
        <w:rPr>
          <w:rFonts w:hint="eastAsia"/>
        </w:rPr>
        <w:t>ErrorCode</w:t>
      </w:r>
      <w:r>
        <w:rPr>
          <w:rFonts w:hint="eastAsia"/>
        </w:rPr>
        <w:t>会出现在回调函数中，表示之前异步读写的结果，如正在处理，出错，</w:t>
      </w:r>
      <w:r>
        <w:rPr>
          <w:rFonts w:hint="eastAsia"/>
        </w:rPr>
        <w:t>EOF</w:t>
      </w:r>
      <w:r>
        <w:rPr>
          <w:rFonts w:hint="eastAsia"/>
        </w:rPr>
        <w:t>等。</w:t>
      </w:r>
    </w:p>
    <w:p w:rsidR="00221E67" w:rsidRDefault="00221E67" w:rsidP="00221E67">
      <w:pPr>
        <w:spacing w:line="360" w:lineRule="auto"/>
        <w:ind w:firstLineChars="200" w:firstLine="480"/>
      </w:pPr>
      <w:r>
        <w:rPr>
          <w:rFonts w:hint="eastAsia"/>
        </w:rPr>
        <w:t>FS_Handle_ST</w:t>
      </w:r>
      <w:r>
        <w:rPr>
          <w:rFonts w:hint="eastAsia"/>
        </w:rPr>
        <w:t>：这个结构体对应一个文件路径。在系统中每个</w:t>
      </w:r>
      <w:r>
        <w:rPr>
          <w:rFonts w:hint="eastAsia"/>
        </w:rPr>
        <w:t>handle</w:t>
      </w:r>
      <w:r>
        <w:rPr>
          <w:rFonts w:hint="eastAsia"/>
        </w:rPr>
        <w:t>都是唯一的，系统有一个</w:t>
      </w:r>
      <w:r>
        <w:rPr>
          <w:rFonts w:hint="eastAsia"/>
        </w:rPr>
        <w:t>map</w:t>
      </w:r>
      <w:r>
        <w:rPr>
          <w:rFonts w:hint="eastAsia"/>
        </w:rPr>
        <w:t>，通过</w:t>
      </w:r>
      <w:r>
        <w:rPr>
          <w:rFonts w:hint="eastAsia"/>
        </w:rPr>
        <w:t>handle</w:t>
      </w:r>
      <w:r>
        <w:rPr>
          <w:rFonts w:hint="eastAsia"/>
        </w:rPr>
        <w:t>可以找到它对应的路径。</w:t>
      </w:r>
    </w:p>
    <w:p w:rsidR="00D03BD6" w:rsidRDefault="00221E67" w:rsidP="007C6D05">
      <w:pPr>
        <w:spacing w:line="360" w:lineRule="auto"/>
        <w:ind w:firstLineChars="200" w:firstLine="480"/>
      </w:pPr>
      <w:r>
        <w:rPr>
          <w:rFonts w:hint="eastAsia"/>
        </w:rPr>
        <w:t>FS_AsyncHandle_ST:</w:t>
      </w:r>
      <w:r>
        <w:rPr>
          <w:rFonts w:hint="eastAsia"/>
        </w:rPr>
        <w:t>标识某个</w:t>
      </w:r>
      <w:r>
        <w:rPr>
          <w:rFonts w:hint="eastAsia"/>
        </w:rPr>
        <w:t>handle</w:t>
      </w:r>
      <w:r>
        <w:rPr>
          <w:rFonts w:hint="eastAsia"/>
        </w:rPr>
        <w:t>需要执行的任务，每个</w:t>
      </w:r>
      <w:r>
        <w:rPr>
          <w:rFonts w:hint="eastAsia"/>
        </w:rPr>
        <w:t>AsyncHandle</w:t>
      </w:r>
      <w:r>
        <w:rPr>
          <w:rFonts w:hint="eastAsia"/>
        </w:rPr>
        <w:t>都需要指定</w:t>
      </w:r>
      <w:r>
        <w:rPr>
          <w:rFonts w:hint="eastAsia"/>
        </w:rPr>
        <w:t>status</w:t>
      </w:r>
      <w:r>
        <w:rPr>
          <w:rFonts w:hint="eastAsia"/>
        </w:rPr>
        <w:t>即任务。一个</w:t>
      </w:r>
      <w:r>
        <w:rPr>
          <w:rFonts w:hint="eastAsia"/>
        </w:rPr>
        <w:t>handle</w:t>
      </w:r>
      <w:r>
        <w:rPr>
          <w:rFonts w:hint="eastAsia"/>
        </w:rPr>
        <w:t>可以有多个异步任务，但多个任务在系统中按照队列顺序执行。</w:t>
      </w:r>
    </w:p>
    <w:p w:rsidR="008F516E" w:rsidRDefault="008F516E" w:rsidP="00221E67">
      <w:pPr>
        <w:spacing w:line="360" w:lineRule="auto"/>
        <w:ind w:firstLineChars="200" w:firstLine="480"/>
      </w:pPr>
      <w:r w:rsidRPr="008F516E">
        <w:rPr>
          <w:rFonts w:hint="eastAsia"/>
        </w:rPr>
        <w:t>回调函数</w:t>
      </w:r>
      <w:r w:rsidR="007C6D05" w:rsidRPr="007C6D05">
        <w:t>FileSystemIOCallback</w:t>
      </w:r>
      <w:r w:rsidRPr="008F516E">
        <w:rPr>
          <w:rFonts w:hint="eastAsia"/>
        </w:rPr>
        <w:t>:</w:t>
      </w:r>
      <w:r w:rsidR="000E2C5B">
        <w:rPr>
          <w:rFonts w:hint="eastAsia"/>
        </w:rPr>
        <w:t>定义</w:t>
      </w:r>
      <w:r w:rsidRPr="008F516E">
        <w:rPr>
          <w:rFonts w:hint="eastAsia"/>
        </w:rPr>
        <w:t>异步操作完成之后要做什么。使用的时候把功能在派生类里实现，重载虚函数</w:t>
      </w:r>
      <w:r w:rsidRPr="008F516E">
        <w:rPr>
          <w:rFonts w:hint="eastAsia"/>
        </w:rPr>
        <w:t>run</w:t>
      </w:r>
      <w:r w:rsidRPr="008F516E">
        <w:rPr>
          <w:rFonts w:hint="eastAsia"/>
        </w:rPr>
        <w:t>就可以了。</w:t>
      </w:r>
    </w:p>
    <w:p w:rsidR="00293ACC" w:rsidRPr="0036315A" w:rsidRDefault="00B757C9" w:rsidP="00293ACC">
      <w:pPr>
        <w:spacing w:line="360" w:lineRule="auto"/>
        <w:rPr>
          <w:rFonts w:ascii="黑体" w:eastAsia="黑体" w:hAnsi="黑体"/>
          <w:sz w:val="30"/>
          <w:szCs w:val="30"/>
        </w:rPr>
      </w:pPr>
      <w:r>
        <w:rPr>
          <w:rFonts w:ascii="黑体" w:eastAsia="黑体" w:hAnsi="黑体" w:hint="eastAsia"/>
          <w:sz w:val="30"/>
          <w:szCs w:val="30"/>
        </w:rPr>
        <w:t>3.6</w:t>
      </w:r>
      <w:r w:rsidR="00293ACC" w:rsidRPr="0036315A">
        <w:rPr>
          <w:rFonts w:ascii="黑体" w:eastAsia="黑体" w:hAnsi="黑体"/>
          <w:sz w:val="30"/>
          <w:szCs w:val="30"/>
        </w:rPr>
        <w:t xml:space="preserve"> </w:t>
      </w:r>
      <w:r w:rsidR="00D16FBB">
        <w:rPr>
          <w:rFonts w:ascii="黑体" w:eastAsia="黑体" w:hAnsi="黑体" w:hint="eastAsia"/>
          <w:sz w:val="30"/>
          <w:szCs w:val="30"/>
        </w:rPr>
        <w:t>软件</w:t>
      </w:r>
      <w:r w:rsidR="00293ACC">
        <w:rPr>
          <w:rFonts w:ascii="黑体" w:eastAsia="黑体" w:hAnsi="黑体" w:hint="eastAsia"/>
          <w:sz w:val="30"/>
          <w:szCs w:val="30"/>
        </w:rPr>
        <w:t>测试</w:t>
      </w:r>
    </w:p>
    <w:p w:rsidR="00CE5AF4" w:rsidRDefault="00CE5AF4" w:rsidP="00CE5AF4">
      <w:pPr>
        <w:spacing w:line="360" w:lineRule="auto"/>
        <w:ind w:firstLineChars="200" w:firstLine="480"/>
      </w:pPr>
      <w:r>
        <w:rPr>
          <w:rFonts w:hint="eastAsia"/>
        </w:rPr>
        <w:t>单元测试</w:t>
      </w:r>
      <w:r w:rsidR="00B54429">
        <w:rPr>
          <w:rFonts w:hint="eastAsia"/>
        </w:rPr>
        <w:t>是</w:t>
      </w:r>
      <w:r>
        <w:rPr>
          <w:rFonts w:hint="eastAsia"/>
        </w:rPr>
        <w:t>对软件中的最</w:t>
      </w:r>
      <w:r w:rsidR="00B54429">
        <w:rPr>
          <w:rFonts w:hint="eastAsia"/>
        </w:rPr>
        <w:t>小可测试单元进行检查和验证。对于单元测试中单</w:t>
      </w:r>
      <w:r w:rsidR="00B54429">
        <w:rPr>
          <w:rFonts w:hint="eastAsia"/>
        </w:rPr>
        <w:lastRenderedPageBreak/>
        <w:t>元的含义，通常</w:t>
      </w:r>
      <w:r>
        <w:rPr>
          <w:rFonts w:hint="eastAsia"/>
        </w:rPr>
        <w:t>要根据实际情况去判定其具体含义，如</w:t>
      </w:r>
      <w:r>
        <w:rPr>
          <w:rFonts w:hint="eastAsia"/>
        </w:rPr>
        <w:t>C</w:t>
      </w:r>
      <w:r>
        <w:rPr>
          <w:rFonts w:hint="eastAsia"/>
        </w:rPr>
        <w:t>语言中单元指一个函数，</w:t>
      </w:r>
      <w:r>
        <w:rPr>
          <w:rFonts w:hint="eastAsia"/>
        </w:rPr>
        <w:t>Java</w:t>
      </w:r>
      <w:r>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w:t>
      </w:r>
      <w:r w:rsidR="005C6E6E">
        <w:rPr>
          <w:rFonts w:hint="eastAsia"/>
        </w:rPr>
        <w:t>通常</w:t>
      </w:r>
      <w:r>
        <w:rPr>
          <w:rFonts w:hint="eastAsia"/>
        </w:rPr>
        <w:t>将在与程序的其他部分相隔离的情况下进行</w:t>
      </w:r>
      <w:r w:rsidR="00B66150">
        <w:rPr>
          <w:rFonts w:hint="eastAsia"/>
        </w:rPr>
        <w:t>单元</w:t>
      </w:r>
      <w:r>
        <w:rPr>
          <w:rFonts w:hint="eastAsia"/>
        </w:rPr>
        <w:t>测试。</w:t>
      </w:r>
    </w:p>
    <w:p w:rsidR="00293ACC" w:rsidRDefault="00CE5AF4" w:rsidP="00CE5AF4">
      <w:pPr>
        <w:spacing w:line="360" w:lineRule="auto"/>
        <w:ind w:firstLineChars="200" w:firstLine="480"/>
      </w:pPr>
      <w:r>
        <w:rPr>
          <w:rFonts w:hint="eastAsia"/>
        </w:rPr>
        <w:t>在一种传统的结构化编程语言中，比如</w:t>
      </w:r>
      <w:r>
        <w:rPr>
          <w:rFonts w:hint="eastAsia"/>
        </w:rPr>
        <w:t>C</w:t>
      </w:r>
      <w:r>
        <w:rPr>
          <w:rFonts w:hint="eastAsia"/>
        </w:rPr>
        <w:t>，要进行测试的单元一般是函数或子过程。在像</w:t>
      </w:r>
      <w:r>
        <w:rPr>
          <w:rFonts w:hint="eastAsia"/>
        </w:rPr>
        <w:t>C++</w:t>
      </w:r>
      <w:r w:rsidR="00553338">
        <w:rPr>
          <w:rFonts w:hint="eastAsia"/>
        </w:rPr>
        <w:t>和</w:t>
      </w:r>
      <w:r w:rsidR="00553338">
        <w:rPr>
          <w:rFonts w:hint="eastAsia"/>
        </w:rPr>
        <w:t>C#</w:t>
      </w:r>
      <w:r>
        <w:rPr>
          <w:rFonts w:hint="eastAsia"/>
        </w:rPr>
        <w:t>这样的面向对象的语言中，要进行测试的基本单元是类。单元测试的基本单元也可以被划分为一个菜单或显示界面。经常与单元测试联系起来的另外一些开发活动包括代码走读，静态分析和动态分析。静态分析就是对软件的源代码进行研读，查找错误或收集一些度量数据，并不需要对代码进行编译和执行。动态分析就是通过观察软件运行时的动作，来提供执行跟踪，时间分析，以及测试覆盖度方面的信息。</w:t>
      </w:r>
    </w:p>
    <w:p w:rsidR="006140C4" w:rsidRDefault="006140C4" w:rsidP="00221E67">
      <w:pPr>
        <w:spacing w:line="360" w:lineRule="auto"/>
        <w:ind w:firstLineChars="200" w:firstLine="480"/>
      </w:pPr>
    </w:p>
    <w:p w:rsidR="006140C4" w:rsidRDefault="006140C4">
      <w:pPr>
        <w:widowControl/>
        <w:jc w:val="left"/>
      </w:pPr>
      <w:r>
        <w:br w:type="page"/>
      </w:r>
    </w:p>
    <w:p w:rsidR="00293ACC" w:rsidRPr="00B17758" w:rsidRDefault="006140C4" w:rsidP="006140C4">
      <w:pPr>
        <w:spacing w:line="360" w:lineRule="auto"/>
        <w:rPr>
          <w:rFonts w:ascii="黑体" w:eastAsia="黑体" w:hAnsi="黑体"/>
          <w:sz w:val="36"/>
          <w:szCs w:val="36"/>
        </w:rPr>
      </w:pPr>
      <w:r w:rsidRPr="00B17758">
        <w:rPr>
          <w:rFonts w:ascii="黑体" w:eastAsia="黑体" w:hAnsi="黑体" w:hint="eastAsia"/>
          <w:sz w:val="36"/>
          <w:szCs w:val="36"/>
        </w:rPr>
        <w:lastRenderedPageBreak/>
        <w:t>总结</w:t>
      </w:r>
    </w:p>
    <w:p w:rsidR="00032496" w:rsidRDefault="008A0678" w:rsidP="00C61363">
      <w:pPr>
        <w:spacing w:line="360" w:lineRule="auto"/>
        <w:ind w:firstLineChars="200" w:firstLine="480"/>
      </w:pPr>
      <w:r>
        <w:rPr>
          <w:rFonts w:hint="eastAsia"/>
        </w:rPr>
        <w:t>这个毕业设计阐述了一个构建版本控制系统的方法。</w:t>
      </w:r>
      <w:r w:rsidR="006A637B" w:rsidRPr="006A637B">
        <w:rPr>
          <w:rFonts w:hint="eastAsia"/>
        </w:rPr>
        <w:t>版本管理是软件配置管理的基础，它管理并保护开发者的软件资源。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w:t>
      </w:r>
      <w:r w:rsidR="006A637B">
        <w:rPr>
          <w:rFonts w:hint="eastAsia"/>
        </w:rPr>
        <w:t>。</w:t>
      </w:r>
    </w:p>
    <w:p w:rsidR="00851461" w:rsidRDefault="00851461" w:rsidP="00C61363">
      <w:pPr>
        <w:spacing w:line="360" w:lineRule="auto"/>
        <w:ind w:firstLineChars="200" w:firstLine="480"/>
      </w:pPr>
      <w:r w:rsidRPr="00851461">
        <w:rPr>
          <w:rFonts w:hint="eastAsia"/>
        </w:rPr>
        <w:t>随着软件系统规模的日益扩大和复杂程度的日益增长，软件工程师或网页设计师可能会需要保存某一系统的源码或页面布局文件的所有修订版本，采用版本控制系统是个明智的选择。有了版本控制系统就可以将某个文</w:t>
      </w:r>
      <w:r>
        <w:rPr>
          <w:rFonts w:hint="eastAsia"/>
        </w:rPr>
        <w:t>件回溯到之前的状态，甚至将整个项目都回退到过去某个时间点的状态，</w:t>
      </w:r>
      <w:r>
        <w:rPr>
          <w:rFonts w:asciiTheme="minorEastAsia" w:hAnsiTheme="minorEastAsia" w:hint="eastAsia"/>
        </w:rPr>
        <w:t>就算对整个项目中的文件进行大幅度改动，也照样可以轻松恢复到原先稳定版本的样子，但额外增加的工作量却微乎其微。</w:t>
      </w:r>
    </w:p>
    <w:p w:rsidR="00C61363" w:rsidRDefault="00A33AF2" w:rsidP="00C61363">
      <w:pPr>
        <w:spacing w:line="360" w:lineRule="auto"/>
        <w:ind w:firstLineChars="200" w:firstLine="480"/>
        <w:rPr>
          <w:rFonts w:asciiTheme="minorEastAsia" w:hAnsiTheme="minorEastAsia"/>
        </w:rPr>
      </w:pPr>
      <w:r w:rsidRPr="00A33AF2">
        <w:rPr>
          <w:rFonts w:hint="eastAsia"/>
        </w:rPr>
        <w:t>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r w:rsidR="00851461">
        <w:rPr>
          <w:rFonts w:asciiTheme="minorEastAsia" w:hAnsiTheme="minorEastAsia"/>
        </w:rPr>
        <w:t xml:space="preserve"> </w:t>
      </w:r>
    </w:p>
    <w:p w:rsidR="00B17758" w:rsidRDefault="00B17758" w:rsidP="006A637B">
      <w:pPr>
        <w:spacing w:line="360" w:lineRule="auto"/>
        <w:ind w:firstLineChars="200" w:firstLine="480"/>
      </w:pPr>
    </w:p>
    <w:p w:rsidR="00EF6855" w:rsidRDefault="00B17758" w:rsidP="00EF6855">
      <w:pPr>
        <w:widowControl/>
        <w:spacing w:line="360" w:lineRule="auto"/>
        <w:jc w:val="center"/>
      </w:pPr>
      <w:r>
        <w:br w:type="page"/>
      </w:r>
    </w:p>
    <w:p w:rsidR="00EF6855" w:rsidRDefault="00EF6855" w:rsidP="00EF6855">
      <w:pPr>
        <w:widowControl/>
        <w:spacing w:line="360" w:lineRule="auto"/>
        <w:jc w:val="center"/>
      </w:pPr>
    </w:p>
    <w:p w:rsidR="00EF6855" w:rsidRDefault="00B17758" w:rsidP="00EF6855">
      <w:pPr>
        <w:widowControl/>
        <w:spacing w:line="360" w:lineRule="auto"/>
        <w:jc w:val="center"/>
        <w:rPr>
          <w:rFonts w:ascii="黑体" w:eastAsia="黑体"/>
          <w:b/>
          <w:sz w:val="44"/>
          <w:szCs w:val="44"/>
        </w:rPr>
      </w:pPr>
      <w:r w:rsidRPr="00B17758">
        <w:rPr>
          <w:rFonts w:ascii="黑体" w:eastAsia="黑体" w:hint="eastAsia"/>
          <w:b/>
          <w:sz w:val="44"/>
          <w:szCs w:val="44"/>
        </w:rPr>
        <w:t>致谢</w:t>
      </w:r>
    </w:p>
    <w:p w:rsidR="00EF6855" w:rsidRDefault="00EF6855" w:rsidP="00B17758">
      <w:pPr>
        <w:widowControl/>
        <w:spacing w:line="360" w:lineRule="auto"/>
        <w:ind w:firstLineChars="200" w:firstLine="480"/>
      </w:pPr>
    </w:p>
    <w:p w:rsidR="0033213E" w:rsidRDefault="00B17758" w:rsidP="00B17758">
      <w:pPr>
        <w:widowControl/>
        <w:spacing w:line="360" w:lineRule="auto"/>
        <w:ind w:firstLineChars="200" w:firstLine="480"/>
      </w:pPr>
      <w:r>
        <w:rPr>
          <w:rFonts w:hint="eastAsia"/>
        </w:rPr>
        <w:t>首先非常感谢软件学院的</w:t>
      </w:r>
      <w:r w:rsidR="00B22507">
        <w:rPr>
          <w:rFonts w:hint="eastAsia"/>
        </w:rPr>
        <w:t>各位老师，老师们</w:t>
      </w:r>
      <w:r w:rsidRPr="00B17758">
        <w:rPr>
          <w:rFonts w:hint="eastAsia"/>
        </w:rPr>
        <w:t>严谨细致、一丝不苟的作风一直是</w:t>
      </w:r>
      <w:r>
        <w:rPr>
          <w:rFonts w:hint="eastAsia"/>
        </w:rPr>
        <w:t>我工作、学习中的榜样；他们循循善诱的教导和</w:t>
      </w:r>
      <w:r w:rsidR="00265389">
        <w:rPr>
          <w:rFonts w:hint="eastAsia"/>
        </w:rPr>
        <w:t>精彩绝伦</w:t>
      </w:r>
      <w:r>
        <w:rPr>
          <w:rFonts w:hint="eastAsia"/>
        </w:rPr>
        <w:t>的思路常常给予我</w:t>
      </w:r>
      <w:r w:rsidRPr="00B17758">
        <w:rPr>
          <w:rFonts w:hint="eastAsia"/>
        </w:rPr>
        <w:t>启迪。</w:t>
      </w:r>
      <w:r w:rsidR="00E86B14">
        <w:rPr>
          <w:rFonts w:hint="eastAsia"/>
        </w:rPr>
        <w:t>之后我要感谢指导我完成毕业设计的刘亮老师，</w:t>
      </w:r>
      <w:r w:rsidR="00D866FC">
        <w:rPr>
          <w:rFonts w:hint="eastAsia"/>
        </w:rPr>
        <w:t>本毕业设计获得老师的悉心指导和严格要求</w:t>
      </w:r>
      <w:r w:rsidR="00E86B14" w:rsidRPr="00E86B14">
        <w:rPr>
          <w:rFonts w:hint="eastAsia"/>
        </w:rPr>
        <w:t>，从课题选择、方案论证到具体设计和调试，无不凝聚着老师的心血和汗水，在</w:t>
      </w:r>
      <w:r w:rsidR="00E86B14">
        <w:rPr>
          <w:rFonts w:hint="eastAsia"/>
        </w:rPr>
        <w:t>完成毕业设计的过程中</w:t>
      </w:r>
      <w:r w:rsidR="00E86B14" w:rsidRPr="00E86B14">
        <w:rPr>
          <w:rFonts w:hint="eastAsia"/>
        </w:rPr>
        <w:t>，也始终感受着导师的精心指导和无私的关怀，我受益匪浅。在此向</w:t>
      </w:r>
      <w:r w:rsidR="00E86B14">
        <w:rPr>
          <w:rFonts w:hint="eastAsia"/>
        </w:rPr>
        <w:t>刘亮</w:t>
      </w:r>
      <w:r w:rsidR="00E86B14" w:rsidRPr="00E86B14">
        <w:rPr>
          <w:rFonts w:hint="eastAsia"/>
        </w:rPr>
        <w:t>老师表示深深的感谢和崇高的敬意。</w:t>
      </w:r>
      <w:r w:rsidR="00175B06">
        <w:rPr>
          <w:rFonts w:hint="eastAsia"/>
        </w:rPr>
        <w:t>最后我要感谢我的父母，</w:t>
      </w:r>
      <w:r w:rsidR="00175B06" w:rsidRPr="00175B06">
        <w:rPr>
          <w:rFonts w:hint="eastAsia"/>
        </w:rPr>
        <w:t>在我的</w:t>
      </w:r>
      <w:r w:rsidR="00175B06">
        <w:rPr>
          <w:rFonts w:hint="eastAsia"/>
        </w:rPr>
        <w:t>成长历程里</w:t>
      </w:r>
      <w:r w:rsidR="00175B06" w:rsidRPr="00175B06">
        <w:rPr>
          <w:rFonts w:hint="eastAsia"/>
        </w:rPr>
        <w:t>离不开父母的鼓励和支持，是他们辛勤的劳作，无私的付出，为我创造良好的学习条件，我才能顺利完成完成学业，感激他们一直以来对我的抚养与培育。</w:t>
      </w:r>
    </w:p>
    <w:p w:rsidR="0033213E" w:rsidRDefault="0033213E" w:rsidP="00B17758">
      <w:pPr>
        <w:widowControl/>
        <w:spacing w:line="360" w:lineRule="auto"/>
        <w:ind w:firstLineChars="200" w:firstLine="480"/>
      </w:pPr>
      <w:r w:rsidRPr="0033213E">
        <w:rPr>
          <w:rFonts w:hint="eastAsia"/>
        </w:rPr>
        <w:t>我的论文</w:t>
      </w:r>
      <w:r w:rsidR="00D866FC">
        <w:rPr>
          <w:rFonts w:hint="eastAsia"/>
        </w:rPr>
        <w:t>和</w:t>
      </w:r>
      <w:r w:rsidRPr="0033213E">
        <w:rPr>
          <w:rFonts w:hint="eastAsia"/>
        </w:rPr>
        <w:t>作品不是很成熟，还有很多不足之处，但这里面的每一段代码，</w:t>
      </w:r>
      <w:r w:rsidR="00ED7B97">
        <w:rPr>
          <w:rFonts w:hint="eastAsia"/>
        </w:rPr>
        <w:t>每一段文字，</w:t>
      </w:r>
      <w:r w:rsidRPr="0033213E">
        <w:rPr>
          <w:rFonts w:hint="eastAsia"/>
        </w:rPr>
        <w:t>都有我的劳动。</w:t>
      </w:r>
      <w:r w:rsidR="0062784C" w:rsidRPr="0062784C">
        <w:rPr>
          <w:rFonts w:hint="eastAsia"/>
        </w:rPr>
        <w:t>这次做论文的经历也会使我终身受益，我感受到做论文是要真真正正用心去做的一件事情，是真正的自己学习的过程和研究的过程，没有学习就不可能有研究的能力，没有自己的研究，就不会有所突破。希望这次的经历能让我在以后学习中激励我继续进步。</w:t>
      </w:r>
    </w:p>
    <w:p w:rsidR="00B17758" w:rsidRDefault="0033213E" w:rsidP="0033213E">
      <w:pPr>
        <w:widowControl/>
        <w:jc w:val="center"/>
        <w:rPr>
          <w:rFonts w:ascii="黑体" w:eastAsia="黑体"/>
          <w:b/>
          <w:sz w:val="44"/>
          <w:szCs w:val="44"/>
        </w:rPr>
      </w:pPr>
      <w:r>
        <w:br w:type="page"/>
      </w:r>
      <w:r w:rsidRPr="0033213E">
        <w:rPr>
          <w:rFonts w:ascii="黑体" w:eastAsia="黑体" w:hint="eastAsia"/>
          <w:b/>
          <w:sz w:val="44"/>
          <w:szCs w:val="44"/>
        </w:rPr>
        <w:lastRenderedPageBreak/>
        <w:t>参考文献</w:t>
      </w:r>
    </w:p>
    <w:p w:rsidR="008C2624" w:rsidRDefault="008C2624" w:rsidP="0033213E">
      <w:pPr>
        <w:widowControl/>
        <w:jc w:val="center"/>
      </w:pPr>
    </w:p>
    <w:p w:rsidR="008C2624" w:rsidRDefault="008C2624">
      <w:pPr>
        <w:widowControl/>
        <w:jc w:val="left"/>
      </w:pPr>
      <w:r>
        <w:br w:type="page"/>
      </w:r>
    </w:p>
    <w:p w:rsidR="005F0BC8" w:rsidRPr="005F0BC8" w:rsidRDefault="006457D8" w:rsidP="005F0BC8">
      <w:pPr>
        <w:widowControl/>
        <w:spacing w:line="360" w:lineRule="auto"/>
        <w:rPr>
          <w:rFonts w:ascii="黑体" w:eastAsia="黑体" w:hAnsi="黑体" w:cs="Times New Roman"/>
          <w:b/>
          <w:sz w:val="44"/>
          <w:szCs w:val="44"/>
        </w:rPr>
      </w:pPr>
      <w:r w:rsidRPr="006457D8">
        <w:rPr>
          <w:rFonts w:ascii="黑体" w:eastAsia="黑体" w:hAnsi="黑体" w:cs="Times New Roman" w:hint="eastAsia"/>
          <w:b/>
          <w:sz w:val="44"/>
          <w:szCs w:val="44"/>
        </w:rPr>
        <w:lastRenderedPageBreak/>
        <w:t>附录A 译文</w:t>
      </w:r>
    </w:p>
    <w:p w:rsidR="005F0BC8" w:rsidRDefault="005F0BC8" w:rsidP="005F0BC8">
      <w:pPr>
        <w:spacing w:line="360" w:lineRule="auto"/>
        <w:ind w:firstLineChars="200" w:firstLine="480"/>
      </w:pPr>
      <w:r>
        <w:rPr>
          <w:rFonts w:hint="eastAsia"/>
        </w:rPr>
        <w:t>我们设计并实现了谷歌文件系统</w:t>
      </w:r>
      <w:r>
        <w:rPr>
          <w:rFonts w:hint="eastAsia"/>
        </w:rPr>
        <w:t xml:space="preserve">(Google File System </w:t>
      </w:r>
      <w:r>
        <w:rPr>
          <w:rFonts w:hint="eastAsia"/>
        </w:rPr>
        <w:t>–</w:t>
      </w:r>
      <w:r>
        <w:rPr>
          <w:rFonts w:hint="eastAsia"/>
        </w:rPr>
        <w:t xml:space="preserve"> GFS)</w:t>
      </w:r>
      <w:r>
        <w:rPr>
          <w:rFonts w:hint="eastAsia"/>
        </w:rPr>
        <w:t>，一个面向大规模数据密集型应用的、可伸缩的分布式文件系统。</w:t>
      </w:r>
      <w:r>
        <w:rPr>
          <w:rFonts w:hint="eastAsia"/>
        </w:rPr>
        <w:t>GFS</w:t>
      </w:r>
      <w:r>
        <w:rPr>
          <w:rFonts w:hint="eastAsia"/>
        </w:rPr>
        <w:t>虽然运行在廉价的普遍硬件设备上，但是它依然了提供灾难冗余的能力，为大量客户机提供了高性能的服务。</w:t>
      </w:r>
    </w:p>
    <w:p w:rsidR="005F0BC8" w:rsidRDefault="005F0BC8" w:rsidP="005F0BC8">
      <w:pPr>
        <w:spacing w:line="360" w:lineRule="auto"/>
        <w:ind w:firstLineChars="200" w:firstLine="480"/>
      </w:pPr>
      <w:r>
        <w:rPr>
          <w:rFonts w:hint="eastAsia"/>
        </w:rPr>
        <w:t>虽然</w:t>
      </w:r>
      <w:r>
        <w:rPr>
          <w:rFonts w:hint="eastAsia"/>
        </w:rPr>
        <w:t>GFS</w:t>
      </w:r>
      <w:r>
        <w:rPr>
          <w:rFonts w:hint="eastAsia"/>
        </w:rPr>
        <w:t>的设计目标与许多传统的分布式文件系统有很多相同之处，但是，我们的设计还是以我们对自己的应用的负载情况和技术环境的分析为基础</w:t>
      </w:r>
      <w:r>
        <w:rPr>
          <w:rFonts w:hint="eastAsia"/>
        </w:rPr>
        <w:t xml:space="preserve"> </w:t>
      </w:r>
      <w:r>
        <w:rPr>
          <w:rFonts w:hint="eastAsia"/>
        </w:rPr>
        <w:t>的，不管现在还是将来，</w:t>
      </w:r>
      <w:r>
        <w:rPr>
          <w:rFonts w:hint="eastAsia"/>
        </w:rPr>
        <w:t>GFS</w:t>
      </w:r>
      <w:r>
        <w:rPr>
          <w:rFonts w:hint="eastAsia"/>
        </w:rPr>
        <w:t>和早期的分布式文件系统的设想都有明显的不同。所以我们重新审视了传统文件系统在设计上的折衷选择，衍生出了完全不同的设计</w:t>
      </w:r>
      <w:r>
        <w:rPr>
          <w:rFonts w:hint="eastAsia"/>
        </w:rPr>
        <w:t xml:space="preserve"> </w:t>
      </w:r>
      <w:r>
        <w:rPr>
          <w:rFonts w:hint="eastAsia"/>
        </w:rPr>
        <w:t>思路。</w:t>
      </w:r>
    </w:p>
    <w:p w:rsidR="005F0BC8" w:rsidRDefault="005F0BC8" w:rsidP="005F0BC8">
      <w:pPr>
        <w:spacing w:line="360" w:lineRule="auto"/>
        <w:ind w:firstLineChars="200" w:firstLine="480"/>
      </w:pPr>
      <w:r>
        <w:rPr>
          <w:rFonts w:hint="eastAsia"/>
        </w:rPr>
        <w:t>GFS</w:t>
      </w:r>
      <w:r>
        <w:rPr>
          <w:rFonts w:hint="eastAsia"/>
        </w:rPr>
        <w:t>完全满足了我们对存储的需求。</w:t>
      </w:r>
      <w:r>
        <w:rPr>
          <w:rFonts w:hint="eastAsia"/>
        </w:rPr>
        <w:t>GFS</w:t>
      </w:r>
      <w:r>
        <w:rPr>
          <w:rFonts w:hint="eastAsia"/>
        </w:rPr>
        <w:t>作为存储平台已经被广泛的部署在</w:t>
      </w:r>
      <w:r>
        <w:rPr>
          <w:rFonts w:hint="eastAsia"/>
        </w:rPr>
        <w:t>Google</w:t>
      </w:r>
      <w:r>
        <w:rPr>
          <w:rFonts w:hint="eastAsia"/>
        </w:rPr>
        <w:t>内部，存储我们的服务产生和处理的数据，同时还用于那些</w:t>
      </w:r>
      <w:r>
        <w:rPr>
          <w:rFonts w:hint="eastAsia"/>
        </w:rPr>
        <w:t xml:space="preserve"> </w:t>
      </w:r>
      <w:r>
        <w:rPr>
          <w:rFonts w:hint="eastAsia"/>
        </w:rPr>
        <w:t>需要大规模数据集的研究和开发工作。目前为止，最大的一个集群利用数千台机器的数千个硬盘，提供了数百</w:t>
      </w:r>
      <w:r>
        <w:rPr>
          <w:rFonts w:hint="eastAsia"/>
        </w:rPr>
        <w:t>TB</w:t>
      </w:r>
      <w:r>
        <w:rPr>
          <w:rFonts w:hint="eastAsia"/>
        </w:rPr>
        <w:t>的存储空间，同时为数百个客户机服务。</w:t>
      </w:r>
    </w:p>
    <w:p w:rsidR="005F0BC8" w:rsidRDefault="005F0BC8" w:rsidP="005F0BC8">
      <w:pPr>
        <w:spacing w:line="360" w:lineRule="auto"/>
        <w:ind w:firstLineChars="200" w:firstLine="480"/>
      </w:pPr>
      <w:r>
        <w:rPr>
          <w:rFonts w:hint="eastAsia"/>
        </w:rPr>
        <w:t>在本论文中，我们展示了能够支持分布式应用的文件系统接口的扩展，讨论我们设计的许多方面，最后列出了小规模性能测试以及真实生产系统中性能相关数据。</w:t>
      </w:r>
    </w:p>
    <w:p w:rsidR="0044295B" w:rsidRDefault="0044295B" w:rsidP="0044295B">
      <w:pPr>
        <w:spacing w:line="360" w:lineRule="auto"/>
        <w:ind w:firstLineChars="200" w:firstLine="480"/>
      </w:pPr>
      <w:r>
        <w:rPr>
          <w:rFonts w:hint="eastAsia"/>
        </w:rPr>
        <w:t>为了满足</w:t>
      </w:r>
      <w:r>
        <w:rPr>
          <w:rFonts w:hint="eastAsia"/>
        </w:rPr>
        <w:t>Google</w:t>
      </w:r>
      <w:r>
        <w:rPr>
          <w:rFonts w:hint="eastAsia"/>
        </w:rPr>
        <w:t>迅速增长的数据处理需求，我们设计并实现了</w:t>
      </w:r>
      <w:r>
        <w:rPr>
          <w:rFonts w:hint="eastAsia"/>
        </w:rPr>
        <w:t>Google</w:t>
      </w:r>
      <w:r>
        <w:rPr>
          <w:rFonts w:hint="eastAsia"/>
        </w:rPr>
        <w:t>文件系统。</w:t>
      </w:r>
      <w:r>
        <w:rPr>
          <w:rFonts w:hint="eastAsia"/>
        </w:rPr>
        <w:t>GFS</w:t>
      </w:r>
      <w:r>
        <w:rPr>
          <w:rFonts w:hint="eastAsia"/>
        </w:rPr>
        <w:t>与传统的分布式文件系统有着很多相同的设计目标，比如，性能、可伸缩性、可靠性以及可用性。但是，我们的设计还基于我们对我们自己的应用</w:t>
      </w:r>
      <w:r>
        <w:rPr>
          <w:rFonts w:hint="eastAsia"/>
        </w:rPr>
        <w:t xml:space="preserve"> </w:t>
      </w:r>
      <w:r>
        <w:rPr>
          <w:rFonts w:hint="eastAsia"/>
        </w:rPr>
        <w:t>的负载情况和技术环境的观察的影响，不管现在还是将来，</w:t>
      </w:r>
      <w:r>
        <w:rPr>
          <w:rFonts w:hint="eastAsia"/>
        </w:rPr>
        <w:t>GFS</w:t>
      </w:r>
      <w:r>
        <w:rPr>
          <w:rFonts w:hint="eastAsia"/>
        </w:rPr>
        <w:t>和早期文件系统的假设都有明显的不同。所以我们重新审视了传统文件系统在设计上的折衷选择，衍生出了完全不同的设计思路。</w:t>
      </w:r>
    </w:p>
    <w:p w:rsidR="0044295B" w:rsidRDefault="0044295B" w:rsidP="0044295B">
      <w:pPr>
        <w:spacing w:line="360" w:lineRule="auto"/>
        <w:ind w:firstLineChars="200" w:firstLine="480"/>
      </w:pPr>
      <w:r>
        <w:rPr>
          <w:rFonts w:hint="eastAsia"/>
        </w:rPr>
        <w:t>首先，组件失效被认为是常态事件，而不是意外事件。</w:t>
      </w:r>
      <w:r>
        <w:rPr>
          <w:rFonts w:hint="eastAsia"/>
        </w:rPr>
        <w:t>GFS</w:t>
      </w:r>
      <w:r>
        <w:rPr>
          <w:rFonts w:hint="eastAsia"/>
        </w:rPr>
        <w:t>包括几百甚至几千台普通的廉价设备组装的存储机器，同时被相当数量的客户机访问。</w:t>
      </w:r>
      <w:r>
        <w:rPr>
          <w:rFonts w:hint="eastAsia"/>
        </w:rPr>
        <w:t>GFS</w:t>
      </w:r>
      <w:r>
        <w:rPr>
          <w:rFonts w:hint="eastAsia"/>
        </w:rPr>
        <w:t>组件的数量和质量导致在事实上，任何给定时间内都有可能发生某些组件无法工作，某些组件无法从它们目前的失效状态中恢复。我们遇到过各种各样的问题，比如应用程序</w:t>
      </w:r>
      <w:r>
        <w:rPr>
          <w:rFonts w:hint="eastAsia"/>
        </w:rPr>
        <w:t>bug</w:t>
      </w:r>
      <w:r>
        <w:rPr>
          <w:rFonts w:hint="eastAsia"/>
        </w:rPr>
        <w:t>、操作系统的</w:t>
      </w:r>
      <w:r>
        <w:rPr>
          <w:rFonts w:hint="eastAsia"/>
        </w:rPr>
        <w:t>bug</w:t>
      </w:r>
      <w:r>
        <w:rPr>
          <w:rFonts w:hint="eastAsia"/>
        </w:rPr>
        <w:t>、人为失误，甚至还有硬盘、内存、连接器、网络以及电源失效等造成的问题。所以，持续的监控、错误侦测、灾难冗余以及自</w:t>
      </w:r>
      <w:r>
        <w:rPr>
          <w:rFonts w:hint="eastAsia"/>
        </w:rPr>
        <w:lastRenderedPageBreak/>
        <w:t>动恢复的机制必须集成在</w:t>
      </w:r>
      <w:r>
        <w:rPr>
          <w:rFonts w:hint="eastAsia"/>
        </w:rPr>
        <w:t>GFS</w:t>
      </w:r>
      <w:r>
        <w:rPr>
          <w:rFonts w:hint="eastAsia"/>
        </w:rPr>
        <w:t>中。</w:t>
      </w:r>
    </w:p>
    <w:p w:rsidR="0044295B" w:rsidRDefault="0044295B" w:rsidP="0044295B">
      <w:pPr>
        <w:spacing w:line="360" w:lineRule="auto"/>
        <w:ind w:firstLineChars="200" w:firstLine="480"/>
      </w:pPr>
      <w:r>
        <w:rPr>
          <w:rFonts w:hint="eastAsia"/>
        </w:rPr>
        <w:t>其次，以通常的标准衡量，我们的文件非常巨大。数</w:t>
      </w:r>
      <w:r>
        <w:rPr>
          <w:rFonts w:hint="eastAsia"/>
        </w:rPr>
        <w:t>GB</w:t>
      </w:r>
      <w:r>
        <w:rPr>
          <w:rFonts w:hint="eastAsia"/>
        </w:rPr>
        <w:t>的文件非常普遍。每个文件通常都包含许多应用程序对象，比如</w:t>
      </w:r>
      <w:r>
        <w:rPr>
          <w:rFonts w:hint="eastAsia"/>
        </w:rPr>
        <w:t>web</w:t>
      </w:r>
      <w:r>
        <w:rPr>
          <w:rFonts w:hint="eastAsia"/>
        </w:rPr>
        <w:t>文档。当我们经常需要处理快速增长的、并且由数亿个对象构成的、数以</w:t>
      </w:r>
      <w:r>
        <w:rPr>
          <w:rFonts w:hint="eastAsia"/>
        </w:rPr>
        <w:t>TB</w:t>
      </w:r>
      <w:r>
        <w:rPr>
          <w:rFonts w:hint="eastAsia"/>
        </w:rPr>
        <w:t>的数据集时，采用管理数亿个</w:t>
      </w:r>
      <w:r>
        <w:rPr>
          <w:rFonts w:hint="eastAsia"/>
        </w:rPr>
        <w:t>KB</w:t>
      </w:r>
      <w:r>
        <w:rPr>
          <w:rFonts w:hint="eastAsia"/>
        </w:rPr>
        <w:t>大小的小文件的方式是非常不明智的，尽管有些文件系统支持这样的管理方</w:t>
      </w:r>
      <w:r>
        <w:rPr>
          <w:rFonts w:hint="eastAsia"/>
        </w:rPr>
        <w:t xml:space="preserve"> </w:t>
      </w:r>
      <w:r>
        <w:rPr>
          <w:rFonts w:hint="eastAsia"/>
        </w:rPr>
        <w:t>式。因此，设计的假设条件和参数，比如</w:t>
      </w:r>
      <w:r>
        <w:rPr>
          <w:rFonts w:hint="eastAsia"/>
        </w:rPr>
        <w:t>I/O</w:t>
      </w:r>
      <w:r>
        <w:rPr>
          <w:rFonts w:hint="eastAsia"/>
        </w:rPr>
        <w:t>操作和</w:t>
      </w:r>
      <w:r>
        <w:rPr>
          <w:rFonts w:hint="eastAsia"/>
        </w:rPr>
        <w:t>Block</w:t>
      </w:r>
      <w:r>
        <w:rPr>
          <w:rFonts w:hint="eastAsia"/>
        </w:rPr>
        <w:t>的尺寸都需要重新考虑。</w:t>
      </w:r>
    </w:p>
    <w:p w:rsidR="0044295B" w:rsidRDefault="0044295B" w:rsidP="0044295B">
      <w:pPr>
        <w:spacing w:line="360" w:lineRule="auto"/>
        <w:ind w:firstLineChars="200" w:firstLine="480"/>
      </w:pPr>
      <w:r>
        <w:rPr>
          <w:rFonts w:hint="eastAsia"/>
        </w:rPr>
        <w:t>第三，绝大部分文件的修改是采用在文件尾部追加数据，而不是覆盖原有数据的方式。对文件的随机写入操作在实际中几乎不存在。一旦写完之后，对文</w:t>
      </w:r>
      <w:r>
        <w:rPr>
          <w:rFonts w:hint="eastAsia"/>
        </w:rPr>
        <w:t xml:space="preserve"> </w:t>
      </w:r>
      <w:r>
        <w:rPr>
          <w:rFonts w:hint="eastAsia"/>
        </w:rPr>
        <w:t>件的操作就只有读，而且通常是按顺序读。大量的数据符合这些特性，比如：数据分析程序扫描的超大的数据集；正在运行的应用程序生成的连续的数据流；存档的</w:t>
      </w:r>
      <w:r>
        <w:rPr>
          <w:rFonts w:hint="eastAsia"/>
        </w:rPr>
        <w:t xml:space="preserve"> </w:t>
      </w:r>
      <w:r>
        <w:rPr>
          <w:rFonts w:hint="eastAsia"/>
        </w:rPr>
        <w:t>数据；由一台机器生成、另外一台机器处理的中间数据，这些中间数据的处理可能是同时进行的、也可能是后续才处理的。对于这种针对海量文件的访问模式，客户</w:t>
      </w:r>
      <w:r>
        <w:rPr>
          <w:rFonts w:hint="eastAsia"/>
        </w:rPr>
        <w:t xml:space="preserve"> </w:t>
      </w:r>
      <w:r>
        <w:rPr>
          <w:rFonts w:hint="eastAsia"/>
        </w:rPr>
        <w:t>端对数据块缓存是没有意义的，数据的追加操作是性能优化和原子性保证的主要考量因素。</w:t>
      </w:r>
    </w:p>
    <w:p w:rsidR="0044295B" w:rsidRDefault="0044295B" w:rsidP="00EF4386">
      <w:pPr>
        <w:spacing w:line="360" w:lineRule="auto"/>
        <w:ind w:firstLineChars="200" w:firstLine="480"/>
      </w:pPr>
      <w:r>
        <w:rPr>
          <w:rFonts w:hint="eastAsia"/>
        </w:rPr>
        <w:t>第四，应用程序和文件系统</w:t>
      </w:r>
      <w:r>
        <w:rPr>
          <w:rFonts w:hint="eastAsia"/>
        </w:rPr>
        <w:t>API</w:t>
      </w:r>
      <w:r>
        <w:rPr>
          <w:rFonts w:hint="eastAsia"/>
        </w:rPr>
        <w:t>的协同设计提高了整个系统的灵活性。比如，我们放松了对</w:t>
      </w:r>
      <w:r>
        <w:rPr>
          <w:rFonts w:hint="eastAsia"/>
        </w:rPr>
        <w:t>GFS</w:t>
      </w:r>
      <w:r>
        <w:rPr>
          <w:rFonts w:hint="eastAsia"/>
        </w:rPr>
        <w:t>一致性模型的要求，这样就减轻了文件系统对应用程</w:t>
      </w:r>
      <w:r>
        <w:rPr>
          <w:rFonts w:hint="eastAsia"/>
        </w:rPr>
        <w:t xml:space="preserve"> </w:t>
      </w:r>
      <w:r>
        <w:rPr>
          <w:rFonts w:hint="eastAsia"/>
        </w:rPr>
        <w:t>序的苛刻要求，大大简化了</w:t>
      </w:r>
      <w:r>
        <w:rPr>
          <w:rFonts w:hint="eastAsia"/>
        </w:rPr>
        <w:t>GFS</w:t>
      </w:r>
      <w:r>
        <w:rPr>
          <w:rFonts w:hint="eastAsia"/>
        </w:rPr>
        <w:t>的设计。我们引入了原子性的记录追加操作，从而保证多个客户端能够同时进行追加操作，不需要额外的同步操作来保证数据的一致性。本文后面还有对这些问题的细节的详细讨论。</w:t>
      </w:r>
    </w:p>
    <w:p w:rsidR="0044295B" w:rsidRDefault="0044295B" w:rsidP="00EF4386">
      <w:pPr>
        <w:spacing w:line="360" w:lineRule="auto"/>
        <w:ind w:firstLineChars="200" w:firstLine="480"/>
      </w:pPr>
      <w:r>
        <w:rPr>
          <w:rFonts w:hint="eastAsia"/>
        </w:rPr>
        <w:t>Google</w:t>
      </w:r>
      <w:r>
        <w:rPr>
          <w:rFonts w:hint="eastAsia"/>
        </w:rPr>
        <w:t>已经针对不同的应用部署了多套</w:t>
      </w:r>
      <w:r>
        <w:rPr>
          <w:rFonts w:hint="eastAsia"/>
        </w:rPr>
        <w:t>GFS</w:t>
      </w:r>
      <w:r>
        <w:rPr>
          <w:rFonts w:hint="eastAsia"/>
        </w:rPr>
        <w:t>集群。最大的一个集群拥有超过</w:t>
      </w:r>
      <w:r>
        <w:rPr>
          <w:rFonts w:hint="eastAsia"/>
        </w:rPr>
        <w:t>1000</w:t>
      </w:r>
      <w:r>
        <w:rPr>
          <w:rFonts w:hint="eastAsia"/>
        </w:rPr>
        <w:t>个存储节点，超过</w:t>
      </w:r>
      <w:r>
        <w:rPr>
          <w:rFonts w:hint="eastAsia"/>
        </w:rPr>
        <w:t>300TB</w:t>
      </w:r>
      <w:r>
        <w:rPr>
          <w:rFonts w:hint="eastAsia"/>
        </w:rPr>
        <w:t>的硬盘空间，被不同机器上的数百个客户端连续不断的频繁访问。</w:t>
      </w:r>
      <w:r>
        <w:rPr>
          <w:rFonts w:hint="eastAsia"/>
        </w:rPr>
        <w:t xml:space="preserve"> </w:t>
      </w:r>
    </w:p>
    <w:p w:rsidR="0044295B" w:rsidRDefault="0044295B" w:rsidP="00FE0F2D">
      <w:pPr>
        <w:spacing w:line="360" w:lineRule="auto"/>
        <w:ind w:firstLineChars="200" w:firstLine="480"/>
      </w:pPr>
      <w:r>
        <w:rPr>
          <w:rFonts w:hint="eastAsia"/>
        </w:rPr>
        <w:t>在设计满足我们需求的文件系统时候，我们的设计目标既有机会、又有挑战。之前我们已经提到了一些需要关注的关键点，这里我们将设计的预期目标的细节展开讨论。</w:t>
      </w:r>
    </w:p>
    <w:p w:rsidR="0044295B" w:rsidRDefault="0044295B" w:rsidP="00FE0F2D">
      <w:pPr>
        <w:spacing w:line="360" w:lineRule="auto"/>
        <w:ind w:firstLineChars="200" w:firstLine="480"/>
      </w:pPr>
      <w:r>
        <w:rPr>
          <w:rFonts w:hint="eastAsia"/>
        </w:rPr>
        <w:t>系统由许多廉价的普通组件组成，组件失效是一种常态。系统必须持续监控自身的状态，它必须将组件失效作为一种常态，能够迅速地侦测、冗余并恢复失效的组件。</w:t>
      </w:r>
    </w:p>
    <w:p w:rsidR="0044295B" w:rsidRDefault="0044295B" w:rsidP="00FE0F2D">
      <w:pPr>
        <w:spacing w:line="360" w:lineRule="auto"/>
        <w:ind w:firstLineChars="200" w:firstLine="480"/>
      </w:pPr>
      <w:r>
        <w:rPr>
          <w:rFonts w:hint="eastAsia"/>
        </w:rPr>
        <w:t>系统存储一定数量的大文件。我们预期会有几百万文件，文件的大小通常在</w:t>
      </w:r>
      <w:r>
        <w:rPr>
          <w:rFonts w:hint="eastAsia"/>
        </w:rPr>
        <w:lastRenderedPageBreak/>
        <w:t>100MB</w:t>
      </w:r>
      <w:r>
        <w:rPr>
          <w:rFonts w:hint="eastAsia"/>
        </w:rPr>
        <w:t>或者以上。数个</w:t>
      </w:r>
      <w:r>
        <w:rPr>
          <w:rFonts w:hint="eastAsia"/>
        </w:rPr>
        <w:t>GB</w:t>
      </w:r>
      <w:r>
        <w:rPr>
          <w:rFonts w:hint="eastAsia"/>
        </w:rPr>
        <w:t>大小的文件也是普遍存在，并且要能够被有效的管理。系统也必须支持小文件，但是不需要针对小文件做专门的优化。</w:t>
      </w:r>
    </w:p>
    <w:p w:rsidR="0044295B" w:rsidRDefault="0044295B" w:rsidP="0044295B">
      <w:pPr>
        <w:spacing w:line="360" w:lineRule="auto"/>
      </w:pPr>
      <w:r>
        <w:rPr>
          <w:rFonts w:hint="eastAsia"/>
        </w:rPr>
        <w:t>系统的工作负载主要由两种读操作组成：大规模的流式读取和小规模的随机读取。大规模的流式读取通常一次读取数百</w:t>
      </w:r>
      <w:r>
        <w:rPr>
          <w:rFonts w:hint="eastAsia"/>
        </w:rPr>
        <w:t>KB</w:t>
      </w:r>
      <w:r>
        <w:rPr>
          <w:rFonts w:hint="eastAsia"/>
        </w:rPr>
        <w:t>的数据，更常见的是一次读取</w:t>
      </w:r>
      <w:r>
        <w:rPr>
          <w:rFonts w:hint="eastAsia"/>
        </w:rPr>
        <w:t xml:space="preserve"> 1MB</w:t>
      </w:r>
      <w:r>
        <w:rPr>
          <w:rFonts w:hint="eastAsia"/>
        </w:rPr>
        <w:t>甚至更多的数据。来自同一个客户机的连续操作通常是读取同一个文件中连续的一个区域。小规模的随机读取通常是在文件某个随机的位置读取几个</w:t>
      </w:r>
      <w:r>
        <w:rPr>
          <w:rFonts w:hint="eastAsia"/>
        </w:rPr>
        <w:t>KB</w:t>
      </w:r>
      <w:r>
        <w:rPr>
          <w:rFonts w:hint="eastAsia"/>
        </w:rPr>
        <w:t>数</w:t>
      </w:r>
      <w:r>
        <w:rPr>
          <w:rFonts w:hint="eastAsia"/>
        </w:rPr>
        <w:t xml:space="preserve"> </w:t>
      </w:r>
      <w:r>
        <w:rPr>
          <w:rFonts w:hint="eastAsia"/>
        </w:rPr>
        <w:t>据。如果应用程序对性能非常关注，通常的做法是把小规模的随机读取操作合并并排序，之后按顺序批量读取，这样就避免了在文件中前后来回的移动读取位置。</w:t>
      </w:r>
    </w:p>
    <w:p w:rsidR="0044295B" w:rsidRDefault="0044295B" w:rsidP="0044295B">
      <w:pPr>
        <w:spacing w:line="360" w:lineRule="auto"/>
      </w:pPr>
      <w:r>
        <w:rPr>
          <w:rFonts w:hint="eastAsia"/>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44295B" w:rsidRDefault="0044295B" w:rsidP="0044295B">
      <w:pPr>
        <w:spacing w:line="360" w:lineRule="auto"/>
      </w:pPr>
      <w:r>
        <w:rPr>
          <w:rFonts w:hint="eastAsia"/>
        </w:rPr>
        <w:t>系统必须高效的、行为定义明确的实现多</w:t>
      </w:r>
      <w:r>
        <w:rPr>
          <w:rFonts w:hint="eastAsia"/>
        </w:rPr>
        <w:t xml:space="preserve"> </w:t>
      </w:r>
      <w:r>
        <w:rPr>
          <w:rFonts w:hint="eastAsia"/>
        </w:rPr>
        <w:t>客户端并行追加数据到同一个文件里的语意。我们的文件通常被用于”生产者</w:t>
      </w:r>
      <w:r>
        <w:rPr>
          <w:rFonts w:hint="eastAsia"/>
        </w:rPr>
        <w:t>-</w:t>
      </w:r>
      <w:r>
        <w:rPr>
          <w:rFonts w:hint="eastAsia"/>
        </w:rPr>
        <w:t>消费者“队列，或者其它多路文件合并操作。通常会有数百个生产者，每个生产者进</w:t>
      </w:r>
      <w:r>
        <w:rPr>
          <w:rFonts w:hint="eastAsia"/>
        </w:rPr>
        <w:t xml:space="preserve"> </w:t>
      </w:r>
      <w:r>
        <w:rPr>
          <w:rFonts w:hint="eastAsia"/>
        </w:rPr>
        <w:t>程运行在一台机器上，同时对一个文件进行追加操作。使用最小的同步开销来实现的原子的多路追加数据操作是必不可少的。文件可以在稍后读取，或者是消费者在</w:t>
      </w:r>
      <w:r>
        <w:rPr>
          <w:rFonts w:hint="eastAsia"/>
        </w:rPr>
        <w:t xml:space="preserve"> </w:t>
      </w:r>
      <w:r>
        <w:rPr>
          <w:rFonts w:hint="eastAsia"/>
        </w:rPr>
        <w:t>追加的操作的同时读取文件。</w:t>
      </w:r>
    </w:p>
    <w:p w:rsidR="0044295B" w:rsidRDefault="0044295B" w:rsidP="00FE0F2D">
      <w:pPr>
        <w:spacing w:line="360" w:lineRule="auto"/>
        <w:ind w:firstLineChars="200" w:firstLine="480"/>
      </w:pPr>
      <w:r>
        <w:rPr>
          <w:rFonts w:hint="eastAsia"/>
        </w:rPr>
        <w:t>高性能的稳定网络带宽远比低延迟重要。我们的目标程序绝大部分要求能够高速率的、大批量的处理数据，极少有程序对单一的读写操作有严格的响应时间要求。</w:t>
      </w:r>
    </w:p>
    <w:p w:rsidR="0044295B" w:rsidRDefault="0044295B" w:rsidP="00FE0F2D">
      <w:pPr>
        <w:spacing w:line="360" w:lineRule="auto"/>
        <w:ind w:firstLineChars="200" w:firstLine="480"/>
      </w:pPr>
      <w:r>
        <w:rPr>
          <w:rFonts w:hint="eastAsia"/>
        </w:rPr>
        <w:t>GFS</w:t>
      </w:r>
      <w:r>
        <w:rPr>
          <w:rFonts w:hint="eastAsia"/>
        </w:rPr>
        <w:t>提供了一套类似传统文件系统的</w:t>
      </w:r>
      <w:r>
        <w:rPr>
          <w:rFonts w:hint="eastAsia"/>
        </w:rPr>
        <w:t>API</w:t>
      </w:r>
      <w:r>
        <w:rPr>
          <w:rFonts w:hint="eastAsia"/>
        </w:rPr>
        <w:t>接口函数，虽然并不是严格按照</w:t>
      </w:r>
      <w:r>
        <w:rPr>
          <w:rFonts w:hint="eastAsia"/>
        </w:rPr>
        <w:t>POSIX</w:t>
      </w:r>
      <w:r>
        <w:rPr>
          <w:rFonts w:hint="eastAsia"/>
        </w:rPr>
        <w:t>等标准</w:t>
      </w:r>
      <w:r>
        <w:rPr>
          <w:rFonts w:hint="eastAsia"/>
        </w:rPr>
        <w:t>API</w:t>
      </w:r>
      <w:r>
        <w:rPr>
          <w:rFonts w:hint="eastAsia"/>
        </w:rPr>
        <w:t>的形式实现的。文件以分层目录的形式组织，用路径名来标识。我们支持常用的操作，如创建新文件、删除文件、打开文件、关闭文件、读和写文件。</w:t>
      </w:r>
    </w:p>
    <w:p w:rsidR="0044295B" w:rsidRDefault="0044295B" w:rsidP="00FE0F2D">
      <w:pPr>
        <w:spacing w:line="360" w:lineRule="auto"/>
        <w:ind w:firstLineChars="200" w:firstLine="480"/>
      </w:pPr>
      <w:r>
        <w:rPr>
          <w:rFonts w:hint="eastAsia"/>
        </w:rPr>
        <w:t>另外，</w:t>
      </w:r>
      <w:r>
        <w:rPr>
          <w:rFonts w:hint="eastAsia"/>
        </w:rPr>
        <w:t>GFS</w:t>
      </w:r>
      <w:r>
        <w:rPr>
          <w:rFonts w:hint="eastAsia"/>
        </w:rPr>
        <w:t>提供了快照和记录追加操作。快照以很低的成本创建一个文件或者目录树的拷贝。记录追加操作允许多个客户端同时对一个文件进行数据追</w:t>
      </w:r>
      <w:r>
        <w:rPr>
          <w:rFonts w:hint="eastAsia"/>
        </w:rPr>
        <w:t xml:space="preserve"> </w:t>
      </w:r>
      <w:r>
        <w:rPr>
          <w:rFonts w:hint="eastAsia"/>
        </w:rPr>
        <w:t>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w:t>
      </w:r>
      <w:r>
        <w:rPr>
          <w:rFonts w:hint="eastAsia"/>
        </w:rPr>
        <w:t xml:space="preserve"> </w:t>
      </w:r>
      <w:r>
        <w:rPr>
          <w:rFonts w:hint="eastAsia"/>
        </w:rPr>
        <w:t>定的情况下，同时对一个文件追加数据。我们发现这些类型的文件对于构建大型</w:t>
      </w:r>
      <w:r>
        <w:rPr>
          <w:rFonts w:hint="eastAsia"/>
        </w:rPr>
        <w:lastRenderedPageBreak/>
        <w:t>分布应用是非常重要的。快照和记录追加操作将在</w:t>
      </w:r>
      <w:r>
        <w:rPr>
          <w:rFonts w:hint="eastAsia"/>
        </w:rPr>
        <w:t>3.4</w:t>
      </w:r>
      <w:r>
        <w:rPr>
          <w:rFonts w:hint="eastAsia"/>
        </w:rPr>
        <w:t>和</w:t>
      </w:r>
      <w:r>
        <w:rPr>
          <w:rFonts w:hint="eastAsia"/>
        </w:rPr>
        <w:t>3.3</w:t>
      </w:r>
      <w:r>
        <w:rPr>
          <w:rFonts w:hint="eastAsia"/>
        </w:rPr>
        <w:t>节分别讨论。</w:t>
      </w:r>
    </w:p>
    <w:p w:rsidR="0044295B" w:rsidRDefault="0044295B" w:rsidP="00FE0F2D">
      <w:pPr>
        <w:spacing w:line="360" w:lineRule="auto"/>
        <w:ind w:firstLineChars="200" w:firstLine="480"/>
      </w:pPr>
      <w:r>
        <w:rPr>
          <w:rFonts w:hint="eastAsia"/>
        </w:rPr>
        <w:t>一个</w:t>
      </w:r>
      <w:r>
        <w:rPr>
          <w:rFonts w:hint="eastAsia"/>
        </w:rPr>
        <w:t>GFS</w:t>
      </w:r>
      <w:r>
        <w:rPr>
          <w:rFonts w:hint="eastAsia"/>
        </w:rPr>
        <w:t>集群包含一个单独的</w:t>
      </w:r>
      <w:r>
        <w:rPr>
          <w:rFonts w:hint="eastAsia"/>
        </w:rPr>
        <w:t>Master</w:t>
      </w:r>
      <w:r>
        <w:rPr>
          <w:rFonts w:hint="eastAsia"/>
        </w:rPr>
        <w:t>节点、多台</w:t>
      </w:r>
      <w:r>
        <w:rPr>
          <w:rFonts w:hint="eastAsia"/>
        </w:rPr>
        <w:t xml:space="preserve"> Chunk</w:t>
      </w:r>
      <w:r>
        <w:rPr>
          <w:rFonts w:hint="eastAsia"/>
        </w:rPr>
        <w:t>服务器，并且同时被多个客户端访问，如图</w:t>
      </w:r>
      <w:r>
        <w:rPr>
          <w:rFonts w:hint="eastAsia"/>
        </w:rPr>
        <w:t>1</w:t>
      </w:r>
      <w:r>
        <w:rPr>
          <w:rFonts w:hint="eastAsia"/>
        </w:rPr>
        <w:t>所示。所有的这些机器通常都是普通的</w:t>
      </w:r>
      <w:r>
        <w:rPr>
          <w:rFonts w:hint="eastAsia"/>
        </w:rPr>
        <w:t>Linux</w:t>
      </w:r>
      <w:r>
        <w:rPr>
          <w:rFonts w:hint="eastAsia"/>
        </w:rPr>
        <w:t>机器，运行着用户级别</w:t>
      </w:r>
      <w:r>
        <w:rPr>
          <w:rFonts w:hint="eastAsia"/>
        </w:rPr>
        <w:t>(user-level)</w:t>
      </w:r>
      <w:r>
        <w:rPr>
          <w:rFonts w:hint="eastAsia"/>
        </w:rPr>
        <w:t>的服务</w:t>
      </w:r>
      <w:r>
        <w:rPr>
          <w:rFonts w:hint="eastAsia"/>
        </w:rPr>
        <w:t xml:space="preserve"> </w:t>
      </w:r>
      <w:r>
        <w:rPr>
          <w:rFonts w:hint="eastAsia"/>
        </w:rPr>
        <w:t>进程。我们可以很容易的把</w:t>
      </w:r>
      <w:r>
        <w:rPr>
          <w:rFonts w:hint="eastAsia"/>
        </w:rPr>
        <w:t>Chunk</w:t>
      </w:r>
      <w:r>
        <w:rPr>
          <w:rFonts w:hint="eastAsia"/>
        </w:rPr>
        <w:t>服务器和客户端都放在同一台机器上，前提是机器资源允许，并且我们能够接受不可靠的应用程序代码带来的稳定性降低的风险。</w:t>
      </w:r>
    </w:p>
    <w:p w:rsidR="0044295B" w:rsidRDefault="0044295B" w:rsidP="00FE0F2D">
      <w:pPr>
        <w:spacing w:line="360" w:lineRule="auto"/>
        <w:ind w:firstLineChars="200" w:firstLine="480"/>
      </w:pPr>
      <w:r>
        <w:rPr>
          <w:rFonts w:hint="eastAsia"/>
        </w:rPr>
        <w:t>GFS</w:t>
      </w:r>
      <w:r>
        <w:rPr>
          <w:rFonts w:hint="eastAsia"/>
        </w:rPr>
        <w:t>存储的文件都被分割成固定大小的</w:t>
      </w:r>
      <w:r>
        <w:rPr>
          <w:rFonts w:hint="eastAsia"/>
        </w:rPr>
        <w:t>Chunk</w:t>
      </w:r>
      <w:r>
        <w:rPr>
          <w:rFonts w:hint="eastAsia"/>
        </w:rPr>
        <w:t>。在</w:t>
      </w:r>
      <w:r>
        <w:rPr>
          <w:rFonts w:hint="eastAsia"/>
        </w:rPr>
        <w:t>Chunk</w:t>
      </w:r>
      <w:r>
        <w:rPr>
          <w:rFonts w:hint="eastAsia"/>
        </w:rPr>
        <w:t>创建的时候，</w:t>
      </w:r>
      <w:r>
        <w:rPr>
          <w:rFonts w:hint="eastAsia"/>
        </w:rPr>
        <w:t>Master</w:t>
      </w:r>
      <w:r>
        <w:rPr>
          <w:rFonts w:hint="eastAsia"/>
        </w:rPr>
        <w:t>服务器会给每个</w:t>
      </w:r>
      <w:r>
        <w:rPr>
          <w:rFonts w:hint="eastAsia"/>
        </w:rPr>
        <w:t>Chunk</w:t>
      </w:r>
      <w:r>
        <w:rPr>
          <w:rFonts w:hint="eastAsia"/>
        </w:rPr>
        <w:t>分配一个不变的、全球唯一的</w:t>
      </w:r>
      <w:r>
        <w:rPr>
          <w:rFonts w:hint="eastAsia"/>
        </w:rPr>
        <w:t xml:space="preserve"> 64</w:t>
      </w:r>
      <w:r>
        <w:rPr>
          <w:rFonts w:hint="eastAsia"/>
        </w:rPr>
        <w:t>位的</w:t>
      </w:r>
      <w:r>
        <w:rPr>
          <w:rFonts w:hint="eastAsia"/>
        </w:rPr>
        <w:t>Chunk</w:t>
      </w:r>
      <w:r>
        <w:rPr>
          <w:rFonts w:hint="eastAsia"/>
        </w:rPr>
        <w:t>标识。</w:t>
      </w:r>
      <w:r>
        <w:rPr>
          <w:rFonts w:hint="eastAsia"/>
        </w:rPr>
        <w:t>Chunk</w:t>
      </w:r>
      <w:r>
        <w:rPr>
          <w:rFonts w:hint="eastAsia"/>
        </w:rPr>
        <w:t>服务器把</w:t>
      </w:r>
      <w:r>
        <w:rPr>
          <w:rFonts w:hint="eastAsia"/>
        </w:rPr>
        <w:t>Chunk</w:t>
      </w:r>
      <w:r>
        <w:rPr>
          <w:rFonts w:hint="eastAsia"/>
        </w:rPr>
        <w:t>以</w:t>
      </w:r>
      <w:r>
        <w:rPr>
          <w:rFonts w:hint="eastAsia"/>
        </w:rPr>
        <w:t>linux</w:t>
      </w:r>
      <w:r>
        <w:rPr>
          <w:rFonts w:hint="eastAsia"/>
        </w:rPr>
        <w:t>文件的形式保存在本地硬盘上，并且根据指定的</w:t>
      </w:r>
      <w:r>
        <w:rPr>
          <w:rFonts w:hint="eastAsia"/>
        </w:rPr>
        <w:t>Chunk</w:t>
      </w:r>
      <w:r>
        <w:rPr>
          <w:rFonts w:hint="eastAsia"/>
        </w:rPr>
        <w:t>标识和字节范围来读写块数据。出于可靠性的考虑，每个块都会复制到多个块服务器上。缺省情况下，我们使用</w:t>
      </w:r>
      <w:r>
        <w:rPr>
          <w:rFonts w:hint="eastAsia"/>
        </w:rPr>
        <w:t>3</w:t>
      </w:r>
      <w:r>
        <w:rPr>
          <w:rFonts w:hint="eastAsia"/>
        </w:rPr>
        <w:t>个存储复制节点，不过用户可以为不同的文件命名空间设定不同的复制级别。</w:t>
      </w:r>
    </w:p>
    <w:p w:rsidR="0044295B" w:rsidRDefault="0044295B" w:rsidP="00FE0F2D">
      <w:pPr>
        <w:spacing w:line="360" w:lineRule="auto"/>
        <w:ind w:firstLineChars="200" w:firstLine="480"/>
      </w:pPr>
      <w:r>
        <w:rPr>
          <w:rFonts w:hint="eastAsia"/>
        </w:rPr>
        <w:t>Master</w:t>
      </w:r>
      <w:r>
        <w:rPr>
          <w:rFonts w:hint="eastAsia"/>
        </w:rPr>
        <w:t>节点管理所有的文件系统元数据。这些元数据包括名字空间、访问控制信息、文件和</w:t>
      </w:r>
      <w:r>
        <w:rPr>
          <w:rFonts w:hint="eastAsia"/>
        </w:rPr>
        <w:t>Chunk</w:t>
      </w:r>
      <w:r>
        <w:rPr>
          <w:rFonts w:hint="eastAsia"/>
        </w:rPr>
        <w:t>的映射信息、以及当前</w:t>
      </w:r>
      <w:r>
        <w:rPr>
          <w:rFonts w:hint="eastAsia"/>
        </w:rPr>
        <w:t>Chunk</w:t>
      </w:r>
      <w:r>
        <w:rPr>
          <w:rFonts w:hint="eastAsia"/>
        </w:rPr>
        <w:t>的位置信息。</w:t>
      </w:r>
      <w:r>
        <w:rPr>
          <w:rFonts w:hint="eastAsia"/>
        </w:rPr>
        <w:t>Master</w:t>
      </w:r>
      <w:r>
        <w:rPr>
          <w:rFonts w:hint="eastAsia"/>
        </w:rPr>
        <w:t>节点还管理着系统范围内的活动，比如，</w:t>
      </w:r>
      <w:r>
        <w:rPr>
          <w:rFonts w:hint="eastAsia"/>
        </w:rPr>
        <w:t>Chunk</w:t>
      </w:r>
      <w:r>
        <w:rPr>
          <w:rFonts w:hint="eastAsia"/>
        </w:rPr>
        <w:t>租用管理、孤儿</w:t>
      </w:r>
      <w:r>
        <w:rPr>
          <w:rFonts w:hint="eastAsia"/>
        </w:rPr>
        <w:t>Chunk</w:t>
      </w:r>
      <w:r>
        <w:rPr>
          <w:rFonts w:hint="eastAsia"/>
        </w:rPr>
        <w:t>的回收、以及</w:t>
      </w:r>
      <w:r>
        <w:rPr>
          <w:rFonts w:hint="eastAsia"/>
        </w:rPr>
        <w:t>Chunk</w:t>
      </w:r>
      <w:r>
        <w:rPr>
          <w:rFonts w:hint="eastAsia"/>
        </w:rPr>
        <w:t>在</w:t>
      </w:r>
      <w:r>
        <w:rPr>
          <w:rFonts w:hint="eastAsia"/>
        </w:rPr>
        <w:t>Chunk</w:t>
      </w:r>
      <w:r>
        <w:rPr>
          <w:rFonts w:hint="eastAsia"/>
        </w:rPr>
        <w:t>服务器之间的迁移。</w:t>
      </w:r>
      <w:r>
        <w:rPr>
          <w:rFonts w:hint="eastAsia"/>
        </w:rPr>
        <w:t>Master</w:t>
      </w:r>
      <w:r>
        <w:rPr>
          <w:rFonts w:hint="eastAsia"/>
        </w:rPr>
        <w:t>节点使用心跳信息周期地和每个</w:t>
      </w:r>
      <w:r>
        <w:rPr>
          <w:rFonts w:hint="eastAsia"/>
        </w:rPr>
        <w:t>Chunk</w:t>
      </w:r>
      <w:r>
        <w:rPr>
          <w:rFonts w:hint="eastAsia"/>
        </w:rPr>
        <w:t>服务器通讯，发送指令到各个</w:t>
      </w:r>
      <w:r>
        <w:rPr>
          <w:rFonts w:hint="eastAsia"/>
        </w:rPr>
        <w:t>Chunk</w:t>
      </w:r>
      <w:r>
        <w:rPr>
          <w:rFonts w:hint="eastAsia"/>
        </w:rPr>
        <w:t>服务器并接收</w:t>
      </w:r>
      <w:r>
        <w:rPr>
          <w:rFonts w:hint="eastAsia"/>
        </w:rPr>
        <w:t>Chunk</w:t>
      </w:r>
      <w:r>
        <w:rPr>
          <w:rFonts w:hint="eastAsia"/>
        </w:rPr>
        <w:t>服务器的状态信息。</w:t>
      </w:r>
    </w:p>
    <w:p w:rsidR="0044295B" w:rsidRDefault="0044295B" w:rsidP="00FE0F2D">
      <w:pPr>
        <w:spacing w:line="360" w:lineRule="auto"/>
        <w:ind w:firstLineChars="200" w:firstLine="480"/>
      </w:pPr>
      <w:r>
        <w:rPr>
          <w:rFonts w:hint="eastAsia"/>
        </w:rPr>
        <w:t>GFS</w:t>
      </w:r>
      <w:r>
        <w:rPr>
          <w:rFonts w:hint="eastAsia"/>
        </w:rPr>
        <w:t>客户端代码以库的形式被链接到客户程序里。客户端代码实现了</w:t>
      </w:r>
      <w:r>
        <w:rPr>
          <w:rFonts w:hint="eastAsia"/>
        </w:rPr>
        <w:t>GFS</w:t>
      </w:r>
      <w:r>
        <w:rPr>
          <w:rFonts w:hint="eastAsia"/>
        </w:rPr>
        <w:t>文件系统的</w:t>
      </w:r>
      <w:r>
        <w:rPr>
          <w:rFonts w:hint="eastAsia"/>
        </w:rPr>
        <w:t>API</w:t>
      </w:r>
      <w:r>
        <w:rPr>
          <w:rFonts w:hint="eastAsia"/>
        </w:rPr>
        <w:t>接口函数、应用程序与</w:t>
      </w:r>
      <w:r>
        <w:rPr>
          <w:rFonts w:hint="eastAsia"/>
        </w:rPr>
        <w:t>Master</w:t>
      </w:r>
      <w:r>
        <w:rPr>
          <w:rFonts w:hint="eastAsia"/>
        </w:rPr>
        <w:t>节点和</w:t>
      </w:r>
      <w:r>
        <w:rPr>
          <w:rFonts w:hint="eastAsia"/>
        </w:rPr>
        <w:t>Chunk</w:t>
      </w:r>
      <w:r>
        <w:rPr>
          <w:rFonts w:hint="eastAsia"/>
        </w:rPr>
        <w:t>服</w:t>
      </w:r>
      <w:r>
        <w:rPr>
          <w:rFonts w:hint="eastAsia"/>
        </w:rPr>
        <w:t xml:space="preserve"> </w:t>
      </w:r>
      <w:r>
        <w:rPr>
          <w:rFonts w:hint="eastAsia"/>
        </w:rPr>
        <w:t>务器通讯、以及对数据进行读写操作。客户端和</w:t>
      </w:r>
      <w:r>
        <w:rPr>
          <w:rFonts w:hint="eastAsia"/>
        </w:rPr>
        <w:t>Master</w:t>
      </w:r>
      <w:r>
        <w:rPr>
          <w:rFonts w:hint="eastAsia"/>
        </w:rPr>
        <w:t>节点的通信只获取元数据，所有的数据操作都是由客户端直接和</w:t>
      </w:r>
      <w:r>
        <w:rPr>
          <w:rFonts w:hint="eastAsia"/>
        </w:rPr>
        <w:t>Chunk</w:t>
      </w:r>
      <w:r>
        <w:rPr>
          <w:rFonts w:hint="eastAsia"/>
        </w:rPr>
        <w:t>服务器进行交互的。我们不</w:t>
      </w:r>
      <w:r>
        <w:rPr>
          <w:rFonts w:hint="eastAsia"/>
        </w:rPr>
        <w:t xml:space="preserve"> </w:t>
      </w:r>
      <w:r>
        <w:rPr>
          <w:rFonts w:hint="eastAsia"/>
        </w:rPr>
        <w:t>提供</w:t>
      </w:r>
      <w:r>
        <w:rPr>
          <w:rFonts w:hint="eastAsia"/>
        </w:rPr>
        <w:t>POSIX</w:t>
      </w:r>
      <w:r>
        <w:rPr>
          <w:rFonts w:hint="eastAsia"/>
        </w:rPr>
        <w:t>标准的</w:t>
      </w:r>
      <w:r>
        <w:rPr>
          <w:rFonts w:hint="eastAsia"/>
        </w:rPr>
        <w:t>API</w:t>
      </w:r>
      <w:r>
        <w:rPr>
          <w:rFonts w:hint="eastAsia"/>
        </w:rPr>
        <w:t>的功能，因此，</w:t>
      </w:r>
      <w:r>
        <w:rPr>
          <w:rFonts w:hint="eastAsia"/>
        </w:rPr>
        <w:t>GFS API</w:t>
      </w:r>
      <w:r>
        <w:rPr>
          <w:rFonts w:hint="eastAsia"/>
        </w:rPr>
        <w:t>调用不需要深入到</w:t>
      </w:r>
      <w:r>
        <w:rPr>
          <w:rFonts w:hint="eastAsia"/>
        </w:rPr>
        <w:t>Linux vnode</w:t>
      </w:r>
      <w:r>
        <w:rPr>
          <w:rFonts w:hint="eastAsia"/>
        </w:rPr>
        <w:t>级别。</w:t>
      </w:r>
    </w:p>
    <w:p w:rsidR="0044295B" w:rsidRDefault="0044295B" w:rsidP="00FE0F2D">
      <w:pPr>
        <w:spacing w:line="360" w:lineRule="auto"/>
        <w:ind w:firstLineChars="200" w:firstLine="480"/>
      </w:pPr>
      <w:r>
        <w:rPr>
          <w:rFonts w:hint="eastAsia"/>
        </w:rPr>
        <w:t>无论是客户端还是</w:t>
      </w:r>
      <w:r>
        <w:rPr>
          <w:rFonts w:hint="eastAsia"/>
        </w:rPr>
        <w:t>Chunk</w:t>
      </w:r>
      <w:r>
        <w:rPr>
          <w:rFonts w:hint="eastAsia"/>
        </w:rPr>
        <w:t>服务器都不需要缓存文件数据。客户端缓存数据几乎没有什么用处，因为大部分程序要么以流的方式读取一个巨大文件，要</w:t>
      </w:r>
      <w:r>
        <w:rPr>
          <w:rFonts w:hint="eastAsia"/>
        </w:rPr>
        <w:t xml:space="preserve"> </w:t>
      </w:r>
      <w:r>
        <w:rPr>
          <w:rFonts w:hint="eastAsia"/>
        </w:rPr>
        <w:t>么工作集太大根本无法被缓存。无需考虑缓存相关的问题也简化了客户端和整个系统的设计和实现。（不过，客户端会缓存元数据。）</w:t>
      </w:r>
      <w:r>
        <w:rPr>
          <w:rFonts w:hint="eastAsia"/>
        </w:rPr>
        <w:t>Chunk</w:t>
      </w:r>
      <w:r>
        <w:rPr>
          <w:rFonts w:hint="eastAsia"/>
        </w:rPr>
        <w:t>服务器不需要缓存</w:t>
      </w:r>
      <w:r>
        <w:rPr>
          <w:rFonts w:hint="eastAsia"/>
        </w:rPr>
        <w:t xml:space="preserve"> </w:t>
      </w:r>
      <w:r>
        <w:rPr>
          <w:rFonts w:hint="eastAsia"/>
        </w:rPr>
        <w:t>文件数据的原因是，</w:t>
      </w:r>
      <w:r>
        <w:rPr>
          <w:rFonts w:hint="eastAsia"/>
        </w:rPr>
        <w:t>Chunk</w:t>
      </w:r>
      <w:r>
        <w:rPr>
          <w:rFonts w:hint="eastAsia"/>
        </w:rPr>
        <w:t>以本地文件的方式保存，</w:t>
      </w:r>
      <w:r>
        <w:rPr>
          <w:rFonts w:hint="eastAsia"/>
        </w:rPr>
        <w:t>Linux</w:t>
      </w:r>
      <w:r>
        <w:rPr>
          <w:rFonts w:hint="eastAsia"/>
        </w:rPr>
        <w:t>操作系统的文件系统缓存会把经常访问的数据缓存在内存中。</w:t>
      </w:r>
    </w:p>
    <w:p w:rsidR="0044295B" w:rsidRDefault="0044295B" w:rsidP="00FE0F2D">
      <w:pPr>
        <w:spacing w:line="360" w:lineRule="auto"/>
        <w:ind w:firstLineChars="200" w:firstLine="480"/>
      </w:pPr>
      <w:r>
        <w:rPr>
          <w:rFonts w:hint="eastAsia"/>
        </w:rPr>
        <w:lastRenderedPageBreak/>
        <w:t>单一的</w:t>
      </w:r>
      <w:r>
        <w:rPr>
          <w:rFonts w:hint="eastAsia"/>
        </w:rPr>
        <w:t>Master</w:t>
      </w:r>
      <w:r>
        <w:rPr>
          <w:rFonts w:hint="eastAsia"/>
        </w:rPr>
        <w:t>节点的策略大大简化了我们的设计。单一的</w:t>
      </w:r>
      <w:r>
        <w:rPr>
          <w:rFonts w:hint="eastAsia"/>
        </w:rPr>
        <w:t>Master</w:t>
      </w:r>
      <w:r>
        <w:rPr>
          <w:rFonts w:hint="eastAsia"/>
        </w:rPr>
        <w:t>节点可以通过全局的信息精确定位</w:t>
      </w:r>
      <w:r>
        <w:rPr>
          <w:rFonts w:hint="eastAsia"/>
        </w:rPr>
        <w:t>Chunk</w:t>
      </w:r>
      <w:r>
        <w:rPr>
          <w:rFonts w:hint="eastAsia"/>
        </w:rPr>
        <w:t>的位置以及进行复制决策。另</w:t>
      </w:r>
      <w:r>
        <w:rPr>
          <w:rFonts w:hint="eastAsia"/>
        </w:rPr>
        <w:t xml:space="preserve"> </w:t>
      </w:r>
      <w:r>
        <w:rPr>
          <w:rFonts w:hint="eastAsia"/>
        </w:rPr>
        <w:t>外，我们必须减少对</w:t>
      </w:r>
      <w:r>
        <w:rPr>
          <w:rFonts w:hint="eastAsia"/>
        </w:rPr>
        <w:t>Master</w:t>
      </w:r>
      <w:r>
        <w:rPr>
          <w:rFonts w:hint="eastAsia"/>
        </w:rPr>
        <w:t>节点的读写，避免</w:t>
      </w:r>
      <w:r>
        <w:rPr>
          <w:rFonts w:hint="eastAsia"/>
        </w:rPr>
        <w:t>Master</w:t>
      </w:r>
      <w:r>
        <w:rPr>
          <w:rFonts w:hint="eastAsia"/>
        </w:rPr>
        <w:t>节点成为系统的瓶颈。客户端并不通过</w:t>
      </w:r>
      <w:r>
        <w:rPr>
          <w:rFonts w:hint="eastAsia"/>
        </w:rPr>
        <w:t>Master</w:t>
      </w:r>
      <w:r>
        <w:rPr>
          <w:rFonts w:hint="eastAsia"/>
        </w:rPr>
        <w:t>节点读写文件数据。反之，客户端向</w:t>
      </w:r>
      <w:r>
        <w:rPr>
          <w:rFonts w:hint="eastAsia"/>
        </w:rPr>
        <w:t xml:space="preserve"> Master</w:t>
      </w:r>
      <w:r>
        <w:rPr>
          <w:rFonts w:hint="eastAsia"/>
        </w:rPr>
        <w:t>节点询问它应该联系的</w:t>
      </w:r>
      <w:r>
        <w:rPr>
          <w:rFonts w:hint="eastAsia"/>
        </w:rPr>
        <w:t>Chunk</w:t>
      </w:r>
      <w:r>
        <w:rPr>
          <w:rFonts w:hint="eastAsia"/>
        </w:rPr>
        <w:t>服务器。客户端将这些元数据信息缓存一段时间，后续的操作将直接和</w:t>
      </w:r>
      <w:r>
        <w:rPr>
          <w:rFonts w:hint="eastAsia"/>
        </w:rPr>
        <w:t>Chunk</w:t>
      </w:r>
      <w:r>
        <w:rPr>
          <w:rFonts w:hint="eastAsia"/>
        </w:rPr>
        <w:t>服务器进行数据读写操作。</w:t>
      </w:r>
    </w:p>
    <w:p w:rsidR="0044295B" w:rsidRDefault="0044295B" w:rsidP="00FE0F2D">
      <w:pPr>
        <w:spacing w:line="360" w:lineRule="auto"/>
        <w:ind w:firstLineChars="200" w:firstLine="480"/>
      </w:pPr>
      <w:r>
        <w:rPr>
          <w:rFonts w:hint="eastAsia"/>
        </w:rPr>
        <w:t>我们利用图</w:t>
      </w:r>
      <w:r>
        <w:rPr>
          <w:rFonts w:hint="eastAsia"/>
        </w:rPr>
        <w:t>1</w:t>
      </w:r>
      <w:r>
        <w:rPr>
          <w:rFonts w:hint="eastAsia"/>
        </w:rPr>
        <w:t>解释一下一次简单读取的流程。首先，客户端把文件名和程序指定的字节偏移，根据固定的</w:t>
      </w:r>
      <w:r>
        <w:rPr>
          <w:rFonts w:hint="eastAsia"/>
        </w:rPr>
        <w:t>Chunk</w:t>
      </w:r>
      <w:r>
        <w:rPr>
          <w:rFonts w:hint="eastAsia"/>
        </w:rPr>
        <w:t>大小，转换成文件的</w:t>
      </w:r>
      <w:r>
        <w:rPr>
          <w:rFonts w:hint="eastAsia"/>
        </w:rPr>
        <w:t>Chunk</w:t>
      </w:r>
      <w:r>
        <w:rPr>
          <w:rFonts w:hint="eastAsia"/>
        </w:rPr>
        <w:t>索</w:t>
      </w:r>
      <w:r>
        <w:rPr>
          <w:rFonts w:hint="eastAsia"/>
        </w:rPr>
        <w:t xml:space="preserve"> </w:t>
      </w:r>
      <w:r>
        <w:rPr>
          <w:rFonts w:hint="eastAsia"/>
        </w:rPr>
        <w:t>引。然后，它把文件名和</w:t>
      </w:r>
      <w:r>
        <w:rPr>
          <w:rFonts w:hint="eastAsia"/>
        </w:rPr>
        <w:t>Chunk</w:t>
      </w:r>
      <w:r>
        <w:rPr>
          <w:rFonts w:hint="eastAsia"/>
        </w:rPr>
        <w:t>索引发送给</w:t>
      </w:r>
      <w:r>
        <w:rPr>
          <w:rFonts w:hint="eastAsia"/>
        </w:rPr>
        <w:t>Master</w:t>
      </w:r>
      <w:r>
        <w:rPr>
          <w:rFonts w:hint="eastAsia"/>
        </w:rPr>
        <w:t>节点。</w:t>
      </w:r>
      <w:r>
        <w:rPr>
          <w:rFonts w:hint="eastAsia"/>
        </w:rPr>
        <w:t>Master</w:t>
      </w:r>
      <w:r>
        <w:rPr>
          <w:rFonts w:hint="eastAsia"/>
        </w:rPr>
        <w:t>节点将相应的</w:t>
      </w:r>
      <w:r>
        <w:rPr>
          <w:rFonts w:hint="eastAsia"/>
        </w:rPr>
        <w:t>Chunk</w:t>
      </w:r>
      <w:r>
        <w:rPr>
          <w:rFonts w:hint="eastAsia"/>
        </w:rPr>
        <w:t>标识和副本的位置信息发还给客户端。客户端用文件名和</w:t>
      </w:r>
      <w:r>
        <w:rPr>
          <w:rFonts w:hint="eastAsia"/>
        </w:rPr>
        <w:t xml:space="preserve"> Chunk</w:t>
      </w:r>
      <w:r>
        <w:rPr>
          <w:rFonts w:hint="eastAsia"/>
        </w:rPr>
        <w:t>索引作为</w:t>
      </w:r>
      <w:r>
        <w:rPr>
          <w:rFonts w:hint="eastAsia"/>
        </w:rPr>
        <w:t>key</w:t>
      </w:r>
      <w:r>
        <w:rPr>
          <w:rFonts w:hint="eastAsia"/>
        </w:rPr>
        <w:t>缓存这些信息。</w:t>
      </w:r>
    </w:p>
    <w:p w:rsidR="0044295B" w:rsidRDefault="0044295B" w:rsidP="00FE0F2D">
      <w:pPr>
        <w:spacing w:line="360" w:lineRule="auto"/>
        <w:ind w:firstLineChars="200" w:firstLine="480"/>
      </w:pPr>
      <w:r>
        <w:rPr>
          <w:rFonts w:hint="eastAsia"/>
        </w:rPr>
        <w:t>之后客户端发送请求到其中的一个副本处，一般会选择最近的。请求信息包含了</w:t>
      </w:r>
      <w:r>
        <w:rPr>
          <w:rFonts w:hint="eastAsia"/>
        </w:rPr>
        <w:t>Chunk</w:t>
      </w:r>
      <w:r>
        <w:rPr>
          <w:rFonts w:hint="eastAsia"/>
        </w:rPr>
        <w:t>的标识和字节范围。在对这个</w:t>
      </w:r>
      <w:r>
        <w:rPr>
          <w:rFonts w:hint="eastAsia"/>
        </w:rPr>
        <w:t>Chunk</w:t>
      </w:r>
      <w:r>
        <w:rPr>
          <w:rFonts w:hint="eastAsia"/>
        </w:rPr>
        <w:t>的后续读取操作中，</w:t>
      </w:r>
      <w:r>
        <w:rPr>
          <w:rFonts w:hint="eastAsia"/>
        </w:rPr>
        <w:t xml:space="preserve"> </w:t>
      </w:r>
      <w:r>
        <w:rPr>
          <w:rFonts w:hint="eastAsia"/>
        </w:rPr>
        <w:t>客户端不必再和</w:t>
      </w:r>
      <w:r>
        <w:rPr>
          <w:rFonts w:hint="eastAsia"/>
        </w:rPr>
        <w:t>Master</w:t>
      </w:r>
      <w:r>
        <w:rPr>
          <w:rFonts w:hint="eastAsia"/>
        </w:rPr>
        <w:t>节点通讯了，除非缓存的元数据信息过期或者文件被重新打开。实际上，客户端通常会在一次请求中查询多个</w:t>
      </w:r>
      <w:r>
        <w:rPr>
          <w:rFonts w:hint="eastAsia"/>
        </w:rPr>
        <w:t>Chunk</w:t>
      </w:r>
      <w:r>
        <w:rPr>
          <w:rFonts w:hint="eastAsia"/>
        </w:rPr>
        <w:t>信</w:t>
      </w:r>
      <w:r>
        <w:rPr>
          <w:rFonts w:hint="eastAsia"/>
        </w:rPr>
        <w:t xml:space="preserve"> </w:t>
      </w:r>
      <w:r>
        <w:rPr>
          <w:rFonts w:hint="eastAsia"/>
        </w:rPr>
        <w:t>息，</w:t>
      </w:r>
      <w:r>
        <w:rPr>
          <w:rFonts w:hint="eastAsia"/>
        </w:rPr>
        <w:t>Master</w:t>
      </w:r>
      <w:r>
        <w:rPr>
          <w:rFonts w:hint="eastAsia"/>
        </w:rPr>
        <w:t>节点的回应也可能包含了紧跟着这些被请求的</w:t>
      </w:r>
      <w:r>
        <w:rPr>
          <w:rFonts w:hint="eastAsia"/>
        </w:rPr>
        <w:t>Chunk</w:t>
      </w:r>
      <w:r>
        <w:rPr>
          <w:rFonts w:hint="eastAsia"/>
        </w:rPr>
        <w:t>后面的</w:t>
      </w:r>
      <w:r>
        <w:rPr>
          <w:rFonts w:hint="eastAsia"/>
        </w:rPr>
        <w:t>Chunk</w:t>
      </w:r>
      <w:r>
        <w:rPr>
          <w:rFonts w:hint="eastAsia"/>
        </w:rPr>
        <w:t>的信息。在实际应用中，这些额外的信息在没有任何代价的情况下，避</w:t>
      </w:r>
      <w:r>
        <w:rPr>
          <w:rFonts w:hint="eastAsia"/>
        </w:rPr>
        <w:t xml:space="preserve"> </w:t>
      </w:r>
      <w:r>
        <w:rPr>
          <w:rFonts w:hint="eastAsia"/>
        </w:rPr>
        <w:t>免了客户端和</w:t>
      </w:r>
      <w:r>
        <w:rPr>
          <w:rFonts w:hint="eastAsia"/>
        </w:rPr>
        <w:t>Master</w:t>
      </w:r>
      <w:r>
        <w:rPr>
          <w:rFonts w:hint="eastAsia"/>
        </w:rPr>
        <w:t>节点未来可能会发生的几次通讯。</w:t>
      </w:r>
    </w:p>
    <w:p w:rsidR="0044295B" w:rsidRDefault="0044295B" w:rsidP="00FE0F2D">
      <w:pPr>
        <w:spacing w:line="360" w:lineRule="auto"/>
        <w:ind w:firstLineChars="200" w:firstLine="480"/>
      </w:pPr>
      <w:r>
        <w:rPr>
          <w:rFonts w:hint="eastAsia"/>
        </w:rPr>
        <w:t>Chunk</w:t>
      </w:r>
      <w:r>
        <w:rPr>
          <w:rFonts w:hint="eastAsia"/>
        </w:rPr>
        <w:t>的大小是关键的设计参数之一。我们选择了</w:t>
      </w:r>
      <w:r>
        <w:rPr>
          <w:rFonts w:hint="eastAsia"/>
        </w:rPr>
        <w:t>64MB</w:t>
      </w:r>
      <w:r>
        <w:rPr>
          <w:rFonts w:hint="eastAsia"/>
        </w:rPr>
        <w:t>，这个尺寸远远大于一般文件系统的</w:t>
      </w:r>
      <w:r>
        <w:rPr>
          <w:rFonts w:hint="eastAsia"/>
        </w:rPr>
        <w:t>Block size</w:t>
      </w:r>
      <w:r>
        <w:rPr>
          <w:rFonts w:hint="eastAsia"/>
        </w:rPr>
        <w:t>。每个</w:t>
      </w:r>
      <w:r>
        <w:rPr>
          <w:rFonts w:hint="eastAsia"/>
        </w:rPr>
        <w:t>Chunk</w:t>
      </w:r>
      <w:r>
        <w:rPr>
          <w:rFonts w:hint="eastAsia"/>
        </w:rPr>
        <w:t>的副本都以普通</w:t>
      </w:r>
      <w:r>
        <w:rPr>
          <w:rFonts w:hint="eastAsia"/>
        </w:rPr>
        <w:t>Linux</w:t>
      </w:r>
      <w:r>
        <w:rPr>
          <w:rFonts w:hint="eastAsia"/>
        </w:rPr>
        <w:t>文件的形式保存在</w:t>
      </w:r>
      <w:r>
        <w:rPr>
          <w:rFonts w:hint="eastAsia"/>
        </w:rPr>
        <w:t>Chunk</w:t>
      </w:r>
      <w:r>
        <w:rPr>
          <w:rFonts w:hint="eastAsia"/>
        </w:rPr>
        <w:t>服务器上，只有在需要的时候才扩大。惰性空间分配策略避免了因内部碎片造成</w:t>
      </w:r>
      <w:r>
        <w:rPr>
          <w:rFonts w:hint="eastAsia"/>
        </w:rPr>
        <w:t xml:space="preserve"> </w:t>
      </w:r>
      <w:r>
        <w:rPr>
          <w:rFonts w:hint="eastAsia"/>
        </w:rPr>
        <w:t>的空间浪费，内部碎片或许是对选择这么大的</w:t>
      </w:r>
      <w:r>
        <w:rPr>
          <w:rFonts w:hint="eastAsia"/>
        </w:rPr>
        <w:t>Chunk</w:t>
      </w:r>
      <w:r>
        <w:rPr>
          <w:rFonts w:hint="eastAsia"/>
        </w:rPr>
        <w:t>尺寸最具争议一点。</w:t>
      </w:r>
    </w:p>
    <w:p w:rsidR="0044295B" w:rsidRDefault="0044295B" w:rsidP="00FE0F2D">
      <w:pPr>
        <w:spacing w:line="360" w:lineRule="auto"/>
        <w:ind w:firstLineChars="200" w:firstLine="480"/>
      </w:pPr>
      <w:r>
        <w:rPr>
          <w:rFonts w:hint="eastAsia"/>
        </w:rPr>
        <w:t>选择较大的</w:t>
      </w:r>
      <w:r>
        <w:rPr>
          <w:rFonts w:hint="eastAsia"/>
        </w:rPr>
        <w:t>Chunk</w:t>
      </w:r>
      <w:r>
        <w:rPr>
          <w:rFonts w:hint="eastAsia"/>
        </w:rPr>
        <w:t>尺寸有几个重要的优点。首先，它减少了客户端和</w:t>
      </w:r>
      <w:r>
        <w:rPr>
          <w:rFonts w:hint="eastAsia"/>
        </w:rPr>
        <w:t>Master</w:t>
      </w:r>
      <w:r>
        <w:rPr>
          <w:rFonts w:hint="eastAsia"/>
        </w:rPr>
        <w:t>节点通讯的需求，因为只需要一次和</w:t>
      </w:r>
      <w:r>
        <w:rPr>
          <w:rFonts w:hint="eastAsia"/>
        </w:rPr>
        <w:t>Mater</w:t>
      </w:r>
      <w:r>
        <w:rPr>
          <w:rFonts w:hint="eastAsia"/>
        </w:rPr>
        <w:t>节点的通信就可以</w:t>
      </w:r>
      <w:r>
        <w:rPr>
          <w:rFonts w:hint="eastAsia"/>
        </w:rPr>
        <w:t xml:space="preserve"> </w:t>
      </w:r>
      <w:r>
        <w:rPr>
          <w:rFonts w:hint="eastAsia"/>
        </w:rPr>
        <w:t>获取</w:t>
      </w:r>
      <w:r>
        <w:rPr>
          <w:rFonts w:hint="eastAsia"/>
        </w:rPr>
        <w:t>Chunk</w:t>
      </w:r>
      <w:r>
        <w:rPr>
          <w:rFonts w:hint="eastAsia"/>
        </w:rPr>
        <w:t>的位置信息，之后就可以对同一个</w:t>
      </w:r>
      <w:r>
        <w:rPr>
          <w:rFonts w:hint="eastAsia"/>
        </w:rPr>
        <w:t>Chunk</w:t>
      </w:r>
      <w:r>
        <w:rPr>
          <w:rFonts w:hint="eastAsia"/>
        </w:rPr>
        <w:t>进行多次的读写操作。这种方式对降低我们的工作负载来说效果显著，因为我们的应用程序通常是连续</w:t>
      </w:r>
      <w:r>
        <w:rPr>
          <w:rFonts w:hint="eastAsia"/>
        </w:rPr>
        <w:t xml:space="preserve"> </w:t>
      </w:r>
      <w:r>
        <w:rPr>
          <w:rFonts w:hint="eastAsia"/>
        </w:rPr>
        <w:t>读写大文件。即使是小规模的随机读取，采用较大的</w:t>
      </w:r>
      <w:r>
        <w:rPr>
          <w:rFonts w:hint="eastAsia"/>
        </w:rPr>
        <w:t>Chunk</w:t>
      </w:r>
      <w:r>
        <w:rPr>
          <w:rFonts w:hint="eastAsia"/>
        </w:rPr>
        <w:t>尺寸也带来明显的好处，客户端可以轻松的缓存一个数</w:t>
      </w:r>
      <w:r>
        <w:rPr>
          <w:rFonts w:hint="eastAsia"/>
        </w:rPr>
        <w:t>TB</w:t>
      </w:r>
      <w:r>
        <w:rPr>
          <w:rFonts w:hint="eastAsia"/>
        </w:rPr>
        <w:t>的工作数据集所有的</w:t>
      </w:r>
      <w:r>
        <w:rPr>
          <w:rFonts w:hint="eastAsia"/>
        </w:rPr>
        <w:t>Chunk</w:t>
      </w:r>
      <w:r>
        <w:rPr>
          <w:rFonts w:hint="eastAsia"/>
        </w:rPr>
        <w:t>位置信</w:t>
      </w:r>
      <w:r>
        <w:rPr>
          <w:rFonts w:hint="eastAsia"/>
        </w:rPr>
        <w:t xml:space="preserve"> </w:t>
      </w:r>
      <w:r>
        <w:rPr>
          <w:rFonts w:hint="eastAsia"/>
        </w:rPr>
        <w:t>息。其次，采用较大的</w:t>
      </w:r>
      <w:r>
        <w:rPr>
          <w:rFonts w:hint="eastAsia"/>
        </w:rPr>
        <w:lastRenderedPageBreak/>
        <w:t>Chunk</w:t>
      </w:r>
      <w:r>
        <w:rPr>
          <w:rFonts w:hint="eastAsia"/>
        </w:rPr>
        <w:t>尺寸，客户端能够对一个块进行多次操作，这样就可以通过与</w:t>
      </w:r>
      <w:r>
        <w:rPr>
          <w:rFonts w:hint="eastAsia"/>
        </w:rPr>
        <w:t>Chunk</w:t>
      </w:r>
      <w:r>
        <w:rPr>
          <w:rFonts w:hint="eastAsia"/>
        </w:rPr>
        <w:t>服务器保持较长时间的</w:t>
      </w:r>
      <w:r>
        <w:rPr>
          <w:rFonts w:hint="eastAsia"/>
        </w:rPr>
        <w:t>TCP</w:t>
      </w:r>
      <w:r>
        <w:rPr>
          <w:rFonts w:hint="eastAsia"/>
        </w:rPr>
        <w:t>连接来减少网络负载。第</w:t>
      </w:r>
      <w:r>
        <w:rPr>
          <w:rFonts w:hint="eastAsia"/>
        </w:rPr>
        <w:t xml:space="preserve"> </w:t>
      </w:r>
      <w:r>
        <w:rPr>
          <w:rFonts w:hint="eastAsia"/>
        </w:rPr>
        <w:t>三，选用较大的</w:t>
      </w:r>
      <w:r>
        <w:rPr>
          <w:rFonts w:hint="eastAsia"/>
        </w:rPr>
        <w:t>Chunk</w:t>
      </w:r>
      <w:r>
        <w:rPr>
          <w:rFonts w:hint="eastAsia"/>
        </w:rPr>
        <w:t>尺寸减少了</w:t>
      </w:r>
      <w:r>
        <w:rPr>
          <w:rFonts w:hint="eastAsia"/>
        </w:rPr>
        <w:t>Master</w:t>
      </w:r>
      <w:r>
        <w:rPr>
          <w:rFonts w:hint="eastAsia"/>
        </w:rPr>
        <w:t>节点需要保存的元数据的数量。这就允许我们把元数据全部放在内存中，在</w:t>
      </w:r>
      <w:r>
        <w:rPr>
          <w:rFonts w:hint="eastAsia"/>
        </w:rPr>
        <w:t>2.6.1</w:t>
      </w:r>
      <w:r>
        <w:rPr>
          <w:rFonts w:hint="eastAsia"/>
        </w:rPr>
        <w:t>节我们会讨论元数据全部</w:t>
      </w:r>
      <w:r>
        <w:rPr>
          <w:rFonts w:hint="eastAsia"/>
        </w:rPr>
        <w:t xml:space="preserve"> </w:t>
      </w:r>
      <w:r>
        <w:rPr>
          <w:rFonts w:hint="eastAsia"/>
        </w:rPr>
        <w:t>放在内存中带来的额外的好处。</w:t>
      </w:r>
    </w:p>
    <w:p w:rsidR="0044295B" w:rsidRDefault="0044295B" w:rsidP="00FE0F2D">
      <w:pPr>
        <w:spacing w:line="360" w:lineRule="auto"/>
        <w:ind w:firstLineChars="200" w:firstLine="480"/>
      </w:pPr>
      <w:r>
        <w:rPr>
          <w:rFonts w:hint="eastAsia"/>
        </w:rPr>
        <w:t>另一方面，即使配合惰性空间分配，采用较大的</w:t>
      </w:r>
      <w:r>
        <w:rPr>
          <w:rFonts w:hint="eastAsia"/>
        </w:rPr>
        <w:t>Chunk</w:t>
      </w:r>
      <w:r>
        <w:rPr>
          <w:rFonts w:hint="eastAsia"/>
        </w:rPr>
        <w:t>尺寸也有其缺陷。小文件包含较少的</w:t>
      </w:r>
      <w:r>
        <w:rPr>
          <w:rFonts w:hint="eastAsia"/>
        </w:rPr>
        <w:t>Chunk</w:t>
      </w:r>
      <w:r>
        <w:rPr>
          <w:rFonts w:hint="eastAsia"/>
        </w:rPr>
        <w:t>，甚至只有一个</w:t>
      </w:r>
      <w:r>
        <w:rPr>
          <w:rFonts w:hint="eastAsia"/>
        </w:rPr>
        <w:t>Chunk</w:t>
      </w:r>
      <w:r>
        <w:rPr>
          <w:rFonts w:hint="eastAsia"/>
        </w:rPr>
        <w:t>。当有许多的客户</w:t>
      </w:r>
      <w:r>
        <w:rPr>
          <w:rFonts w:hint="eastAsia"/>
        </w:rPr>
        <w:t xml:space="preserve"> </w:t>
      </w:r>
      <w:r>
        <w:rPr>
          <w:rFonts w:hint="eastAsia"/>
        </w:rPr>
        <w:t>端对同一个小文件进行多次的访问时，存储这些</w:t>
      </w:r>
      <w:r>
        <w:rPr>
          <w:rFonts w:hint="eastAsia"/>
        </w:rPr>
        <w:t>Chunk</w:t>
      </w:r>
      <w:r>
        <w:rPr>
          <w:rFonts w:hint="eastAsia"/>
        </w:rPr>
        <w:t>的</w:t>
      </w:r>
      <w:r>
        <w:rPr>
          <w:rFonts w:hint="eastAsia"/>
        </w:rPr>
        <w:t>Chunk</w:t>
      </w:r>
      <w:r>
        <w:rPr>
          <w:rFonts w:hint="eastAsia"/>
        </w:rPr>
        <w:t>服务器就会变成热点。在实际应用中，由于我们的程序通常是连续的读取包含多个</w:t>
      </w:r>
      <w:r>
        <w:rPr>
          <w:rFonts w:hint="eastAsia"/>
        </w:rPr>
        <w:t xml:space="preserve"> Chunk</w:t>
      </w:r>
      <w:r>
        <w:rPr>
          <w:rFonts w:hint="eastAsia"/>
        </w:rPr>
        <w:t>的大文件，热点还不是主要的问题。</w:t>
      </w:r>
    </w:p>
    <w:p w:rsidR="0044295B" w:rsidRDefault="0044295B" w:rsidP="00FE0F2D">
      <w:pPr>
        <w:spacing w:line="360" w:lineRule="auto"/>
        <w:ind w:firstLineChars="200" w:firstLine="480"/>
      </w:pPr>
      <w:r>
        <w:rPr>
          <w:rFonts w:hint="eastAsia"/>
        </w:rPr>
        <w:t>然而，当我们第一次把</w:t>
      </w:r>
      <w:r>
        <w:rPr>
          <w:rFonts w:hint="eastAsia"/>
        </w:rPr>
        <w:t>GFS</w:t>
      </w:r>
      <w:r>
        <w:rPr>
          <w:rFonts w:hint="eastAsia"/>
        </w:rPr>
        <w:t>用于批处理队列系统的时候，热点的问题还是产生了：一个可执行文件在</w:t>
      </w:r>
      <w:r>
        <w:rPr>
          <w:rFonts w:hint="eastAsia"/>
        </w:rPr>
        <w:t>GFS</w:t>
      </w:r>
      <w:r>
        <w:rPr>
          <w:rFonts w:hint="eastAsia"/>
        </w:rPr>
        <w:t>上保存为</w:t>
      </w:r>
      <w:r>
        <w:rPr>
          <w:rFonts w:hint="eastAsia"/>
        </w:rPr>
        <w:t>single-chunk</w:t>
      </w:r>
      <w:r>
        <w:rPr>
          <w:rFonts w:hint="eastAsia"/>
        </w:rPr>
        <w:t>文件，</w:t>
      </w:r>
      <w:r>
        <w:rPr>
          <w:rFonts w:hint="eastAsia"/>
        </w:rPr>
        <w:t xml:space="preserve"> </w:t>
      </w:r>
      <w:r>
        <w:rPr>
          <w:rFonts w:hint="eastAsia"/>
        </w:rPr>
        <w:t>之后这个可执行文件在数百台机器上同时启动。存放这个可执行文件的几个</w:t>
      </w:r>
      <w:r>
        <w:rPr>
          <w:rFonts w:hint="eastAsia"/>
        </w:rPr>
        <w:t>Chunk</w:t>
      </w:r>
      <w:r>
        <w:rPr>
          <w:rFonts w:hint="eastAsia"/>
        </w:rPr>
        <w:t>服务器被数百个客户端的并发请求访问导致系统局部过载。我们通过使用更大</w:t>
      </w:r>
      <w:r>
        <w:rPr>
          <w:rFonts w:hint="eastAsia"/>
        </w:rPr>
        <w:t xml:space="preserve"> </w:t>
      </w:r>
      <w:r>
        <w:rPr>
          <w:rFonts w:hint="eastAsia"/>
        </w:rPr>
        <w:t>的复制参数来保存可执行文件，以及错开批处理队列系统程序的启动时间的方法解决了这个问题。一个可能的长效解决方案是，在这种的情况下，允许客户端从其它</w:t>
      </w:r>
      <w:r>
        <w:rPr>
          <w:rFonts w:hint="eastAsia"/>
        </w:rPr>
        <w:t xml:space="preserve"> </w:t>
      </w:r>
      <w:r>
        <w:rPr>
          <w:rFonts w:hint="eastAsia"/>
        </w:rPr>
        <w:t>客户端读取数据。</w:t>
      </w:r>
    </w:p>
    <w:p w:rsidR="0044295B" w:rsidRDefault="0044295B" w:rsidP="00FE0F2D">
      <w:pPr>
        <w:spacing w:line="360" w:lineRule="auto"/>
        <w:ind w:firstLineChars="200" w:firstLine="480"/>
      </w:pPr>
      <w:r>
        <w:rPr>
          <w:rFonts w:hint="eastAsia"/>
        </w:rPr>
        <w:t>Master</w:t>
      </w:r>
      <w:r>
        <w:rPr>
          <w:rFonts w:hint="eastAsia"/>
        </w:rPr>
        <w:t>服务器存储</w:t>
      </w:r>
      <w:r>
        <w:rPr>
          <w:rFonts w:hint="eastAsia"/>
        </w:rPr>
        <w:t>3</w:t>
      </w:r>
      <w:r>
        <w:rPr>
          <w:rFonts w:hint="eastAsia"/>
        </w:rPr>
        <w:t>种主要类型的元数据，包括：文件和</w:t>
      </w:r>
      <w:r>
        <w:rPr>
          <w:rFonts w:hint="eastAsia"/>
        </w:rPr>
        <w:t>Chunk</w:t>
      </w:r>
      <w:r>
        <w:rPr>
          <w:rFonts w:hint="eastAsia"/>
        </w:rPr>
        <w:t>的命名空间、文件和</w:t>
      </w:r>
      <w:r>
        <w:rPr>
          <w:rFonts w:hint="eastAsia"/>
        </w:rPr>
        <w:t>Chunk</w:t>
      </w:r>
      <w:r>
        <w:rPr>
          <w:rFonts w:hint="eastAsia"/>
        </w:rPr>
        <w:t>的对应关系、每个</w:t>
      </w:r>
      <w:r>
        <w:rPr>
          <w:rFonts w:hint="eastAsia"/>
        </w:rPr>
        <w:t>Chunk</w:t>
      </w:r>
      <w:r>
        <w:rPr>
          <w:rFonts w:hint="eastAsia"/>
        </w:rPr>
        <w:t>副本的存放地点。所有的元数据都保存在</w:t>
      </w:r>
      <w:r>
        <w:rPr>
          <w:rFonts w:hint="eastAsia"/>
        </w:rPr>
        <w:t xml:space="preserve"> Master</w:t>
      </w:r>
      <w:r>
        <w:rPr>
          <w:rFonts w:hint="eastAsia"/>
        </w:rPr>
        <w:t>服务器的内存中。前两种类型的元数据（命名空间、文件和</w:t>
      </w:r>
      <w:r>
        <w:rPr>
          <w:rFonts w:hint="eastAsia"/>
        </w:rPr>
        <w:t>Chunk</w:t>
      </w:r>
      <w:r>
        <w:rPr>
          <w:rFonts w:hint="eastAsia"/>
        </w:rPr>
        <w:t>的对应关系）同时也会以记录变更日志的方式记录在操作系统的系统日志文件</w:t>
      </w:r>
      <w:r>
        <w:rPr>
          <w:rFonts w:hint="eastAsia"/>
        </w:rPr>
        <w:t xml:space="preserve"> </w:t>
      </w:r>
      <w:r>
        <w:rPr>
          <w:rFonts w:hint="eastAsia"/>
        </w:rPr>
        <w:t>中，日志文件存储在本地磁盘上，同时日志会被复制到其它的远程</w:t>
      </w:r>
      <w:r>
        <w:rPr>
          <w:rFonts w:hint="eastAsia"/>
        </w:rPr>
        <w:t>Master</w:t>
      </w:r>
      <w:r>
        <w:rPr>
          <w:rFonts w:hint="eastAsia"/>
        </w:rPr>
        <w:t>服务器上。采用保存变更日志的方式，我们能够简单可靠的更新</w:t>
      </w:r>
      <w:r>
        <w:rPr>
          <w:rFonts w:hint="eastAsia"/>
        </w:rPr>
        <w:t>Master</w:t>
      </w:r>
      <w:r>
        <w:rPr>
          <w:rFonts w:hint="eastAsia"/>
        </w:rPr>
        <w:t>服务器</w:t>
      </w:r>
      <w:r>
        <w:rPr>
          <w:rFonts w:hint="eastAsia"/>
        </w:rPr>
        <w:t xml:space="preserve"> </w:t>
      </w:r>
      <w:r>
        <w:rPr>
          <w:rFonts w:hint="eastAsia"/>
        </w:rPr>
        <w:t>的状态，并且不用担心</w:t>
      </w:r>
      <w:r>
        <w:rPr>
          <w:rFonts w:hint="eastAsia"/>
        </w:rPr>
        <w:t>Master</w:t>
      </w:r>
      <w:r>
        <w:rPr>
          <w:rFonts w:hint="eastAsia"/>
        </w:rPr>
        <w:t>服务器崩溃导致数据不一致的风险。</w:t>
      </w:r>
      <w:r>
        <w:rPr>
          <w:rFonts w:hint="eastAsia"/>
        </w:rPr>
        <w:t>Master</w:t>
      </w:r>
      <w:r>
        <w:rPr>
          <w:rFonts w:hint="eastAsia"/>
        </w:rPr>
        <w:t>服务器不会持久保存</w:t>
      </w:r>
      <w:r>
        <w:rPr>
          <w:rFonts w:hint="eastAsia"/>
        </w:rPr>
        <w:t>Chunk</w:t>
      </w:r>
      <w:r>
        <w:rPr>
          <w:rFonts w:hint="eastAsia"/>
        </w:rPr>
        <w:t>位置信息。</w:t>
      </w:r>
      <w:r>
        <w:rPr>
          <w:rFonts w:hint="eastAsia"/>
        </w:rPr>
        <w:t>Master</w:t>
      </w:r>
      <w:r>
        <w:rPr>
          <w:rFonts w:hint="eastAsia"/>
        </w:rPr>
        <w:t>服务器在启动时，或</w:t>
      </w:r>
      <w:r>
        <w:rPr>
          <w:rFonts w:hint="eastAsia"/>
        </w:rPr>
        <w:t xml:space="preserve"> </w:t>
      </w:r>
      <w:r>
        <w:rPr>
          <w:rFonts w:hint="eastAsia"/>
        </w:rPr>
        <w:t>者有新的</w:t>
      </w:r>
      <w:r>
        <w:rPr>
          <w:rFonts w:hint="eastAsia"/>
        </w:rPr>
        <w:t>Chunk</w:t>
      </w:r>
      <w:r>
        <w:rPr>
          <w:rFonts w:hint="eastAsia"/>
        </w:rPr>
        <w:t>服务器加入时，向各个</w:t>
      </w:r>
      <w:r>
        <w:rPr>
          <w:rFonts w:hint="eastAsia"/>
        </w:rPr>
        <w:t>Chunk</w:t>
      </w:r>
      <w:r>
        <w:rPr>
          <w:rFonts w:hint="eastAsia"/>
        </w:rPr>
        <w:t>服务器轮询它们所存储的</w:t>
      </w:r>
      <w:r>
        <w:rPr>
          <w:rFonts w:hint="eastAsia"/>
        </w:rPr>
        <w:t>Chunk</w:t>
      </w:r>
      <w:r>
        <w:rPr>
          <w:rFonts w:hint="eastAsia"/>
        </w:rPr>
        <w:t>的信息。</w:t>
      </w:r>
    </w:p>
    <w:p w:rsidR="0044295B" w:rsidRDefault="0044295B" w:rsidP="00FE0F2D">
      <w:pPr>
        <w:spacing w:line="360" w:lineRule="auto"/>
        <w:ind w:firstLineChars="200" w:firstLine="480"/>
      </w:pPr>
      <w:r>
        <w:rPr>
          <w:rFonts w:hint="eastAsia"/>
        </w:rPr>
        <w:t>因为元数据保存在内存中，所以</w:t>
      </w:r>
      <w:r>
        <w:rPr>
          <w:rFonts w:hint="eastAsia"/>
        </w:rPr>
        <w:t>Master</w:t>
      </w:r>
      <w:r>
        <w:rPr>
          <w:rFonts w:hint="eastAsia"/>
        </w:rPr>
        <w:t>服务器的操作速度非常快。并且，</w:t>
      </w:r>
      <w:r>
        <w:rPr>
          <w:rFonts w:hint="eastAsia"/>
        </w:rPr>
        <w:t>Master</w:t>
      </w:r>
      <w:r>
        <w:rPr>
          <w:rFonts w:hint="eastAsia"/>
        </w:rPr>
        <w:t>服务器可以在后台简单而高效的周期性扫描自己保存的全部</w:t>
      </w:r>
      <w:r>
        <w:rPr>
          <w:rFonts w:hint="eastAsia"/>
        </w:rPr>
        <w:t xml:space="preserve"> </w:t>
      </w:r>
      <w:r>
        <w:rPr>
          <w:rFonts w:hint="eastAsia"/>
        </w:rPr>
        <w:t>状态信息。这种周期性的状态扫描也用于实现</w:t>
      </w:r>
      <w:r>
        <w:rPr>
          <w:rFonts w:hint="eastAsia"/>
        </w:rPr>
        <w:t>Chunk</w:t>
      </w:r>
      <w:r>
        <w:rPr>
          <w:rFonts w:hint="eastAsia"/>
        </w:rPr>
        <w:t>垃圾收集、在</w:t>
      </w:r>
      <w:r>
        <w:rPr>
          <w:rFonts w:hint="eastAsia"/>
        </w:rPr>
        <w:t>Chunk</w:t>
      </w:r>
      <w:r>
        <w:rPr>
          <w:rFonts w:hint="eastAsia"/>
        </w:rPr>
        <w:t>服务器失效的时重新复制数据、通过</w:t>
      </w:r>
      <w:r>
        <w:rPr>
          <w:rFonts w:hint="eastAsia"/>
        </w:rPr>
        <w:t>Chunk</w:t>
      </w:r>
      <w:r>
        <w:rPr>
          <w:rFonts w:hint="eastAsia"/>
        </w:rPr>
        <w:t>的迁移实现跨</w:t>
      </w:r>
      <w:r>
        <w:rPr>
          <w:rFonts w:hint="eastAsia"/>
        </w:rPr>
        <w:t>Chunk</w:t>
      </w:r>
      <w:r>
        <w:rPr>
          <w:rFonts w:hint="eastAsia"/>
        </w:rPr>
        <w:t>服务器的</w:t>
      </w:r>
      <w:r>
        <w:rPr>
          <w:rFonts w:hint="eastAsia"/>
        </w:rPr>
        <w:t xml:space="preserve"> </w:t>
      </w:r>
      <w:r>
        <w:rPr>
          <w:rFonts w:hint="eastAsia"/>
        </w:rPr>
        <w:t>负载均衡以及磁盘使</w:t>
      </w:r>
      <w:r>
        <w:rPr>
          <w:rFonts w:hint="eastAsia"/>
        </w:rPr>
        <w:lastRenderedPageBreak/>
        <w:t>用状况统计等功能。</w:t>
      </w:r>
    </w:p>
    <w:p w:rsidR="00FE0F2D" w:rsidRDefault="0044295B" w:rsidP="00FE0F2D">
      <w:pPr>
        <w:spacing w:line="360" w:lineRule="auto"/>
        <w:ind w:firstLineChars="200" w:firstLine="480"/>
      </w:pPr>
      <w:r>
        <w:rPr>
          <w:rFonts w:hint="eastAsia"/>
        </w:rPr>
        <w:t>将元数据全部保存在内存中的方法有潜在问题：</w:t>
      </w:r>
      <w:r>
        <w:rPr>
          <w:rFonts w:hint="eastAsia"/>
        </w:rPr>
        <w:t>Chunk</w:t>
      </w:r>
      <w:r>
        <w:rPr>
          <w:rFonts w:hint="eastAsia"/>
        </w:rPr>
        <w:t>的数量以及整个系统的承载能力都受限于</w:t>
      </w:r>
      <w:r>
        <w:rPr>
          <w:rFonts w:hint="eastAsia"/>
        </w:rPr>
        <w:t>Master</w:t>
      </w:r>
      <w:r>
        <w:rPr>
          <w:rFonts w:hint="eastAsia"/>
        </w:rPr>
        <w:t>服务器所拥有的内存大小。但是在实际</w:t>
      </w:r>
      <w:r>
        <w:rPr>
          <w:rFonts w:hint="eastAsia"/>
        </w:rPr>
        <w:t xml:space="preserve"> </w:t>
      </w:r>
      <w:r>
        <w:rPr>
          <w:rFonts w:hint="eastAsia"/>
        </w:rPr>
        <w:t>应用中，这并不是一个严重的问题。</w:t>
      </w:r>
      <w:r>
        <w:rPr>
          <w:rFonts w:hint="eastAsia"/>
        </w:rPr>
        <w:t>Master</w:t>
      </w:r>
      <w:r>
        <w:rPr>
          <w:rFonts w:hint="eastAsia"/>
        </w:rPr>
        <w:t>服务器只需要不到</w:t>
      </w:r>
      <w:r>
        <w:rPr>
          <w:rFonts w:hint="eastAsia"/>
        </w:rPr>
        <w:t>64</w:t>
      </w:r>
      <w:r>
        <w:rPr>
          <w:rFonts w:hint="eastAsia"/>
        </w:rPr>
        <w:t>个字节的元数据就能够管理一个</w:t>
      </w:r>
      <w:r>
        <w:rPr>
          <w:rFonts w:hint="eastAsia"/>
        </w:rPr>
        <w:t>64MB</w:t>
      </w:r>
      <w:r>
        <w:rPr>
          <w:rFonts w:hint="eastAsia"/>
        </w:rPr>
        <w:t>的</w:t>
      </w:r>
      <w:r>
        <w:rPr>
          <w:rFonts w:hint="eastAsia"/>
        </w:rPr>
        <w:t>Chunk</w:t>
      </w:r>
      <w:r>
        <w:rPr>
          <w:rFonts w:hint="eastAsia"/>
        </w:rPr>
        <w:t>。由于大多数文件都包含多个</w:t>
      </w:r>
      <w:r>
        <w:rPr>
          <w:rFonts w:hint="eastAsia"/>
        </w:rPr>
        <w:t xml:space="preserve"> Chunk</w:t>
      </w:r>
      <w:r>
        <w:rPr>
          <w:rFonts w:hint="eastAsia"/>
        </w:rPr>
        <w:t>，因此绝大多数</w:t>
      </w:r>
      <w:r>
        <w:rPr>
          <w:rFonts w:hint="eastAsia"/>
        </w:rPr>
        <w:t>Chunk</w:t>
      </w:r>
      <w:r>
        <w:rPr>
          <w:rFonts w:hint="eastAsia"/>
        </w:rPr>
        <w:t>都是满的，除了文件的最后一个</w:t>
      </w:r>
      <w:r>
        <w:rPr>
          <w:rFonts w:hint="eastAsia"/>
        </w:rPr>
        <w:t>Chunk</w:t>
      </w:r>
      <w:r>
        <w:rPr>
          <w:rFonts w:hint="eastAsia"/>
        </w:rPr>
        <w:t>是部分填充的。同样的，每个文件的在命名空间中的数据大小通常在</w:t>
      </w:r>
      <w:r>
        <w:rPr>
          <w:rFonts w:hint="eastAsia"/>
        </w:rPr>
        <w:t>64</w:t>
      </w:r>
      <w:r>
        <w:rPr>
          <w:rFonts w:hint="eastAsia"/>
        </w:rPr>
        <w:t>字节以</w:t>
      </w:r>
      <w:r>
        <w:rPr>
          <w:rFonts w:hint="eastAsia"/>
        </w:rPr>
        <w:t xml:space="preserve"> </w:t>
      </w:r>
      <w:r>
        <w:rPr>
          <w:rFonts w:hint="eastAsia"/>
        </w:rPr>
        <w:t>下，因为保存的文件名是用前缀压缩算法压缩过的。</w:t>
      </w:r>
    </w:p>
    <w:p w:rsidR="0044295B" w:rsidRDefault="0044295B" w:rsidP="00FE0F2D">
      <w:pPr>
        <w:spacing w:line="360" w:lineRule="auto"/>
        <w:ind w:firstLineChars="200" w:firstLine="480"/>
      </w:pPr>
      <w:r>
        <w:rPr>
          <w:rFonts w:hint="eastAsia"/>
        </w:rPr>
        <w:t>即便是需要支持更大的文件系统，为</w:t>
      </w:r>
      <w:r>
        <w:rPr>
          <w:rFonts w:hint="eastAsia"/>
        </w:rPr>
        <w:t>Master</w:t>
      </w:r>
      <w:r>
        <w:rPr>
          <w:rFonts w:hint="eastAsia"/>
        </w:rPr>
        <w:t>服务器增加额外内存的费用是很少的，而通过增加有限的费用，我们就能够把元数据全部保存在内存里，增强了系统的简洁性、可靠性、高性能和灵活性。</w:t>
      </w:r>
    </w:p>
    <w:p w:rsidR="0044295B" w:rsidRDefault="0044295B" w:rsidP="004154CD">
      <w:pPr>
        <w:spacing w:line="360" w:lineRule="auto"/>
        <w:ind w:firstLineChars="200" w:firstLine="480"/>
      </w:pPr>
      <w:r>
        <w:rPr>
          <w:rFonts w:hint="eastAsia"/>
        </w:rPr>
        <w:t>Master</w:t>
      </w:r>
      <w:r>
        <w:rPr>
          <w:rFonts w:hint="eastAsia"/>
        </w:rPr>
        <w:t>服务器并不保存持久化保存哪个</w:t>
      </w:r>
      <w:r>
        <w:rPr>
          <w:rFonts w:hint="eastAsia"/>
        </w:rPr>
        <w:t>Chunk</w:t>
      </w:r>
      <w:r>
        <w:rPr>
          <w:rFonts w:hint="eastAsia"/>
        </w:rPr>
        <w:t>服务器存有指定</w:t>
      </w:r>
      <w:r>
        <w:rPr>
          <w:rFonts w:hint="eastAsia"/>
        </w:rPr>
        <w:t>Chunk</w:t>
      </w:r>
      <w:r>
        <w:rPr>
          <w:rFonts w:hint="eastAsia"/>
        </w:rPr>
        <w:t>的副本的信息。</w:t>
      </w:r>
      <w:r>
        <w:rPr>
          <w:rFonts w:hint="eastAsia"/>
        </w:rPr>
        <w:t>Master</w:t>
      </w:r>
      <w:r>
        <w:rPr>
          <w:rFonts w:hint="eastAsia"/>
        </w:rPr>
        <w:t>服务器只是在启动的时候轮询</w:t>
      </w:r>
      <w:r>
        <w:rPr>
          <w:rFonts w:hint="eastAsia"/>
        </w:rPr>
        <w:t>Chunk</w:t>
      </w:r>
      <w:r>
        <w:rPr>
          <w:rFonts w:hint="eastAsia"/>
        </w:rPr>
        <w:t>服</w:t>
      </w:r>
      <w:r>
        <w:rPr>
          <w:rFonts w:hint="eastAsia"/>
        </w:rPr>
        <w:t xml:space="preserve"> </w:t>
      </w:r>
      <w:r>
        <w:rPr>
          <w:rFonts w:hint="eastAsia"/>
        </w:rPr>
        <w:t>务器以获取这些信息。</w:t>
      </w:r>
      <w:r>
        <w:rPr>
          <w:rFonts w:hint="eastAsia"/>
        </w:rPr>
        <w:t>Master</w:t>
      </w:r>
      <w:r>
        <w:rPr>
          <w:rFonts w:hint="eastAsia"/>
        </w:rPr>
        <w:t>服务器能够保证它持有的信息始终是最新的，因为它控制了所有的</w:t>
      </w:r>
      <w:r>
        <w:rPr>
          <w:rFonts w:hint="eastAsia"/>
        </w:rPr>
        <w:t>Chunk</w:t>
      </w:r>
      <w:r>
        <w:rPr>
          <w:rFonts w:hint="eastAsia"/>
        </w:rPr>
        <w:t>位置的分配，而且通过周期性的心跳信息监控</w:t>
      </w:r>
      <w:r>
        <w:rPr>
          <w:rFonts w:hint="eastAsia"/>
        </w:rPr>
        <w:t xml:space="preserve"> Chunk</w:t>
      </w:r>
      <w:r>
        <w:rPr>
          <w:rFonts w:hint="eastAsia"/>
        </w:rPr>
        <w:t>服务器的状态。</w:t>
      </w:r>
    </w:p>
    <w:p w:rsidR="0044295B" w:rsidRDefault="0044295B" w:rsidP="004154CD">
      <w:pPr>
        <w:spacing w:line="360" w:lineRule="auto"/>
        <w:ind w:firstLineChars="200" w:firstLine="480"/>
      </w:pPr>
      <w:r>
        <w:rPr>
          <w:rFonts w:hint="eastAsia"/>
        </w:rPr>
        <w:t>最初设计时，我们试图把</w:t>
      </w:r>
      <w:r>
        <w:rPr>
          <w:rFonts w:hint="eastAsia"/>
        </w:rPr>
        <w:t>Chunk</w:t>
      </w:r>
      <w:r>
        <w:rPr>
          <w:rFonts w:hint="eastAsia"/>
        </w:rPr>
        <w:t>的位置信息持久的保存在</w:t>
      </w:r>
      <w:r>
        <w:rPr>
          <w:rFonts w:hint="eastAsia"/>
        </w:rPr>
        <w:t>Master</w:t>
      </w:r>
      <w:r>
        <w:rPr>
          <w:rFonts w:hint="eastAsia"/>
        </w:rPr>
        <w:t>服务器上，但是后来我们发现在启动的时候轮询</w:t>
      </w:r>
      <w:r>
        <w:rPr>
          <w:rFonts w:hint="eastAsia"/>
        </w:rPr>
        <w:t>Chunk</w:t>
      </w:r>
      <w:r>
        <w:rPr>
          <w:rFonts w:hint="eastAsia"/>
        </w:rPr>
        <w:t>服务器，之后定期轮询</w:t>
      </w:r>
      <w:r>
        <w:rPr>
          <w:rFonts w:hint="eastAsia"/>
        </w:rPr>
        <w:t xml:space="preserve"> </w:t>
      </w:r>
      <w:r>
        <w:rPr>
          <w:rFonts w:hint="eastAsia"/>
        </w:rPr>
        <w:t>更新的方式更简单。这种设计简化了在有</w:t>
      </w:r>
      <w:r>
        <w:rPr>
          <w:rFonts w:hint="eastAsia"/>
        </w:rPr>
        <w:t>Chunk</w:t>
      </w:r>
      <w:r>
        <w:rPr>
          <w:rFonts w:hint="eastAsia"/>
        </w:rPr>
        <w:t>服务器加入集群、离开集群、更名、失效、以及重启的时候，</w:t>
      </w:r>
      <w:r>
        <w:rPr>
          <w:rFonts w:hint="eastAsia"/>
        </w:rPr>
        <w:t>Master</w:t>
      </w:r>
      <w:r>
        <w:rPr>
          <w:rFonts w:hint="eastAsia"/>
        </w:rPr>
        <w:t>服务器和</w:t>
      </w:r>
      <w:r>
        <w:rPr>
          <w:rFonts w:hint="eastAsia"/>
        </w:rPr>
        <w:t>Chunk</w:t>
      </w:r>
      <w:r>
        <w:rPr>
          <w:rFonts w:hint="eastAsia"/>
        </w:rPr>
        <w:t>服务器数据同步</w:t>
      </w:r>
      <w:r>
        <w:rPr>
          <w:rFonts w:hint="eastAsia"/>
        </w:rPr>
        <w:t xml:space="preserve"> </w:t>
      </w:r>
      <w:r>
        <w:rPr>
          <w:rFonts w:hint="eastAsia"/>
        </w:rPr>
        <w:t>的问题。在一个拥有数百台服务器的集群中，这类事件会频繁的发生。</w:t>
      </w:r>
    </w:p>
    <w:p w:rsidR="0044295B" w:rsidRDefault="0044295B" w:rsidP="004154CD">
      <w:pPr>
        <w:spacing w:line="360" w:lineRule="auto"/>
        <w:ind w:firstLineChars="200" w:firstLine="480"/>
      </w:pPr>
      <w:r>
        <w:rPr>
          <w:rFonts w:hint="eastAsia"/>
        </w:rPr>
        <w:t>可以从另外一个角度去理解这个设计决策：只有</w:t>
      </w:r>
      <w:r>
        <w:rPr>
          <w:rFonts w:hint="eastAsia"/>
        </w:rPr>
        <w:t>Chunk</w:t>
      </w:r>
      <w:r>
        <w:rPr>
          <w:rFonts w:hint="eastAsia"/>
        </w:rPr>
        <w:t>服务器才能最终确定一个</w:t>
      </w:r>
      <w:r>
        <w:rPr>
          <w:rFonts w:hint="eastAsia"/>
        </w:rPr>
        <w:t>Chunk</w:t>
      </w:r>
      <w:r>
        <w:rPr>
          <w:rFonts w:hint="eastAsia"/>
        </w:rPr>
        <w:t>是否在它的硬盘上。我们从没有考虑过在</w:t>
      </w:r>
      <w:r>
        <w:rPr>
          <w:rFonts w:hint="eastAsia"/>
        </w:rPr>
        <w:t>Master</w:t>
      </w:r>
      <w:r>
        <w:rPr>
          <w:rFonts w:hint="eastAsia"/>
        </w:rPr>
        <w:t>服务器</w:t>
      </w:r>
      <w:r>
        <w:rPr>
          <w:rFonts w:hint="eastAsia"/>
        </w:rPr>
        <w:t xml:space="preserve"> </w:t>
      </w:r>
      <w:r>
        <w:rPr>
          <w:rFonts w:hint="eastAsia"/>
        </w:rPr>
        <w:t>上维护一个这些信息的全局视图，因为</w:t>
      </w:r>
      <w:r>
        <w:rPr>
          <w:rFonts w:hint="eastAsia"/>
        </w:rPr>
        <w:t>Chunk</w:t>
      </w:r>
      <w:r>
        <w:rPr>
          <w:rFonts w:hint="eastAsia"/>
        </w:rPr>
        <w:t>服务器的错误可能会导致</w:t>
      </w:r>
      <w:r>
        <w:rPr>
          <w:rFonts w:hint="eastAsia"/>
        </w:rPr>
        <w:t>Chunk</w:t>
      </w:r>
      <w:r>
        <w:rPr>
          <w:rFonts w:hint="eastAsia"/>
        </w:rPr>
        <w:t>自动消失</w:t>
      </w:r>
      <w:r>
        <w:rPr>
          <w:rFonts w:hint="eastAsia"/>
        </w:rPr>
        <w:t>(</w:t>
      </w:r>
      <w:r>
        <w:rPr>
          <w:rFonts w:hint="eastAsia"/>
        </w:rPr>
        <w:t>比如，硬盘损坏了或者无法访问了</w:t>
      </w:r>
      <w:r>
        <w:rPr>
          <w:rFonts w:hint="eastAsia"/>
        </w:rPr>
        <w:t>)</w:t>
      </w:r>
      <w:r>
        <w:rPr>
          <w:rFonts w:hint="eastAsia"/>
        </w:rPr>
        <w:t>，亦或者操作人员可能会重命</w:t>
      </w:r>
      <w:r>
        <w:rPr>
          <w:rFonts w:hint="eastAsia"/>
        </w:rPr>
        <w:t xml:space="preserve"> </w:t>
      </w:r>
      <w:r>
        <w:rPr>
          <w:rFonts w:hint="eastAsia"/>
        </w:rPr>
        <w:t>名一个</w:t>
      </w:r>
      <w:r>
        <w:rPr>
          <w:rFonts w:hint="eastAsia"/>
        </w:rPr>
        <w:t>Chunk</w:t>
      </w:r>
      <w:r>
        <w:rPr>
          <w:rFonts w:hint="eastAsia"/>
        </w:rPr>
        <w:t>服务器。</w:t>
      </w:r>
    </w:p>
    <w:p w:rsidR="0044295B" w:rsidRDefault="0044295B" w:rsidP="004154CD">
      <w:pPr>
        <w:spacing w:line="360" w:lineRule="auto"/>
        <w:ind w:firstLineChars="200" w:firstLine="480"/>
      </w:pPr>
      <w:r>
        <w:rPr>
          <w:rFonts w:hint="eastAsia"/>
        </w:rPr>
        <w:t>操作日志包含了关键的元数据变更历史记录。这对</w:t>
      </w:r>
      <w:r>
        <w:rPr>
          <w:rFonts w:hint="eastAsia"/>
        </w:rPr>
        <w:t>GFS</w:t>
      </w:r>
      <w:r>
        <w:rPr>
          <w:rFonts w:hint="eastAsia"/>
        </w:rPr>
        <w:t>非常重要。这不仅仅是因为操作日志是元数据唯一的持久化存储记录，它也作为判断同步操作顺序的逻辑时间基线。文件和</w:t>
      </w:r>
      <w:r>
        <w:rPr>
          <w:rFonts w:hint="eastAsia"/>
        </w:rPr>
        <w:t>Chunk</w:t>
      </w:r>
      <w:r>
        <w:rPr>
          <w:rFonts w:hint="eastAsia"/>
        </w:rPr>
        <w:t>，连同它们的版本，都由它们创建的逻辑时间唯一的、永久的标识。</w:t>
      </w:r>
    </w:p>
    <w:p w:rsidR="0044295B" w:rsidRDefault="0044295B" w:rsidP="006C2164">
      <w:pPr>
        <w:spacing w:line="360" w:lineRule="auto"/>
        <w:ind w:firstLineChars="200" w:firstLine="480"/>
      </w:pPr>
      <w:r>
        <w:rPr>
          <w:rFonts w:hint="eastAsia"/>
        </w:rPr>
        <w:lastRenderedPageBreak/>
        <w:t>操作日志非常重要，我们必须确保日志文件的完整，确保只有在元数据的变化被持久化后，日志才对客户端是可见的。否则，即使</w:t>
      </w:r>
      <w:r>
        <w:rPr>
          <w:rFonts w:hint="eastAsia"/>
        </w:rPr>
        <w:t>Chunk</w:t>
      </w:r>
      <w:r>
        <w:rPr>
          <w:rFonts w:hint="eastAsia"/>
        </w:rPr>
        <w:t>本身没有出现任</w:t>
      </w:r>
      <w:r>
        <w:rPr>
          <w:rFonts w:hint="eastAsia"/>
        </w:rPr>
        <w:t xml:space="preserve"> </w:t>
      </w:r>
      <w:r>
        <w:rPr>
          <w:rFonts w:hint="eastAsia"/>
        </w:rPr>
        <w:t>何问题，我们仍有可能丢失整个文件系统，或者丢失客户端最近的操作。所以，我们会把日志复制到多台远程机器，并且只有把相应的日志记录写入到本地以及远程</w:t>
      </w:r>
      <w:r>
        <w:rPr>
          <w:rFonts w:hint="eastAsia"/>
        </w:rPr>
        <w:t xml:space="preserve"> </w:t>
      </w:r>
      <w:r>
        <w:rPr>
          <w:rFonts w:hint="eastAsia"/>
        </w:rPr>
        <w:t>机器的硬盘后，才会响应客户端的操作请求。</w:t>
      </w:r>
      <w:r>
        <w:rPr>
          <w:rFonts w:hint="eastAsia"/>
        </w:rPr>
        <w:t>Master</w:t>
      </w:r>
      <w:r>
        <w:rPr>
          <w:rFonts w:hint="eastAsia"/>
        </w:rPr>
        <w:t>服务器会收集多个日志记录后批量处理，以减少写入磁盘和复制对系统整体性能的影响。</w:t>
      </w:r>
    </w:p>
    <w:p w:rsidR="0044295B" w:rsidRDefault="0044295B" w:rsidP="006C2164">
      <w:pPr>
        <w:spacing w:line="360" w:lineRule="auto"/>
        <w:ind w:firstLineChars="200" w:firstLine="480"/>
      </w:pPr>
      <w:r>
        <w:rPr>
          <w:rFonts w:hint="eastAsia"/>
        </w:rPr>
        <w:t>Master</w:t>
      </w:r>
      <w:r>
        <w:rPr>
          <w:rFonts w:hint="eastAsia"/>
        </w:rPr>
        <w:t>服务器在灾难恢复时，通过重演操作日志把文件系统恢复到最近的状态。为了缩短</w:t>
      </w:r>
      <w:r>
        <w:rPr>
          <w:rFonts w:hint="eastAsia"/>
        </w:rPr>
        <w:t>Master</w:t>
      </w:r>
      <w:r>
        <w:rPr>
          <w:rFonts w:hint="eastAsia"/>
        </w:rPr>
        <w:t>启动的时间，我们必须使日志足够小。</w:t>
      </w:r>
      <w:r>
        <w:rPr>
          <w:rFonts w:hint="eastAsia"/>
        </w:rPr>
        <w:t>Master</w:t>
      </w:r>
      <w:r>
        <w:rPr>
          <w:rFonts w:hint="eastAsia"/>
        </w:rPr>
        <w:t>服务器在日志增长到一定量时对系统状态做一次</w:t>
      </w:r>
      <w:r>
        <w:rPr>
          <w:rFonts w:hint="eastAsia"/>
        </w:rPr>
        <w:t>Checkpoint</w:t>
      </w:r>
      <w:r>
        <w:rPr>
          <w:rFonts w:hint="eastAsia"/>
        </w:rPr>
        <w:t>，将所有的状态数据写入一个</w:t>
      </w:r>
      <w:r>
        <w:rPr>
          <w:rFonts w:hint="eastAsia"/>
        </w:rPr>
        <w:t>Checkpoint</w:t>
      </w:r>
      <w:r>
        <w:rPr>
          <w:rFonts w:hint="eastAsia"/>
        </w:rPr>
        <w:t>文件。</w:t>
      </w:r>
      <w:r>
        <w:rPr>
          <w:rFonts w:hint="eastAsia"/>
        </w:rPr>
        <w:t xml:space="preserve"> </w:t>
      </w:r>
      <w:r>
        <w:rPr>
          <w:rFonts w:hint="eastAsia"/>
        </w:rPr>
        <w:t>在灾难恢复的时候，</w:t>
      </w:r>
      <w:r>
        <w:rPr>
          <w:rFonts w:hint="eastAsia"/>
        </w:rPr>
        <w:t>Master</w:t>
      </w:r>
      <w:r>
        <w:rPr>
          <w:rFonts w:hint="eastAsia"/>
        </w:rPr>
        <w:t>服务器就通过从磁盘上读取这个</w:t>
      </w:r>
      <w:r>
        <w:rPr>
          <w:rFonts w:hint="eastAsia"/>
        </w:rPr>
        <w:t>Checkpoint</w:t>
      </w:r>
      <w:r>
        <w:rPr>
          <w:rFonts w:hint="eastAsia"/>
        </w:rPr>
        <w:t>文件，以及重演</w:t>
      </w:r>
      <w:r>
        <w:rPr>
          <w:rFonts w:hint="eastAsia"/>
        </w:rPr>
        <w:t>Checkpoint</w:t>
      </w:r>
      <w:r>
        <w:rPr>
          <w:rFonts w:hint="eastAsia"/>
        </w:rPr>
        <w:t>之后的有限个日志文件就能够恢复系统。</w:t>
      </w:r>
      <w:r>
        <w:rPr>
          <w:rFonts w:hint="eastAsia"/>
        </w:rPr>
        <w:t>Checkpoint</w:t>
      </w:r>
      <w:r>
        <w:rPr>
          <w:rFonts w:hint="eastAsia"/>
        </w:rPr>
        <w:t>文件以压缩</w:t>
      </w:r>
      <w:r>
        <w:rPr>
          <w:rFonts w:hint="eastAsia"/>
        </w:rPr>
        <w:t>B-</w:t>
      </w:r>
      <w:r>
        <w:rPr>
          <w:rFonts w:hint="eastAsia"/>
        </w:rPr>
        <w:t>树形势的数据结构存储，可以直接映射到内存，在用于命名空间查询时无需额外的解析。这大大提高了恢复速度，增强了可用性。</w:t>
      </w:r>
    </w:p>
    <w:p w:rsidR="0044295B" w:rsidRDefault="0044295B" w:rsidP="006C2164">
      <w:pPr>
        <w:spacing w:line="360" w:lineRule="auto"/>
        <w:ind w:firstLineChars="200" w:firstLine="480"/>
      </w:pPr>
      <w:r>
        <w:rPr>
          <w:rFonts w:hint="eastAsia"/>
        </w:rPr>
        <w:t>由于创建一个</w:t>
      </w:r>
      <w:r>
        <w:rPr>
          <w:rFonts w:hint="eastAsia"/>
        </w:rPr>
        <w:t>Checkpoint</w:t>
      </w:r>
      <w:r>
        <w:rPr>
          <w:rFonts w:hint="eastAsia"/>
        </w:rPr>
        <w:t>文件需要一定的时间，所以</w:t>
      </w:r>
      <w:r>
        <w:rPr>
          <w:rFonts w:hint="eastAsia"/>
        </w:rPr>
        <w:t>Master</w:t>
      </w:r>
      <w:r>
        <w:rPr>
          <w:rFonts w:hint="eastAsia"/>
        </w:rPr>
        <w:t>服务器的内部状态被组织为一种格式，这种格式要确保在</w:t>
      </w:r>
      <w:r>
        <w:rPr>
          <w:rFonts w:hint="eastAsia"/>
        </w:rPr>
        <w:t xml:space="preserve">Checkpoint </w:t>
      </w:r>
      <w:r>
        <w:rPr>
          <w:rFonts w:hint="eastAsia"/>
        </w:rPr>
        <w:t>过程中不会阻塞正在进行的修改操作。</w:t>
      </w:r>
      <w:r>
        <w:rPr>
          <w:rFonts w:hint="eastAsia"/>
        </w:rPr>
        <w:t>Master</w:t>
      </w:r>
      <w:r>
        <w:rPr>
          <w:rFonts w:hint="eastAsia"/>
        </w:rPr>
        <w:t>服务器使用独立的线程切换到新的日志文件和创建新的</w:t>
      </w:r>
      <w:r>
        <w:rPr>
          <w:rFonts w:hint="eastAsia"/>
        </w:rPr>
        <w:t>Checkpoint</w:t>
      </w:r>
      <w:r>
        <w:rPr>
          <w:rFonts w:hint="eastAsia"/>
        </w:rPr>
        <w:t>文件。新的</w:t>
      </w:r>
      <w:r>
        <w:rPr>
          <w:rFonts w:hint="eastAsia"/>
        </w:rPr>
        <w:t xml:space="preserve">Checkpoint </w:t>
      </w:r>
      <w:r>
        <w:rPr>
          <w:rFonts w:hint="eastAsia"/>
        </w:rPr>
        <w:t>文件包括切换前所有的修改。对于一个包含数百万个文件的集群，创建一个</w:t>
      </w:r>
      <w:r>
        <w:rPr>
          <w:rFonts w:hint="eastAsia"/>
        </w:rPr>
        <w:t>Checkpoint</w:t>
      </w:r>
      <w:r>
        <w:rPr>
          <w:rFonts w:hint="eastAsia"/>
        </w:rPr>
        <w:t>文件需要</w:t>
      </w:r>
      <w:r>
        <w:rPr>
          <w:rFonts w:hint="eastAsia"/>
        </w:rPr>
        <w:t>1</w:t>
      </w:r>
      <w:r>
        <w:rPr>
          <w:rFonts w:hint="eastAsia"/>
        </w:rPr>
        <w:t>分钟左右的时间。创建完成后，</w:t>
      </w:r>
      <w:r>
        <w:rPr>
          <w:rFonts w:hint="eastAsia"/>
        </w:rPr>
        <w:t xml:space="preserve">Checkpoint </w:t>
      </w:r>
      <w:r>
        <w:rPr>
          <w:rFonts w:hint="eastAsia"/>
        </w:rPr>
        <w:t>文件会被写入在本地和远程的硬盘里。</w:t>
      </w:r>
    </w:p>
    <w:p w:rsidR="0044295B" w:rsidRDefault="0044295B" w:rsidP="006C2164">
      <w:pPr>
        <w:spacing w:line="360" w:lineRule="auto"/>
        <w:ind w:firstLineChars="200" w:firstLine="480"/>
      </w:pPr>
      <w:r>
        <w:rPr>
          <w:rFonts w:hint="eastAsia"/>
        </w:rPr>
        <w:t>Master</w:t>
      </w:r>
      <w:r>
        <w:rPr>
          <w:rFonts w:hint="eastAsia"/>
        </w:rPr>
        <w:t>服务器恢复只需要最新的</w:t>
      </w:r>
      <w:r>
        <w:rPr>
          <w:rFonts w:hint="eastAsia"/>
        </w:rPr>
        <w:t>Checkpoint</w:t>
      </w:r>
      <w:r>
        <w:rPr>
          <w:rFonts w:hint="eastAsia"/>
        </w:rPr>
        <w:t>文件和后续的日志文件。旧的</w:t>
      </w:r>
      <w:r>
        <w:rPr>
          <w:rFonts w:hint="eastAsia"/>
        </w:rPr>
        <w:t>Checkpoint</w:t>
      </w:r>
      <w:r>
        <w:rPr>
          <w:rFonts w:hint="eastAsia"/>
        </w:rPr>
        <w:t>文件和日志文件可以被删除，但是为了应对灾难性的故障，我们通常会多保存一些历史文件。</w:t>
      </w:r>
      <w:r>
        <w:rPr>
          <w:rFonts w:hint="eastAsia"/>
        </w:rPr>
        <w:t>Checkpoint</w:t>
      </w:r>
      <w:r>
        <w:rPr>
          <w:rFonts w:hint="eastAsia"/>
        </w:rPr>
        <w:t>失败不会对正确性产生任何影响，因为恢复功能的代码可以检测并跳过没有完成的</w:t>
      </w:r>
      <w:r>
        <w:rPr>
          <w:rFonts w:hint="eastAsia"/>
        </w:rPr>
        <w:t>Checkpoint</w:t>
      </w:r>
      <w:r>
        <w:rPr>
          <w:rFonts w:hint="eastAsia"/>
        </w:rPr>
        <w:t>文件。</w:t>
      </w:r>
    </w:p>
    <w:p w:rsidR="0044295B" w:rsidRDefault="0044295B" w:rsidP="006C2164">
      <w:pPr>
        <w:spacing w:line="360" w:lineRule="auto"/>
        <w:ind w:firstLineChars="200" w:firstLine="480"/>
      </w:pPr>
      <w:r>
        <w:rPr>
          <w:rFonts w:hint="eastAsia"/>
        </w:rPr>
        <w:t>GFS</w:t>
      </w:r>
      <w:r>
        <w:rPr>
          <w:rFonts w:hint="eastAsia"/>
        </w:rPr>
        <w:t>支持一个宽松的一致性模型，这个模型能够很好的支撑我们的高度分布的应用，同时还保持了相对简单且容易实现的优点。本节我们讨论</w:t>
      </w:r>
      <w:r>
        <w:rPr>
          <w:rFonts w:hint="eastAsia"/>
        </w:rPr>
        <w:t>GFS</w:t>
      </w:r>
      <w:r>
        <w:rPr>
          <w:rFonts w:hint="eastAsia"/>
        </w:rPr>
        <w:t>的一致</w:t>
      </w:r>
      <w:r>
        <w:rPr>
          <w:rFonts w:hint="eastAsia"/>
        </w:rPr>
        <w:t xml:space="preserve"> </w:t>
      </w:r>
      <w:r>
        <w:rPr>
          <w:rFonts w:hint="eastAsia"/>
        </w:rPr>
        <w:t>性的保障机制，以及对应用程序的意义。我们也着重描述了</w:t>
      </w:r>
      <w:r>
        <w:rPr>
          <w:rFonts w:hint="eastAsia"/>
        </w:rPr>
        <w:t>GFS</w:t>
      </w:r>
      <w:r>
        <w:rPr>
          <w:rFonts w:hint="eastAsia"/>
        </w:rPr>
        <w:t>如何管理这些一致性保障机制，但是实现的细节将在本论文的其它部分讨论。</w:t>
      </w:r>
    </w:p>
    <w:p w:rsidR="0044295B" w:rsidRDefault="0044295B" w:rsidP="006C2164">
      <w:pPr>
        <w:spacing w:line="360" w:lineRule="auto"/>
        <w:ind w:firstLineChars="200" w:firstLine="480"/>
      </w:pPr>
      <w:r>
        <w:rPr>
          <w:rFonts w:hint="eastAsia"/>
        </w:rPr>
        <w:t>文件命名空间的修改（例如，文件创建）是原子性的。它们仅由</w:t>
      </w:r>
      <w:r>
        <w:rPr>
          <w:rFonts w:hint="eastAsia"/>
        </w:rPr>
        <w:t>Master</w:t>
      </w:r>
      <w:r>
        <w:rPr>
          <w:rFonts w:hint="eastAsia"/>
        </w:rPr>
        <w:t>节点的控制：命名空间锁提供了原子性和正确性的保障；</w:t>
      </w:r>
      <w:r>
        <w:rPr>
          <w:rFonts w:hint="eastAsia"/>
        </w:rPr>
        <w:t>Master</w:t>
      </w:r>
      <w:r>
        <w:rPr>
          <w:rFonts w:hint="eastAsia"/>
        </w:rPr>
        <w:t>节点的操作日志定义</w:t>
      </w:r>
      <w:r>
        <w:rPr>
          <w:rFonts w:hint="eastAsia"/>
        </w:rPr>
        <w:lastRenderedPageBreak/>
        <w:t>了这些操作在全局的顺序。</w:t>
      </w:r>
    </w:p>
    <w:p w:rsidR="00BC0FCA" w:rsidRDefault="00BC0FCA" w:rsidP="0044295B">
      <w:pPr>
        <w:widowControl/>
        <w:spacing w:line="360" w:lineRule="auto"/>
        <w:rPr>
          <w:rFonts w:asciiTheme="minorEastAsia" w:eastAsiaTheme="minorEastAsia" w:hAnsiTheme="minorEastAsia"/>
        </w:rPr>
      </w:pPr>
    </w:p>
    <w:p w:rsidR="00DD3A0E" w:rsidRDefault="00BC0FCA">
      <w:pPr>
        <w:widowControl/>
        <w:jc w:val="left"/>
        <w:rPr>
          <w:rFonts w:asciiTheme="minorEastAsia" w:eastAsiaTheme="minorEastAsia" w:hAnsiTheme="minorEastAsia"/>
        </w:rPr>
      </w:pPr>
      <w:r>
        <w:rPr>
          <w:rFonts w:asciiTheme="minorEastAsia" w:eastAsiaTheme="minorEastAsia" w:hAnsiTheme="minorEastAsia"/>
        </w:rPr>
        <w:br w:type="page"/>
      </w:r>
    </w:p>
    <w:p w:rsidR="000E1C06" w:rsidRPr="005F0BC8" w:rsidRDefault="000E1C06" w:rsidP="000E1C06">
      <w:pPr>
        <w:widowControl/>
        <w:spacing w:line="360" w:lineRule="auto"/>
        <w:rPr>
          <w:rFonts w:ascii="黑体" w:eastAsia="黑体" w:hAnsi="黑体" w:cs="Times New Roman"/>
          <w:b/>
          <w:sz w:val="44"/>
          <w:szCs w:val="44"/>
        </w:rPr>
      </w:pPr>
      <w:r w:rsidRPr="006457D8">
        <w:rPr>
          <w:rFonts w:ascii="黑体" w:eastAsia="黑体" w:hAnsi="黑体" w:cs="Times New Roman" w:hint="eastAsia"/>
          <w:b/>
          <w:sz w:val="44"/>
          <w:szCs w:val="44"/>
        </w:rPr>
        <w:lastRenderedPageBreak/>
        <w:t>附录</w:t>
      </w:r>
      <w:r>
        <w:rPr>
          <w:rFonts w:ascii="黑体" w:eastAsia="黑体" w:hAnsi="黑体" w:cs="Times New Roman" w:hint="eastAsia"/>
          <w:b/>
          <w:sz w:val="44"/>
          <w:szCs w:val="44"/>
        </w:rPr>
        <w:t>B</w:t>
      </w:r>
      <w:r w:rsidRPr="006457D8">
        <w:rPr>
          <w:rFonts w:ascii="黑体" w:eastAsia="黑体" w:hAnsi="黑体" w:cs="Times New Roman" w:hint="eastAsia"/>
          <w:b/>
          <w:sz w:val="44"/>
          <w:szCs w:val="44"/>
        </w:rPr>
        <w:t xml:space="preserve"> </w:t>
      </w:r>
      <w:r>
        <w:rPr>
          <w:rFonts w:ascii="黑体" w:eastAsia="黑体" w:hAnsi="黑体" w:cs="Times New Roman" w:hint="eastAsia"/>
          <w:b/>
          <w:sz w:val="44"/>
          <w:szCs w:val="44"/>
        </w:rPr>
        <w:t>原文</w:t>
      </w:r>
    </w:p>
    <w:p w:rsidR="000E1C06" w:rsidRPr="000E1C06" w:rsidRDefault="000E1C06" w:rsidP="000E1C06">
      <w:pPr>
        <w:rPr>
          <w:rFonts w:eastAsiaTheme="minorEastAsia" w:cs="Times New Roman"/>
          <w:b/>
        </w:rPr>
      </w:pPr>
      <w:r w:rsidRPr="000E1C06">
        <w:rPr>
          <w:rFonts w:eastAsiaTheme="minorEastAsia" w:cs="Times New Roman"/>
          <w:b/>
        </w:rPr>
        <w:t>The Google File Systema</w:t>
      </w:r>
    </w:p>
    <w:p w:rsidR="000E1C06" w:rsidRPr="000E1C06" w:rsidRDefault="000E1C06" w:rsidP="000E1C06">
      <w:pPr>
        <w:rPr>
          <w:rFonts w:eastAsiaTheme="minorEastAsia" w:cs="Times New Roman"/>
          <w:b/>
        </w:rPr>
      </w:pPr>
      <w:r w:rsidRPr="000E1C06">
        <w:rPr>
          <w:rFonts w:eastAsiaTheme="minorEastAsia" w:cs="Times New Roman"/>
          <w:b/>
        </w:rPr>
        <w:t>Sanjay Ghemawat, Howard Gobioff, and Shun-Tak Leung</w:t>
      </w:r>
    </w:p>
    <w:p w:rsidR="000E1C06" w:rsidRDefault="000E1C06" w:rsidP="000E1C06">
      <w:pPr>
        <w:rPr>
          <w:rFonts w:eastAsiaTheme="minorEastAsia" w:cs="Times New Roman"/>
          <w:b/>
        </w:rPr>
      </w:pPr>
      <w:r w:rsidRPr="000E1C06">
        <w:rPr>
          <w:rFonts w:eastAsiaTheme="minorEastAsia" w:cs="Times New Roman"/>
          <w:b/>
        </w:rPr>
        <w:t>Google</w:t>
      </w:r>
    </w:p>
    <w:p w:rsidR="00BC7499" w:rsidRPr="00BC7499" w:rsidRDefault="00BC7499" w:rsidP="00BC7499">
      <w:pPr>
        <w:rPr>
          <w:rFonts w:eastAsiaTheme="minorEastAsia" w:cs="Times New Roman"/>
          <w:b/>
        </w:rPr>
      </w:pPr>
      <w:r w:rsidRPr="00BC7499">
        <w:rPr>
          <w:rFonts w:eastAsiaTheme="minorEastAsia" w:cs="Times New Roman"/>
          <w:b/>
        </w:rPr>
        <w:t>ABSTRACT</w:t>
      </w:r>
    </w:p>
    <w:p w:rsidR="00BC7499" w:rsidRPr="00BC7499" w:rsidRDefault="00BC7499" w:rsidP="00BC7499">
      <w:pPr>
        <w:rPr>
          <w:rFonts w:eastAsiaTheme="minorEastAsia" w:cs="Times New Roman"/>
        </w:rPr>
      </w:pPr>
      <w:r w:rsidRPr="00BC7499">
        <w:rPr>
          <w:rFonts w:eastAsiaTheme="minorEastAsia" w:cs="Times New Roman"/>
        </w:rPr>
        <w:t>We have designed and implemented the Google File System, a scalable distributed file system for large distributed data-intensive applications. It provides fault tolerance while running on inexpensive commodity hardware, and it delivers high aggregate performance to a large number of clients.</w:t>
      </w:r>
    </w:p>
    <w:p w:rsidR="00BC7499" w:rsidRPr="00BC7499" w:rsidRDefault="00BC7499" w:rsidP="00BC7499">
      <w:pPr>
        <w:rPr>
          <w:rFonts w:eastAsiaTheme="minorEastAsia" w:cs="Times New Roman"/>
        </w:rPr>
      </w:pPr>
      <w:r w:rsidRPr="00BC7499">
        <w:rPr>
          <w:rFonts w:eastAsiaTheme="minorEastAsia" w:cs="Times New Roman"/>
        </w:rPr>
        <w:t>While sharing many of the same goals as previous distributed file systems, our design has been driven by observations of our application workloads and technological environment, both current and anticipated, that reflect a marked departure from some earlier file system assumptions. This has led us to reexamine traditional choices and explore radically different design points.</w:t>
      </w:r>
    </w:p>
    <w:p w:rsidR="00BC7499" w:rsidRPr="00BC7499" w:rsidRDefault="00BC7499" w:rsidP="00BC7499">
      <w:pPr>
        <w:rPr>
          <w:rFonts w:eastAsiaTheme="minorEastAsia" w:cs="Times New Roman"/>
        </w:rPr>
      </w:pPr>
      <w:r w:rsidRPr="00BC7499">
        <w:rPr>
          <w:rFonts w:eastAsiaTheme="minorEastAsia" w:cs="Times New Roman"/>
        </w:rPr>
        <w:t>The file system has successfully met our storage needs. It is widely deployed within Google as the storage platform for the generation and processing of data used by our service as well as research and development efforts that require large data sets. The largest cluster to date provides hundreds of terabytes of storage across thousands of disks on over a thousand machines, and it is concurrently accessed by hundreds of clients.</w:t>
      </w:r>
    </w:p>
    <w:p w:rsidR="00BC7499" w:rsidRPr="00BC7499" w:rsidRDefault="00BC7499" w:rsidP="00BC7499">
      <w:pPr>
        <w:rPr>
          <w:rFonts w:eastAsiaTheme="minorEastAsia" w:cs="Times New Roman"/>
        </w:rPr>
      </w:pPr>
      <w:r w:rsidRPr="00BC7499">
        <w:rPr>
          <w:rFonts w:eastAsiaTheme="minorEastAsia" w:cs="Times New Roman"/>
        </w:rPr>
        <w:t>In this paper, we present file system interface extensions designed to support distributed applications, discuss many aspects of our design, and report measurements from both micro-benchmarks and real world use.</w:t>
      </w:r>
    </w:p>
    <w:p w:rsidR="00BC7499" w:rsidRPr="00BC7499" w:rsidRDefault="00BC7499" w:rsidP="00BC7499">
      <w:pPr>
        <w:rPr>
          <w:rFonts w:eastAsiaTheme="minorEastAsia" w:cs="Times New Roman"/>
          <w:b/>
        </w:rPr>
      </w:pPr>
      <w:r w:rsidRPr="00BC7499">
        <w:rPr>
          <w:rFonts w:eastAsiaTheme="minorEastAsia" w:cs="Times New Roman"/>
          <w:b/>
        </w:rPr>
        <w:t>Categories and Subject Descriptors</w:t>
      </w:r>
    </w:p>
    <w:p w:rsidR="00BC7499" w:rsidRPr="00BC7499" w:rsidRDefault="00BC7499" w:rsidP="00BC7499">
      <w:pPr>
        <w:rPr>
          <w:rFonts w:eastAsiaTheme="minorEastAsia" w:cs="Times New Roman"/>
        </w:rPr>
      </w:pPr>
      <w:r w:rsidRPr="00BC7499">
        <w:rPr>
          <w:rFonts w:eastAsiaTheme="minorEastAsia" w:cs="Times New Roman"/>
        </w:rPr>
        <w:t>D [</w:t>
      </w:r>
      <w:r w:rsidRPr="00BC7499">
        <w:rPr>
          <w:rFonts w:eastAsiaTheme="minorEastAsia" w:cs="Times New Roman"/>
          <w:b/>
        </w:rPr>
        <w:t>4</w:t>
      </w:r>
      <w:r w:rsidRPr="00BC7499">
        <w:rPr>
          <w:rFonts w:eastAsiaTheme="minorEastAsia" w:cs="Times New Roman"/>
        </w:rPr>
        <w:t>]: 3—</w:t>
      </w:r>
      <w:r w:rsidRPr="00BC7499">
        <w:rPr>
          <w:rFonts w:eastAsiaTheme="minorEastAsia" w:cs="Times New Roman"/>
          <w:i/>
        </w:rPr>
        <w:t>Distributed file systems</w:t>
      </w:r>
    </w:p>
    <w:p w:rsidR="00BC7499" w:rsidRPr="00BC7499" w:rsidRDefault="00BC7499" w:rsidP="00BC7499">
      <w:pPr>
        <w:rPr>
          <w:rFonts w:eastAsiaTheme="minorEastAsia" w:cs="Times New Roman"/>
          <w:b/>
        </w:rPr>
      </w:pPr>
      <w:r w:rsidRPr="00BC7499">
        <w:rPr>
          <w:rFonts w:eastAsiaTheme="minorEastAsia" w:cs="Times New Roman"/>
          <w:b/>
        </w:rPr>
        <w:t>General Terms</w:t>
      </w:r>
    </w:p>
    <w:p w:rsidR="00BC7499" w:rsidRPr="00BC7499" w:rsidRDefault="00BC7499" w:rsidP="00BC7499">
      <w:pPr>
        <w:rPr>
          <w:rFonts w:eastAsiaTheme="minorEastAsia" w:cs="Times New Roman"/>
        </w:rPr>
      </w:pPr>
      <w:r w:rsidRPr="00BC7499">
        <w:rPr>
          <w:rFonts w:eastAsiaTheme="minorEastAsia" w:cs="Times New Roman"/>
        </w:rPr>
        <w:t>Design, reliability, performance, measurement</w:t>
      </w:r>
    </w:p>
    <w:p w:rsidR="00BC7499" w:rsidRPr="00BC7499" w:rsidRDefault="00BC7499" w:rsidP="00BC7499">
      <w:pPr>
        <w:rPr>
          <w:rFonts w:eastAsiaTheme="minorEastAsia" w:cs="Times New Roman"/>
          <w:b/>
        </w:rPr>
      </w:pPr>
      <w:r w:rsidRPr="00BC7499">
        <w:rPr>
          <w:rFonts w:eastAsiaTheme="minorEastAsia" w:cs="Times New Roman"/>
          <w:b/>
        </w:rPr>
        <w:t>Keywords</w:t>
      </w:r>
    </w:p>
    <w:p w:rsidR="00BC7499" w:rsidRPr="00BC7499" w:rsidRDefault="00BC7499" w:rsidP="00BC7499">
      <w:pPr>
        <w:rPr>
          <w:rFonts w:eastAsiaTheme="minorEastAsia" w:cs="Times New Roman"/>
        </w:rPr>
      </w:pPr>
      <w:r w:rsidRPr="00BC7499">
        <w:rPr>
          <w:rFonts w:eastAsiaTheme="minorEastAsia" w:cs="Times New Roman"/>
        </w:rPr>
        <w:t>Fault tolerance, scalability, data storage, clustered storage</w:t>
      </w:r>
    </w:p>
    <w:p w:rsidR="00BC7499" w:rsidRPr="00BC7499" w:rsidRDefault="00BC7499" w:rsidP="00BC7499">
      <w:pPr>
        <w:rPr>
          <w:rFonts w:eastAsiaTheme="minorEastAsia" w:cs="Times New Roman"/>
        </w:rPr>
      </w:pPr>
      <w:r w:rsidRPr="00BC7499">
        <w:rPr>
          <w:rFonts w:eastAsiaTheme="minorEastAsia" w:cs="Times New Roman"/>
        </w:rPr>
        <w:drawing>
          <wp:inline distT="0" distB="0" distL="0" distR="0" wp14:anchorId="6B566A59" wp14:editId="6D3ABC22">
            <wp:extent cx="1214628" cy="6096"/>
            <wp:effectExtent l="0" t="0" r="0" b="0"/>
            <wp:docPr id="1"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6"/>
                    <a:stretch>
                      <a:fillRect/>
                    </a:stretch>
                  </pic:blipFill>
                  <pic:spPr>
                    <a:xfrm flipV="1">
                      <a:off x="0" y="0"/>
                      <a:ext cx="1214628" cy="6096"/>
                    </a:xfrm>
                    <a:prstGeom prst="rect">
                      <a:avLst/>
                    </a:prstGeom>
                  </pic:spPr>
                </pic:pic>
              </a:graphicData>
            </a:graphic>
          </wp:inline>
        </w:drawing>
      </w:r>
    </w:p>
    <w:p w:rsidR="00BC7499" w:rsidRPr="00BC7499" w:rsidRDefault="00BC7499" w:rsidP="00BC7499">
      <w:pPr>
        <w:rPr>
          <w:rFonts w:eastAsiaTheme="minorEastAsia" w:cs="Times New Roman"/>
        </w:rPr>
      </w:pPr>
      <w:r w:rsidRPr="00BC7499">
        <w:rPr>
          <w:rFonts w:ascii="Cambria Math" w:eastAsiaTheme="minorEastAsia" w:hAnsi="Cambria Math" w:cs="Cambria Math"/>
          <w:vertAlign w:val="superscript"/>
        </w:rPr>
        <w:t>∗</w:t>
      </w:r>
      <w:r w:rsidRPr="00BC7499">
        <w:rPr>
          <w:rFonts w:eastAsiaTheme="minorEastAsia" w:cs="Times New Roman"/>
        </w:rPr>
        <w:t>The authors can be reached at the following addresses: {</w:t>
      </w:r>
      <w:r w:rsidRPr="00BC7499">
        <w:rPr>
          <w:rFonts w:eastAsiaTheme="minorEastAsia" w:cs="Times New Roman"/>
          <w:i/>
        </w:rPr>
        <w:t>sanjay,hgobioff,shuntak</w:t>
      </w:r>
      <w:r w:rsidRPr="00BC7499">
        <w:rPr>
          <w:rFonts w:eastAsiaTheme="minorEastAsia" w:cs="Times New Roman"/>
        </w:rPr>
        <w:t>}</w:t>
      </w:r>
      <w:r w:rsidRPr="00BC7499">
        <w:rPr>
          <w:rFonts w:eastAsiaTheme="minorEastAsia" w:cs="Times New Roman"/>
          <w:i/>
        </w:rPr>
        <w:t>@google.com</w:t>
      </w:r>
      <w:r w:rsidRPr="00BC7499">
        <w:rPr>
          <w:rFonts w:eastAsiaTheme="minorEastAsia" w:cs="Times New Roman"/>
        </w:rPr>
        <w:t>.</w:t>
      </w:r>
    </w:p>
    <w:p w:rsidR="00BC7499" w:rsidRPr="00BC7499" w:rsidRDefault="00BC7499" w:rsidP="00BC7499">
      <w:pPr>
        <w:rPr>
          <w:rFonts w:eastAsiaTheme="minorEastAsia" w:cs="Times New Roman"/>
        </w:rPr>
      </w:pPr>
      <w:r w:rsidRPr="00BC7499">
        <w:rPr>
          <w:rFonts w:eastAsiaTheme="minorEastAsia" w:cs="Times New Roman"/>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BC7499" w:rsidRPr="00BC7499" w:rsidRDefault="00BC7499" w:rsidP="00BC7499">
      <w:pPr>
        <w:rPr>
          <w:rFonts w:eastAsiaTheme="minorEastAsia" w:cs="Times New Roman"/>
        </w:rPr>
      </w:pPr>
      <w:r w:rsidRPr="00BC7499">
        <w:rPr>
          <w:rFonts w:eastAsiaTheme="minorEastAsia" w:cs="Times New Roman"/>
          <w:i/>
        </w:rPr>
        <w:t xml:space="preserve">SOSP’03, </w:t>
      </w:r>
      <w:r w:rsidRPr="00BC7499">
        <w:rPr>
          <w:rFonts w:eastAsiaTheme="minorEastAsia" w:cs="Times New Roman"/>
        </w:rPr>
        <w:t>October 19–22, 2003, Bolton Landing, New York, USA.</w:t>
      </w:r>
    </w:p>
    <w:p w:rsidR="00BC7499" w:rsidRPr="00BC7499" w:rsidRDefault="00BC7499" w:rsidP="00BC7499">
      <w:pPr>
        <w:rPr>
          <w:rFonts w:eastAsiaTheme="minorEastAsia" w:cs="Times New Roman"/>
        </w:rPr>
      </w:pPr>
      <w:r w:rsidRPr="00BC7499">
        <w:rPr>
          <w:rFonts w:eastAsiaTheme="minorEastAsia" w:cs="Times New Roman"/>
        </w:rPr>
        <w:t>Copyright 2003 ACM 1-58113-757-5/03/0010 ...$5.00.</w:t>
      </w:r>
    </w:p>
    <w:p w:rsidR="00BC7499" w:rsidRPr="00BC7499" w:rsidRDefault="00BC7499" w:rsidP="00BC7499">
      <w:pPr>
        <w:rPr>
          <w:rFonts w:eastAsiaTheme="minorEastAsia" w:cs="Times New Roman"/>
          <w:b/>
        </w:rPr>
      </w:pPr>
      <w:r w:rsidRPr="00BC7499">
        <w:rPr>
          <w:rFonts w:eastAsiaTheme="minorEastAsia" w:cs="Times New Roman"/>
          <w:b/>
        </w:rPr>
        <w:t>INTRODUCTION</w:t>
      </w:r>
    </w:p>
    <w:p w:rsidR="00BC7499" w:rsidRPr="00BC7499" w:rsidRDefault="00BC7499" w:rsidP="00BC7499">
      <w:pPr>
        <w:rPr>
          <w:rFonts w:eastAsiaTheme="minorEastAsia" w:cs="Times New Roman"/>
        </w:rPr>
      </w:pPr>
      <w:r w:rsidRPr="00BC7499">
        <w:rPr>
          <w:rFonts w:eastAsiaTheme="minorEastAsia" w:cs="Times New Roman"/>
        </w:rPr>
        <w:t xml:space="preserve">We have designed and implemented the Google File System (GFS) to meet the rapidly growing demands of Google’s data processing needs. GFS shares many of the same goals as previous distributed file systems such as performance, scalability, reliability, </w:t>
      </w:r>
      <w:r w:rsidRPr="00BC7499">
        <w:rPr>
          <w:rFonts w:eastAsiaTheme="minorEastAsia" w:cs="Times New Roman"/>
        </w:rPr>
        <w:lastRenderedPageBreak/>
        <w:t>and availability. However, its design has been driven by key observations of our application workloads and technological environment, both current and anticipated, that reflect a marked departure from some earlier file system design assumptions. We have reexamined traditional choices and explored radically different points in the design space.</w:t>
      </w:r>
    </w:p>
    <w:p w:rsidR="00BC7499" w:rsidRPr="00BC7499" w:rsidRDefault="00BC7499" w:rsidP="00BC7499">
      <w:pPr>
        <w:rPr>
          <w:rFonts w:eastAsiaTheme="minorEastAsia" w:cs="Times New Roman"/>
        </w:rPr>
      </w:pPr>
      <w:r w:rsidRPr="00BC7499">
        <w:rPr>
          <w:rFonts w:eastAsiaTheme="minorEastAsia" w:cs="Times New Roman"/>
        </w:rPr>
        <w:t>First, component failures are the norm rather than the exception. The file system consists of hundreds or even thousands of storage machines built from inexpensive commodity parts and is accessed by a comparable number of client machines. The quantity and quality of the components virtually guarantee that some are not functional at any given time and some will not recover from their current failures. We have seen problems caused by application bugs, operating system bugs, human errors, and the failures of disks, memory, connectors, networking, and power supplies. Therefore, constant monitoring, error detection, fault tolerance, and automatic recovery must be integral to the system.</w:t>
      </w:r>
    </w:p>
    <w:p w:rsidR="00BC7499" w:rsidRPr="00BC7499" w:rsidRDefault="00BC7499" w:rsidP="00BC7499">
      <w:pPr>
        <w:rPr>
          <w:rFonts w:eastAsiaTheme="minorEastAsia" w:cs="Times New Roman"/>
        </w:rPr>
      </w:pPr>
      <w:r w:rsidRPr="00BC7499">
        <w:rPr>
          <w:rFonts w:eastAsiaTheme="minorEastAsia" w:cs="Times New Roman"/>
        </w:rPr>
        <w:t>Second, files are huge by traditional standards. Multi-GB files are common. Each file typically contains many application objects such as web documents. When we are regularly working with fast growing data sets of many TBs comprising billions of objects, it is unwieldy to manage billions of approximately KB-sized files even when the file system could support it. As a result, design assumptions and parameters such as I/O operation and block sizes have to be revisited.</w:t>
      </w:r>
    </w:p>
    <w:p w:rsidR="00BC7499" w:rsidRPr="00BC7499" w:rsidRDefault="00BC7499" w:rsidP="00BC7499">
      <w:pPr>
        <w:rPr>
          <w:rFonts w:eastAsiaTheme="minorEastAsia" w:cs="Times New Roman"/>
        </w:rPr>
      </w:pPr>
      <w:r w:rsidRPr="00BC7499">
        <w:rPr>
          <w:rFonts w:eastAsiaTheme="minorEastAsia" w:cs="Times New Roman"/>
        </w:rPr>
        <w:t>Third, most files are mutated by appending new data rather than overwriting existing data. Random writes within a file are practically non-existent. Once written, the files are only read, and often only sequentially. A variety of data share these characteristics. Some may constitute large repositories that data analysis programs scan through. Some may be data streams continuously generated by running applications. Some may be archival data. Some may be intermediate results produced on one machine and processed on another, whether simultaneously or later in time. Given this access pattern on huge files, appending becomes the focus of performance optimization and atomicity guarantees, while caching data blocks in the client loses its appeal.</w:t>
      </w:r>
    </w:p>
    <w:p w:rsidR="00BC7499" w:rsidRPr="00BC7499" w:rsidRDefault="00BC7499" w:rsidP="00BC7499">
      <w:pPr>
        <w:rPr>
          <w:rFonts w:eastAsiaTheme="minorEastAsia" w:cs="Times New Roman"/>
        </w:rPr>
      </w:pPr>
      <w:r w:rsidRPr="00BC7499">
        <w:rPr>
          <w:rFonts w:eastAsiaTheme="minorEastAsia" w:cs="Times New Roman"/>
        </w:rPr>
        <w:t>Fourth, co-designing the applications and the file system API benefits the overall system by increasing our flexibility.</w:t>
      </w:r>
    </w:p>
    <w:p w:rsidR="00BC7499" w:rsidRPr="00BC7499" w:rsidRDefault="00BC7499" w:rsidP="00BC7499">
      <w:pPr>
        <w:rPr>
          <w:rFonts w:eastAsiaTheme="minorEastAsia" w:cs="Times New Roman"/>
        </w:rPr>
      </w:pPr>
      <w:r w:rsidRPr="00BC7499">
        <w:rPr>
          <w:rFonts w:eastAsiaTheme="minorEastAsia" w:cs="Times New Roman"/>
        </w:rPr>
        <w:t>For example, we have relaxed GFS’s consistency model to vastly simplify the file system without imposing an onerous burden on the applications. We have also introduced an atomic append operation so that multiple clients can append concurrently to a file without extra synchronization between them. These will be discussed in more details later in the paper.</w:t>
      </w:r>
    </w:p>
    <w:p w:rsidR="00BC7499" w:rsidRPr="00BC7499" w:rsidRDefault="00BC7499" w:rsidP="00BC7499">
      <w:pPr>
        <w:rPr>
          <w:rFonts w:eastAsiaTheme="minorEastAsia" w:cs="Times New Roman"/>
        </w:rPr>
      </w:pPr>
      <w:r w:rsidRPr="00BC7499">
        <w:rPr>
          <w:rFonts w:eastAsiaTheme="minorEastAsia" w:cs="Times New Roman"/>
        </w:rPr>
        <w:t>Multiple GFS clusters are currently deployed for different purposes. The largest ones have over 1000 storage nodes, over 300 TB of disk storage, and are heavily accessed by hundreds of clients on distinct machines on a continuous basis.</w:t>
      </w:r>
    </w:p>
    <w:p w:rsidR="00BC7499" w:rsidRPr="00BC7499" w:rsidRDefault="00BC7499" w:rsidP="00BC7499">
      <w:pPr>
        <w:rPr>
          <w:rFonts w:eastAsiaTheme="minorEastAsia" w:cs="Times New Roman"/>
          <w:b/>
        </w:rPr>
      </w:pPr>
      <w:r w:rsidRPr="00BC7499">
        <w:rPr>
          <w:rFonts w:eastAsiaTheme="minorEastAsia" w:cs="Times New Roman"/>
          <w:b/>
        </w:rPr>
        <w:t>DESIGN OVERVIEW</w:t>
      </w:r>
    </w:p>
    <w:p w:rsidR="00BC7499" w:rsidRPr="00BC7499" w:rsidRDefault="00BC7499" w:rsidP="00BC7499">
      <w:pPr>
        <w:rPr>
          <w:rFonts w:eastAsiaTheme="minorEastAsia" w:cs="Times New Roman"/>
          <w:b/>
        </w:rPr>
      </w:pPr>
      <w:r w:rsidRPr="00BC7499">
        <w:rPr>
          <w:rFonts w:eastAsiaTheme="minorEastAsia" w:cs="Times New Roman"/>
          <w:b/>
        </w:rPr>
        <w:t>Assumptions</w:t>
      </w:r>
    </w:p>
    <w:p w:rsidR="00BC7499" w:rsidRPr="00BC7499" w:rsidRDefault="00BC7499" w:rsidP="00BC7499">
      <w:pPr>
        <w:rPr>
          <w:rFonts w:eastAsiaTheme="minorEastAsia" w:cs="Times New Roman"/>
        </w:rPr>
      </w:pPr>
      <w:r w:rsidRPr="00BC7499">
        <w:rPr>
          <w:rFonts w:eastAsiaTheme="minorEastAsia" w:cs="Times New Roman"/>
        </w:rPr>
        <w:t>In designing a file system for our needs, we have been guided by assumptions that offer both challenges and opportunities. We alluded to some key observations earlier and now lay out our assumptions in more details.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lastRenderedPageBreak/>
        <w:t>The system is built from many inexpensive commodity components that often fail. It must constantly monitor itself and detect, tolerate, and recover promptly from component failures on a routine basis.</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stores a modest number of large files. We expect a few million files, each typically 100 MB or larger in size. Multi-GB files are the common case and should be managed efficiently. Small files must be supported, but we need not optimize for them.</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primarily consist of two kinds of reads: large streaming reads and small random reads. In large streaming reads, individual operations typically read hundreds of KBs, more commonly 1 MB or more. Successive operations from the same client often read through a contiguous region of a file. A small random read typically reads a few KBs at some arbitrary offset. Performance-conscious applications often batch and sort their small reads to advance steadily through the file rather than go back and forth.</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workloads also have many large, sequential writes that append data to files. Typical operation sizes are similar to those for reads. Once written, files are seldom modified again. Small writes at arbitrary positions in a file are supported but do not have to be efficient.</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The system must efficiently implement well-defined semantics for multiple clients that concurrently append to the same file. Our files are often used as producerconsumer queues or for many-way merging. Hundreds of producers, running one per machine, will concurrently append to a file. Atomicity with minimal synchronization overhead is essential. The file may be read later, or a consumer may be reading through the file simultaneously.</w:t>
      </w:r>
    </w:p>
    <w:p w:rsidR="00BC7499" w:rsidRPr="00BC7499" w:rsidRDefault="00BC7499" w:rsidP="00BC7499">
      <w:pPr>
        <w:numPr>
          <w:ilvl w:val="0"/>
          <w:numId w:val="1"/>
        </w:numPr>
        <w:rPr>
          <w:rFonts w:eastAsiaTheme="minorEastAsia" w:cs="Times New Roman"/>
        </w:rPr>
      </w:pPr>
      <w:r w:rsidRPr="00BC7499">
        <w:rPr>
          <w:rFonts w:eastAsiaTheme="minorEastAsia" w:cs="Times New Roman"/>
        </w:rPr>
        <w:t>High sustained bandwidth is more important than low latency. Most of our target applications place a premium on processing data in bulk at a high rate, while few have stringent response time requirements for an individual read or write.</w:t>
      </w:r>
    </w:p>
    <w:p w:rsidR="00BC7499" w:rsidRPr="00BC7499" w:rsidRDefault="00BC7499" w:rsidP="00BC7499">
      <w:pPr>
        <w:rPr>
          <w:rFonts w:eastAsiaTheme="minorEastAsia" w:cs="Times New Roman"/>
          <w:b/>
        </w:rPr>
      </w:pPr>
      <w:r w:rsidRPr="00BC7499">
        <w:rPr>
          <w:rFonts w:eastAsiaTheme="minorEastAsia" w:cs="Times New Roman"/>
          <w:b/>
        </w:rPr>
        <w:t>Interface</w:t>
      </w:r>
    </w:p>
    <w:p w:rsidR="00BC7499" w:rsidRPr="00BC7499" w:rsidRDefault="00BC7499" w:rsidP="00BC7499">
      <w:pPr>
        <w:rPr>
          <w:rFonts w:eastAsiaTheme="minorEastAsia" w:cs="Times New Roman"/>
        </w:rPr>
      </w:pPr>
      <w:r w:rsidRPr="00BC7499">
        <w:rPr>
          <w:rFonts w:eastAsiaTheme="minorEastAsia" w:cs="Times New Roman"/>
        </w:rPr>
        <w:t xml:space="preserve">GFS provides a familiar file system interface, though it does not implement a standard API such as POSIX. Files are organized hierarchically in directories and identified by pathnames. We support the usual operations to </w:t>
      </w:r>
      <w:r w:rsidRPr="00BC7499">
        <w:rPr>
          <w:rFonts w:eastAsiaTheme="minorEastAsia" w:cs="Times New Roman"/>
          <w:i/>
        </w:rPr>
        <w:t>create</w:t>
      </w:r>
      <w:r w:rsidRPr="00BC7499">
        <w:rPr>
          <w:rFonts w:eastAsiaTheme="minorEastAsia" w:cs="Times New Roman"/>
        </w:rPr>
        <w:t xml:space="preserve">, </w:t>
      </w:r>
      <w:r w:rsidRPr="00BC7499">
        <w:rPr>
          <w:rFonts w:eastAsiaTheme="minorEastAsia" w:cs="Times New Roman"/>
          <w:i/>
        </w:rPr>
        <w:t>delete</w:t>
      </w:r>
      <w:r w:rsidRPr="00BC7499">
        <w:rPr>
          <w:rFonts w:eastAsiaTheme="minorEastAsia" w:cs="Times New Roman"/>
        </w:rPr>
        <w:t xml:space="preserve">, </w:t>
      </w:r>
      <w:r w:rsidRPr="00BC7499">
        <w:rPr>
          <w:rFonts w:eastAsiaTheme="minorEastAsia" w:cs="Times New Roman"/>
          <w:i/>
        </w:rPr>
        <w:t>open</w:t>
      </w:r>
      <w:r w:rsidRPr="00BC7499">
        <w:rPr>
          <w:rFonts w:eastAsiaTheme="minorEastAsia" w:cs="Times New Roman"/>
        </w:rPr>
        <w:t xml:space="preserve">, </w:t>
      </w:r>
      <w:r w:rsidRPr="00BC7499">
        <w:rPr>
          <w:rFonts w:eastAsiaTheme="minorEastAsia" w:cs="Times New Roman"/>
          <w:i/>
        </w:rPr>
        <w:t>close</w:t>
      </w:r>
      <w:r w:rsidRPr="00BC7499">
        <w:rPr>
          <w:rFonts w:eastAsiaTheme="minorEastAsia" w:cs="Times New Roman"/>
        </w:rPr>
        <w:t xml:space="preserve">, </w:t>
      </w:r>
      <w:r w:rsidRPr="00BC7499">
        <w:rPr>
          <w:rFonts w:eastAsiaTheme="minorEastAsia" w:cs="Times New Roman"/>
          <w:i/>
        </w:rPr>
        <w:t>read</w:t>
      </w:r>
      <w:r w:rsidRPr="00BC7499">
        <w:rPr>
          <w:rFonts w:eastAsiaTheme="minorEastAsia" w:cs="Times New Roman"/>
        </w:rPr>
        <w:t xml:space="preserve">, and </w:t>
      </w:r>
      <w:r w:rsidRPr="00BC7499">
        <w:rPr>
          <w:rFonts w:eastAsiaTheme="minorEastAsia" w:cs="Times New Roman"/>
          <w:i/>
        </w:rPr>
        <w:t xml:space="preserve">write </w:t>
      </w:r>
      <w:r w:rsidRPr="00BC7499">
        <w:rPr>
          <w:rFonts w:eastAsiaTheme="minorEastAsia" w:cs="Times New Roman"/>
        </w:rPr>
        <w:t>files.</w:t>
      </w:r>
    </w:p>
    <w:p w:rsidR="00BC7499" w:rsidRPr="00BC7499" w:rsidRDefault="00BC7499" w:rsidP="00BC7499">
      <w:pPr>
        <w:rPr>
          <w:rFonts w:eastAsiaTheme="minorEastAsia" w:cs="Times New Roman"/>
        </w:rPr>
      </w:pPr>
      <w:r w:rsidRPr="00BC7499">
        <w:rPr>
          <w:rFonts w:eastAsiaTheme="minorEastAsia" w:cs="Times New Roman"/>
        </w:rPr>
        <w:t xml:space="preserve">Moreover, GFS has </w:t>
      </w:r>
      <w:r w:rsidRPr="00BC7499">
        <w:rPr>
          <w:rFonts w:eastAsiaTheme="minorEastAsia" w:cs="Times New Roman"/>
          <w:i/>
        </w:rPr>
        <w:t xml:space="preserve">snapshot </w:t>
      </w:r>
      <w:r w:rsidRPr="00BC7499">
        <w:rPr>
          <w:rFonts w:eastAsiaTheme="minorEastAsia" w:cs="Times New Roman"/>
        </w:rPr>
        <w:t xml:space="preserve">and </w:t>
      </w:r>
      <w:r w:rsidRPr="00BC7499">
        <w:rPr>
          <w:rFonts w:eastAsiaTheme="minorEastAsia" w:cs="Times New Roman"/>
          <w:i/>
        </w:rPr>
        <w:t xml:space="preserve">record append </w:t>
      </w:r>
      <w:r w:rsidRPr="00BC7499">
        <w:rPr>
          <w:rFonts w:eastAsiaTheme="minorEastAsia" w:cs="Times New Roman"/>
        </w:rPr>
        <w:t>operations. Snapshot creates a copy of a file or a directory tree at low cost. Record append allows multiple clients to append data to the same file concurrently while guaranteeing the atomicity of each individual client’s append. It is useful for implementing multi-way merge results and producerconsumer queues that many clients can simultaneously append to without additional locking. We have found these types of files to be invaluable in building large distributed applications. Snapshot and record append are discussed further in Sections 3.4 and 3.3 respectively.</w:t>
      </w:r>
    </w:p>
    <w:p w:rsidR="00BC7499" w:rsidRPr="00BC7499" w:rsidRDefault="00BC7499" w:rsidP="00BC7499">
      <w:pPr>
        <w:rPr>
          <w:rFonts w:eastAsiaTheme="minorEastAsia" w:cs="Times New Roman"/>
          <w:b/>
        </w:rPr>
      </w:pPr>
      <w:r w:rsidRPr="00BC7499">
        <w:rPr>
          <w:rFonts w:eastAsiaTheme="minorEastAsia" w:cs="Times New Roman"/>
          <w:b/>
        </w:rPr>
        <w:t>Architecture</w:t>
      </w:r>
    </w:p>
    <w:p w:rsidR="00BC7499" w:rsidRPr="00BC7499" w:rsidRDefault="00BC7499" w:rsidP="00BC7499">
      <w:pPr>
        <w:rPr>
          <w:rFonts w:eastAsiaTheme="minorEastAsia" w:cs="Times New Roman"/>
        </w:rPr>
      </w:pPr>
      <w:r w:rsidRPr="00BC7499">
        <w:rPr>
          <w:rFonts w:eastAsiaTheme="minorEastAsia" w:cs="Times New Roman"/>
        </w:rPr>
        <w:t xml:space="preserve">A GFS cluster consists of a single </w:t>
      </w:r>
      <w:r w:rsidRPr="00BC7499">
        <w:rPr>
          <w:rFonts w:eastAsiaTheme="minorEastAsia" w:cs="Times New Roman"/>
          <w:i/>
        </w:rPr>
        <w:t xml:space="preserve">master </w:t>
      </w:r>
      <w:r w:rsidRPr="00BC7499">
        <w:rPr>
          <w:rFonts w:eastAsiaTheme="minorEastAsia" w:cs="Times New Roman"/>
        </w:rPr>
        <w:t xml:space="preserve">and multiple </w:t>
      </w:r>
      <w:r w:rsidRPr="00BC7499">
        <w:rPr>
          <w:rFonts w:eastAsiaTheme="minorEastAsia" w:cs="Times New Roman"/>
          <w:i/>
        </w:rPr>
        <w:t xml:space="preserve">chunkservers </w:t>
      </w:r>
      <w:r w:rsidRPr="00BC7499">
        <w:rPr>
          <w:rFonts w:eastAsiaTheme="minorEastAsia" w:cs="Times New Roman"/>
        </w:rPr>
        <w:t xml:space="preserve">and is accessed by multiple </w:t>
      </w:r>
      <w:r w:rsidRPr="00BC7499">
        <w:rPr>
          <w:rFonts w:eastAsiaTheme="minorEastAsia" w:cs="Times New Roman"/>
          <w:i/>
        </w:rPr>
        <w:t>clients</w:t>
      </w:r>
      <w:r w:rsidRPr="00BC7499">
        <w:rPr>
          <w:rFonts w:eastAsiaTheme="minorEastAsia" w:cs="Times New Roman"/>
        </w:rPr>
        <w:t xml:space="preserve">, as shown in Figure 1. Each of these is typically a commodity Linux machine running a user-level server process. It is easy to run both a chunkserver and a </w:t>
      </w:r>
      <w:r w:rsidRPr="00BC7499">
        <w:rPr>
          <w:rFonts w:eastAsiaTheme="minorEastAsia" w:cs="Times New Roman"/>
        </w:rPr>
        <w:lastRenderedPageBreak/>
        <w:t>client on the same machine, as long as machine resources permit and the lower reliability caused by running possibly flaky application code is acceptable.</w:t>
      </w:r>
    </w:p>
    <w:p w:rsidR="00BC7499" w:rsidRPr="00BC7499" w:rsidRDefault="00BC7499" w:rsidP="00BC7499">
      <w:pPr>
        <w:rPr>
          <w:rFonts w:eastAsiaTheme="minorEastAsia" w:cs="Times New Roman"/>
        </w:rPr>
      </w:pPr>
      <w:r w:rsidRPr="00BC7499">
        <w:rPr>
          <w:rFonts w:eastAsiaTheme="minorEastAsia" w:cs="Times New Roman"/>
        </w:rPr>
        <w:t xml:space="preserve">Files are divided into fixed-size </w:t>
      </w:r>
      <w:r w:rsidRPr="00BC7499">
        <w:rPr>
          <w:rFonts w:eastAsiaTheme="minorEastAsia" w:cs="Times New Roman"/>
          <w:i/>
        </w:rPr>
        <w:t>chunks</w:t>
      </w:r>
      <w:r w:rsidRPr="00BC7499">
        <w:rPr>
          <w:rFonts w:eastAsiaTheme="minorEastAsia" w:cs="Times New Roman"/>
        </w:rPr>
        <w:t xml:space="preserve">. Each chunk is identified by an immutable and globally unique 64 bit </w:t>
      </w:r>
      <w:r w:rsidRPr="00BC7499">
        <w:rPr>
          <w:rFonts w:eastAsiaTheme="minorEastAsia" w:cs="Times New Roman"/>
          <w:i/>
        </w:rPr>
        <w:t xml:space="preserve">chunk handle </w:t>
      </w:r>
      <w:r w:rsidRPr="00BC7499">
        <w:rPr>
          <w:rFonts w:eastAsiaTheme="minorEastAsia" w:cs="Times New Roman"/>
        </w:rPr>
        <w:t>assigned by the master at the time of chunk creation. Chunkservers store chunks on local disks as Linux files and read or write chunk data specified by a chunk handle and byte range. For reliability, each chunk is replicated on multiple chunkservers. By default, we store three replicas, though users can designate different replication levels for different regions of the file namespace.</w:t>
      </w:r>
    </w:p>
    <w:p w:rsidR="00BC7499" w:rsidRPr="00BC7499" w:rsidRDefault="00BC7499" w:rsidP="00BC7499">
      <w:pPr>
        <w:rPr>
          <w:rFonts w:eastAsiaTheme="minorEastAsia" w:cs="Times New Roman"/>
        </w:rPr>
      </w:pPr>
      <w:r w:rsidRPr="00BC7499">
        <w:rPr>
          <w:rFonts w:eastAsiaTheme="minorEastAsia" w:cs="Times New Roman"/>
        </w:rPr>
        <w:t xml:space="preserve">The master maintains all file system metadata. This includes the namespace, access control information, the mapping from files to chunks, and the current locations of chunks. It also controls system-wide activities such as chunk lease management, garbage collection of orphaned chunks, and chunk migration between chunkservers. The master periodically communicates with each chunkserver in </w:t>
      </w:r>
      <w:r w:rsidRPr="00BC7499">
        <w:rPr>
          <w:rFonts w:eastAsiaTheme="minorEastAsia" w:cs="Times New Roman"/>
          <w:i/>
        </w:rPr>
        <w:t xml:space="preserve">HeartBeat </w:t>
      </w:r>
      <w:r w:rsidRPr="00BC7499">
        <w:rPr>
          <w:rFonts w:eastAsiaTheme="minorEastAsia" w:cs="Times New Roman"/>
        </w:rPr>
        <w:t>messages to give it instructions and collect its state.</w:t>
      </w:r>
    </w:p>
    <w:p w:rsidR="00BC7499" w:rsidRPr="00BC7499" w:rsidRDefault="00BC7499" w:rsidP="00BC7499">
      <w:pPr>
        <w:rPr>
          <w:rFonts w:eastAsiaTheme="minorEastAsia" w:cs="Times New Roman"/>
        </w:rPr>
      </w:pPr>
      <w:r w:rsidRPr="00BC7499">
        <w:rPr>
          <w:rFonts w:eastAsiaTheme="minorEastAsia" w:cs="Times New Roman"/>
        </w:rPr>
        <w:t>GFS client code linked into each application implements the file system API and communicates with the master and chunkservers to read or write data on behalf of the application. Clients interact with the master for metadata operations, but all data-bearing communication goes directly to the chunkservers. We do not provide the POSIX API and therefore need not hook into the Linux vnode layer.</w:t>
      </w:r>
    </w:p>
    <w:p w:rsidR="00BC7499" w:rsidRPr="00BC7499" w:rsidRDefault="00BC7499" w:rsidP="00BC7499">
      <w:pPr>
        <w:rPr>
          <w:rFonts w:eastAsiaTheme="minorEastAsia" w:cs="Times New Roman"/>
        </w:rPr>
      </w:pPr>
      <w:r w:rsidRPr="00BC7499">
        <w:rPr>
          <w:rFonts w:eastAsiaTheme="minorEastAsia" w:cs="Times New Roman"/>
        </w:rPr>
        <w:t>Neither the client nor the chunkserver caches file data. Client caches offer little benefit because most applications stream through huge files or have working sets too large to be cached. Not having them simplifies the client and the overall system by eliminating cache coherence issues. (Clients do cache metadata, however.) Chunkservers need not cache file data because chunks are stored as local files and so Linux’s buffer cache already keeps frequently accessed data in memory.</w:t>
      </w:r>
    </w:p>
    <w:tbl>
      <w:tblPr>
        <w:tblpPr w:vertAnchor="text" w:horzAnchor="margin" w:tblpY="373"/>
        <w:tblOverlap w:val="never"/>
        <w:tblW w:w="10046" w:type="dxa"/>
        <w:tblCellMar>
          <w:left w:w="0" w:type="dxa"/>
          <w:right w:w="0" w:type="dxa"/>
        </w:tblCellMar>
        <w:tblLook w:val="04A0" w:firstRow="1" w:lastRow="0" w:firstColumn="1" w:lastColumn="0" w:noHBand="0" w:noVBand="1"/>
      </w:tblPr>
      <w:tblGrid>
        <w:gridCol w:w="10046"/>
      </w:tblGrid>
      <w:tr w:rsidR="00BC7499" w:rsidRPr="00BC7499" w:rsidTr="009174AD">
        <w:tc>
          <w:tcPr>
            <w:tcW w:w="7954" w:type="dxa"/>
            <w:tcBorders>
              <w:top w:val="nil"/>
              <w:left w:val="nil"/>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mc:AlternateContent>
                <mc:Choice Requires="wpg">
                  <w:drawing>
                    <wp:inline distT="0" distB="0" distL="0" distR="0" wp14:anchorId="01506276" wp14:editId="03DDF0F5">
                      <wp:extent cx="5050761" cy="1817154"/>
                      <wp:effectExtent l="0" t="0" r="0" b="0"/>
                      <wp:docPr id="70155" name="Group 70155"/>
                      <wp:cNvGraphicFramePr/>
                      <a:graphic xmlns:a="http://schemas.openxmlformats.org/drawingml/2006/main">
                        <a:graphicData uri="http://schemas.microsoft.com/office/word/2010/wordprocessingGroup">
                          <wpg:wgp>
                            <wpg:cNvGrpSpPr/>
                            <wpg:grpSpPr>
                              <a:xfrm>
                                <a:off x="0" y="0"/>
                                <a:ext cx="5050761" cy="1817154"/>
                                <a:chOff x="0" y="0"/>
                                <a:chExt cx="5050761" cy="1817154"/>
                              </a:xfrm>
                            </wpg:grpSpPr>
                            <wps:wsp>
                              <wps:cNvPr id="264" name="Shape 264"/>
                              <wps:cNvSpPr/>
                              <wps:spPr>
                                <a:xfrm>
                                  <a:off x="192709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5" name="Shape 265"/>
                              <wps:cNvSpPr/>
                              <wps:spPr>
                                <a:xfrm>
                                  <a:off x="21877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6" name="Shape 266"/>
                              <wps:cNvSpPr/>
                              <wps:spPr>
                                <a:xfrm>
                                  <a:off x="3102102"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267" name="Shape 267"/>
                              <wps:cNvSpPr/>
                              <wps:spPr>
                                <a:xfrm>
                                  <a:off x="3363468" y="1773619"/>
                                  <a:ext cx="130632" cy="43535"/>
                                </a:xfrm>
                                <a:custGeom>
                                  <a:avLst/>
                                  <a:gdLst/>
                                  <a:ahLst/>
                                  <a:cxnLst/>
                                  <a:rect l="0" t="0" r="0" b="0"/>
                                  <a:pathLst>
                                    <a:path w="130632" h="43535">
                                      <a:moveTo>
                                        <a:pt x="65316" y="0"/>
                                      </a:moveTo>
                                      <a:cubicBezTo>
                                        <a:pt x="101371" y="0"/>
                                        <a:pt x="130632" y="9753"/>
                                        <a:pt x="130632" y="21768"/>
                                      </a:cubicBezTo>
                                      <a:cubicBezTo>
                                        <a:pt x="130632" y="33782"/>
                                        <a:pt x="101371" y="43535"/>
                                        <a:pt x="65316" y="43535"/>
                                      </a:cubicBezTo>
                                      <a:cubicBezTo>
                                        <a:pt x="29261" y="43535"/>
                                        <a:pt x="0" y="33782"/>
                                        <a:pt x="0" y="21768"/>
                                      </a:cubicBezTo>
                                      <a:cubicBezTo>
                                        <a:pt x="0" y="9753"/>
                                        <a:pt x="29261" y="0"/>
                                        <a:pt x="65316" y="0"/>
                                      </a:cubicBezTo>
                                      <a:close/>
                                    </a:path>
                                  </a:pathLst>
                                </a:custGeom>
                                <a:solidFill>
                                  <a:srgbClr val="FFFFFF"/>
                                </a:solidFill>
                                <a:ln w="3264" cap="flat" cmpd="sng" algn="ctr">
                                  <a:solidFill>
                                    <a:srgbClr val="000000"/>
                                  </a:solidFill>
                                  <a:prstDash val="solid"/>
                                  <a:miter lim="127000"/>
                                </a:ln>
                                <a:effectLst/>
                              </wps:spPr>
                              <wps:bodyPr/>
                            </wps:wsp>
                            <wps:wsp>
                              <wps:cNvPr id="89095" name="Shape 89095"/>
                              <wps:cNvSpPr/>
                              <wps:spPr>
                                <a:xfrm>
                                  <a:off x="1926704"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6" name="Shape 89096"/>
                              <wps:cNvSpPr/>
                              <wps:spPr>
                                <a:xfrm>
                                  <a:off x="2187956"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7" name="Shape 89097"/>
                              <wps:cNvSpPr/>
                              <wps:spPr>
                                <a:xfrm>
                                  <a:off x="3102318"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89098" name="Shape 89098"/>
                              <wps:cNvSpPr/>
                              <wps:spPr>
                                <a:xfrm>
                                  <a:off x="3363570" y="1752105"/>
                                  <a:ext cx="130620" cy="43535"/>
                                </a:xfrm>
                                <a:custGeom>
                                  <a:avLst/>
                                  <a:gdLst/>
                                  <a:ahLst/>
                                  <a:cxnLst/>
                                  <a:rect l="0" t="0" r="0" b="0"/>
                                  <a:pathLst>
                                    <a:path w="130620" h="43535">
                                      <a:moveTo>
                                        <a:pt x="0" y="0"/>
                                      </a:moveTo>
                                      <a:lnTo>
                                        <a:pt x="130620" y="0"/>
                                      </a:lnTo>
                                      <a:lnTo>
                                        <a:pt x="130620" y="43535"/>
                                      </a:lnTo>
                                      <a:lnTo>
                                        <a:pt x="0" y="43535"/>
                                      </a:lnTo>
                                      <a:lnTo>
                                        <a:pt x="0" y="0"/>
                                      </a:lnTo>
                                    </a:path>
                                  </a:pathLst>
                                </a:custGeom>
                                <a:solidFill>
                                  <a:srgbClr val="FFFFFF"/>
                                </a:solidFill>
                                <a:ln w="0" cap="flat">
                                  <a:noFill/>
                                  <a:miter lim="127000"/>
                                </a:ln>
                                <a:effectLst/>
                              </wps:spPr>
                              <wps:bodyPr/>
                            </wps:wsp>
                            <wps:wsp>
                              <wps:cNvPr id="274" name="Shape 274"/>
                              <wps:cNvSpPr/>
                              <wps:spPr>
                                <a:xfrm>
                                  <a:off x="3886060" y="914362"/>
                                  <a:ext cx="228600" cy="0"/>
                                </a:xfrm>
                                <a:custGeom>
                                  <a:avLst/>
                                  <a:gdLst/>
                                  <a:ahLst/>
                                  <a:cxnLst/>
                                  <a:rect l="0" t="0" r="0" b="0"/>
                                  <a:pathLst>
                                    <a:path w="228600">
                                      <a:moveTo>
                                        <a:pt x="0" y="0"/>
                                      </a:moveTo>
                                      <a:lnTo>
                                        <a:pt x="228600" y="0"/>
                                      </a:lnTo>
                                    </a:path>
                                  </a:pathLst>
                                </a:custGeom>
                                <a:noFill/>
                                <a:ln w="3264" cap="flat" cmpd="sng" algn="ctr">
                                  <a:solidFill>
                                    <a:srgbClr val="000000"/>
                                  </a:solidFill>
                                  <a:prstDash val="solid"/>
                                  <a:miter lim="127000"/>
                                </a:ln>
                                <a:effectLst/>
                              </wps:spPr>
                              <wps:bodyPr/>
                            </wps:wsp>
                            <wps:wsp>
                              <wps:cNvPr id="275" name="Shape 275"/>
                              <wps:cNvSpPr/>
                              <wps:spPr>
                                <a:xfrm>
                                  <a:off x="4055440" y="901306"/>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278" name="Shape 278"/>
                              <wps:cNvSpPr/>
                              <wps:spPr>
                                <a:xfrm>
                                  <a:off x="3886060" y="783742"/>
                                  <a:ext cx="261252" cy="0"/>
                                </a:xfrm>
                                <a:custGeom>
                                  <a:avLst/>
                                  <a:gdLst/>
                                  <a:ahLst/>
                                  <a:cxnLst/>
                                  <a:rect l="0" t="0" r="0" b="0"/>
                                  <a:pathLst>
                                    <a:path w="261252">
                                      <a:moveTo>
                                        <a:pt x="0" y="0"/>
                                      </a:moveTo>
                                      <a:lnTo>
                                        <a:pt x="261252" y="0"/>
                                      </a:lnTo>
                                    </a:path>
                                  </a:pathLst>
                                </a:custGeom>
                                <a:noFill/>
                                <a:ln w="45720" cap="flat" cmpd="sng" algn="ctr">
                                  <a:solidFill>
                                    <a:srgbClr val="000000"/>
                                  </a:solidFill>
                                  <a:prstDash val="solid"/>
                                  <a:miter lim="127000"/>
                                </a:ln>
                                <a:effectLst/>
                              </wps:spPr>
                              <wps:bodyPr/>
                            </wps:wsp>
                            <wps:wsp>
                              <wps:cNvPr id="279" name="Shape 279"/>
                              <wps:cNvSpPr/>
                              <wps:spPr>
                                <a:xfrm>
                                  <a:off x="4092880" y="731495"/>
                                  <a:ext cx="52248" cy="104495"/>
                                </a:xfrm>
                                <a:custGeom>
                                  <a:avLst/>
                                  <a:gdLst/>
                                  <a:ahLst/>
                                  <a:cxnLst/>
                                  <a:rect l="0" t="0" r="0" b="0"/>
                                  <a:pathLst>
                                    <a:path w="52248" h="104495">
                                      <a:moveTo>
                                        <a:pt x="0" y="0"/>
                                      </a:moveTo>
                                      <a:lnTo>
                                        <a:pt x="52248" y="52247"/>
                                      </a:lnTo>
                                      <a:lnTo>
                                        <a:pt x="0" y="104495"/>
                                      </a:lnTo>
                                      <a:lnTo>
                                        <a:pt x="0" y="0"/>
                                      </a:lnTo>
                                      <a:close/>
                                    </a:path>
                                  </a:pathLst>
                                </a:custGeom>
                                <a:solidFill>
                                  <a:srgbClr val="000000"/>
                                </a:solidFill>
                                <a:ln w="3264" cap="flat" cmpd="sng" algn="ctr">
                                  <a:solidFill>
                                    <a:srgbClr val="000000"/>
                                  </a:solidFill>
                                  <a:prstDash val="solid"/>
                                  <a:miter lim="127000"/>
                                </a:ln>
                                <a:effectLst/>
                              </wps:spPr>
                              <wps:bodyPr/>
                            </wps:wsp>
                            <wps:wsp>
                              <wps:cNvPr id="280" name="Rectangle 280"/>
                              <wps:cNvSpPr/>
                              <wps:spPr>
                                <a:xfrm>
                                  <a:off x="3886063" y="547416"/>
                                  <a:ext cx="455451"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Legend: </w:t>
                                    </w:r>
                                  </w:p>
                                </w:txbxContent>
                              </wps:txbx>
                              <wps:bodyPr horzOverflow="overflow" lIns="0" tIns="0" rIns="0" bIns="0" rtlCol="0">
                                <a:noAutofit/>
                              </wps:bodyPr>
                            </wps:wsp>
                            <wps:wsp>
                              <wps:cNvPr id="281" name="Rectangle 281"/>
                              <wps:cNvSpPr/>
                              <wps:spPr>
                                <a:xfrm>
                                  <a:off x="4310592" y="743352"/>
                                  <a:ext cx="82209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Data messages </w:t>
                                    </w:r>
                                  </w:p>
                                </w:txbxContent>
                              </wps:txbx>
                              <wps:bodyPr horzOverflow="overflow" lIns="0" tIns="0" rIns="0" bIns="0" rtlCol="0">
                                <a:noAutofit/>
                              </wps:bodyPr>
                            </wps:wsp>
                            <wps:wsp>
                              <wps:cNvPr id="282" name="Rectangle 282"/>
                              <wps:cNvSpPr/>
                              <wps:spPr>
                                <a:xfrm>
                                  <a:off x="4310592" y="873977"/>
                                  <a:ext cx="984426"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Control messages </w:t>
                                    </w:r>
                                  </w:p>
                                </w:txbxContent>
                              </wps:txbx>
                              <wps:bodyPr horzOverflow="overflow" lIns="0" tIns="0" rIns="0" bIns="0" rtlCol="0">
                                <a:noAutofit/>
                              </wps:bodyPr>
                            </wps:wsp>
                            <wps:wsp>
                              <wps:cNvPr id="283" name="Shape 283"/>
                              <wps:cNvSpPr/>
                              <wps:spPr>
                                <a:xfrm>
                                  <a:off x="2057324" y="391871"/>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84" name="Shape 284"/>
                              <wps:cNvSpPr/>
                              <wps:spPr>
                                <a:xfrm>
                                  <a:off x="2187956" y="391871"/>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85" name="Shape 285"/>
                              <wps:cNvSpPr/>
                              <wps:spPr>
                                <a:xfrm>
                                  <a:off x="2187956" y="391871"/>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86" name="Shape 286"/>
                              <wps:cNvSpPr/>
                              <wps:spPr>
                                <a:xfrm>
                                  <a:off x="1926704" y="522491"/>
                                  <a:ext cx="130620" cy="130632"/>
                                </a:xfrm>
                                <a:custGeom>
                                  <a:avLst/>
                                  <a:gdLst/>
                                  <a:ahLst/>
                                  <a:cxnLst/>
                                  <a:rect l="0" t="0" r="0" b="0"/>
                                  <a:pathLst>
                                    <a:path w="130620" h="130632">
                                      <a:moveTo>
                                        <a:pt x="130620" y="0"/>
                                      </a:moveTo>
                                      <a:lnTo>
                                        <a:pt x="0" y="130632"/>
                                      </a:lnTo>
                                    </a:path>
                                  </a:pathLst>
                                </a:custGeom>
                                <a:noFill/>
                                <a:ln w="6528" cap="flat" cmpd="sng" algn="ctr">
                                  <a:solidFill>
                                    <a:srgbClr val="000000"/>
                                  </a:solidFill>
                                  <a:prstDash val="solid"/>
                                  <a:miter lim="127000"/>
                                </a:ln>
                                <a:effectLst/>
                              </wps:spPr>
                              <wps:bodyPr/>
                            </wps:wsp>
                            <wps:wsp>
                              <wps:cNvPr id="287" name="Shape 287"/>
                              <wps:cNvSpPr/>
                              <wps:spPr>
                                <a:xfrm>
                                  <a:off x="2057324" y="522491"/>
                                  <a:ext cx="0" cy="130632"/>
                                </a:xfrm>
                                <a:custGeom>
                                  <a:avLst/>
                                  <a:gdLst/>
                                  <a:ahLst/>
                                  <a:cxnLst/>
                                  <a:rect l="0" t="0" r="0" b="0"/>
                                  <a:pathLst>
                                    <a:path h="130632">
                                      <a:moveTo>
                                        <a:pt x="0" y="0"/>
                                      </a:moveTo>
                                      <a:lnTo>
                                        <a:pt x="0" y="130632"/>
                                      </a:lnTo>
                                    </a:path>
                                  </a:pathLst>
                                </a:custGeom>
                                <a:noFill/>
                                <a:ln w="6528" cap="flat" cmpd="sng" algn="ctr">
                                  <a:solidFill>
                                    <a:srgbClr val="000000"/>
                                  </a:solidFill>
                                  <a:prstDash val="solid"/>
                                  <a:miter lim="127000"/>
                                </a:ln>
                                <a:effectLst/>
                              </wps:spPr>
                              <wps:bodyPr/>
                            </wps:wsp>
                            <wps:wsp>
                              <wps:cNvPr id="288" name="Shape 288"/>
                              <wps:cNvSpPr/>
                              <wps:spPr>
                                <a:xfrm>
                                  <a:off x="2057324" y="522491"/>
                                  <a:ext cx="130632" cy="130632"/>
                                </a:xfrm>
                                <a:custGeom>
                                  <a:avLst/>
                                  <a:gdLst/>
                                  <a:ahLst/>
                                  <a:cxnLst/>
                                  <a:rect l="0" t="0" r="0" b="0"/>
                                  <a:pathLst>
                                    <a:path w="130632" h="130632">
                                      <a:moveTo>
                                        <a:pt x="0" y="0"/>
                                      </a:moveTo>
                                      <a:lnTo>
                                        <a:pt x="130632" y="130632"/>
                                      </a:lnTo>
                                    </a:path>
                                  </a:pathLst>
                                </a:custGeom>
                                <a:noFill/>
                                <a:ln w="6528" cap="flat" cmpd="sng" algn="ctr">
                                  <a:solidFill>
                                    <a:srgbClr val="000000"/>
                                  </a:solidFill>
                                  <a:prstDash val="solid"/>
                                  <a:miter lim="127000"/>
                                </a:ln>
                                <a:effectLst/>
                              </wps:spPr>
                              <wps:bodyPr/>
                            </wps:wsp>
                            <wps:wsp>
                              <wps:cNvPr id="289" name="Shape 289"/>
                              <wps:cNvSpPr/>
                              <wps:spPr>
                                <a:xfrm>
                                  <a:off x="2057324" y="653123"/>
                                  <a:ext cx="130632" cy="130619"/>
                                </a:xfrm>
                                <a:custGeom>
                                  <a:avLst/>
                                  <a:gdLst/>
                                  <a:ahLst/>
                                  <a:cxnLst/>
                                  <a:rect l="0" t="0" r="0" b="0"/>
                                  <a:pathLst>
                                    <a:path w="130632" h="130619">
                                      <a:moveTo>
                                        <a:pt x="130632" y="0"/>
                                      </a:moveTo>
                                      <a:lnTo>
                                        <a:pt x="0" y="130619"/>
                                      </a:lnTo>
                                    </a:path>
                                  </a:pathLst>
                                </a:custGeom>
                                <a:noFill/>
                                <a:ln w="6528" cap="flat" cmpd="sng" algn="ctr">
                                  <a:solidFill>
                                    <a:srgbClr val="000000"/>
                                  </a:solidFill>
                                  <a:prstDash val="solid"/>
                                  <a:miter lim="127000"/>
                                </a:ln>
                                <a:effectLst/>
                              </wps:spPr>
                              <wps:bodyPr/>
                            </wps:wsp>
                            <wps:wsp>
                              <wps:cNvPr id="290" name="Shape 290"/>
                              <wps:cNvSpPr/>
                              <wps:spPr>
                                <a:xfrm>
                                  <a:off x="2187956" y="653123"/>
                                  <a:ext cx="0" cy="130619"/>
                                </a:xfrm>
                                <a:custGeom>
                                  <a:avLst/>
                                  <a:gdLst/>
                                  <a:ahLst/>
                                  <a:cxnLst/>
                                  <a:rect l="0" t="0" r="0" b="0"/>
                                  <a:pathLst>
                                    <a:path h="130619">
                                      <a:moveTo>
                                        <a:pt x="0" y="0"/>
                                      </a:moveTo>
                                      <a:lnTo>
                                        <a:pt x="0" y="130619"/>
                                      </a:lnTo>
                                    </a:path>
                                  </a:pathLst>
                                </a:custGeom>
                                <a:noFill/>
                                <a:ln w="6528" cap="flat" cmpd="sng" algn="ctr">
                                  <a:solidFill>
                                    <a:srgbClr val="000000"/>
                                  </a:solidFill>
                                  <a:prstDash val="solid"/>
                                  <a:miter lim="127000"/>
                                </a:ln>
                                <a:effectLst/>
                              </wps:spPr>
                              <wps:bodyPr/>
                            </wps:wsp>
                            <wps:wsp>
                              <wps:cNvPr id="291" name="Shape 291"/>
                              <wps:cNvSpPr/>
                              <wps:spPr>
                                <a:xfrm>
                                  <a:off x="2187956" y="653123"/>
                                  <a:ext cx="130620" cy="130619"/>
                                </a:xfrm>
                                <a:custGeom>
                                  <a:avLst/>
                                  <a:gdLst/>
                                  <a:ahLst/>
                                  <a:cxnLst/>
                                  <a:rect l="0" t="0" r="0" b="0"/>
                                  <a:pathLst>
                                    <a:path w="130620" h="130619">
                                      <a:moveTo>
                                        <a:pt x="0" y="0"/>
                                      </a:moveTo>
                                      <a:lnTo>
                                        <a:pt x="130620" y="130619"/>
                                      </a:lnTo>
                                    </a:path>
                                  </a:pathLst>
                                </a:custGeom>
                                <a:noFill/>
                                <a:ln w="6528" cap="flat" cmpd="sng" algn="ctr">
                                  <a:solidFill>
                                    <a:srgbClr val="000000"/>
                                  </a:solidFill>
                                  <a:prstDash val="solid"/>
                                  <a:miter lim="127000"/>
                                </a:ln>
                                <a:effectLst/>
                              </wps:spPr>
                              <wps:bodyPr/>
                            </wps:wsp>
                            <wps:wsp>
                              <wps:cNvPr id="292" name="Shape 292"/>
                              <wps:cNvSpPr/>
                              <wps:spPr>
                                <a:xfrm>
                                  <a:off x="192709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3" name="Shape 293"/>
                              <wps:cNvSpPr/>
                              <wps:spPr>
                                <a:xfrm>
                                  <a:off x="192670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4" name="Shape 294"/>
                              <wps:cNvSpPr/>
                              <wps:spPr>
                                <a:xfrm>
                                  <a:off x="2057324"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5" name="Shape 295"/>
                              <wps:cNvSpPr/>
                              <wps:spPr>
                                <a:xfrm>
                                  <a:off x="21877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296" name="Shape 296"/>
                              <wps:cNvSpPr/>
                              <wps:spPr>
                                <a:xfrm>
                                  <a:off x="218795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7" name="Shape 297"/>
                              <wps:cNvSpPr/>
                              <wps:spPr>
                                <a:xfrm>
                                  <a:off x="2318576"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298" name="Shape 298"/>
                              <wps:cNvSpPr/>
                              <wps:spPr>
                                <a:xfrm>
                                  <a:off x="2416543"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299" name="Shape 299"/>
                              <wps:cNvSpPr/>
                              <wps:spPr>
                                <a:xfrm>
                                  <a:off x="3102102"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0" name="Shape 300"/>
                              <wps:cNvSpPr/>
                              <wps:spPr>
                                <a:xfrm>
                                  <a:off x="310231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1" name="Shape 301"/>
                              <wps:cNvSpPr/>
                              <wps:spPr>
                                <a:xfrm>
                                  <a:off x="3232938"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2" name="Shape 302"/>
                              <wps:cNvSpPr/>
                              <wps:spPr>
                                <a:xfrm>
                                  <a:off x="3363468" y="1664653"/>
                                  <a:ext cx="130632" cy="43535"/>
                                </a:xfrm>
                                <a:custGeom>
                                  <a:avLst/>
                                  <a:gdLst/>
                                  <a:ahLst/>
                                  <a:cxnLst/>
                                  <a:rect l="0" t="0" r="0" b="0"/>
                                  <a:pathLst>
                                    <a:path w="130632" h="43535">
                                      <a:moveTo>
                                        <a:pt x="130632" y="21768"/>
                                      </a:moveTo>
                                      <a:cubicBezTo>
                                        <a:pt x="130632" y="33782"/>
                                        <a:pt x="101371" y="43535"/>
                                        <a:pt x="65316" y="43535"/>
                                      </a:cubicBezTo>
                                      <a:cubicBezTo>
                                        <a:pt x="29261" y="43535"/>
                                        <a:pt x="0" y="33782"/>
                                        <a:pt x="0" y="21768"/>
                                      </a:cubicBezTo>
                                      <a:cubicBezTo>
                                        <a:pt x="0" y="9754"/>
                                        <a:pt x="29261" y="0"/>
                                        <a:pt x="65316" y="0"/>
                                      </a:cubicBezTo>
                                      <a:cubicBezTo>
                                        <a:pt x="101371" y="0"/>
                                        <a:pt x="130632" y="9754"/>
                                        <a:pt x="130632" y="21768"/>
                                      </a:cubicBezTo>
                                      <a:close/>
                                    </a:path>
                                  </a:pathLst>
                                </a:custGeom>
                                <a:noFill/>
                                <a:ln w="3264" cap="flat" cmpd="sng" algn="ctr">
                                  <a:solidFill>
                                    <a:srgbClr val="000000"/>
                                  </a:solidFill>
                                  <a:prstDash val="solid"/>
                                  <a:miter lim="127000"/>
                                </a:ln>
                                <a:effectLst/>
                              </wps:spPr>
                              <wps:bodyPr/>
                            </wps:wsp>
                            <wps:wsp>
                              <wps:cNvPr id="303" name="Shape 303"/>
                              <wps:cNvSpPr/>
                              <wps:spPr>
                                <a:xfrm>
                                  <a:off x="3363570"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4" name="Shape 304"/>
                              <wps:cNvSpPr/>
                              <wps:spPr>
                                <a:xfrm>
                                  <a:off x="3494189" y="1686789"/>
                                  <a:ext cx="0" cy="108851"/>
                                </a:xfrm>
                                <a:custGeom>
                                  <a:avLst/>
                                  <a:gdLst/>
                                  <a:ahLst/>
                                  <a:cxnLst/>
                                  <a:rect l="0" t="0" r="0" b="0"/>
                                  <a:pathLst>
                                    <a:path h="108851">
                                      <a:moveTo>
                                        <a:pt x="0" y="0"/>
                                      </a:moveTo>
                                      <a:lnTo>
                                        <a:pt x="0" y="108851"/>
                                      </a:lnTo>
                                    </a:path>
                                  </a:pathLst>
                                </a:custGeom>
                                <a:noFill/>
                                <a:ln w="3264" cap="flat" cmpd="sng" algn="ctr">
                                  <a:solidFill>
                                    <a:srgbClr val="000000"/>
                                  </a:solidFill>
                                  <a:prstDash val="solid"/>
                                  <a:miter lim="127000"/>
                                </a:ln>
                                <a:effectLst/>
                              </wps:spPr>
                              <wps:bodyPr/>
                            </wps:wsp>
                            <wps:wsp>
                              <wps:cNvPr id="305" name="Shape 305"/>
                              <wps:cNvSpPr/>
                              <wps:spPr>
                                <a:xfrm>
                                  <a:off x="3592157" y="1763420"/>
                                  <a:ext cx="163284" cy="0"/>
                                </a:xfrm>
                                <a:custGeom>
                                  <a:avLst/>
                                  <a:gdLst/>
                                  <a:ahLst/>
                                  <a:cxnLst/>
                                  <a:rect l="0" t="0" r="0" b="0"/>
                                  <a:pathLst>
                                    <a:path w="163284">
                                      <a:moveTo>
                                        <a:pt x="163284" y="0"/>
                                      </a:moveTo>
                                      <a:lnTo>
                                        <a:pt x="0" y="0"/>
                                      </a:lnTo>
                                      <a:close/>
                                    </a:path>
                                  </a:pathLst>
                                </a:custGeom>
                                <a:solidFill>
                                  <a:srgbClr val="000000"/>
                                </a:solidFill>
                                <a:ln w="13068" cap="flat" cmpd="sng" algn="ctr">
                                  <a:solidFill>
                                    <a:srgbClr val="000000"/>
                                  </a:solidFill>
                                  <a:custDash>
                                    <a:ds d="149951" sp="149951"/>
                                  </a:custDash>
                                  <a:miter lim="127000"/>
                                </a:ln>
                                <a:effectLst/>
                              </wps:spPr>
                              <wps:bodyPr/>
                            </wps:wsp>
                            <wps:wsp>
                              <wps:cNvPr id="308" name="Shape 308"/>
                              <wps:cNvSpPr/>
                              <wps:spPr>
                                <a:xfrm>
                                  <a:off x="163284" y="359207"/>
                                  <a:ext cx="1632801" cy="979691"/>
                                </a:xfrm>
                                <a:custGeom>
                                  <a:avLst/>
                                  <a:gdLst/>
                                  <a:ahLst/>
                                  <a:cxnLst/>
                                  <a:rect l="0" t="0" r="0" b="0"/>
                                  <a:pathLst>
                                    <a:path w="1632801" h="979691">
                                      <a:moveTo>
                                        <a:pt x="1632801" y="979691"/>
                                      </a:moveTo>
                                      <a:lnTo>
                                        <a:pt x="0" y="979691"/>
                                      </a:lnTo>
                                      <a:lnTo>
                                        <a:pt x="0" y="0"/>
                                      </a:lnTo>
                                    </a:path>
                                  </a:pathLst>
                                </a:custGeom>
                                <a:noFill/>
                                <a:ln w="45720" cap="flat" cmpd="sng" algn="ctr">
                                  <a:solidFill>
                                    <a:srgbClr val="000000"/>
                                  </a:solidFill>
                                  <a:prstDash val="solid"/>
                                  <a:miter lim="127000"/>
                                </a:ln>
                                <a:effectLst/>
                              </wps:spPr>
                              <wps:bodyPr/>
                            </wps:wsp>
                            <wps:wsp>
                              <wps:cNvPr id="309" name="Shape 309"/>
                              <wps:cNvSpPr/>
                              <wps:spPr>
                                <a:xfrm>
                                  <a:off x="111036" y="361391"/>
                                  <a:ext cx="104496" cy="52248"/>
                                </a:xfrm>
                                <a:custGeom>
                                  <a:avLst/>
                                  <a:gdLst/>
                                  <a:ahLst/>
                                  <a:cxnLst/>
                                  <a:rect l="0" t="0" r="0" b="0"/>
                                  <a:pathLst>
                                    <a:path w="104496" h="52248">
                                      <a:moveTo>
                                        <a:pt x="52248" y="0"/>
                                      </a:moveTo>
                                      <a:lnTo>
                                        <a:pt x="104496" y="52248"/>
                                      </a:lnTo>
                                      <a:lnTo>
                                        <a:pt x="0" y="52248"/>
                                      </a:lnTo>
                                      <a:lnTo>
                                        <a:pt x="52248" y="0"/>
                                      </a:lnTo>
                                      <a:close/>
                                    </a:path>
                                  </a:pathLst>
                                </a:custGeom>
                                <a:solidFill>
                                  <a:srgbClr val="000000"/>
                                </a:solidFill>
                                <a:ln w="3264" cap="flat" cmpd="sng" algn="ctr">
                                  <a:solidFill>
                                    <a:srgbClr val="000000"/>
                                  </a:solidFill>
                                  <a:prstDash val="solid"/>
                                  <a:miter lim="127000"/>
                                </a:ln>
                                <a:effectLst/>
                              </wps:spPr>
                              <wps:bodyPr/>
                            </wps:wsp>
                            <wps:wsp>
                              <wps:cNvPr id="312" name="Shape 312"/>
                              <wps:cNvSpPr/>
                              <wps:spPr>
                                <a:xfrm>
                                  <a:off x="391871" y="359207"/>
                                  <a:ext cx="1404214" cy="914374"/>
                                </a:xfrm>
                                <a:custGeom>
                                  <a:avLst/>
                                  <a:gdLst/>
                                  <a:ahLst/>
                                  <a:cxnLst/>
                                  <a:rect l="0" t="0" r="0" b="0"/>
                                  <a:pathLst>
                                    <a:path w="1404214" h="914374">
                                      <a:moveTo>
                                        <a:pt x="0" y="0"/>
                                      </a:moveTo>
                                      <a:lnTo>
                                        <a:pt x="0" y="914374"/>
                                      </a:lnTo>
                                      <a:lnTo>
                                        <a:pt x="1404214" y="914374"/>
                                      </a:lnTo>
                                    </a:path>
                                  </a:pathLst>
                                </a:custGeom>
                                <a:noFill/>
                                <a:ln w="3264" cap="flat" cmpd="sng" algn="ctr">
                                  <a:solidFill>
                                    <a:srgbClr val="000000"/>
                                  </a:solidFill>
                                  <a:prstDash val="solid"/>
                                  <a:miter lim="127000"/>
                                </a:ln>
                                <a:effectLst/>
                              </wps:spPr>
                              <wps:bodyPr/>
                            </wps:wsp>
                            <wps:wsp>
                              <wps:cNvPr id="313" name="Shape 313"/>
                              <wps:cNvSpPr/>
                              <wps:spPr>
                                <a:xfrm>
                                  <a:off x="1736865" y="1260513"/>
                                  <a:ext cx="52248" cy="26124"/>
                                </a:xfrm>
                                <a:custGeom>
                                  <a:avLst/>
                                  <a:gdLst/>
                                  <a:ahLst/>
                                  <a:cxnLst/>
                                  <a:rect l="0" t="0" r="0" b="0"/>
                                  <a:pathLst>
                                    <a:path w="52248" h="26124">
                                      <a:moveTo>
                                        <a:pt x="0" y="0"/>
                                      </a:moveTo>
                                      <a:lnTo>
                                        <a:pt x="52248" y="13068"/>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14" name="Shape 314"/>
                              <wps:cNvSpPr/>
                              <wps:spPr>
                                <a:xfrm>
                                  <a:off x="0" y="195935"/>
                                  <a:ext cx="587807" cy="0"/>
                                </a:xfrm>
                                <a:custGeom>
                                  <a:avLst/>
                                  <a:gdLst/>
                                  <a:ahLst/>
                                  <a:cxnLst/>
                                  <a:rect l="0" t="0" r="0" b="0"/>
                                  <a:pathLst>
                                    <a:path w="587807">
                                      <a:moveTo>
                                        <a:pt x="0" y="0"/>
                                      </a:moveTo>
                                      <a:lnTo>
                                        <a:pt x="587807" y="0"/>
                                      </a:lnTo>
                                    </a:path>
                                  </a:pathLst>
                                </a:custGeom>
                                <a:noFill/>
                                <a:ln w="3264" cap="flat" cmpd="sng" algn="ctr">
                                  <a:solidFill>
                                    <a:srgbClr val="000000"/>
                                  </a:solidFill>
                                  <a:prstDash val="solid"/>
                                  <a:miter lim="127000"/>
                                </a:ln>
                                <a:effectLst/>
                              </wps:spPr>
                              <wps:bodyPr/>
                            </wps:wsp>
                            <wps:wsp>
                              <wps:cNvPr id="315" name="Shape 315"/>
                              <wps:cNvSpPr/>
                              <wps:spPr>
                                <a:xfrm>
                                  <a:off x="0" y="0"/>
                                  <a:ext cx="587807" cy="359219"/>
                                </a:xfrm>
                                <a:custGeom>
                                  <a:avLst/>
                                  <a:gdLst/>
                                  <a:ahLst/>
                                  <a:cxnLst/>
                                  <a:rect l="0" t="0" r="0" b="0"/>
                                  <a:pathLst>
                                    <a:path w="587807" h="359219">
                                      <a:moveTo>
                                        <a:pt x="0" y="0"/>
                                      </a:moveTo>
                                      <a:lnTo>
                                        <a:pt x="587807" y="0"/>
                                      </a:lnTo>
                                      <a:lnTo>
                                        <a:pt x="587807" y="359219"/>
                                      </a:lnTo>
                                      <a:lnTo>
                                        <a:pt x="0" y="359219"/>
                                      </a:lnTo>
                                      <a:close/>
                                    </a:path>
                                  </a:pathLst>
                                </a:custGeom>
                                <a:noFill/>
                                <a:ln w="3264" cap="flat" cmpd="sng" algn="ctr">
                                  <a:solidFill>
                                    <a:srgbClr val="000000"/>
                                  </a:solidFill>
                                  <a:prstDash val="solid"/>
                                  <a:miter lim="127000"/>
                                </a:ln>
                                <a:effectLst/>
                              </wps:spPr>
                              <wps:bodyPr/>
                            </wps:wsp>
                            <wps:wsp>
                              <wps:cNvPr id="319" name="Shape 319"/>
                              <wps:cNvSpPr/>
                              <wps:spPr>
                                <a:xfrm>
                                  <a:off x="587807" y="228588"/>
                                  <a:ext cx="1208278" cy="0"/>
                                </a:xfrm>
                                <a:custGeom>
                                  <a:avLst/>
                                  <a:gdLst/>
                                  <a:ahLst/>
                                  <a:cxnLst/>
                                  <a:rect l="0" t="0" r="0" b="0"/>
                                  <a:pathLst>
                                    <a:path w="1208278">
                                      <a:moveTo>
                                        <a:pt x="0" y="0"/>
                                      </a:moveTo>
                                      <a:lnTo>
                                        <a:pt x="1208278" y="0"/>
                                      </a:lnTo>
                                    </a:path>
                                  </a:pathLst>
                                </a:custGeom>
                                <a:noFill/>
                                <a:ln w="3264" cap="flat" cmpd="sng" algn="ctr">
                                  <a:solidFill>
                                    <a:srgbClr val="000000"/>
                                  </a:solidFill>
                                  <a:prstDash val="solid"/>
                                  <a:miter lim="127000"/>
                                </a:ln>
                                <a:effectLst/>
                              </wps:spPr>
                              <wps:bodyPr/>
                            </wps:wsp>
                            <wps:wsp>
                              <wps:cNvPr id="320" name="Shape 320"/>
                              <wps:cNvSpPr/>
                              <wps:spPr>
                                <a:xfrm>
                                  <a:off x="1736865" y="215532"/>
                                  <a:ext cx="52248" cy="26124"/>
                                </a:xfrm>
                                <a:custGeom>
                                  <a:avLst/>
                                  <a:gdLst/>
                                  <a:ahLst/>
                                  <a:cxnLst/>
                                  <a:rect l="0" t="0" r="0" b="0"/>
                                  <a:pathLst>
                                    <a:path w="52248" h="26124">
                                      <a:moveTo>
                                        <a:pt x="0" y="0"/>
                                      </a:moveTo>
                                      <a:lnTo>
                                        <a:pt x="52248" y="13056"/>
                                      </a:lnTo>
                                      <a:lnTo>
                                        <a:pt x="0" y="26124"/>
                                      </a:lnTo>
                                      <a:lnTo>
                                        <a:pt x="0" y="0"/>
                                      </a:lnTo>
                                      <a:close/>
                                    </a:path>
                                  </a:pathLst>
                                </a:custGeom>
                                <a:solidFill>
                                  <a:srgbClr val="000000"/>
                                </a:solidFill>
                                <a:ln w="3264" cap="flat" cmpd="sng" algn="ctr">
                                  <a:solidFill>
                                    <a:srgbClr val="000000"/>
                                  </a:solidFill>
                                  <a:prstDash val="solid"/>
                                  <a:miter lim="127000"/>
                                </a:ln>
                                <a:effectLst/>
                              </wps:spPr>
                              <wps:bodyPr/>
                            </wps:wsp>
                            <wps:wsp>
                              <wps:cNvPr id="323" name="Shape 323"/>
                              <wps:cNvSpPr/>
                              <wps:spPr>
                                <a:xfrm>
                                  <a:off x="587807" y="326555"/>
                                  <a:ext cx="1208278" cy="0"/>
                                </a:xfrm>
                                <a:custGeom>
                                  <a:avLst/>
                                  <a:gdLst/>
                                  <a:ahLst/>
                                  <a:cxnLst/>
                                  <a:rect l="0" t="0" r="0" b="0"/>
                                  <a:pathLst>
                                    <a:path w="1208278">
                                      <a:moveTo>
                                        <a:pt x="1208278" y="0"/>
                                      </a:moveTo>
                                      <a:lnTo>
                                        <a:pt x="0" y="0"/>
                                      </a:lnTo>
                                    </a:path>
                                  </a:pathLst>
                                </a:custGeom>
                                <a:noFill/>
                                <a:ln w="3264" cap="flat" cmpd="sng" algn="ctr">
                                  <a:solidFill>
                                    <a:srgbClr val="000000"/>
                                  </a:solidFill>
                                  <a:prstDash val="solid"/>
                                  <a:miter lim="127000"/>
                                </a:ln>
                                <a:effectLst/>
                              </wps:spPr>
                              <wps:bodyPr/>
                            </wps:wsp>
                            <wps:wsp>
                              <wps:cNvPr id="324" name="Shape 324"/>
                              <wps:cNvSpPr/>
                              <wps:spPr>
                                <a:xfrm>
                                  <a:off x="594779" y="313499"/>
                                  <a:ext cx="52248" cy="26124"/>
                                </a:xfrm>
                                <a:custGeom>
                                  <a:avLst/>
                                  <a:gdLst/>
                                  <a:ahLst/>
                                  <a:cxnLst/>
                                  <a:rect l="0" t="0" r="0" b="0"/>
                                  <a:pathLst>
                                    <a:path w="52248" h="26124">
                                      <a:moveTo>
                                        <a:pt x="52248" y="0"/>
                                      </a:moveTo>
                                      <a:lnTo>
                                        <a:pt x="52248" y="26124"/>
                                      </a:lnTo>
                                      <a:lnTo>
                                        <a:pt x="0" y="13056"/>
                                      </a:lnTo>
                                      <a:lnTo>
                                        <a:pt x="52248" y="0"/>
                                      </a:lnTo>
                                      <a:close/>
                                    </a:path>
                                  </a:pathLst>
                                </a:custGeom>
                                <a:solidFill>
                                  <a:srgbClr val="000000"/>
                                </a:solidFill>
                                <a:ln w="3264" cap="flat" cmpd="sng" algn="ctr">
                                  <a:solidFill>
                                    <a:srgbClr val="000000"/>
                                  </a:solidFill>
                                  <a:prstDash val="solid"/>
                                  <a:miter lim="127000"/>
                                </a:ln>
                                <a:effectLst/>
                              </wps:spPr>
                              <wps:bodyPr/>
                            </wps:wsp>
                            <wps:wsp>
                              <wps:cNvPr id="325" name="Shape 325"/>
                              <wps:cNvSpPr/>
                              <wps:spPr>
                                <a:xfrm>
                                  <a:off x="1796085" y="0"/>
                                  <a:ext cx="1796085" cy="849058"/>
                                </a:xfrm>
                                <a:custGeom>
                                  <a:avLst/>
                                  <a:gdLst/>
                                  <a:ahLst/>
                                  <a:cxnLst/>
                                  <a:rect l="0" t="0" r="0" b="0"/>
                                  <a:pathLst>
                                    <a:path w="1796085" h="849058">
                                      <a:moveTo>
                                        <a:pt x="0" y="849058"/>
                                      </a:moveTo>
                                      <a:lnTo>
                                        <a:pt x="1796085" y="849058"/>
                                      </a:lnTo>
                                      <a:lnTo>
                                        <a:pt x="1796085" y="0"/>
                                      </a:lnTo>
                                      <a:lnTo>
                                        <a:pt x="0" y="0"/>
                                      </a:lnTo>
                                      <a:close/>
                                    </a:path>
                                  </a:pathLst>
                                </a:custGeom>
                                <a:noFill/>
                                <a:ln w="3264" cap="flat" cmpd="sng" algn="ctr">
                                  <a:solidFill>
                                    <a:srgbClr val="000000"/>
                                  </a:solidFill>
                                  <a:prstDash val="solid"/>
                                  <a:miter lim="127000"/>
                                </a:ln>
                                <a:effectLst/>
                              </wps:spPr>
                              <wps:bodyPr/>
                            </wps:wsp>
                            <wps:wsp>
                              <wps:cNvPr id="326" name="Shape 326"/>
                              <wps:cNvSpPr/>
                              <wps:spPr>
                                <a:xfrm>
                                  <a:off x="4212628" y="1404201"/>
                                  <a:ext cx="163271" cy="0"/>
                                </a:xfrm>
                                <a:custGeom>
                                  <a:avLst/>
                                  <a:gdLst/>
                                  <a:ahLst/>
                                  <a:cxnLst/>
                                  <a:rect l="0" t="0" r="0" b="0"/>
                                  <a:pathLst>
                                    <a:path w="163271">
                                      <a:moveTo>
                                        <a:pt x="163271" y="0"/>
                                      </a:moveTo>
                                      <a:lnTo>
                                        <a:pt x="0" y="0"/>
                                      </a:lnTo>
                                    </a:path>
                                  </a:pathLst>
                                </a:custGeom>
                                <a:noFill/>
                                <a:ln w="13068" cap="flat" cmpd="sng" algn="ctr">
                                  <a:solidFill>
                                    <a:srgbClr val="000000"/>
                                  </a:solidFill>
                                  <a:custDash>
                                    <a:ds d="149951" sp="149951"/>
                                  </a:custDash>
                                  <a:miter lim="127000"/>
                                </a:ln>
                                <a:effectLst/>
                              </wps:spPr>
                              <wps:bodyPr/>
                            </wps:wsp>
                            <wps:wsp>
                              <wps:cNvPr id="329" name="Shape 329"/>
                              <wps:cNvSpPr/>
                              <wps:spPr>
                                <a:xfrm>
                                  <a:off x="1894053"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30" name="Shape 330"/>
                              <wps:cNvSpPr/>
                              <wps:spPr>
                                <a:xfrm>
                                  <a:off x="1880984" y="856018"/>
                                  <a:ext cx="26124" cy="52248"/>
                                </a:xfrm>
                                <a:custGeom>
                                  <a:avLst/>
                                  <a:gdLst/>
                                  <a:ahLst/>
                                  <a:cxnLst/>
                                  <a:rect l="0" t="0" r="0" b="0"/>
                                  <a:pathLst>
                                    <a:path w="26124" h="52248">
                                      <a:moveTo>
                                        <a:pt x="13068" y="0"/>
                                      </a:moveTo>
                                      <a:lnTo>
                                        <a:pt x="26124" y="52248"/>
                                      </a:lnTo>
                                      <a:lnTo>
                                        <a:pt x="0" y="52248"/>
                                      </a:lnTo>
                                      <a:lnTo>
                                        <a:pt x="13068" y="0"/>
                                      </a:lnTo>
                                      <a:close/>
                                    </a:path>
                                  </a:pathLst>
                                </a:custGeom>
                                <a:solidFill>
                                  <a:srgbClr val="000000"/>
                                </a:solidFill>
                                <a:ln w="3264" cap="flat" cmpd="sng" algn="ctr">
                                  <a:solidFill>
                                    <a:srgbClr val="000000"/>
                                  </a:solidFill>
                                  <a:prstDash val="solid"/>
                                  <a:miter lim="127000"/>
                                </a:ln>
                                <a:effectLst/>
                              </wps:spPr>
                              <wps:bodyPr/>
                            </wps:wsp>
                            <wps:wsp>
                              <wps:cNvPr id="333" name="Shape 333"/>
                              <wps:cNvSpPr/>
                              <wps:spPr>
                                <a:xfrm>
                                  <a:off x="1992020"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4" name="Shape 334"/>
                              <wps:cNvSpPr/>
                              <wps:spPr>
                                <a:xfrm>
                                  <a:off x="1978952" y="1181709"/>
                                  <a:ext cx="26124" cy="52248"/>
                                </a:xfrm>
                                <a:custGeom>
                                  <a:avLst/>
                                  <a:gdLst/>
                                  <a:ahLst/>
                                  <a:cxnLst/>
                                  <a:rect l="0" t="0" r="0" b="0"/>
                                  <a:pathLst>
                                    <a:path w="26124" h="52248">
                                      <a:moveTo>
                                        <a:pt x="0" y="0"/>
                                      </a:moveTo>
                                      <a:lnTo>
                                        <a:pt x="26124" y="0"/>
                                      </a:lnTo>
                                      <a:lnTo>
                                        <a:pt x="13068" y="52248"/>
                                      </a:lnTo>
                                      <a:lnTo>
                                        <a:pt x="0" y="0"/>
                                      </a:lnTo>
                                      <a:close/>
                                    </a:path>
                                  </a:pathLst>
                                </a:custGeom>
                                <a:solidFill>
                                  <a:srgbClr val="000000"/>
                                </a:solidFill>
                                <a:ln w="3264" cap="flat" cmpd="sng" algn="ctr">
                                  <a:solidFill>
                                    <a:srgbClr val="000000"/>
                                  </a:solidFill>
                                  <a:prstDash val="solid"/>
                                  <a:miter lim="127000"/>
                                </a:ln>
                                <a:effectLst/>
                              </wps:spPr>
                              <wps:bodyPr/>
                            </wps:wsp>
                            <wps:wsp>
                              <wps:cNvPr id="337" name="Shape 337"/>
                              <wps:cNvSpPr/>
                              <wps:spPr>
                                <a:xfrm>
                                  <a:off x="3494189" y="849058"/>
                                  <a:ext cx="0" cy="391871"/>
                                </a:xfrm>
                                <a:custGeom>
                                  <a:avLst/>
                                  <a:gdLst/>
                                  <a:ahLst/>
                                  <a:cxnLst/>
                                  <a:rect l="0" t="0" r="0" b="0"/>
                                  <a:pathLst>
                                    <a:path h="391871">
                                      <a:moveTo>
                                        <a:pt x="0" y="0"/>
                                      </a:moveTo>
                                      <a:lnTo>
                                        <a:pt x="0" y="391871"/>
                                      </a:lnTo>
                                    </a:path>
                                  </a:pathLst>
                                </a:custGeom>
                                <a:noFill/>
                                <a:ln w="3264" cap="flat" cmpd="sng" algn="ctr">
                                  <a:solidFill>
                                    <a:srgbClr val="000000"/>
                                  </a:solidFill>
                                  <a:prstDash val="solid"/>
                                  <a:miter lim="127000"/>
                                </a:ln>
                                <a:effectLst/>
                              </wps:spPr>
                              <wps:bodyPr/>
                            </wps:wsp>
                            <wps:wsp>
                              <wps:cNvPr id="338" name="Shape 338"/>
                              <wps:cNvSpPr/>
                              <wps:spPr>
                                <a:xfrm>
                                  <a:off x="3481134" y="1181709"/>
                                  <a:ext cx="26124" cy="52248"/>
                                </a:xfrm>
                                <a:custGeom>
                                  <a:avLst/>
                                  <a:gdLst/>
                                  <a:ahLst/>
                                  <a:cxnLst/>
                                  <a:rect l="0" t="0" r="0" b="0"/>
                                  <a:pathLst>
                                    <a:path w="26124" h="52248">
                                      <a:moveTo>
                                        <a:pt x="0" y="0"/>
                                      </a:moveTo>
                                      <a:lnTo>
                                        <a:pt x="26124" y="0"/>
                                      </a:lnTo>
                                      <a:lnTo>
                                        <a:pt x="13055" y="52248"/>
                                      </a:lnTo>
                                      <a:lnTo>
                                        <a:pt x="0" y="0"/>
                                      </a:lnTo>
                                      <a:close/>
                                    </a:path>
                                  </a:pathLst>
                                </a:custGeom>
                                <a:solidFill>
                                  <a:srgbClr val="000000"/>
                                </a:solidFill>
                                <a:ln w="3264" cap="flat" cmpd="sng" algn="ctr">
                                  <a:solidFill>
                                    <a:srgbClr val="000000"/>
                                  </a:solidFill>
                                  <a:prstDash val="solid"/>
                                  <a:miter lim="127000"/>
                                </a:ln>
                                <a:effectLst/>
                              </wps:spPr>
                              <wps:bodyPr/>
                            </wps:wsp>
                            <wps:wsp>
                              <wps:cNvPr id="341" name="Shape 341"/>
                              <wps:cNvSpPr/>
                              <wps:spPr>
                                <a:xfrm>
                                  <a:off x="3396222" y="849058"/>
                                  <a:ext cx="0" cy="391871"/>
                                </a:xfrm>
                                <a:custGeom>
                                  <a:avLst/>
                                  <a:gdLst/>
                                  <a:ahLst/>
                                  <a:cxnLst/>
                                  <a:rect l="0" t="0" r="0" b="0"/>
                                  <a:pathLst>
                                    <a:path h="391871">
                                      <a:moveTo>
                                        <a:pt x="0" y="391871"/>
                                      </a:moveTo>
                                      <a:lnTo>
                                        <a:pt x="0" y="0"/>
                                      </a:lnTo>
                                    </a:path>
                                  </a:pathLst>
                                </a:custGeom>
                                <a:noFill/>
                                <a:ln w="3264" cap="flat" cmpd="sng" algn="ctr">
                                  <a:solidFill>
                                    <a:srgbClr val="000000"/>
                                  </a:solidFill>
                                  <a:prstDash val="solid"/>
                                  <a:miter lim="127000"/>
                                </a:ln>
                                <a:effectLst/>
                              </wps:spPr>
                              <wps:bodyPr/>
                            </wps:wsp>
                            <wps:wsp>
                              <wps:cNvPr id="342" name="Shape 342"/>
                              <wps:cNvSpPr/>
                              <wps:spPr>
                                <a:xfrm>
                                  <a:off x="3383166" y="856018"/>
                                  <a:ext cx="26124" cy="52248"/>
                                </a:xfrm>
                                <a:custGeom>
                                  <a:avLst/>
                                  <a:gdLst/>
                                  <a:ahLst/>
                                  <a:cxnLst/>
                                  <a:rect l="0" t="0" r="0" b="0"/>
                                  <a:pathLst>
                                    <a:path w="26124" h="52248">
                                      <a:moveTo>
                                        <a:pt x="13056" y="0"/>
                                      </a:moveTo>
                                      <a:lnTo>
                                        <a:pt x="26124" y="52248"/>
                                      </a:lnTo>
                                      <a:lnTo>
                                        <a:pt x="0" y="52248"/>
                                      </a:lnTo>
                                      <a:lnTo>
                                        <a:pt x="13056" y="0"/>
                                      </a:lnTo>
                                      <a:close/>
                                    </a:path>
                                  </a:pathLst>
                                </a:custGeom>
                                <a:solidFill>
                                  <a:srgbClr val="000000"/>
                                </a:solidFill>
                                <a:ln w="3264" cap="flat" cmpd="sng" algn="ctr">
                                  <a:solidFill>
                                    <a:srgbClr val="000000"/>
                                  </a:solidFill>
                                  <a:prstDash val="solid"/>
                                  <a:miter lim="127000"/>
                                </a:ln>
                                <a:effectLst/>
                              </wps:spPr>
                              <wps:bodyPr/>
                            </wps:wsp>
                            <wps:wsp>
                              <wps:cNvPr id="343" name="Shape 343"/>
                              <wps:cNvSpPr/>
                              <wps:spPr>
                                <a:xfrm>
                                  <a:off x="2971699"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4" name="Shape 344"/>
                              <wps:cNvSpPr/>
                              <wps:spPr>
                                <a:xfrm>
                                  <a:off x="2971699"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6" name="Shape 346"/>
                              <wps:cNvSpPr/>
                              <wps:spPr>
                                <a:xfrm>
                                  <a:off x="1796085" y="1404201"/>
                                  <a:ext cx="979678" cy="0"/>
                                </a:xfrm>
                                <a:custGeom>
                                  <a:avLst/>
                                  <a:gdLst/>
                                  <a:ahLst/>
                                  <a:cxnLst/>
                                  <a:rect l="0" t="0" r="0" b="0"/>
                                  <a:pathLst>
                                    <a:path w="979678">
                                      <a:moveTo>
                                        <a:pt x="0" y="0"/>
                                      </a:moveTo>
                                      <a:lnTo>
                                        <a:pt x="979678" y="0"/>
                                      </a:lnTo>
                                    </a:path>
                                  </a:pathLst>
                                </a:custGeom>
                                <a:noFill/>
                                <a:ln w="3264" cap="flat" cmpd="sng" algn="ctr">
                                  <a:solidFill>
                                    <a:srgbClr val="000000"/>
                                  </a:solidFill>
                                  <a:prstDash val="solid"/>
                                  <a:miter lim="127000"/>
                                </a:ln>
                                <a:effectLst/>
                              </wps:spPr>
                              <wps:bodyPr/>
                            </wps:wsp>
                            <wps:wsp>
                              <wps:cNvPr id="347" name="Shape 347"/>
                              <wps:cNvSpPr/>
                              <wps:spPr>
                                <a:xfrm>
                                  <a:off x="1796085" y="1240930"/>
                                  <a:ext cx="979678" cy="326555"/>
                                </a:xfrm>
                                <a:custGeom>
                                  <a:avLst/>
                                  <a:gdLst/>
                                  <a:ahLst/>
                                  <a:cxnLst/>
                                  <a:rect l="0" t="0" r="0" b="0"/>
                                  <a:pathLst>
                                    <a:path w="979678" h="326555">
                                      <a:moveTo>
                                        <a:pt x="0" y="0"/>
                                      </a:moveTo>
                                      <a:lnTo>
                                        <a:pt x="979678" y="0"/>
                                      </a:lnTo>
                                      <a:lnTo>
                                        <a:pt x="979678" y="326555"/>
                                      </a:lnTo>
                                      <a:lnTo>
                                        <a:pt x="0" y="326555"/>
                                      </a:lnTo>
                                      <a:close/>
                                    </a:path>
                                  </a:pathLst>
                                </a:custGeom>
                                <a:noFill/>
                                <a:ln w="3264" cap="flat" cmpd="sng" algn="ctr">
                                  <a:solidFill>
                                    <a:srgbClr val="000000"/>
                                  </a:solidFill>
                                  <a:prstDash val="solid"/>
                                  <a:miter lim="127000"/>
                                </a:ln>
                                <a:effectLst/>
                              </wps:spPr>
                              <wps:bodyPr/>
                            </wps:wsp>
                            <wps:wsp>
                              <wps:cNvPr id="349" name="Shape 349"/>
                              <wps:cNvSpPr/>
                              <wps:spPr>
                                <a:xfrm>
                                  <a:off x="1861388"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0" name="Shape 350"/>
                              <wps:cNvSpPr/>
                              <wps:spPr>
                                <a:xfrm>
                                  <a:off x="2122640"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1" name="Shape 351"/>
                              <wps:cNvSpPr/>
                              <wps:spPr>
                                <a:xfrm>
                                  <a:off x="3037002"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2" name="Shape 352"/>
                              <wps:cNvSpPr/>
                              <wps:spPr>
                                <a:xfrm>
                                  <a:off x="3298253" y="1567485"/>
                                  <a:ext cx="65316" cy="163284"/>
                                </a:xfrm>
                                <a:custGeom>
                                  <a:avLst/>
                                  <a:gdLst/>
                                  <a:ahLst/>
                                  <a:cxnLst/>
                                  <a:rect l="0" t="0" r="0" b="0"/>
                                  <a:pathLst>
                                    <a:path w="65316" h="163284">
                                      <a:moveTo>
                                        <a:pt x="0" y="0"/>
                                      </a:moveTo>
                                      <a:lnTo>
                                        <a:pt x="0" y="163284"/>
                                      </a:lnTo>
                                      <a:lnTo>
                                        <a:pt x="65316" y="163284"/>
                                      </a:lnTo>
                                    </a:path>
                                  </a:pathLst>
                                </a:custGeom>
                                <a:noFill/>
                                <a:ln w="3264" cap="flat" cmpd="sng" algn="ctr">
                                  <a:solidFill>
                                    <a:srgbClr val="000000"/>
                                  </a:solidFill>
                                  <a:prstDash val="solid"/>
                                  <a:miter lim="127000"/>
                                </a:ln>
                                <a:effectLst/>
                              </wps:spPr>
                              <wps:bodyPr/>
                            </wps:wsp>
                            <wps:wsp>
                              <wps:cNvPr id="355" name="Shape 355"/>
                              <wps:cNvSpPr/>
                              <wps:spPr>
                                <a:xfrm>
                                  <a:off x="2841066" y="326555"/>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7" name="Shape 357"/>
                              <wps:cNvSpPr/>
                              <wps:spPr>
                                <a:xfrm>
                                  <a:off x="2841066" y="457174"/>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59" name="Shape 359"/>
                              <wps:cNvSpPr/>
                              <wps:spPr>
                                <a:xfrm>
                                  <a:off x="2841066" y="587807"/>
                                  <a:ext cx="522491" cy="130619"/>
                                </a:xfrm>
                                <a:custGeom>
                                  <a:avLst/>
                                  <a:gdLst/>
                                  <a:ahLst/>
                                  <a:cxnLst/>
                                  <a:rect l="0" t="0" r="0" b="0"/>
                                  <a:pathLst>
                                    <a:path w="522491" h="130619">
                                      <a:moveTo>
                                        <a:pt x="0" y="0"/>
                                      </a:moveTo>
                                      <a:lnTo>
                                        <a:pt x="522491" y="0"/>
                                      </a:lnTo>
                                      <a:lnTo>
                                        <a:pt x="522491" y="130619"/>
                                      </a:lnTo>
                                      <a:lnTo>
                                        <a:pt x="0" y="130619"/>
                                      </a:lnTo>
                                      <a:close/>
                                    </a:path>
                                  </a:pathLst>
                                </a:custGeom>
                                <a:noFill/>
                                <a:ln w="3264" cap="flat" cmpd="sng" algn="ctr">
                                  <a:solidFill>
                                    <a:srgbClr val="000000"/>
                                  </a:solidFill>
                                  <a:prstDash val="solid"/>
                                  <a:miter lim="127000"/>
                                </a:ln>
                                <a:effectLst/>
                              </wps:spPr>
                              <wps:bodyPr/>
                            </wps:wsp>
                            <wps:wsp>
                              <wps:cNvPr id="363" name="Shape 363"/>
                              <wps:cNvSpPr/>
                              <wps:spPr>
                                <a:xfrm>
                                  <a:off x="2318576" y="161976"/>
                                  <a:ext cx="489839" cy="621766"/>
                                </a:xfrm>
                                <a:custGeom>
                                  <a:avLst/>
                                  <a:gdLst/>
                                  <a:ahLst/>
                                  <a:cxnLst/>
                                  <a:rect l="0" t="0" r="0" b="0"/>
                                  <a:pathLst>
                                    <a:path w="489839" h="621766">
                                      <a:moveTo>
                                        <a:pt x="0" y="621766"/>
                                      </a:moveTo>
                                      <a:lnTo>
                                        <a:pt x="432" y="621334"/>
                                      </a:lnTo>
                                      <a:lnTo>
                                        <a:pt x="1740" y="620458"/>
                                      </a:lnTo>
                                      <a:lnTo>
                                        <a:pt x="3924" y="618718"/>
                                      </a:lnTo>
                                      <a:lnTo>
                                        <a:pt x="6972" y="616534"/>
                                      </a:lnTo>
                                      <a:lnTo>
                                        <a:pt x="10884" y="613054"/>
                                      </a:lnTo>
                                      <a:lnTo>
                                        <a:pt x="16116" y="608698"/>
                                      </a:lnTo>
                                      <a:lnTo>
                                        <a:pt x="21768" y="603910"/>
                                      </a:lnTo>
                                      <a:lnTo>
                                        <a:pt x="28740" y="598259"/>
                                      </a:lnTo>
                                      <a:lnTo>
                                        <a:pt x="35700" y="592162"/>
                                      </a:lnTo>
                                      <a:lnTo>
                                        <a:pt x="43536" y="585622"/>
                                      </a:lnTo>
                                      <a:lnTo>
                                        <a:pt x="51384" y="578218"/>
                                      </a:lnTo>
                                      <a:lnTo>
                                        <a:pt x="59652" y="570382"/>
                                      </a:lnTo>
                                      <a:lnTo>
                                        <a:pt x="68364" y="562115"/>
                                      </a:lnTo>
                                      <a:lnTo>
                                        <a:pt x="77508" y="552538"/>
                                      </a:lnTo>
                                      <a:lnTo>
                                        <a:pt x="87084" y="542518"/>
                                      </a:lnTo>
                                      <a:lnTo>
                                        <a:pt x="97091" y="531634"/>
                                      </a:lnTo>
                                      <a:lnTo>
                                        <a:pt x="107988" y="519010"/>
                                      </a:lnTo>
                                      <a:lnTo>
                                        <a:pt x="119304" y="505510"/>
                                      </a:lnTo>
                                      <a:lnTo>
                                        <a:pt x="130620" y="491147"/>
                                      </a:lnTo>
                                      <a:lnTo>
                                        <a:pt x="141948" y="476338"/>
                                      </a:lnTo>
                                      <a:lnTo>
                                        <a:pt x="151955" y="462407"/>
                                      </a:lnTo>
                                      <a:lnTo>
                                        <a:pt x="160668" y="449770"/>
                                      </a:lnTo>
                                      <a:lnTo>
                                        <a:pt x="168504" y="438455"/>
                                      </a:lnTo>
                                      <a:lnTo>
                                        <a:pt x="174599" y="428878"/>
                                      </a:lnTo>
                                      <a:lnTo>
                                        <a:pt x="179388" y="420598"/>
                                      </a:lnTo>
                                      <a:lnTo>
                                        <a:pt x="182880" y="414070"/>
                                      </a:lnTo>
                                      <a:lnTo>
                                        <a:pt x="185928" y="408406"/>
                                      </a:lnTo>
                                      <a:lnTo>
                                        <a:pt x="188532" y="403186"/>
                                      </a:lnTo>
                                      <a:lnTo>
                                        <a:pt x="190716" y="398399"/>
                                      </a:lnTo>
                                      <a:lnTo>
                                        <a:pt x="192456" y="394043"/>
                                      </a:lnTo>
                                      <a:lnTo>
                                        <a:pt x="194627" y="389255"/>
                                      </a:lnTo>
                                      <a:lnTo>
                                        <a:pt x="196812" y="384035"/>
                                      </a:lnTo>
                                      <a:lnTo>
                                        <a:pt x="199860" y="378371"/>
                                      </a:lnTo>
                                      <a:lnTo>
                                        <a:pt x="203340" y="371398"/>
                                      </a:lnTo>
                                      <a:lnTo>
                                        <a:pt x="207696" y="363994"/>
                                      </a:lnTo>
                                      <a:lnTo>
                                        <a:pt x="212484" y="355295"/>
                                      </a:lnTo>
                                      <a:lnTo>
                                        <a:pt x="217703" y="346151"/>
                                      </a:lnTo>
                                      <a:lnTo>
                                        <a:pt x="223367" y="336575"/>
                                      </a:lnTo>
                                      <a:lnTo>
                                        <a:pt x="228587" y="327863"/>
                                      </a:lnTo>
                                      <a:lnTo>
                                        <a:pt x="230772" y="323938"/>
                                      </a:lnTo>
                                      <a:lnTo>
                                        <a:pt x="232943" y="320459"/>
                                      </a:lnTo>
                                      <a:lnTo>
                                        <a:pt x="236436" y="315239"/>
                                      </a:lnTo>
                                      <a:lnTo>
                                        <a:pt x="238176" y="311747"/>
                                      </a:lnTo>
                                      <a:lnTo>
                                        <a:pt x="239039" y="310883"/>
                                      </a:lnTo>
                                      <a:lnTo>
                                        <a:pt x="239484" y="310438"/>
                                      </a:lnTo>
                                      <a:lnTo>
                                        <a:pt x="239484" y="310883"/>
                                      </a:lnTo>
                                      <a:lnTo>
                                        <a:pt x="238608" y="312623"/>
                                      </a:lnTo>
                                      <a:lnTo>
                                        <a:pt x="238176" y="313931"/>
                                      </a:lnTo>
                                      <a:lnTo>
                                        <a:pt x="235560" y="319150"/>
                                      </a:lnTo>
                                      <a:lnTo>
                                        <a:pt x="234683" y="321335"/>
                                      </a:lnTo>
                                      <a:lnTo>
                                        <a:pt x="233388" y="323507"/>
                                      </a:lnTo>
                                      <a:lnTo>
                                        <a:pt x="232511" y="325679"/>
                                      </a:lnTo>
                                      <a:lnTo>
                                        <a:pt x="231203" y="327863"/>
                                      </a:lnTo>
                                      <a:lnTo>
                                        <a:pt x="230340" y="330035"/>
                                      </a:lnTo>
                                      <a:lnTo>
                                        <a:pt x="229032" y="332219"/>
                                      </a:lnTo>
                                      <a:lnTo>
                                        <a:pt x="228155" y="334390"/>
                                      </a:lnTo>
                                      <a:lnTo>
                                        <a:pt x="226847" y="336575"/>
                                      </a:lnTo>
                                      <a:lnTo>
                                        <a:pt x="224244" y="341795"/>
                                      </a:lnTo>
                                      <a:lnTo>
                                        <a:pt x="223367" y="343103"/>
                                      </a:lnTo>
                                      <a:lnTo>
                                        <a:pt x="222936" y="343967"/>
                                      </a:lnTo>
                                      <a:lnTo>
                                        <a:pt x="222491" y="344843"/>
                                      </a:lnTo>
                                      <a:lnTo>
                                        <a:pt x="222059" y="345274"/>
                                      </a:lnTo>
                                      <a:lnTo>
                                        <a:pt x="222059" y="344843"/>
                                      </a:lnTo>
                                      <a:lnTo>
                                        <a:pt x="222491" y="343967"/>
                                      </a:lnTo>
                                      <a:lnTo>
                                        <a:pt x="222936" y="342226"/>
                                      </a:lnTo>
                                      <a:lnTo>
                                        <a:pt x="223800" y="340487"/>
                                      </a:lnTo>
                                      <a:lnTo>
                                        <a:pt x="225539" y="335267"/>
                                      </a:lnTo>
                                      <a:lnTo>
                                        <a:pt x="226847" y="331774"/>
                                      </a:lnTo>
                                      <a:lnTo>
                                        <a:pt x="228587" y="327863"/>
                                      </a:lnTo>
                                      <a:lnTo>
                                        <a:pt x="232080" y="319150"/>
                                      </a:lnTo>
                                      <a:lnTo>
                                        <a:pt x="235991" y="309575"/>
                                      </a:lnTo>
                                      <a:lnTo>
                                        <a:pt x="239916" y="299555"/>
                                      </a:lnTo>
                                      <a:lnTo>
                                        <a:pt x="243396" y="290410"/>
                                      </a:lnTo>
                                      <a:lnTo>
                                        <a:pt x="246875" y="281711"/>
                                      </a:lnTo>
                                      <a:lnTo>
                                        <a:pt x="250368" y="273431"/>
                                      </a:lnTo>
                                      <a:lnTo>
                                        <a:pt x="253416" y="266026"/>
                                      </a:lnTo>
                                      <a:lnTo>
                                        <a:pt x="256019" y="259067"/>
                                      </a:lnTo>
                                      <a:lnTo>
                                        <a:pt x="261252" y="245999"/>
                                      </a:lnTo>
                                      <a:lnTo>
                                        <a:pt x="263855" y="239902"/>
                                      </a:lnTo>
                                      <a:lnTo>
                                        <a:pt x="266471" y="233375"/>
                                      </a:lnTo>
                                      <a:lnTo>
                                        <a:pt x="269087" y="226416"/>
                                      </a:lnTo>
                                      <a:lnTo>
                                        <a:pt x="272136" y="219011"/>
                                      </a:lnTo>
                                      <a:lnTo>
                                        <a:pt x="275615" y="210731"/>
                                      </a:lnTo>
                                      <a:lnTo>
                                        <a:pt x="279095" y="202031"/>
                                      </a:lnTo>
                                      <a:lnTo>
                                        <a:pt x="282588" y="192887"/>
                                      </a:lnTo>
                                      <a:lnTo>
                                        <a:pt x="286499" y="182867"/>
                                      </a:lnTo>
                                      <a:lnTo>
                                        <a:pt x="290423" y="173291"/>
                                      </a:lnTo>
                                      <a:lnTo>
                                        <a:pt x="293903" y="164579"/>
                                      </a:lnTo>
                                      <a:lnTo>
                                        <a:pt x="295643" y="160668"/>
                                      </a:lnTo>
                                      <a:lnTo>
                                        <a:pt x="296951" y="157175"/>
                                      </a:lnTo>
                                      <a:lnTo>
                                        <a:pt x="298691" y="151955"/>
                                      </a:lnTo>
                                      <a:lnTo>
                                        <a:pt x="299567" y="149771"/>
                                      </a:lnTo>
                                      <a:lnTo>
                                        <a:pt x="300000" y="148475"/>
                                      </a:lnTo>
                                      <a:lnTo>
                                        <a:pt x="300431" y="147599"/>
                                      </a:lnTo>
                                      <a:lnTo>
                                        <a:pt x="300431" y="146723"/>
                                      </a:lnTo>
                                      <a:lnTo>
                                        <a:pt x="300000" y="147167"/>
                                      </a:lnTo>
                                      <a:lnTo>
                                        <a:pt x="299567" y="147599"/>
                                      </a:lnTo>
                                      <a:lnTo>
                                        <a:pt x="299123" y="148475"/>
                                      </a:lnTo>
                                      <a:lnTo>
                                        <a:pt x="298259" y="149339"/>
                                      </a:lnTo>
                                      <a:lnTo>
                                        <a:pt x="297383" y="150647"/>
                                      </a:lnTo>
                                      <a:lnTo>
                                        <a:pt x="296520" y="152387"/>
                                      </a:lnTo>
                                      <a:lnTo>
                                        <a:pt x="295643" y="154127"/>
                                      </a:lnTo>
                                      <a:lnTo>
                                        <a:pt x="294335" y="155866"/>
                                      </a:lnTo>
                                      <a:lnTo>
                                        <a:pt x="293472" y="157619"/>
                                      </a:lnTo>
                                      <a:lnTo>
                                        <a:pt x="292164" y="159791"/>
                                      </a:lnTo>
                                      <a:lnTo>
                                        <a:pt x="291287" y="161963"/>
                                      </a:lnTo>
                                      <a:lnTo>
                                        <a:pt x="289992" y="163716"/>
                                      </a:lnTo>
                                      <a:lnTo>
                                        <a:pt x="289115" y="165887"/>
                                      </a:lnTo>
                                      <a:lnTo>
                                        <a:pt x="287807" y="168059"/>
                                      </a:lnTo>
                                      <a:lnTo>
                                        <a:pt x="285191" y="173291"/>
                                      </a:lnTo>
                                      <a:lnTo>
                                        <a:pt x="284328" y="174599"/>
                                      </a:lnTo>
                                      <a:lnTo>
                                        <a:pt x="283896" y="175907"/>
                                      </a:lnTo>
                                      <a:lnTo>
                                        <a:pt x="283020" y="177647"/>
                                      </a:lnTo>
                                      <a:lnTo>
                                        <a:pt x="283020" y="178079"/>
                                      </a:lnTo>
                                      <a:lnTo>
                                        <a:pt x="283451" y="177647"/>
                                      </a:lnTo>
                                      <a:lnTo>
                                        <a:pt x="284328" y="177203"/>
                                      </a:lnTo>
                                      <a:lnTo>
                                        <a:pt x="286067" y="174599"/>
                                      </a:lnTo>
                                      <a:lnTo>
                                        <a:pt x="287807" y="172859"/>
                                      </a:lnTo>
                                      <a:lnTo>
                                        <a:pt x="289547" y="170243"/>
                                      </a:lnTo>
                                      <a:lnTo>
                                        <a:pt x="291732" y="167627"/>
                                      </a:lnTo>
                                      <a:lnTo>
                                        <a:pt x="293903" y="164579"/>
                                      </a:lnTo>
                                      <a:lnTo>
                                        <a:pt x="300000" y="156743"/>
                                      </a:lnTo>
                                      <a:lnTo>
                                        <a:pt x="306095" y="148031"/>
                                      </a:lnTo>
                                      <a:lnTo>
                                        <a:pt x="312191" y="139763"/>
                                      </a:lnTo>
                                      <a:lnTo>
                                        <a:pt x="317411" y="131928"/>
                                      </a:lnTo>
                                      <a:lnTo>
                                        <a:pt x="321767" y="124955"/>
                                      </a:lnTo>
                                      <a:lnTo>
                                        <a:pt x="325691" y="118427"/>
                                      </a:lnTo>
                                      <a:lnTo>
                                        <a:pt x="329171" y="112331"/>
                                      </a:lnTo>
                                      <a:lnTo>
                                        <a:pt x="332219" y="107111"/>
                                      </a:lnTo>
                                      <a:lnTo>
                                        <a:pt x="337452" y="96659"/>
                                      </a:lnTo>
                                      <a:lnTo>
                                        <a:pt x="340932" y="91427"/>
                                      </a:lnTo>
                                      <a:lnTo>
                                        <a:pt x="344411" y="85331"/>
                                      </a:lnTo>
                                      <a:lnTo>
                                        <a:pt x="349199" y="78803"/>
                                      </a:lnTo>
                                      <a:lnTo>
                                        <a:pt x="355295" y="70967"/>
                                      </a:lnTo>
                                      <a:lnTo>
                                        <a:pt x="362699" y="62699"/>
                                      </a:lnTo>
                                      <a:lnTo>
                                        <a:pt x="371411" y="53111"/>
                                      </a:lnTo>
                                      <a:lnTo>
                                        <a:pt x="380987" y="43535"/>
                                      </a:lnTo>
                                      <a:lnTo>
                                        <a:pt x="391871" y="33959"/>
                                      </a:lnTo>
                                      <a:lnTo>
                                        <a:pt x="404063" y="24816"/>
                                      </a:lnTo>
                                      <a:lnTo>
                                        <a:pt x="415379" y="16980"/>
                                      </a:lnTo>
                                      <a:lnTo>
                                        <a:pt x="425399" y="11316"/>
                                      </a:lnTo>
                                      <a:lnTo>
                                        <a:pt x="434975" y="6959"/>
                                      </a:lnTo>
                                      <a:lnTo>
                                        <a:pt x="443256" y="4343"/>
                                      </a:lnTo>
                                      <a:lnTo>
                                        <a:pt x="451091" y="2171"/>
                                      </a:lnTo>
                                      <a:lnTo>
                                        <a:pt x="458495" y="864"/>
                                      </a:lnTo>
                                      <a:lnTo>
                                        <a:pt x="465455" y="432"/>
                                      </a:lnTo>
                                      <a:lnTo>
                                        <a:pt x="471551" y="0"/>
                                      </a:lnTo>
                                      <a:lnTo>
                                        <a:pt x="477215" y="0"/>
                                      </a:lnTo>
                                      <a:lnTo>
                                        <a:pt x="481571" y="432"/>
                                      </a:lnTo>
                                      <a:lnTo>
                                        <a:pt x="489839" y="1295"/>
                                      </a:lnTo>
                                    </a:path>
                                  </a:pathLst>
                                </a:custGeom>
                                <a:noFill/>
                                <a:ln w="3264" cap="flat" cmpd="sng" algn="ctr">
                                  <a:solidFill>
                                    <a:srgbClr val="000000"/>
                                  </a:solidFill>
                                  <a:custDash>
                                    <a:ds d="600389" sp="600389"/>
                                  </a:custDash>
                                  <a:miter lim="127000"/>
                                </a:ln>
                                <a:effectLst/>
                              </wps:spPr>
                              <wps:bodyPr/>
                            </wps:wsp>
                            <wps:wsp>
                              <wps:cNvPr id="364" name="Shape 364"/>
                              <wps:cNvSpPr/>
                              <wps:spPr>
                                <a:xfrm>
                                  <a:off x="2747899" y="143688"/>
                                  <a:ext cx="53556" cy="26123"/>
                                </a:xfrm>
                                <a:custGeom>
                                  <a:avLst/>
                                  <a:gdLst/>
                                  <a:ahLst/>
                                  <a:cxnLst/>
                                  <a:rect l="0" t="0" r="0" b="0"/>
                                  <a:pathLst>
                                    <a:path w="53556" h="26123">
                                      <a:moveTo>
                                        <a:pt x="2603" y="0"/>
                                      </a:moveTo>
                                      <a:lnTo>
                                        <a:pt x="53556" y="18720"/>
                                      </a:lnTo>
                                      <a:lnTo>
                                        <a:pt x="0" y="26123"/>
                                      </a:lnTo>
                                      <a:lnTo>
                                        <a:pt x="2603" y="0"/>
                                      </a:lnTo>
                                      <a:close/>
                                    </a:path>
                                  </a:pathLst>
                                </a:custGeom>
                                <a:solidFill>
                                  <a:srgbClr val="000000"/>
                                </a:solidFill>
                                <a:ln w="3264" cap="flat" cmpd="sng" algn="ctr">
                                  <a:solidFill>
                                    <a:srgbClr val="000000"/>
                                  </a:solidFill>
                                  <a:prstDash val="solid"/>
                                  <a:miter lim="127000"/>
                                </a:ln>
                                <a:effectLst/>
                              </wps:spPr>
                              <wps:bodyPr/>
                            </wps:wsp>
                            <wps:wsp>
                              <wps:cNvPr id="365" name="Rectangle 365"/>
                              <wps:cNvSpPr/>
                              <wps:spPr>
                                <a:xfrm>
                                  <a:off x="65314" y="57576"/>
                                  <a:ext cx="656283"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Application</w:t>
                                    </w:r>
                                  </w:p>
                                </w:txbxContent>
                              </wps:txbx>
                              <wps:bodyPr horzOverflow="overflow" lIns="0" tIns="0" rIns="0" bIns="0" rtlCol="0">
                                <a:noAutofit/>
                              </wps:bodyPr>
                            </wps:wsp>
                            <wps:wsp>
                              <wps:cNvPr id="70144" name="Rectangle 70144"/>
                              <wps:cNvSpPr/>
                              <wps:spPr>
                                <a:xfrm>
                                  <a:off x="653123" y="122888"/>
                                  <a:ext cx="4628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6" name="Rectangle 70146"/>
                              <wps:cNvSpPr/>
                              <wps:spPr>
                                <a:xfrm>
                                  <a:off x="687921" y="122888"/>
                                  <a:ext cx="1273790"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file name, chunk index </w:t>
                                    </w:r>
                                  </w:p>
                                </w:txbxContent>
                              </wps:txbx>
                              <wps:bodyPr horzOverflow="overflow" lIns="0" tIns="0" rIns="0" bIns="0" rtlCol="0">
                                <a:noAutofit/>
                              </wps:bodyPr>
                            </wps:wsp>
                            <wps:wsp>
                              <wps:cNvPr id="70145" name="Rectangle 70145"/>
                              <wps:cNvSpPr/>
                              <wps:spPr>
                                <a:xfrm>
                                  <a:off x="1645658" y="122888"/>
                                  <a:ext cx="4628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7" name="Rectangle 70147"/>
                              <wps:cNvSpPr/>
                              <wps:spPr>
                                <a:xfrm>
                                  <a:off x="783747" y="384136"/>
                                  <a:ext cx="4628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48" name="Rectangle 70148"/>
                              <wps:cNvSpPr/>
                              <wps:spPr>
                                <a:xfrm>
                                  <a:off x="818545" y="384136"/>
                                  <a:ext cx="77970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chunk handle, </w:t>
                                    </w:r>
                                  </w:p>
                                </w:txbxContent>
                              </wps:txbx>
                              <wps:bodyPr horzOverflow="overflow" lIns="0" tIns="0" rIns="0" bIns="0" rtlCol="0">
                                <a:noAutofit/>
                              </wps:bodyPr>
                            </wps:wsp>
                            <wps:wsp>
                              <wps:cNvPr id="368" name="Rectangle 368"/>
                              <wps:cNvSpPr/>
                              <wps:spPr>
                                <a:xfrm>
                                  <a:off x="816403" y="482105"/>
                                  <a:ext cx="922577"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chunk locations) </w:t>
                                    </w:r>
                                  </w:p>
                                </w:txbxContent>
                              </wps:txbx>
                              <wps:bodyPr horzOverflow="overflow" lIns="0" tIns="0" rIns="0" bIns="0" rtlCol="0">
                                <a:noAutofit/>
                              </wps:bodyPr>
                            </wps:wsp>
                            <wps:wsp>
                              <wps:cNvPr id="369" name="Rectangle 369"/>
                              <wps:cNvSpPr/>
                              <wps:spPr>
                                <a:xfrm>
                                  <a:off x="1861397" y="90232"/>
                                  <a:ext cx="714101" cy="125642"/>
                                </a:xfrm>
                                <a:prstGeom prst="rect">
                                  <a:avLst/>
                                </a:prstGeom>
                                <a:ln>
                                  <a:noFill/>
                                </a:ln>
                              </wps:spPr>
                              <wps:txbx>
                                <w:txbxContent>
                                  <w:p w:rsidR="009174AD" w:rsidRDefault="009174AD" w:rsidP="00BC7499">
                                    <w:pPr>
                                      <w:spacing w:line="276" w:lineRule="auto"/>
                                      <w:jc w:val="left"/>
                                    </w:pPr>
                                    <w:r>
                                      <w:rPr>
                                        <w:rFonts w:eastAsia="Times New Roman" w:cs="Times New Roman"/>
                                        <w:b/>
                                        <w:sz w:val="16"/>
                                      </w:rPr>
                                      <w:t>GFS master</w:t>
                                    </w:r>
                                  </w:p>
                                </w:txbxContent>
                              </wps:txbx>
                              <wps:bodyPr horzOverflow="overflow" lIns="0" tIns="0" rIns="0" bIns="0" rtlCol="0">
                                <a:noAutofit/>
                              </wps:bodyPr>
                            </wps:wsp>
                            <wps:wsp>
                              <wps:cNvPr id="370" name="Rectangle 370"/>
                              <wps:cNvSpPr/>
                              <wps:spPr>
                                <a:xfrm>
                                  <a:off x="1861397" y="253512"/>
                                  <a:ext cx="860729"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File namespace</w:t>
                                    </w:r>
                                  </w:p>
                                </w:txbxContent>
                              </wps:txbx>
                              <wps:bodyPr horzOverflow="overflow" lIns="0" tIns="0" rIns="0" bIns="0" rtlCol="0">
                                <a:noAutofit/>
                              </wps:bodyPr>
                            </wps:wsp>
                            <wps:wsp>
                              <wps:cNvPr id="371" name="Rectangle 371"/>
                              <wps:cNvSpPr/>
                              <wps:spPr>
                                <a:xfrm>
                                  <a:off x="2841079" y="90232"/>
                                  <a:ext cx="440024"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/foo/bar </w:t>
                                    </w:r>
                                  </w:p>
                                </w:txbxContent>
                              </wps:txbx>
                              <wps:bodyPr horzOverflow="overflow" lIns="0" tIns="0" rIns="0" bIns="0" rtlCol="0">
                                <a:noAutofit/>
                              </wps:bodyPr>
                            </wps:wsp>
                            <wps:wsp>
                              <wps:cNvPr id="372" name="Rectangle 372"/>
                              <wps:cNvSpPr/>
                              <wps:spPr>
                                <a:xfrm>
                                  <a:off x="2024678" y="906633"/>
                                  <a:ext cx="1513121"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Instructions to chunkserver</w:t>
                                    </w:r>
                                  </w:p>
                                </w:txbxContent>
                              </wps:txbx>
                              <wps:bodyPr horzOverflow="overflow" lIns="0" tIns="0" rIns="0" bIns="0" rtlCol="0">
                                <a:noAutofit/>
                              </wps:bodyPr>
                            </wps:wsp>
                            <wps:wsp>
                              <wps:cNvPr id="373" name="Rectangle 373"/>
                              <wps:cNvSpPr/>
                              <wps:spPr>
                                <a:xfrm>
                                  <a:off x="2579831" y="1102569"/>
                                  <a:ext cx="999713"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Chunkserver state </w:t>
                                    </w:r>
                                  </w:p>
                                </w:txbxContent>
                              </wps:txbx>
                              <wps:bodyPr horzOverflow="overflow" lIns="0" tIns="0" rIns="0" bIns="0" rtlCol="0">
                                <a:noAutofit/>
                              </wps:bodyPr>
                            </wps:wsp>
                            <wps:wsp>
                              <wps:cNvPr id="374" name="Rectangle 374"/>
                              <wps:cNvSpPr/>
                              <wps:spPr>
                                <a:xfrm>
                                  <a:off x="3037016" y="1298505"/>
                                  <a:ext cx="1046273" cy="125642"/>
                                </a:xfrm>
                                <a:prstGeom prst="rect">
                                  <a:avLst/>
                                </a:prstGeom>
                                <a:ln>
                                  <a:noFill/>
                                </a:ln>
                              </wps:spPr>
                              <wps:txbx>
                                <w:txbxContent>
                                  <w:p w:rsidR="009174AD" w:rsidRDefault="009174AD" w:rsidP="00BC7499">
                                    <w:pPr>
                                      <w:spacing w:line="276" w:lineRule="auto"/>
                                      <w:jc w:val="left"/>
                                    </w:pPr>
                                    <w:r>
                                      <w:rPr>
                                        <w:rFonts w:eastAsia="Times New Roman" w:cs="Times New Roman"/>
                                        <w:b/>
                                        <w:sz w:val="16"/>
                                      </w:rPr>
                                      <w:t xml:space="preserve">GFS chunkserver </w:t>
                                    </w:r>
                                  </w:p>
                                </w:txbxContent>
                              </wps:txbx>
                              <wps:bodyPr horzOverflow="overflow" lIns="0" tIns="0" rIns="0" bIns="0" rtlCol="0">
                                <a:noAutofit/>
                              </wps:bodyPr>
                            </wps:wsp>
                            <wps:wsp>
                              <wps:cNvPr id="375" name="Rectangle 375"/>
                              <wps:cNvSpPr/>
                              <wps:spPr>
                                <a:xfrm>
                                  <a:off x="1861397" y="1298505"/>
                                  <a:ext cx="1046273" cy="125642"/>
                                </a:xfrm>
                                <a:prstGeom prst="rect">
                                  <a:avLst/>
                                </a:prstGeom>
                                <a:ln>
                                  <a:noFill/>
                                </a:ln>
                              </wps:spPr>
                              <wps:txbx>
                                <w:txbxContent>
                                  <w:p w:rsidR="009174AD" w:rsidRDefault="009174AD" w:rsidP="00BC7499">
                                    <w:pPr>
                                      <w:spacing w:line="276" w:lineRule="auto"/>
                                      <w:jc w:val="left"/>
                                    </w:pPr>
                                    <w:r>
                                      <w:rPr>
                                        <w:rFonts w:eastAsia="Times New Roman" w:cs="Times New Roman"/>
                                        <w:b/>
                                        <w:sz w:val="16"/>
                                      </w:rPr>
                                      <w:t>GFS chunkserver</w:t>
                                    </w:r>
                                  </w:p>
                                </w:txbxContent>
                              </wps:txbx>
                              <wps:bodyPr horzOverflow="overflow" lIns="0" tIns="0" rIns="0" bIns="0" rtlCol="0">
                                <a:noAutofit/>
                              </wps:bodyPr>
                            </wps:wsp>
                            <wps:wsp>
                              <wps:cNvPr id="70149" name="Rectangle 70149"/>
                              <wps:cNvSpPr/>
                              <wps:spPr>
                                <a:xfrm>
                                  <a:off x="522498" y="1167881"/>
                                  <a:ext cx="4628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70151" name="Rectangle 70151"/>
                              <wps:cNvSpPr/>
                              <wps:spPr>
                                <a:xfrm>
                                  <a:off x="557297" y="1167881"/>
                                  <a:ext cx="1397208"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chunk handle, byte range </w:t>
                                    </w:r>
                                  </w:p>
                                </w:txbxContent>
                              </wps:txbx>
                              <wps:bodyPr horzOverflow="overflow" lIns="0" tIns="0" rIns="0" bIns="0" rtlCol="0">
                                <a:noAutofit/>
                              </wps:bodyPr>
                            </wps:wsp>
                            <wps:wsp>
                              <wps:cNvPr id="70150" name="Rectangle 70150"/>
                              <wps:cNvSpPr/>
                              <wps:spPr>
                                <a:xfrm>
                                  <a:off x="1607829" y="1167881"/>
                                  <a:ext cx="46282"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 </w:t>
                                    </w:r>
                                  </w:p>
                                </w:txbxContent>
                              </wps:txbx>
                              <wps:bodyPr horzOverflow="overflow" lIns="0" tIns="0" rIns="0" bIns="0" rtlCol="0">
                                <a:noAutofit/>
                              </wps:bodyPr>
                            </wps:wsp>
                            <wps:wsp>
                              <wps:cNvPr id="377" name="Rectangle 377"/>
                              <wps:cNvSpPr/>
                              <wps:spPr>
                                <a:xfrm>
                                  <a:off x="555155" y="1396473"/>
                                  <a:ext cx="605971"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chunk data </w:t>
                                    </w:r>
                                  </w:p>
                                </w:txbxContent>
                              </wps:txbx>
                              <wps:bodyPr horzOverflow="overflow" lIns="0" tIns="0" rIns="0" bIns="0" rtlCol="0">
                                <a:noAutofit/>
                              </wps:bodyPr>
                            </wps:wsp>
                            <wps:wsp>
                              <wps:cNvPr id="378" name="Rectangle 378"/>
                              <wps:cNvSpPr/>
                              <wps:spPr>
                                <a:xfrm>
                                  <a:off x="2873735" y="220855"/>
                                  <a:ext cx="621398" cy="127309"/>
                                </a:xfrm>
                                <a:prstGeom prst="rect">
                                  <a:avLst/>
                                </a:prstGeom>
                                <a:ln>
                                  <a:noFill/>
                                </a:ln>
                              </wps:spPr>
                              <wps:txbx>
                                <w:txbxContent>
                                  <w:p w:rsidR="009174AD" w:rsidRDefault="009174AD" w:rsidP="00BC7499">
                                    <w:pPr>
                                      <w:spacing w:line="276" w:lineRule="auto"/>
                                      <w:jc w:val="left"/>
                                    </w:pPr>
                                    <w:r>
                                      <w:rPr>
                                        <w:rFonts w:eastAsia="Times New Roman" w:cs="Times New Roman"/>
                                        <w:sz w:val="16"/>
                                        <w:bdr w:val="single" w:sz="4" w:space="0" w:color="000000"/>
                                      </w:rPr>
                                      <w:t xml:space="preserve">chunk 2ef0 </w:t>
                                    </w:r>
                                  </w:p>
                                </w:txbxContent>
                              </wps:txbx>
                              <wps:bodyPr horzOverflow="overflow" lIns="0" tIns="0" rIns="0" bIns="0" rtlCol="0">
                                <a:noAutofit/>
                              </wps:bodyPr>
                            </wps:wsp>
                            <wps:wsp>
                              <wps:cNvPr id="4697" name="Rectangle 4697"/>
                              <wps:cNvSpPr/>
                              <wps:spPr>
                                <a:xfrm>
                                  <a:off x="1926709" y="1461785"/>
                                  <a:ext cx="972889"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Linux file system</w:t>
                                    </w:r>
                                  </w:p>
                                </w:txbxContent>
                              </wps:txbx>
                              <wps:bodyPr horzOverflow="overflow" lIns="0" tIns="0" rIns="0" bIns="0" rtlCol="0">
                                <a:noAutofit/>
                              </wps:bodyPr>
                            </wps:wsp>
                            <wps:wsp>
                              <wps:cNvPr id="4698" name="Rectangle 4698"/>
                              <wps:cNvSpPr/>
                              <wps:spPr>
                                <a:xfrm>
                                  <a:off x="3069630" y="1461785"/>
                                  <a:ext cx="972890" cy="127309"/>
                                </a:xfrm>
                                <a:prstGeom prst="rect">
                                  <a:avLst/>
                                </a:prstGeom>
                                <a:ln>
                                  <a:noFill/>
                                </a:ln>
                              </wps:spPr>
                              <wps:txbx>
                                <w:txbxContent>
                                  <w:p w:rsidR="009174AD" w:rsidRDefault="009174AD" w:rsidP="00BC7499">
                                    <w:pPr>
                                      <w:spacing w:line="276" w:lineRule="auto"/>
                                      <w:jc w:val="left"/>
                                    </w:pPr>
                                    <w:r>
                                      <w:rPr>
                                        <w:rFonts w:eastAsia="Times New Roman" w:cs="Times New Roman"/>
                                        <w:sz w:val="16"/>
                                      </w:rPr>
                                      <w:t xml:space="preserve">Linux file system </w:t>
                                    </w:r>
                                  </w:p>
                                </w:txbxContent>
                              </wps:txbx>
                              <wps:bodyPr horzOverflow="overflow" lIns="0" tIns="0" rIns="0" bIns="0" rtlCol="0">
                                <a:noAutofit/>
                              </wps:bodyPr>
                            </wps:wsp>
                            <wps:wsp>
                              <wps:cNvPr id="380" name="Rectangle 380"/>
                              <wps:cNvSpPr/>
                              <wps:spPr>
                                <a:xfrm>
                                  <a:off x="65313" y="253511"/>
                                  <a:ext cx="629320" cy="125642"/>
                                </a:xfrm>
                                <a:prstGeom prst="rect">
                                  <a:avLst/>
                                </a:prstGeom>
                                <a:ln>
                                  <a:noFill/>
                                </a:ln>
                              </wps:spPr>
                              <wps:txbx>
                                <w:txbxContent>
                                  <w:p w:rsidR="009174AD" w:rsidRDefault="009174AD" w:rsidP="00BC7499">
                                    <w:pPr>
                                      <w:spacing w:line="276" w:lineRule="auto"/>
                                      <w:jc w:val="left"/>
                                    </w:pPr>
                                    <w:r>
                                      <w:rPr>
                                        <w:rFonts w:eastAsia="Times New Roman" w:cs="Times New Roman"/>
                                        <w:b/>
                                        <w:sz w:val="16"/>
                                      </w:rPr>
                                      <w:t>GFS client</w:t>
                                    </w:r>
                                  </w:p>
                                </w:txbxContent>
                              </wps:txbx>
                              <wps:bodyPr horzOverflow="overflow" lIns="0" tIns="0" rIns="0" bIns="0" rtlCol="0">
                                <a:noAutofit/>
                              </wps:bodyPr>
                            </wps:wsp>
                          </wpg:wgp>
                        </a:graphicData>
                      </a:graphic>
                    </wp:inline>
                  </w:drawing>
                </mc:Choice>
                <mc:Fallback>
                  <w:pict>
                    <v:group w14:anchorId="01506276" id="Group 70155" o:spid="_x0000_s1026" style="width:397.7pt;height:143.1pt;mso-position-horizontal-relative:char;mso-position-vertical-relative:line" coordsize="50507,18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">
                      <v:shape id="Shape 264" o:spid="_x0000_s1027" style="position:absolute;left:19270;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vLsQA&#10;AADcAAAADwAAAGRycy9kb3ducmV2LnhtbESPzWrDMBCE74G+g9hCb7FcN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wby7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5" o:spid="_x0000_s1028" style="position:absolute;left:21877;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KtcQA&#10;AADcAAAADwAAAGRycy9kb3ducmV2LnhtbESPzWrDMBCE74G+g9hCb7Fcl5jiWgmlEEhvdZr2vLXW&#10;P8RaGUtRnLePAoEeh5n5hik3sxlEoMn1lhU8JykI4trqnlsFh+/t8hWE88gaB8uk4EIONuuHRYmF&#10;tmeuKOx9KyKEXYEKOu/HQkpXd2TQJXYkjl5jJ4M+yqmVesJzhJtBZmmaS4M9x4UOR/roqD7uT0ZB&#10;fnz5vZj575Q11far3VXh0/4EpZ4e5/c3EJ5m/x++t3daQZav4HYmHg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yrXEAAAA3AAAAA8AAAAAAAAAAAAAAAAAmAIAAGRycy9k&#10;b3ducmV2LnhtbFBLBQYAAAAABAAEAPUAAACJAwAAAAA=&#10;" path="m65316,v36055,,65316,9753,65316,21768c130632,33782,101371,43535,65316,43535,29261,43535,,33782,,21768,,9753,29261,,65316,xe" strokeweight=".09067mm">
                        <v:stroke miterlimit="83231f" joinstyle="miter"/>
                        <v:path arrowok="t" textboxrect="0,0,130632,43535"/>
                      </v:shape>
                      <v:shape id="Shape 266" o:spid="_x0000_s1029" style="position:absolute;left:31021;top:1773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UwsMA&#10;AADcAAAADwAAAGRycy9kb3ducmV2LnhtbESPS4vCQBCE78L+h6EXvOlkIwTJOhERBPdmfJ17M50H&#10;ZnpCZozx3zsLCx6LqvqKWq1H04qBetdYVvA1j0AQF1Y3XCk4n3azJQjnkTW2lknBkxyss4/JClNt&#10;H5zTcPSVCBB2KSqove9SKV1Rk0E3tx1x8ErbG/RB9pXUPT4C3LQyjqJEGmw4LNTY0bam4na8GwXJ&#10;bXF9mvH3Hpf57lDt8+HHXgalpp/j5huEp9G/w//tvVYQJwn8nQlHQG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UwsMAAADcAAAADwAAAAAAAAAAAAAAAACYAgAAZHJzL2Rv&#10;d25yZXYueG1sUEsFBgAAAAAEAAQA9QAAAIgDAAAAAA==&#10;" path="m65316,v36055,,65316,9753,65316,21768c130632,33782,101371,43535,65316,43535,29261,43535,,33782,,21768,,9753,29261,,65316,xe" strokeweight=".09067mm">
                        <v:stroke miterlimit="83231f" joinstyle="miter"/>
                        <v:path arrowok="t" textboxrect="0,0,130632,43535"/>
                      </v:shape>
                      <v:shape id="Shape 267" o:spid="_x0000_s1030" style="position:absolute;left:33634;top:1773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xWcIA&#10;AADcAAAADwAAAGRycy9kb3ducmV2LnhtbESPQYvCMBSE74L/ITzBm6Z2oSvVKCII7s266vnZPNti&#10;81KaWOu/N8LCHoeZ+YZZrntTi45aV1lWMJtGIIhzqysuFJx+d5M5COeRNdaWScGLHKxXw8ESU22f&#10;nFF39IUIEHYpKii9b1IpXV6SQTe1DXHwbrY16INsC6lbfAa4qWUcRYk0WHFYKLGhbUn5/fgwCpL7&#10;1+Vl+usjvmW7Q7HPuh977pQaj/rNAoSn3v+H/9p7rSBOvuFzJhw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vFZwgAAANwAAAAPAAAAAAAAAAAAAAAAAJgCAABkcnMvZG93&#10;bnJldi54bWxQSwUGAAAAAAQABAD1AAAAhwMAAAAA&#10;" path="m65316,v36055,,65316,9753,65316,21768c130632,33782,101371,43535,65316,43535,29261,43535,,33782,,21768,,9753,29261,,65316,xe" strokeweight=".09067mm">
                        <v:stroke miterlimit="83231f" joinstyle="miter"/>
                        <v:path arrowok="t" textboxrect="0,0,130632,43535"/>
                      </v:shape>
                      <v:shape id="Shape 89095" o:spid="_x0000_s1031" style="position:absolute;left:19267;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tPsgA&#10;AADeAAAADwAAAGRycy9kb3ducmV2LnhtbESPQWsCMRSE7wX/Q3hCL1Kztii6NcoiLVRBserF22Pz&#10;ulncvCybqOu/N4LQ4zAz3zDTeWsrcaHGl44VDPoJCOLc6ZILBYf999sYhA/IGivHpOBGHuazzssU&#10;U+2u/EuXXShEhLBPUYEJoU6l9Lkhi77vauLo/bnGYoiyKaRu8BrhtpLvSTKSFkuOCwZrWhjKT7uz&#10;VdA7DtYmW26rr3O7Xa2GH711dtgo9dpts08QgdrwH362f7SC8SSZDOFxJ14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uS0+yAAAAN4AAAAPAAAAAAAAAAAAAAAAAJgCAABk&#10;cnMvZG93bnJldi54bWxQSwUGAAAAAAQABAD1AAAAjQMAAAAA&#10;" path="m,l130620,r,43535l,43535,,e" stroked="f" strokeweight="0">
                        <v:stroke miterlimit="83231f" joinstyle="miter"/>
                        <v:path arrowok="t" textboxrect="0,0,130620,43535"/>
                      </v:shape>
                      <v:shape id="Shape 89096" o:spid="_x0000_s1032" style="position:absolute;left:21879;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zScgA&#10;AADeAAAADwAAAGRycy9kb3ducmV2LnhtbESPQWsCMRSE7wX/Q3hCL1KztlR0a5RFWqiCYtWLt8fm&#10;dbO4eVk2Udd/bwTB4zAz3zCTWWsrcabGl44VDPoJCOLc6ZILBfvdz9sIhA/IGivHpOBKHmbTzssE&#10;U+0u/EfnbShEhLBPUYEJoU6l9Lkhi77vauLo/bvGYoiyKaRu8BLhtpLvSTKUFkuOCwZrmhvKj9uT&#10;VdA7DFYmW2yq71O7WS4/P3qrbL9W6rXbZl8gArXhGX60f7WC0TgZD+F+J14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a7NJyAAAAN4AAAAPAAAAAAAAAAAAAAAAAJgCAABk&#10;cnMvZG93bnJldi54bWxQSwUGAAAAAAQABAD1AAAAjQMAAAAA&#10;" path="m,l130620,r,43535l,43535,,e" stroked="f" strokeweight="0">
                        <v:stroke miterlimit="83231f" joinstyle="miter"/>
                        <v:path arrowok="t" textboxrect="0,0,130620,43535"/>
                      </v:shape>
                      <v:shape id="Shape 89097" o:spid="_x0000_s1033" style="position:absolute;left:31023;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W0skA&#10;AADeAAAADwAAAGRycy9kb3ducmV2LnhtbESPQWsCMRSE74L/ITyhF9GsLVbdGmWRFlpBUeult8fm&#10;dbO4eVk2Udd/b4RCj8PMfMPMl62txIUaXzpWMBomIIhzp0suFBy/PwZTED4ga6wck4IbeVguup05&#10;ptpdeU+XQyhEhLBPUYEJoU6l9Lkhi37oauLo/brGYoiyKaRu8BrhtpLPSfIqLZYcFwzWtDKUnw5n&#10;q6D/M9qY7GtXvZ/b3Xo9fulvsuNWqadem72BCNSG//Bf+1MrmM6S2QQed+IVkI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icW0skAAADeAAAADwAAAAAAAAAAAAAAAACYAgAA&#10;ZHJzL2Rvd25yZXYueG1sUEsFBgAAAAAEAAQA9QAAAI4DAAAAAA==&#10;" path="m,l130620,r,43535l,43535,,e" stroked="f" strokeweight="0">
                        <v:stroke miterlimit="83231f" joinstyle="miter"/>
                        <v:path arrowok="t" textboxrect="0,0,130620,43535"/>
                      </v:shape>
                      <v:shape id="Shape 89098" o:spid="_x0000_s1034" style="position:absolute;left:33635;top:17521;width:1306;height:435;visibility:visible;mso-wrap-style:square;v-text-anchor:top" coordsize="130620,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CoMYA&#10;AADeAAAADwAAAGRycy9kb3ducmV2LnhtbERPz2vCMBS+D/Y/hDfwIjNV2bCdUcpQcILDaS/eHs1b&#10;U9a8lCZq99+bg+Dx4/s9X/a2ERfqfO1YwXiUgCAuna65UlAc168zED4ga2wck4J/8rBcPD/NMdPu&#10;yj90OYRKxBD2GSowIbSZlL40ZNGPXEscuV/XWQwRdpXUHV5juG3kJEnepcWaY4PBlj4NlX+Hs1Uw&#10;PI13Jv/aN6tzv99u36bDXV58KzV46fMPEIH68BDf3RutYJYmadwb78Qr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iCoMYAAADeAAAADwAAAAAAAAAAAAAAAACYAgAAZHJz&#10;L2Rvd25yZXYueG1sUEsFBgAAAAAEAAQA9QAAAIsDAAAAAA==&#10;" path="m,l130620,r,43535l,43535,,e" stroked="f" strokeweight="0">
                        <v:stroke miterlimit="83231f" joinstyle="miter"/>
                        <v:path arrowok="t" textboxrect="0,0,130620,43535"/>
                      </v:shape>
                      <v:shape id="Shape 274" o:spid="_x0000_s1035" style="position:absolute;left:38860;top:91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HEcMA&#10;AADcAAAADwAAAGRycy9kb3ducmV2LnhtbESPT4vCMBTE74LfITzBm6aKu63VKKLI7rX+weujebbF&#10;5qU0Uet++s3CgsdhZn7DLNedqcWDWldZVjAZRyCIc6srLhScjvtRAsJ5ZI21ZVLwIgfrVb+3xFTb&#10;J2f0OPhCBAi7FBWU3jeplC4vyaAb24Y4eFfbGvRBtoXULT4D3NRyGkWf0mDFYaHEhrYl5bfD3Sg4&#10;G8w2dXKhpIh29DH/+slcfFRqOOg2CxCeOv8O/7e/tYJpPIO/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wHEcMAAADcAAAADwAAAAAAAAAAAAAAAACYAgAAZHJzL2Rv&#10;d25yZXYueG1sUEsFBgAAAAAEAAQA9QAAAIgDAAAAAA==&#10;" path="m,l228600,e" filled="f" strokeweight=".09067mm">
                        <v:stroke miterlimit="83231f" joinstyle="miter"/>
                        <v:path arrowok="t" textboxrect="0,0,228600,0"/>
                      </v:shape>
                      <v:shape id="Shape 275" o:spid="_x0000_s1036" style="position:absolute;left:40554;top:9013;width:522;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Iv8UA&#10;AADcAAAADwAAAGRycy9kb3ducmV2LnhtbESPQWvCQBSE70L/w/IK3nRjpEaiq5SWYi+lmBa8PrLP&#10;JDb7NuxuTfTXu4WCx2FmvmHW28G04kzON5YVzKYJCOLS6oYrBd9fb5MlCB+QNbaWScGFPGw3D6M1&#10;5tr2vKdzESoRIexzVFCH0OVS+rImg35qO+LoHa0zGKJ0ldQO+wg3rUyTZCENNhwXauzopabyp/g1&#10;Cl7Lz91w/ciqw6w9cN+dsnQxd0qNH4fnFYhAQ7iH/9vvWkGaP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Ui/xQAAANwAAAAPAAAAAAAAAAAAAAAAAJgCAABkcnMv&#10;ZG93bnJldi54bWxQSwUGAAAAAAQABAD1AAAAigMAAAAA&#10;" path="m,l52248,13056,,26124,,xe" fillcolor="black" strokeweight=".09067mm">
                        <v:stroke miterlimit="83231f" joinstyle="miter"/>
                        <v:path arrowok="t" textboxrect="0,0,52248,26124"/>
                      </v:shape>
                      <v:shape id="Shape 278" o:spid="_x0000_s1037" style="position:absolute;left:38860;top:7837;width:2613;height:0;visibility:visible;mso-wrap-style:square;v-text-anchor:top" coordsize="26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f678A&#10;AADcAAAADwAAAGRycy9kb3ducmV2LnhtbERPz2uDMBS+F/Y/hDfYrcY5aDdnLDIQdp0tPT/M07iZ&#10;FzGZ1f9+OQx6/Ph+F6fVjmKh2Q+OFTwnKQji1umBewWXc71/BeEDssbRMSnYyMOpfNgVmGt34y9a&#10;mtCLGMI+RwUmhCmX0reGLPrETcSR69xsMUQ491LPeIvhdpRZmh6kxYFjg8GJPgy1P82vVXBcvmtt&#10;zOWtqZrupQpZdt76q1JPj2v1DiLQGu7if/enVpAd49p4Jh4BWf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1/rvwAAANwAAAAPAAAAAAAAAAAAAAAAAJgCAABkcnMvZG93bnJl&#10;di54bWxQSwUGAAAAAAQABAD1AAAAhAMAAAAA&#10;" path="m,l261252,e" filled="f" strokeweight="3.6pt">
                        <v:stroke miterlimit="83231f" joinstyle="miter"/>
                        <v:path arrowok="t" textboxrect="0,0,261252,0"/>
                      </v:shape>
                      <v:shape id="Shape 279" o:spid="_x0000_s1038" style="position:absolute;left:40928;top:7314;width:523;height:1045;visibility:visible;mso-wrap-style:square;v-text-anchor:top" coordsize="52248,10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HH3sQA&#10;AADcAAAADwAAAGRycy9kb3ducmV2LnhtbESPUWvCQBCE3wv+h2OFvtWLeag19ZRQKA1FhGp/wJJb&#10;c8HsXsxdNe2v7wmFPg4z8w2z2ozcqQsNofViYD7LQJHU3rbSGPg8vD48gQoRxWLnhQx8U4DNenK3&#10;wsL6q3zQZR8blSASCjTgYuwLrUPtiDHMfE+SvKMfGGOSQ6PtgNcE507nWfaoGVtJCw57enFUn/Zf&#10;bKBabivHZf1z3mX4pkvL4Z1zY+6nY/kMKtIY/8N/7coayBdLuJ1JR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xx97EAAAA3AAAAA8AAAAAAAAAAAAAAAAAmAIAAGRycy9k&#10;b3ducmV2LnhtbFBLBQYAAAAABAAEAPUAAACJAwAAAAA=&#10;" path="m,l52248,52247,,104495,,xe" fillcolor="black" strokeweight=".09067mm">
                        <v:stroke miterlimit="83231f" joinstyle="miter"/>
                        <v:path arrowok="t" textboxrect="0,0,52248,104495"/>
                      </v:shape>
                      <v:rect id="Rectangle 280" o:spid="_x0000_s1039" style="position:absolute;left:38860;top:5474;width:455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9174AD" w:rsidRDefault="009174AD" w:rsidP="00BC7499">
                              <w:pPr>
                                <w:spacing w:line="276" w:lineRule="auto"/>
                                <w:jc w:val="left"/>
                              </w:pPr>
                              <w:r>
                                <w:rPr>
                                  <w:rFonts w:eastAsia="Times New Roman" w:cs="Times New Roman"/>
                                  <w:sz w:val="16"/>
                                </w:rPr>
                                <w:t xml:space="preserve">Legend: </w:t>
                              </w:r>
                            </w:p>
                          </w:txbxContent>
                        </v:textbox>
                      </v:rect>
                      <v:rect id="Rectangle 281" o:spid="_x0000_s1040" style="position:absolute;left:43105;top:7433;width:822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9174AD" w:rsidRDefault="009174AD" w:rsidP="00BC7499">
                              <w:pPr>
                                <w:spacing w:line="276" w:lineRule="auto"/>
                                <w:jc w:val="left"/>
                              </w:pPr>
                              <w:r>
                                <w:rPr>
                                  <w:rFonts w:eastAsia="Times New Roman" w:cs="Times New Roman"/>
                                  <w:sz w:val="16"/>
                                </w:rPr>
                                <w:t xml:space="preserve">Data messages </w:t>
                              </w:r>
                            </w:p>
                          </w:txbxContent>
                        </v:textbox>
                      </v:rect>
                      <v:rect id="Rectangle 282" o:spid="_x0000_s1041" style="position:absolute;left:43105;top:8739;width:984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9174AD" w:rsidRDefault="009174AD" w:rsidP="00BC7499">
                              <w:pPr>
                                <w:spacing w:line="276" w:lineRule="auto"/>
                                <w:jc w:val="left"/>
                              </w:pPr>
                              <w:r>
                                <w:rPr>
                                  <w:rFonts w:eastAsia="Times New Roman" w:cs="Times New Roman"/>
                                  <w:sz w:val="16"/>
                                </w:rPr>
                                <w:t xml:space="preserve">Control messages </w:t>
                              </w:r>
                            </w:p>
                          </w:txbxContent>
                        </v:textbox>
                      </v:rect>
                      <v:shape id="Shape 283" o:spid="_x0000_s1042" style="position:absolute;left:20573;top:3918;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rV8QA&#10;AADcAAAADwAAAGRycy9kb3ducmV2LnhtbESPX2vCMBTF3wd+h3AFX0TTKRPpjCKCskEHWrf3S3Nt&#10;y5qbrklr/fZGEPZ4OH9+nNWmN5XoqHGlZQWv0wgEcWZ1ybmC7/N+sgThPLLGyjIpuJGDzXrwssJY&#10;2yufqEt9LsIIuxgVFN7XsZQuK8igm9qaOHgX2xj0QTa51A1ew7ip5CyKFtJgyYFQYE27grLftDWB&#10;e7iMu/TrdNRtn6TJX/t5SH7elBoN++07CE+9/w8/2x9awWw5h8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9q1fEAAAA3AAAAA8AAAAAAAAAAAAAAAAAmAIAAGRycy9k&#10;b3ducmV2LnhtbFBLBQYAAAAABAAEAPUAAACJAwAAAAA=&#10;" path="m130632,l,130619e" filled="f" strokeweight=".18133mm">
                        <v:stroke miterlimit="83231f" joinstyle="miter"/>
                        <v:path arrowok="t" textboxrect="0,0,130632,130619"/>
                      </v:shape>
                      <v:shape id="Shape 284" o:spid="_x0000_s1043" style="position:absolute;left:21879;top:3918;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5AcUA&#10;AADcAAAADwAAAGRycy9kb3ducmV2LnhtbESPUWvCMBSF34X9h3AHe5GZKiJSG6WODYYMRB3s9dLc&#10;NsXmpiaZ1n+/DAZ7PJxzvsMpNoPtxJV8aB0rmE4yEMSV0y03Cj5Pb89LECEia+wck4I7BdisH0YF&#10;5trd+EDXY2xEgnDIUYGJsc+lDJUhi2HieuLk1c5bjEn6RmqPtwS3nZxl2UJabDktGOzpxVB1Pn5b&#10;BeFufbmNX6/j/e7jdKlLU03NQamnx6FcgYg0xP/wX/tdK5gt5/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nkBxQAAANwAAAAPAAAAAAAAAAAAAAAAAJgCAABkcnMv&#10;ZG93bnJldi54bWxQSwUGAAAAAAQABAD1AAAAigMAAAAA&#10;" path="m,l,130619e" filled="f" strokeweight=".18133mm">
                        <v:stroke miterlimit="83231f" joinstyle="miter"/>
                        <v:path arrowok="t" textboxrect="0,0,0,130619"/>
                      </v:shape>
                      <v:shape id="Shape 285" o:spid="_x0000_s1044" style="position:absolute;left:21879;top:3918;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mNcMA&#10;AADcAAAADwAAAGRycy9kb3ducmV2LnhtbESP3WrCQBSE7wu+w3KE3tVdAw0huoqIBW9s/XuAY/aY&#10;hGTPhuxW07fvCoKXw8x8w8yXg23FjXpfO9YwnSgQxIUzNZcazqevjwyED8gGW8ek4Y88LBejtznm&#10;xt35QLdjKEWEsM9RQxVCl0vpi4os+onriKN3db3FEGVfStPjPcJtKxOlUmmx5rhQYUfriorm+Gs1&#10;+CTFLNvtp6H5WdWX771K1abR+n08rGYgAg3hFX62t0ZDkn3C4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ymNcMAAADcAAAADwAAAAAAAAAAAAAAAACYAgAAZHJzL2Rv&#10;d25yZXYueG1sUEsFBgAAAAAEAAQA9QAAAIgDAAAAAA==&#10;" path="m,l130620,130619e" filled="f" strokeweight=".18133mm">
                        <v:stroke miterlimit="83231f" joinstyle="miter"/>
                        <v:path arrowok="t" textboxrect="0,0,130620,130619"/>
                      </v:shape>
                      <v:shape id="Shape 286" o:spid="_x0000_s1045" style="position:absolute;left:19267;top:5224;width:1306;height:1307;visibility:visible;mso-wrap-style:square;v-text-anchor:top" coordsize="13062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ogsQA&#10;AADcAAAADwAAAGRycy9kb3ducmV2LnhtbESPQWvCQBSE7wX/w/IEL6VuEqhI6hqqoKQghdr2/sg+&#10;k9Ds27C7JvHfdwtCj8PMfMNsisl0YiDnW8sK0mUCgriyuuVawdfn4WkNwgdkjZ1lUnAjD8V29rDB&#10;XNuRP2g4h1pECPscFTQh9LmUvmrIoF/anjh6F+sMhihdLbXDMcJNJ7MkWUmDLceFBnvaN1T9nK9G&#10;wXW/eyRryvcTXm5HcunbmH0/K7WYT68vIAJN4T98b5daQbZewd+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qILEAAAA3AAAAA8AAAAAAAAAAAAAAAAAmAIAAGRycy9k&#10;b3ducmV2LnhtbFBLBQYAAAAABAAEAPUAAACJAwAAAAA=&#10;" path="m130620,l,130632e" filled="f" strokeweight=".18133mm">
                        <v:stroke miterlimit="83231f" joinstyle="miter"/>
                        <v:path arrowok="t" textboxrect="0,0,130620,130632"/>
                      </v:shape>
                      <v:shape id="Shape 287" o:spid="_x0000_s1046" style="position:absolute;left:20573;top:5224;width:0;height:1307;visibility:visible;mso-wrap-style:square;v-text-anchor:top" coordsize="0,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pdcUA&#10;AADcAAAADwAAAGRycy9kb3ducmV2LnhtbESPQWvCQBSE7wX/w/IEb3WTQBuJrlICigehNG3B3h7Z&#10;ZzY0+zZktzH+e7dQ6HGYmW+YzW6ynRhp8K1jBekyAUFcO91yo+Djff+4AuEDssbOMSm4kYfddvaw&#10;wUK7K7/RWIVGRAj7AhWYEPpCSl8bsuiXrieO3sUNFkOUQyP1gNcIt53MkuRZWmw5LhjsqTRUf1c/&#10;VsETvaYl4jH/MrJJx8OnO5/OTqnFfHpZgwg0hf/wX/uoFWSrH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ul1xQAAANwAAAAPAAAAAAAAAAAAAAAAAJgCAABkcnMv&#10;ZG93bnJldi54bWxQSwUGAAAAAAQABAD1AAAAigMAAAAA&#10;" path="m,l,130632e" filled="f" strokeweight=".18133mm">
                        <v:stroke miterlimit="83231f" joinstyle="miter"/>
                        <v:path arrowok="t" textboxrect="0,0,0,130632"/>
                      </v:shape>
                      <v:shape id="Shape 288" o:spid="_x0000_s1047" style="position:absolute;left:20573;top:5224;width:1306;height:1307;visibility:visible;mso-wrap-style:square;v-text-anchor:top" coordsize="130632,130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18IA&#10;AADcAAAADwAAAGRycy9kb3ducmV2LnhtbERPTWuDQBC9F/oflin01qyxJQ02G5GCJLdQbXMe3IlK&#10;3FnrbtTk13cPhRwf73uTzqYTIw2utaxguYhAEFdWt1wr+C7zlzUI55E1dpZJwZUcpNvHhw0m2k78&#10;RWPhaxFC2CWooPG+T6R0VUMG3cL2xIE72cGgD3CopR5wCuGmk3EUraTBlkNDgz19NlSdi4tRcOTD&#10;rX+Pf+g1eztW591U5r9ZqdTz05x9gPA0+7v4373XCuJ1WBv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iPXwgAAANwAAAAPAAAAAAAAAAAAAAAAAJgCAABkcnMvZG93&#10;bnJldi54bWxQSwUGAAAAAAQABAD1AAAAhwMAAAAA&#10;" path="m,l130632,130632e" filled="f" strokeweight=".18133mm">
                        <v:stroke miterlimit="83231f" joinstyle="miter"/>
                        <v:path arrowok="t" textboxrect="0,0,130632,130632"/>
                      </v:shape>
                      <v:shape id="Shape 289" o:spid="_x0000_s1048" style="position:absolute;left:20573;top:6531;width:1306;height:1306;visibility:visible;mso-wrap-style:square;v-text-anchor:top" coordsize="130632,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cvcUA&#10;AADcAAAADwAAAGRycy9kb3ducmV2LnhtbESPW2vCQBCF34X+h2UKvkjdKFRsmlWKoFhIQdP2fchO&#10;LjQ7G7ObmP77bkHw8XAuHyfZjqYRA3WutqxgMY9AEOdW11wq+PrcP61BOI+ssbFMCn7JwXbzMEkw&#10;1vbKZxoyX4owwi5GBZX3bSylyysy6Oa2JQ5eYTuDPsiulLrDaxg3jVxG0UoarDkQKmxpV1H+k/Um&#10;cA/FbMg+zifdj2mWXvr3Q/r9rNT0cXx7BeFp9PfwrX3UCpbrF/g/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1Zy9xQAAANwAAAAPAAAAAAAAAAAAAAAAAJgCAABkcnMv&#10;ZG93bnJldi54bWxQSwUGAAAAAAQABAD1AAAAigMAAAAA&#10;" path="m130632,l,130619e" filled="f" strokeweight=".18133mm">
                        <v:stroke miterlimit="83231f" joinstyle="miter"/>
                        <v:path arrowok="t" textboxrect="0,0,130632,130619"/>
                      </v:shape>
                      <v:shape id="Shape 290" o:spid="_x0000_s1049" style="position:absolute;left:21879;top:6531;width:0;height:1306;visibility:visible;mso-wrap-style:square;v-text-anchor:top" coordsize="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38IA&#10;AADcAAAADwAAAGRycy9kb3ducmV2LnhtbERPz2vCMBS+C/sfwhvsIjPVg2hnlG5MGCJIVdj10Tyb&#10;sualS6LW/94cBI8f3+/FqretuJAPjWMF41EGgrhyuuFawfGwfp+BCBFZY+uYFNwowGr5Mlhgrt2V&#10;S7rsYy1SCIccFZgYu1zKUBmyGEauI07cyXmLMUFfS+3xmsJtKydZNpUWG04NBjv6MlT97c9WQbhZ&#10;X3zG3+/hbrM9/J8KU41NqdTba198gIjUx6f44f7RCibz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sOnfwgAAANwAAAAPAAAAAAAAAAAAAAAAAJgCAABkcnMvZG93&#10;bnJldi54bWxQSwUGAAAAAAQABAD1AAAAhwMAAAAA&#10;" path="m,l,130619e" filled="f" strokeweight=".18133mm">
                        <v:stroke miterlimit="83231f" joinstyle="miter"/>
                        <v:path arrowok="t" textboxrect="0,0,0,130619"/>
                      </v:shape>
                      <v:shape id="Shape 291" o:spid="_x0000_s1050" style="position:absolute;left:21879;top:6531;width:1306;height:1306;visibility:visible;mso-wrap-style:square;v-text-anchor:top" coordsize="130620,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268QA&#10;AADcAAAADwAAAGRycy9kb3ducmV2LnhtbESPwWrDMBBE74X8g9hAb41kH4zrRDEmpNBL2zTJB2ys&#10;jW1srYylJu7fV4VCj8PMvGE25WwHcaPJd441JCsFgrh2puNGw/n08pSD8AHZ4OCYNHyTh3K7eNhg&#10;YdydP+l2DI2IEPYFamhDGAspfd2SRb9yI3H0rm6yGKKcGmkmvEe4HWSqVCYtdhwXWhxp11LdH7+s&#10;Bp9mmOdvhyT0H1V3eT+oTO17rR+Xc7UGEWgO/+G/9qvRkD4n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NuvEAAAA3AAAAA8AAAAAAAAAAAAAAAAAmAIAAGRycy9k&#10;b3ducmV2LnhtbFBLBQYAAAAABAAEAPUAAACJAwAAAAA=&#10;" path="m,l130620,130619e" filled="f" strokeweight=".18133mm">
                        <v:stroke miterlimit="83231f" joinstyle="miter"/>
                        <v:path arrowok="t" textboxrect="0,0,130620,130619"/>
                      </v:shape>
                      <v:shape id="Shape 292" o:spid="_x0000_s1051" style="position:absolute;left:19270;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brMIA&#10;AADcAAAADwAAAGRycy9kb3ducmV2LnhtbESPQYvCMBSE74L/ITzBm6b24K7VKCIosrftKnh8NM+2&#10;2LyUJrXx35uFhT0OM/MNs9kF04gnda62rGAxT0AQF1bXXCq4/BxnnyCcR9bYWCYFL3Kw245HG8y0&#10;HfibnrkvRYSwy1BB5X2bSemKigy6uW2Jo3e3nUEfZVdK3eEQ4aaRaZIspcGa40KFLR0qKh55bxTc&#10;nbkNX8Ui6V867z/8KVzTS1BqOgn7NQhPwf+H/9pnrSBdpfB7Jh4B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xus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293" o:spid="_x0000_s1052" style="position:absolute;left:19267;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NW8IA&#10;AADcAAAADwAAAGRycy9kb3ducmV2LnhtbESPzWrDMBCE74W8g9hALiWR7UBI3CghmAR6bNI+wGJt&#10;bWNrZSTFP29fFQo9DjPzDXM8T6YTAznfWFaQbhIQxKXVDVcKvj5v6z0IH5A1dpZJwUwezqfFyxFz&#10;bUe+0/AIlYgQ9jkqqEPocyl9WZNBv7E9cfS+rTMYonSV1A7HCDedzJJkJw02HBdq7KmoqWwfT6Og&#10;ODC9Std+XGgep0FeQ7tNtVKr5XR5AxFoCv/hv/a7VpAdtvB7Jh4Be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I1bwgAAANwAAAAPAAAAAAAAAAAAAAAAAJgCAABkcnMvZG93&#10;bnJldi54bWxQSwUGAAAAAAQABAD1AAAAhwMAAAAA&#10;" path="m,l,108851e" filled="f" strokeweight=".09067mm">
                        <v:stroke miterlimit="83231f" joinstyle="miter"/>
                        <v:path arrowok="t" textboxrect="0,0,0,108851"/>
                      </v:shape>
                      <v:shape id="Shape 294" o:spid="_x0000_s1053" style="position:absolute;left:2057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VL8MA&#10;AADcAAAADwAAAGRycy9kb3ducmV2LnhtbESPzWrDMBCE74W8g9hALyWR45aSOFGMCQ302KZ5gMXa&#10;2MbWykiKf94+KhR6HGbmG+aQT6YTAznfWFawWScgiEurG64UXH/Oqy0IH5A1dpZJwUwe8uPi6YCZ&#10;tiN/03AJlYgQ9hkqqEPoMyl9WZNBv7Y9cfRu1hkMUbpKaodjhJtOpknyLg02HBdq7OlUU9le7kbB&#10;acf0Il37VdA8ToP8CO3rRiv1vJyKPYhAU/gP/7U/tYJ09wa/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EVL8MAAADcAAAADwAAAAAAAAAAAAAAAACYAgAAZHJzL2Rv&#10;d25yZXYueG1sUEsFBgAAAAAEAAQA9QAAAIgDAAAAAA==&#10;" path="m,l,108851e" filled="f" strokeweight=".09067mm">
                        <v:stroke miterlimit="83231f" joinstyle="miter"/>
                        <v:path arrowok="t" textboxrect="0,0,0,108851"/>
                      </v:shape>
                      <v:shape id="Shape 295" o:spid="_x0000_s1054" style="position:absolute;left:21877;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D2MMA&#10;AADcAAAADwAAAGRycy9kb3ducmV2LnhtbESPQWvCQBSE7wX/w/IEb3VjwNamriKCIt4aU+jxkX0m&#10;wezbkN2Y9d+7hUKPw8x8w6y3wbTiTr1rLCtYzBMQxKXVDVcKisvhdQXCeWSNrWVS8CAH283kZY2Z&#10;tiN/0T33lYgQdhkqqL3vMildWZNBN7cdcfSutjfoo+wrqXscI9y0Mk2SN2mw4bhQY0f7mspbPhgF&#10;V2d+xnO5SIaHzod3fwzfaRGUmk3D7hOEp+D/w3/tk1aQfizh90w8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aD2M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296" o:spid="_x0000_s1055" style="position:absolute;left:2187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uw8EA&#10;AADcAAAADwAAAGRycy9kb3ducmV2LnhtbESP3YrCMBSE7xd8h3CEvVnWVAVZa1MR2QUv/XuAQ3Ns&#10;S5uTkmTb+vZGELwcZuYbJtuOphU9OV9bVjCfJSCIC6trLhVcL3/fPyB8QNbYWiYFd/KwzScfGaba&#10;Dnyi/hxKESHsU1RQhdClUvqiIoN+Zjvi6N2sMxiidKXUDocIN61cJMlKGqw5LlTY0b6iojn/GwX7&#10;NdOXdM1xR/dh7OVvaJZzrdTndNxtQAQawzv8ah+0gsV6B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PLsPBAAAA3AAAAA8AAAAAAAAAAAAAAAAAmAIAAGRycy9kb3du&#10;cmV2LnhtbFBLBQYAAAAABAAEAPUAAACGAwAAAAA=&#10;" path="m,l,108851e" filled="f" strokeweight=".09067mm">
                        <v:stroke miterlimit="83231f" joinstyle="miter"/>
                        <v:path arrowok="t" textboxrect="0,0,0,108851"/>
                      </v:shape>
                      <v:shape id="Shape 297" o:spid="_x0000_s1056" style="position:absolute;left:2318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LWMMA&#10;AADcAAAADwAAAGRycy9kb3ducmV2LnhtbESPzWrDMBCE74W8g9hALyWR40KbOFGMCQ302KZ5gMXa&#10;2MbWykiKf94+KhR6HGbmG+aQT6YTAznfWFawWScgiEurG64UXH/Oqy0IH5A1dpZJwUwe8uPi6YCZ&#10;tiN/03AJlYgQ9hkqqEPoMyl9WZNBv7Y9cfRu1hkMUbpKaodjhJtOpknyJg02HBdq7OlUU9le7kbB&#10;acf0Il37VdA8ToP8CO3rRiv1vJyKPYhAU/gP/7U/tYJ09w6/Z+IRkM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LWMMAAADcAAAADwAAAAAAAAAAAAAAAACYAgAAZHJzL2Rv&#10;d25yZXYueG1sUEsFBgAAAAAEAAQA9QAAAIgDAAAAAA==&#10;" path="m,l,108851e" filled="f" strokeweight=".09067mm">
                        <v:stroke miterlimit="83231f" joinstyle="miter"/>
                        <v:path arrowok="t" textboxrect="0,0,0,108851"/>
                      </v:shape>
                      <v:shape id="Shape 298" o:spid="_x0000_s1057" style="position:absolute;left:24165;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r48EA&#10;AADcAAAADwAAAGRycy9kb3ducmV2LnhtbERPy4rCMBTdC/5DuMLsNLWMotUoIggDrnwgLq/NtSk2&#10;N7XJaPXrJ4sBl4fzni9bW4kHNb50rGA4SEAQ506XXCg4Hjb9CQgfkDVWjknBizwsF93OHDPtnryj&#10;xz4UIoawz1CBCaHOpPS5IYt+4GriyF1dYzFE2BRSN/iM4baSaZKMpcWSY4PBmtaG8tv+1yq4Vre1&#10;af15Whw2u8t99D5tvy+pUl+9djUDEagNH/G/+0crSKdxbTwTj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MK+PBAAAA3AAAAA8AAAAAAAAAAAAAAAAAmAIAAGRycy9kb3du&#10;cmV2LnhtbFBLBQYAAAAABAAEAPUAAACGAwAAAAA=&#10;" path="m163284,l,,163284,xe" fillcolor="black" strokeweight=".363mm">
                        <v:stroke miterlimit="83231f" joinstyle="miter"/>
                        <v:path arrowok="t" textboxrect="0,0,163284,0"/>
                      </v:shape>
                      <v:shape id="Shape 299" o:spid="_x0000_s1058" style="position:absolute;left:31021;top:16646;width:1306;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J3cIA&#10;AADcAAAADwAAAGRycy9kb3ducmV2LnhtbESPQYvCMBSE78L+h/AWvGlqD6t2jbIsKIs3q4LHR/Ns&#10;yzYvpUlt/PdGEDwOM/MNs9oE04gbda62rGA2TUAQF1bXXCo4HbeTBQjnkTU2lknBnRxs1h+jFWba&#10;DnygW+5LESHsMlRQed9mUrqiIoNualvi6F1tZ9BH2ZVSdzhEuGlkmiRf0mDNcaHCln4rKv7z3ii4&#10;OnMZ9sUs6e867+d+F87pKSg1/gw/3yA8Bf8Ov9p/WkG6XM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K4ndwgAAANwAAAAPAAAAAAAAAAAAAAAAAJgCAABkcnMvZG93&#10;bnJldi54bWxQSwUGAAAAAAQABAD1AAAAhwMAAAAA&#10;" path="m130632,21768v,12014,-29261,21767,-65316,21767c29261,43535,,33782,,21768,,9754,29261,,65316,v36055,,65316,9754,65316,21768xe" filled="f" strokeweight=".09067mm">
                        <v:stroke miterlimit="83231f" joinstyle="miter"/>
                        <v:path arrowok="t" textboxrect="0,0,130632,43535"/>
                      </v:shape>
                      <v:shape id="Shape 300" o:spid="_x0000_s1059" style="position:absolute;left:31023;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JNr8A&#10;AADcAAAADwAAAGRycy9kb3ducmV2LnhtbERP3WrCMBS+F/YO4Qy8kZmqIK5rKiITvJzVBzg0Z21p&#10;c1KSrD9vby6EXX58/9lxMp0YyPnGsoLNOgFBXFrdcKXgcb98HED4gKyxs0wKZvJwzN8WGabajnyj&#10;oQiViCHsU1RQh9CnUvqyJoN+bXviyP1aZzBE6CqpHY4x3HRymyR7abDh2FBjT+eayrb4MwrOn0wr&#10;6dqfE83jNMjv0O42Wqnl+3T6AhFoCv/il/uqFeyS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gYk2vwAAANwAAAAPAAAAAAAAAAAAAAAAAJgCAABkcnMvZG93bnJl&#10;di54bWxQSwUGAAAAAAQABAD1AAAAhAMAAAAA&#10;" path="m,l,108851e" filled="f" strokeweight=".09067mm">
                        <v:stroke miterlimit="83231f" joinstyle="miter"/>
                        <v:path arrowok="t" textboxrect="0,0,0,108851"/>
                      </v:shape>
                      <v:shape id="Shape 301" o:spid="_x0000_s1060" style="position:absolute;left:32329;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0srcEA&#10;AADcAAAADwAAAGRycy9kb3ducmV2LnhtbESP3YrCMBSE74V9h3CEvZFt2hVktxpFRMFL/x7g0Jxt&#10;S5uTkmTb+vZGELwcZuYbZrUZTSt6cr62rCBLUhDEhdU1lwpu18PXDwgfkDW2lknBnTxs1h+TFeba&#10;Dnym/hJKESHsc1RQhdDlUvqiIoM+sR1x9P6sMxiidKXUDocIN638TtOFNFhzXKiwo11FRXP5Nwp2&#10;v0wz6ZrTlu7D2Mt9aOaZVupzOm6XIAKN4R1+tY9awTzN4Hk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NLK3BAAAA3AAAAA8AAAAAAAAAAAAAAAAAmAIAAGRycy9kb3du&#10;cmV2LnhtbFBLBQYAAAAABAAEAPUAAACGAwAAAAA=&#10;" path="m,l,108851e" filled="f" strokeweight=".09067mm">
                        <v:stroke miterlimit="83231f" joinstyle="miter"/>
                        <v:path arrowok="t" textboxrect="0,0,0,108851"/>
                      </v:shape>
                      <v:shape id="Shape 302" o:spid="_x0000_s1061" style="position:absolute;left:33634;top:16646;width:1307;height:435;visibility:visible;mso-wrap-style:square;v-text-anchor:top" coordsize="130632,43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tsMA&#10;AADcAAAADwAAAGRycy9kb3ducmV2LnhtbESPwWrDMBBE74H8g9hCb4kUF9rgRjYlkFB6q5tAjou1&#10;sU2tlbHkWPn7qlDocZiZN8yujLYXNxp951jDZq1AENfOdNxoOH0dVlsQPiAb7B2Thjt5KIvlYoe5&#10;cTN/0q0KjUgQ9jlqaEMYcil93ZJFv3YDcfKubrQYkhwbaUacE9z2MlPqWVrsOC20ONC+pfq7mqyG&#10;q7eX+aPeqOluquklHOM5O0WtHx/i2yuIQDH8h//a70bDk8rg90w6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BtsMAAADcAAAADwAAAAAAAAAAAAAAAACYAgAAZHJzL2Rv&#10;d25yZXYueG1sUEsFBgAAAAAEAAQA9QAAAIgDAAAAAA==&#10;" path="m130632,21768v,12014,-29261,21767,-65316,21767c29261,43535,,33782,,21768,,9754,29261,,65316,v36055,,65316,9754,65316,21768xe" filled="f" strokeweight=".09067mm">
                        <v:stroke miterlimit="83231f" joinstyle="miter"/>
                        <v:path arrowok="t" textboxrect="0,0,130632,43535"/>
                      </v:shape>
                      <v:shape id="Shape 303" o:spid="_x0000_s1062" style="position:absolute;left:33635;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XQcIA&#10;AADcAAAADwAAAGRycy9kb3ducmV2LnhtbESPzWrDMBCE74W8g9hCLqWRHUNJ3CghmBZybJ08wGJt&#10;bWNrZSTFP28fFQo9DjPzDXM4zaYXIznfWlaQbhIQxJXVLdcKbtfP1x0IH5A19pZJwUIeTsfV0wFz&#10;bSf+prEMtYgQ9jkqaEIYcil91ZBBv7EDcfR+rDMYonS11A6nCDe93CbJmzTYclxocKCioaor70ZB&#10;sWd6ka77OtMyzaP8CF2WaqXWz/P5HUSgOfyH/9oXrSBLMvg9E4+AP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xdBwgAAANwAAAAPAAAAAAAAAAAAAAAAAJgCAABkcnMvZG93&#10;bnJldi54bWxQSwUGAAAAAAQABAD1AAAAhwMAAAAA&#10;" path="m,l,108851e" filled="f" strokeweight=".09067mm">
                        <v:stroke miterlimit="83231f" joinstyle="miter"/>
                        <v:path arrowok="t" textboxrect="0,0,0,108851"/>
                      </v:shape>
                      <v:shape id="Shape 304" o:spid="_x0000_s1063" style="position:absolute;left:34941;top:16867;width:0;height:1089;visibility:visible;mso-wrap-style:square;v-text-anchor:top" coordsize="0,108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PNcIA&#10;AADcAAAADwAAAGRycy9kb3ducmV2LnhtbESPwWrDMBBE74X8g9hALyWW3ZSQOFaCCS302Cb5gMXa&#10;2MbWykiK7fx9VSj0OMzMG6Y4zqYXIznfWlaQJSkI4srqlmsF18vHagvCB2SNvWVS8CAPx8PiqcBc&#10;24m/aTyHWkQI+xwVNCEMuZS+asigT+xAHL2bdQZDlK6W2uEU4aaXr2m6kQZbjgsNDnRqqOrOd6Pg&#10;tGN6ka77KukxzaN8D90600o9L+dyDyLQHP7Df+1PrWCdvsHvmXg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o81wgAAANwAAAAPAAAAAAAAAAAAAAAAAJgCAABkcnMvZG93&#10;bnJldi54bWxQSwUGAAAAAAQABAD1AAAAhwMAAAAA&#10;" path="m,l,108851e" filled="f" strokeweight=".09067mm">
                        <v:stroke miterlimit="83231f" joinstyle="miter"/>
                        <v:path arrowok="t" textboxrect="0,0,0,108851"/>
                      </v:shape>
                      <v:shape id="Shape 305" o:spid="_x0000_s1064" style="position:absolute;left:35921;top:17634;width:1633;height:0;visibility:visible;mso-wrap-style:square;v-text-anchor:top" coordsize="1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eZ8YA&#10;AADcAAAADwAAAGRycy9kb3ducmV2LnhtbESPQWvCQBSE7wX/w/KE3upGW6VN3UgRBKGnaJEen9ln&#10;NiT7Nma3Mfrr3UKhx2FmvmGWq8E2oqfOV44VTCcJCOLC6YpLBV/7zdMrCB+QNTaOScGVPKyy0cMS&#10;U+0unFO/C6WIEPYpKjAhtKmUvjBk0U9cSxy9k+sshii7UuoOLxFuGzlLkoW0WHFcMNjS2lBR736s&#10;glNTr83gv9/K/SY/nue3w+fLcabU43j4eAcRaAj/4b/2Vit4TubweyYe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YeZ8YAAADcAAAADwAAAAAAAAAAAAAAAACYAgAAZHJz&#10;L2Rvd25yZXYueG1sUEsFBgAAAAAEAAQA9QAAAIsDAAAAAA==&#10;" path="m163284,l,,163284,xe" fillcolor="black" strokeweight=".363mm">
                        <v:stroke miterlimit="83231f" joinstyle="miter"/>
                        <v:path arrowok="t" textboxrect="0,0,163284,0"/>
                      </v:shape>
                      <v:shape id="Shape 308" o:spid="_x0000_s1065" style="position:absolute;left:1632;top:3592;width:16328;height:9796;visibility:visible;mso-wrap-style:square;v-text-anchor:top" coordsize="1632801,979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OHMMA&#10;AADcAAAADwAAAGRycy9kb3ducmV2LnhtbERPTWsCMRC9C/0PYQq9abatFlmNUsoWvIhoS/U4JOPu&#10;1s1km6S6+uvNQfD4eN/TeWcbcSQfascKngcZCGLtTM2lgu+vz/4YRIjIBhvHpOBMAeazh94Uc+NO&#10;vKbjJpYihXDIUUEVY5tLGXRFFsPAtcSJ2ztvMSboS2k8nlK4beRLlr1JizWnhgpb+qhIHzb/VsHf&#10;72VUFKu62O4Ofrjcdz+stVXq6bF7n4CI1MW7+OZeGAWvWVqbzqQj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IOHMMAAADcAAAADwAAAAAAAAAAAAAAAACYAgAAZHJzL2Rv&#10;d25yZXYueG1sUEsFBgAAAAAEAAQA9QAAAIgDAAAAAA==&#10;" path="m1632801,979691l,979691,,e" filled="f" strokeweight="3.6pt">
                        <v:stroke miterlimit="83231f" joinstyle="miter"/>
                        <v:path arrowok="t" textboxrect="0,0,1632801,979691"/>
                      </v:shape>
                      <v:shape id="Shape 309" o:spid="_x0000_s1066" style="position:absolute;left:1110;top:3613;width:1045;height:523;visibility:visible;mso-wrap-style:square;v-text-anchor:top" coordsize="104496,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98cA&#10;AADcAAAADwAAAGRycy9kb3ducmV2LnhtbESPQWvCQBSE74L/YXmCt7qppbVNXcUmCj14sCqF3h7Z&#10;1ySYfRt2V5P667uFgsdhZr5h5sveNOJCzteWFdxPEhDEhdU1lwqOh83dMwgfkDU2lknBD3lYLoaD&#10;OabadvxBl30oRYSwT1FBFUKbSumLigz6iW2Jo/dtncEQpSuldthFuGnkNEmepMGa40KFLWUVFaf9&#10;2SjYffXuMcub6/ZtnctZ3n1mvJ4qNR71q1cQgfpwC/+337WCh+QF/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y/vfHAAAA3AAAAA8AAAAAAAAAAAAAAAAAmAIAAGRy&#10;cy9kb3ducmV2LnhtbFBLBQYAAAAABAAEAPUAAACMAwAAAAA=&#10;" path="m52248,r52248,52248l,52248,52248,xe" fillcolor="black" strokeweight=".09067mm">
                        <v:stroke miterlimit="83231f" joinstyle="miter"/>
                        <v:path arrowok="t" textboxrect="0,0,104496,52248"/>
                      </v:shape>
                      <v:shape id="Shape 312" o:spid="_x0000_s1067" style="position:absolute;left:3918;top:3592;width:14042;height:9143;visibility:visible;mso-wrap-style:square;v-text-anchor:top" coordsize="1404214,914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KU8MA&#10;AADcAAAADwAAAGRycy9kb3ducmV2LnhtbESP0WoCMRRE3wv+Q7iCbzWrgspqFBGkYl/a1Q+4bq6b&#10;1c1N2KS6/r0pFPo4zMwZZrnubCPu1IbasYLRMANBXDpdc6XgdNy9z0GEiKyxcUwKnhRgveq9LTHX&#10;7sHfdC9iJRKEQ44KTIw+lzKUhiyGofPEybu41mJMsq2kbvGR4LaR4yybSos1pwWDnraGylvxYxVk&#10;H+emMJPpdX/YfXmelZ/Bb2ZKDfrdZgEiUhf/w3/tvVYwGY3h90w6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eKU8MAAADcAAAADwAAAAAAAAAAAAAAAACYAgAAZHJzL2Rv&#10;d25yZXYueG1sUEsFBgAAAAAEAAQA9QAAAIgDAAAAAA==&#10;" path="m,l,914374r1404214,e" filled="f" strokeweight=".09067mm">
                        <v:stroke miterlimit="83231f" joinstyle="miter"/>
                        <v:path arrowok="t" textboxrect="0,0,1404214,914374"/>
                      </v:shape>
                      <v:shape id="Shape 313" o:spid="_x0000_s1068" style="position:absolute;left:17368;top:1260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bcQA&#10;AADcAAAADwAAAGRycy9kb3ducmV2LnhtbESPQWvCQBSE70L/w/IK3nQTA1qiq5SK1IsUteD1kX0m&#10;0ezbsLs1aX+9WxA8DjPzDbNY9aYRN3K+tqwgHScgiAuray4VfB83ozcQPiBrbCyTgl/ysFq+DBaY&#10;a9vxnm6HUIoIYZ+jgiqENpfSFxUZ9GPbEkfvbJ3BEKUrpXbYRbhp5CRJptJgzXGhwpY+Kiquhx+j&#10;YF18ffZ/u1l5SpsTd+1lNplmTqnha/8+BxGoD8/wo73VCrI0g/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6n23EAAAA3AAAAA8AAAAAAAAAAAAAAAAAmAIAAGRycy9k&#10;b3ducmV2LnhtbFBLBQYAAAAABAAEAPUAAACJAwAAAAA=&#10;" path="m,l52248,13068,,26124,,xe" fillcolor="black" strokeweight=".09067mm">
                        <v:stroke miterlimit="83231f" joinstyle="miter"/>
                        <v:path arrowok="t" textboxrect="0,0,52248,26124"/>
                      </v:shape>
                      <v:shape id="Shape 314" o:spid="_x0000_s1069" style="position:absolute;top:1959;width:5878;height:0;visibility:visible;mso-wrap-style:square;v-text-anchor:top" coordsize="5878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8WcUA&#10;AADcAAAADwAAAGRycy9kb3ducmV2LnhtbESPQYvCMBSE78L+h/AWvGnqKrJWo5QFQVg9qCt6fDTP&#10;tti81Car1V9vBMHjMDPfMJNZY0pxodoVlhX0uhEI4tTqgjMFf9t55xuE88gaS8uk4EYOZtOP1gRj&#10;ba+8psvGZyJA2MWoIPe+iqV0aU4GXddWxME72tqgD7LOpK7xGuCmlF9RNJQGCw4LOVb0k1N62vwb&#10;Bcnv6p4sD9vlYrf3OO8n59H9NFSq/dkkYxCeGv8Ov9oLraDfG8DzTDgC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PxZxQAAANwAAAAPAAAAAAAAAAAAAAAAAJgCAABkcnMv&#10;ZG93bnJldi54bWxQSwUGAAAAAAQABAD1AAAAigMAAAAA&#10;" path="m,l587807,e" filled="f" strokeweight=".09067mm">
                        <v:stroke miterlimit="83231f" joinstyle="miter"/>
                        <v:path arrowok="t" textboxrect="0,0,587807,0"/>
                      </v:shape>
                      <v:shape id="Shape 315" o:spid="_x0000_s1070" style="position:absolute;width:5878;height:3592;visibility:visible;mso-wrap-style:square;v-text-anchor:top" coordsize="587807,359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ZaMQA&#10;AADcAAAADwAAAGRycy9kb3ducmV2LnhtbESPQWvCQBSE7wX/w/IEL0U3sTRodJVSEDyVxgpeH9ln&#10;Es2+jburSf99t1DocZiZb5j1djCteJDzjWUF6SwBQVxa3XCl4Pi1my5A+ICssbVMCr7Jw3Yzelpj&#10;rm3PBT0OoRIRwj5HBXUIXS6lL2sy6Ge2I47e2TqDIUpXSe2wj3DTynmSZNJgw3Ghxo7eayqvh7tR&#10;kN2Wl/4zKZ4zZz9O83RPVNxJqcl4eFuBCDSE//Bfe68Vv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GWjEAAAA3AAAAA8AAAAAAAAAAAAAAAAAmAIAAGRycy9k&#10;b3ducmV2LnhtbFBLBQYAAAAABAAEAPUAAACJAwAAAAA=&#10;" path="m,l587807,r,359219l,359219,,xe" filled="f" strokeweight=".09067mm">
                        <v:stroke miterlimit="83231f" joinstyle="miter"/>
                        <v:path arrowok="t" textboxrect="0,0,587807,359219"/>
                      </v:shape>
                      <v:shape id="Shape 319" o:spid="_x0000_s1071" style="position:absolute;left:5878;top:228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vTcQA&#10;AADcAAAADwAAAGRycy9kb3ducmV2LnhtbESPQYvCMBSE74L/ITxhb5qqsGo1iriIu3sRrR68PZpn&#10;W2xeShO1+us3C4LHYWa+YWaLxpTiRrUrLCvo9yIQxKnVBWcKDsm6OwbhPLLG0jIpeJCDxbzdmmGs&#10;7Z13dNv7TAQIuxgV5N5XsZQuzcmg69mKOHhnWxv0QdaZ1DXeA9yUchBFn9JgwWEhx4pWOaWX/dUo&#10;oMRv1s+fbXJKD19muDvSSP6SUh+dZjkF4anx7/Cr/a0VDPsT+D8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4L03EAAAA3AAAAA8AAAAAAAAAAAAAAAAAmAIAAGRycy9k&#10;b3ducmV2LnhtbFBLBQYAAAAABAAEAPUAAACJAwAAAAA=&#10;" path="m,l1208278,e" filled="f" strokeweight=".09067mm">
                        <v:stroke miterlimit="83231f" joinstyle="miter"/>
                        <v:path arrowok="t" textboxrect="0,0,1208278,0"/>
                      </v:shape>
                      <v:shape id="Shape 320" o:spid="_x0000_s1072" style="position:absolute;left:17368;top:2155;width:523;height:261;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Lp8EA&#10;AADcAAAADwAAAGRycy9kb3ducmV2LnhtbERPy4rCMBTdD/gP4Q64G1MrqHSMMjgMuhHxAW4vzZ22&#10;2tyUJNrq15uF4PJw3rNFZ2pxI+crywqGgwQEcW51xYWC4+HvawrCB2SNtWVScCcPi3nvY4aZti3v&#10;6LYPhYgh7DNUUIbQZFL6vCSDfmAb4sj9W2cwROgKqR22MdzUMk2SsTRYcWwosaFlSfllfzUKfvPt&#10;qntsJsVpWJ+4bc6TdDxySvU/u59vEIG68Ba/3GutYJTG+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Ey6fBAAAA3AAAAA8AAAAAAAAAAAAAAAAAmAIAAGRycy9kb3du&#10;cmV2LnhtbFBLBQYAAAAABAAEAPUAAACGAwAAAAA=&#10;" path="m,l52248,13056,,26124,,xe" fillcolor="black" strokeweight=".09067mm">
                        <v:stroke miterlimit="83231f" joinstyle="miter"/>
                        <v:path arrowok="t" textboxrect="0,0,52248,26124"/>
                      </v:shape>
                      <v:shape id="Shape 323" o:spid="_x0000_s1073" style="position:absolute;left:5878;top:3265;width:12082;height:0;visibility:visible;mso-wrap-style:square;v-text-anchor:top" coordsize="12082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SGsQA&#10;AADcAAAADwAAAGRycy9kb3ducmV2LnhtbESPQYvCMBSE74L/ITzBm6ZacKVrFFFE3cuidQ97ezRv&#10;22LzUpqo1V9vFgSPw8x8w8wWranElRpXWlYwGkYgiDOrS84VnNLNYArCeWSNlWVScCcHi3m3M8NE&#10;2xsf6Hr0uQgQdgkqKLyvEyldVpBBN7Q1cfD+bGPQB9nkUjd4C3BTyXEUTaTBksNCgTWtCsrOx4tR&#10;QKnfbh777/Q3O61NfPihD/lFSvV77fIThKfWv8Ov9k4riMc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80hrEAAAA3AAAAA8AAAAAAAAAAAAAAAAAmAIAAGRycy9k&#10;b3ducmV2LnhtbFBLBQYAAAAABAAEAPUAAACJAwAAAAA=&#10;" path="m1208278,l,e" filled="f" strokeweight=".09067mm">
                        <v:stroke miterlimit="83231f" joinstyle="miter"/>
                        <v:path arrowok="t" textboxrect="0,0,1208278,0"/>
                      </v:shape>
                      <v:shape id="Shape 324" o:spid="_x0000_s1074" style="position:absolute;left:5947;top:3134;width:523;height:262;visibility:visible;mso-wrap-style:square;v-text-anchor:top" coordsize="52248,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NpMUA&#10;AADcAAAADwAAAGRycy9kb3ducmV2LnhtbESPQWvCQBSE70L/w/IK3nRjLFpSN6FUxF6K1Ba8PrKv&#10;Sdrs27C7muivdwuCx2FmvmFWxWBacSLnG8sKZtMEBHFpdcOVgu+vzeQZhA/IGlvLpOBMHor8YbTC&#10;TNueP+m0D5WIEPYZKqhD6DIpfVmTQT+1HXH0fqwzGKJ0ldQO+wg3rUyTZCENNhwXauzorabyb380&#10;CtblbjtcPpbVYdYeuO9+l+li7pQaPw6vLyACDeEevrXftYJ5+gT/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82kxQAAANwAAAAPAAAAAAAAAAAAAAAAAJgCAABkcnMv&#10;ZG93bnJldi54bWxQSwUGAAAAAAQABAD1AAAAigMAAAAA&#10;" path="m52248,r,26124l,13056,52248,xe" fillcolor="black" strokeweight=".09067mm">
                        <v:stroke miterlimit="83231f" joinstyle="miter"/>
                        <v:path arrowok="t" textboxrect="0,0,52248,26124"/>
                      </v:shape>
                      <v:shape id="Shape 325" o:spid="_x0000_s1075" style="position:absolute;left:17960;width:17961;height:8490;visibility:visible;mso-wrap-style:square;v-text-anchor:top" coordsize="1796085,849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rfYccA&#10;AADcAAAADwAAAGRycy9kb3ducmV2LnhtbESPQWvCQBSE70L/w/IKXqRualEkdRURikWhou3B40v2&#10;NUnNvg27G43/3hUKHoeZ+YaZLTpTizM5X1lW8DpMQBDnVldcKPj5/niZgvABWWNtmRRcycNi/tSb&#10;Yarthfd0PoRCRAj7FBWUITSplD4vyaAf2oY4er/WGQxRukJqh5cIN7UcJclEGqw4LpTY0Kqk/HRo&#10;jYJ1Oz1mg9psdoO/bPu12bvVsc2U6j93y3cQgbrwCP+3P7WCt9EY7mfiE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K32HHAAAA3AAAAA8AAAAAAAAAAAAAAAAAmAIAAGRy&#10;cy9kb3ducmV2LnhtbFBLBQYAAAAABAAEAPUAAACMAwAAAAA=&#10;" path="m,849058r1796085,l1796085,,,,,849058xe" filled="f" strokeweight=".09067mm">
                        <v:stroke miterlimit="83231f" joinstyle="miter"/>
                        <v:path arrowok="t" textboxrect="0,0,1796085,849058"/>
                      </v:shape>
                      <v:shape id="Shape 326" o:spid="_x0000_s1076" style="position:absolute;left:42126;top:14042;width:1632;height:0;visibility:visible;mso-wrap-style:square;v-text-anchor:top" coordsize="163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MQA&#10;AADcAAAADwAAAGRycy9kb3ducmV2LnhtbESPQYvCMBSE7wv+h/AEb2tiFZVqFBEELyLrquDt0Tzb&#10;YvNSm6j1328WFvY4zMw3zHzZ2ko8qfGlYw2DvgJBnDlTcq7h+L35nILwAdlg5Zg0vMnDctH5mGNq&#10;3Iu/6HkIuYgQ9ilqKEKoUyl9VpBF33c1cfSurrEYomxyaRp8RbitZKLUWFosOS4UWNO6oOx2eFgN&#10;211m7/noeJ6ceDJKLpU67dVN6163Xc1ABGrDf/ivvTUahskYfs/E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lWjEAAAA3AAAAA8AAAAAAAAAAAAAAAAAmAIAAGRycy9k&#10;b3ducmV2LnhtbFBLBQYAAAAABAAEAPUAAACJAwAAAAA=&#10;" path="m163271,l,e" filled="f" strokeweight=".363mm">
                        <v:stroke miterlimit="83231f" joinstyle="miter"/>
                        <v:path arrowok="t" textboxrect="0,0,163271,0"/>
                      </v:shape>
                      <v:shape id="Shape 329" o:spid="_x0000_s1077" style="position:absolute;left:1894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BysQA&#10;AADcAAAADwAAAGRycy9kb3ducmV2LnhtbESP32rCMBTG74W9QzgD72xaB+KqUWTiEIYX1j3AMTm2&#10;dc1JaaLWPb0ZDLz8+P78+ObL3jbiSp2vHSvIkhQEsXam5lLB92EzmoLwAdlg45gU3MnDcvEymGNu&#10;3I33dC1CKeII+xwVVCG0uZReV2TRJ64ljt7JdRZDlF0pTYe3OG4bOU7TibRYcyRU2NJHRfqnuNjI&#10;/Tzqs9xdVk7v7gVnv826+MqUGr72qxmIQH14hv/bW6PgbfwOf2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AcrEAAAA3AAAAA8AAAAAAAAAAAAAAAAAmAIAAGRycy9k&#10;b3ducmV2LnhtbFBLBQYAAAAABAAEAPUAAACJAwAAAAA=&#10;" path="m,391871l,e" filled="f" strokeweight=".09067mm">
                        <v:stroke miterlimit="83231f" joinstyle="miter"/>
                        <v:path arrowok="t" textboxrect="0,0,0,391871"/>
                      </v:shape>
                      <v:shape id="Shape 330" o:spid="_x0000_s1078" style="position:absolute;left:18809;top:8560;width:262;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ovcIA&#10;AADcAAAADwAAAGRycy9kb3ducmV2LnhtbERPz2vCMBS+D/wfwhO8yExVlNEZRQRB9LTqdn40b023&#10;5qUksVb/enMY7Pjx/V5tetuIjnyoHSuYTjIQxKXTNVcKLuf96xuIEJE1No5JwZ0CbNaDlxXm2t34&#10;g7oiViKFcMhRgYmxzaUMpSGLYeJa4sR9O28xJugrqT3eUrht5CzLltJizanBYEs7Q+VvcbUKHov7&#10;53i/XVyO/qfoTuZqZ3L8pdRo2G/fQUTq47/4z33QCubzND+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6i9wgAAANwAAAAPAAAAAAAAAAAAAAAAAJgCAABkcnMvZG93&#10;bnJldi54bWxQSwUGAAAAAAQABAD1AAAAhwMAAAAA&#10;" path="m13068,l26124,52248,,52248,13068,xe" fillcolor="black" strokeweight=".09067mm">
                        <v:stroke miterlimit="83231f" joinstyle="miter"/>
                        <v:path arrowok="t" textboxrect="0,0,26124,52248"/>
                      </v:shape>
                      <v:shape id="Shape 333" o:spid="_x0000_s1079" style="position:absolute;left:19920;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yg/cQA&#10;AADcAAAADwAAAGRycy9kb3ducmV2LnhtbESP32rCMBTG7wXfIRxhd5rWwhjVKKI4BsOLVR/gmBzb&#10;bs1JadJa9/TLYLDLj+/Pj2+9HW0jBup87VhBukhAEGtnai4VXM7H+QsIH5ANNo5JwYM8bDfTyRpz&#10;4+78QUMRShFH2OeooAqhzaX0uiKLfuFa4ujdXGcxRNmV0nR4j+O2kcskeZYWa46EClvaV6S/it5G&#10;7utVf8pTv3P69Cg4/W4OxXuq1NNs3K1ABBrDf/iv/WYUZFk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8oP3EAAAA3AAAAA8AAAAAAAAAAAAAAAAAmAIAAGRycy9k&#10;b3ducmV2LnhtbFBLBQYAAAAABAAEAPUAAACJAwAAAAA=&#10;" path="m,l,391871e" filled="f" strokeweight=".09067mm">
                        <v:stroke miterlimit="83231f" joinstyle="miter"/>
                        <v:path arrowok="t" textboxrect="0,0,0,391871"/>
                      </v:shape>
                      <v:shape id="Shape 334" o:spid="_x0000_s1080" style="position:absolute;left:19789;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uvsUA&#10;AADcAAAADwAAAGRycy9kb3ducmV2LnhtbESPQWsCMRSE74X+h/AKXkSz1VrK1igiCKU9uVrPj83r&#10;ZtvNy5LEdfXXm4LgcZiZb5j5sreN6MiH2rGC53EGgrh0uuZKwX63Gb2BCBFZY+OYFJwpwHLx+DDH&#10;XLsTb6krYiUShEOOCkyMbS5lKA1ZDGPXEifvx3mLMUlfSe3xlOC2kZMse5UWa04LBltaGyr/iqNV&#10;cJmdv4eb1Wz/6X+L7ssc7UQOD0oNnvrVO4hIfbyHb+0PrWA6fYH/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K6+xQAAANwAAAAPAAAAAAAAAAAAAAAAAJgCAABkcnMv&#10;ZG93bnJldi54bWxQSwUGAAAAAAQABAD1AAAAigMAAAAA&#10;" path="m,l26124,,13068,52248,,xe" fillcolor="black" strokeweight=".09067mm">
                        <v:stroke miterlimit="83231f" joinstyle="miter"/>
                        <v:path arrowok="t" textboxrect="0,0,26124,52248"/>
                      </v:shape>
                      <v:shape id="Shape 337" o:spid="_x0000_s1081" style="position:absolute;left:34941;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m/sMA&#10;AADcAAAADwAAAGRycy9kb3ducmV2LnhtbESP32rCMBTG7we+QziCdzOtgpNqFFE2hOHFOh/gmBzb&#10;anNSmqh1T28EYZcf358f33zZ2VpcqfWVYwXpMAFBrJ2puFCw//18n4LwAdlg7ZgU3MnDctF7m2Nm&#10;3I1/6JqHQsQR9hkqKENoMim9LsmiH7qGOHpH11oMUbaFNC3e4rit5ShJJtJixZFQYkPrkvQ5v9jI&#10;/Trok9xdVk7v7jmnf/Um/06VGvS71QxEoC78h1/trVEwHn/A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m/sMAAADcAAAADwAAAAAAAAAAAAAAAACYAgAAZHJzL2Rv&#10;d25yZXYueG1sUEsFBgAAAAAEAAQA9QAAAIgDAAAAAA==&#10;" path="m,l,391871e" filled="f" strokeweight=".09067mm">
                        <v:stroke miterlimit="83231f" joinstyle="miter"/>
                        <v:path arrowok="t" textboxrect="0,0,0,391871"/>
                      </v:shape>
                      <v:shape id="Shape 338" o:spid="_x0000_s1082" style="position:absolute;left:34811;top:11817;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Wku8IA&#10;AADcAAAADwAAAGRycy9kb3ducmV2LnhtbERPz2vCMBS+D/wfwhO8yExVlNEZRQRB9LTqdn40b023&#10;5qUksVb/enMY7Pjx/V5tetuIjnyoHSuYTjIQxKXTNVcKLuf96xuIEJE1No5JwZ0CbNaDlxXm2t34&#10;g7oiViKFcMhRgYmxzaUMpSGLYeJa4sR9O28xJugrqT3eUrht5CzLltJizanBYEs7Q+VvcbUKHov7&#10;53i/XVyO/qfoTuZqZ3L8pdRo2G/fQUTq47/4z33QCubztDadS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aS7wgAAANwAAAAPAAAAAAAAAAAAAAAAAJgCAABkcnMvZG93&#10;bnJldi54bWxQSwUGAAAAAAQABAD1AAAAhwMAAAAA&#10;" path="m,l26124,,13055,52248,,xe" fillcolor="black" strokeweight=".09067mm">
                        <v:stroke miterlimit="83231f" joinstyle="miter"/>
                        <v:path arrowok="t" textboxrect="0,0,26124,52248"/>
                      </v:shape>
                      <v:shape id="Shape 341" o:spid="_x0000_s1083" style="position:absolute;left:33962;top:8490;width:0;height:3919;visibility:visible;mso-wrap-style:square;v-text-anchor:top" coordsize="0,391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TobMMA&#10;AADcAAAADwAAAGRycy9kb3ducmV2LnhtbESP32rCMBTG7wXfIRxhdzbtJjKqUUTZGAwv7HyAY3Js&#10;q81JaaLWPb0ZDLz8+P78+ObL3jbiSp2vHSvIkhQEsXam5lLB/udj/A7CB2SDjWNScCcPy8VwMMfc&#10;uBvv6FqEUsQR9jkqqEJocym9rsiiT1xLHL2j6yyGKLtSmg5vcdw28jVNp9JizZFQYUvrivS5uNjI&#10;/Tzok9xeVk5v7wVnv82m+M6Uehn1qxmIQH14hv/bX0bB2ySDv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TobMMAAADcAAAADwAAAAAAAAAAAAAAAACYAgAAZHJzL2Rv&#10;d25yZXYueG1sUEsFBgAAAAAEAAQA9QAAAIgDAAAAAA==&#10;" path="m,391871l,e" filled="f" strokeweight=".09067mm">
                        <v:stroke miterlimit="83231f" joinstyle="miter"/>
                        <v:path arrowok="t" textboxrect="0,0,0,391871"/>
                      </v:shape>
                      <v:shape id="Shape 342" o:spid="_x0000_s1084" style="position:absolute;left:33831;top:8560;width:261;height:522;visibility:visible;mso-wrap-style:square;v-text-anchor:top" coordsize="26124,5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vgLMYA&#10;AADcAAAADwAAAGRycy9kb3ducmV2LnhtbESPQWsCMRSE74X+h/AKXqRm3dZStkYRQZB66tb2/Ni8&#10;blY3L0sS17W/vhEKHoeZ+YaZLwfbip58aBwrmE4yEMSV0w3XCvafm8dXECEia2wdk4ILBVgu7u/m&#10;WGh35g/qy1iLBOFQoAITY1dIGSpDFsPEdcTJ+3HeYkzS11J7PCe4bWWeZS/SYsNpwWBHa0PVsTxZ&#10;Bb+zy9d4s5rt3/2h7HfmZHM5/lZq9DCs3kBEGuIt/N/eagVPz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vgLMYAAADcAAAADwAAAAAAAAAAAAAAAACYAgAAZHJz&#10;L2Rvd25yZXYueG1sUEsFBgAAAAAEAAQA9QAAAIsDAAAAAA==&#10;" path="m13056,l26124,52248,,52248,13056,xe" fillcolor="black" strokeweight=".09067mm">
                        <v:stroke miterlimit="83231f" joinstyle="miter"/>
                        <v:path arrowok="t" textboxrect="0,0,26124,52248"/>
                      </v:shape>
                      <v:shape id="Shape 343" o:spid="_x0000_s1085" style="position:absolute;left:29716;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QxsIA&#10;AADcAAAADwAAAGRycy9kb3ducmV2LnhtbESPS6vCMBSE94L/IRzBnaY+EK1GER8XNy58LFwemmNb&#10;bE5KE2v99+aC4HKYmW+YxaoxhaipcrllBYN+BII4sTrnVMH1su9NQTiPrLGwTAre5GC1bLcWGGv7&#10;4hPVZ5+KAGEXo4LM+zKW0iUZGXR9WxIH724rgz7IKpW6wleAm0IOo2giDeYcFjIsaZNR8jg/jYLt&#10;3/7Il+O92NR1MrvJxzjfWatUt9Os5yA8Nf4X/rYPWsFoPIL/M+EI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1DGwgAAANwAAAAPAAAAAAAAAAAAAAAAAJgCAABkcnMvZG93&#10;bnJldi54bWxQSwUGAAAAAAQABAD1AAAAhwMAAAAA&#10;" path="m,l979678,e" filled="f" strokeweight=".09067mm">
                        <v:stroke miterlimit="83231f" joinstyle="miter"/>
                        <v:path arrowok="t" textboxrect="0,0,979678,0"/>
                      </v:shape>
                      <v:shape id="Shape 344" o:spid="_x0000_s1086" style="position:absolute;left:29716;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DGMUA&#10;AADcAAAADwAAAGRycy9kb3ducmV2LnhtbESPQWvCQBSE70L/w/KE3urGVoxEV2lLg0XooVHvj+wz&#10;iWbfht3VpP++Wyh4HGbmG2a1GUwrbuR8Y1nBdJKAIC6tbrhScNjnTwsQPiBrbC2Tgh/ysFk/jFaY&#10;advzN92KUIkIYZ+hgjqELpPSlzUZ9BPbEUfvZJ3BEKWrpHbYR7hp5XOSzKXBhuNCjR2911ReiqtR&#10;kPjFwR0/znn6lbqmfNtdt3ZLSj2Oh9cliEBDuIf/259awcts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EMYxQAAANwAAAAPAAAAAAAAAAAAAAAAAJgCAABkcnMv&#10;ZG93bnJldi54bWxQSwUGAAAAAAQABAD1AAAAigMAAAAA&#10;" path="m,l979678,r,326555l,326555,,xe" filled="f" strokeweight=".09067mm">
                        <v:stroke miterlimit="83231f" joinstyle="miter"/>
                        <v:path arrowok="t" textboxrect="0,0,979678,326555"/>
                      </v:shape>
                      <v:shape id="Shape 346" o:spid="_x0000_s1087" style="position:absolute;left:17960;top:14042;width:9797;height:0;visibility:visible;mso-wrap-style:square;v-text-anchor:top" coordsize="9796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XsIA&#10;AADcAAAADwAAAGRycy9kb3ducmV2LnhtbESPS6vCMBSE9xf8D+EI7q6pD0SrUcQXblz4WLg8NMe2&#10;2JyUJtb6740guBxm5htmtmhMIWqqXG5ZQa8bgSBOrM45VXA5b//HIJxH1lhYJgUvcrCYt/5mGGv7&#10;5CPVJ5+KAGEXo4LM+zKW0iUZGXRdWxIH72Yrgz7IKpW6wmeAm0L2o2gkDeYcFjIsaZVRcj89jIL1&#10;bnvg8+FWrOo6mVzlfZhvrFWq026WUxCeGv8Lf9t7rWAwHMHnTD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PNewgAAANwAAAAPAAAAAAAAAAAAAAAAAJgCAABkcnMvZG93&#10;bnJldi54bWxQSwUGAAAAAAQABAD1AAAAhwMAAAAA&#10;" path="m,l979678,e" filled="f" strokeweight=".09067mm">
                        <v:stroke miterlimit="83231f" joinstyle="miter"/>
                        <v:path arrowok="t" textboxrect="0,0,979678,0"/>
                      </v:shape>
                      <v:shape id="Shape 347" o:spid="_x0000_s1088" style="position:absolute;left:17960;top:12409;width:9797;height:3265;visibility:visible;mso-wrap-style:square;v-text-anchor:top" coordsize="979678,326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7db8UA&#10;AADcAAAADwAAAGRycy9kb3ducmV2LnhtbESPQWvCQBSE70L/w/IK3nRTK0ZSN6GVikXw0NTeH9ln&#10;Ept9G3ZXTf99tyB4HGbmG2ZVDKYTF3K+tazgaZqAIK6sbrlWcPjaTJYgfEDW2FkmBb/kocgfRivM&#10;tL3yJ13KUIsIYZ+hgiaEPpPSVw0Z9FPbE0fvaJ3BEKWrpXZ4jXDTyVmSLKTBluNCgz2tG6p+yrNR&#10;kPjlwX2/nzbpPnVt9bY7b+2WlBo/Dq8vIAIN4R6+tT+0gud5Cv9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1vxQAAANwAAAAPAAAAAAAAAAAAAAAAAJgCAABkcnMv&#10;ZG93bnJldi54bWxQSwUGAAAAAAQABAD1AAAAigMAAAAA&#10;" path="m,l979678,r,326555l,326555,,xe" filled="f" strokeweight=".09067mm">
                        <v:stroke miterlimit="83231f" joinstyle="miter"/>
                        <v:path arrowok="t" textboxrect="0,0,979678,326555"/>
                      </v:shape>
                      <v:shape id="Shape 349" o:spid="_x0000_s1089" style="position:absolute;left:18613;top:15674;width:654;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68cQA&#10;AADcAAAADwAAAGRycy9kb3ducmV2LnhtbESPT4vCMBTE7wt+h/AEb2vqH0SrUYqw4kWwKoK3R/Ns&#10;S5uX0mS1fnsjLOxxmJnfMKtNZ2rxoNaVlhWMhhEI4szqknMFl/PP9xyE88gaa8uk4EUONuve1wpj&#10;bZ+c0uPkcxEg7GJUUHjfxFK6rCCDbmgb4uDdbWvQB9nmUrf4DHBTy3EUzaTBksNCgQ1tC8qq069R&#10;UKdJck0Xs+rA8nY0+91xfKtypQb9LlmC8NT5//Bfe68VTKYL+JwJR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GOvHEAAAA3AAAAA8AAAAAAAAAAAAAAAAAmAIAAGRycy9k&#10;b3ducmV2LnhtbFBLBQYAAAAABAAEAPUAAACJAwAAAAA=&#10;" path="m,l,163284r65316,e" filled="f" strokeweight=".09067mm">
                        <v:stroke miterlimit="83231f" joinstyle="miter"/>
                        <v:path arrowok="t" textboxrect="0,0,65316,163284"/>
                      </v:shape>
                      <v:shape id="Shape 350" o:spid="_x0000_s1090" style="position:absolute;left:21226;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scIA&#10;AADcAAAADwAAAGRycy9kb3ducmV2LnhtbERPTWvCQBC9F/wPywjemo1KpU1dJQiWXAomFcHbkB2T&#10;kOxsyG5N/PfuodDj431v95PpxJ0G11hWsIxiEMSl1Q1XCs4/x9d3EM4ja+wsk4IHOdjvZi9bTLQd&#10;Oad74SsRQtglqKD2vk+kdGVNBl1ke+LA3exg0Ac4VFIPOIZw08lVHG+kwYZDQ409HWoq2+LXKOjy&#10;NL3kH5v2m+X1ZLKv0+raVkot5lP6CcLT5P/Ff+5MK1i/hfnhTDgC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QWxwgAAANwAAAAPAAAAAAAAAAAAAAAAAJgCAABkcnMvZG93&#10;bnJldi54bWxQSwUGAAAAAAQABAD1AAAAhwMAAAAA&#10;" path="m,l,163284r65316,e" filled="f" strokeweight=".09067mm">
                        <v:stroke miterlimit="83231f" joinstyle="miter"/>
                        <v:path arrowok="t" textboxrect="0,0,65316,163284"/>
                      </v:shape>
                      <v:shape id="Shape 351" o:spid="_x0000_s1091" style="position:absolute;left:30370;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mgKsUA&#10;AADcAAAADwAAAGRycy9kb3ducmV2LnhtbESPQWuDQBSE74H+h+UVeotrUhoak02QQoqXQrSl4O3h&#10;vqrovhV3E+2/7xYCOQ4z8w2zP86mF1caXWtZwSqKQRBXVrdcK/j6PC1fQTiPrLG3TAp+ycHx8LDY&#10;Y6LtxDldC1+LAGGXoILG+yGR0lUNGXSRHYiD92NHgz7IsZZ6xCnATS/XcbyRBlsOCw0O9NZQ1RUX&#10;o6DP0/Q73266D5bl2WTv53XZ1Uo9Pc7pDoSn2d/Dt3amFTy/rOD/TDgC8vA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aAqxQAAANwAAAAPAAAAAAAAAAAAAAAAAJgCAABkcnMv&#10;ZG93bnJldi54bWxQSwUGAAAAAAQABAD1AAAAigMAAAAA&#10;" path="m,l,163284r65316,e" filled="f" strokeweight=".09067mm">
                        <v:stroke miterlimit="83231f" joinstyle="miter"/>
                        <v:path arrowok="t" textboxrect="0,0,65316,163284"/>
                      </v:shape>
                      <v:shape id="Shape 352" o:spid="_x0000_s1092" style="position:absolute;left:32982;top:15674;width:653;height:1633;visibility:visible;mso-wrap-style:square;v-text-anchor:top" coordsize="65316,16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XcQA&#10;AADcAAAADwAAAGRycy9kb3ducmV2LnhtbESPQYvCMBSE7wv+h/AEb2tqRdFqlCKseFmwKoK3R/Ns&#10;S5uX0mS1/vuNsLDHYWa+Ydbb3jTiQZ2rLCuYjCMQxLnVFRcKLuevzwUI55E1NpZJwYscbDeDjzUm&#10;2j45o8fJFyJA2CWooPS+TaR0eUkG3di2xMG7286gD7IrpO7wGeCmkXEUzaXBisNCiS3tSsrr049R&#10;0GRpes2W8/qb5e1oDvtjfKsLpUbDPl2B8NT7//Bf+6AVTGcxvM+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7Pl3EAAAA3AAAAA8AAAAAAAAAAAAAAAAAmAIAAGRycy9k&#10;b3ducmV2LnhtbFBLBQYAAAAABAAEAPUAAACJAwAAAAA=&#10;" path="m,l,163284r65316,e" filled="f" strokeweight=".09067mm">
                        <v:stroke miterlimit="83231f" joinstyle="miter"/>
                        <v:path arrowok="t" textboxrect="0,0,65316,163284"/>
                      </v:shape>
                      <v:shape id="Shape 355" o:spid="_x0000_s1093" style="position:absolute;left:28410;top:3265;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gcMA&#10;AADcAAAADwAAAGRycy9kb3ducmV2LnhtbESPQUvDQBSE7wX/w/IEb81LlKqk3QYRKp5EU8Hr6+4z&#10;CWbfht1tG/+9Kwgeh5n5htk0sxvViUMcvGioihIUi/F2kE7D+363vAcVE4ml0Qtr+OYIzfZisaHa&#10;+rO88alNncoQiTVp6FOaasRoenYUCz+xZO/TB0cpy9ChDXTOcDfidVneoqNB8kJPEz/2bL7ao9Mg&#10;LwdszREdTk93r6E048eurbS+upwf1qASz+k//Nd+thpuViv4PZOPA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gcMAAADcAAAADwAAAAAAAAAAAAAAAACYAgAAZHJzL2Rv&#10;d25yZXYueG1sUEsFBgAAAAAEAAQA9QAAAIgDAAAAAA==&#10;" path="m,l522491,r,130619l,130619,,xe" filled="f" strokeweight=".09067mm">
                        <v:stroke miterlimit="83231f" joinstyle="miter"/>
                        <v:path arrowok="t" textboxrect="0,0,522491,130619"/>
                      </v:shape>
                      <v:shape id="Shape 357" o:spid="_x0000_s1094" style="position:absolute;left:28410;top:4571;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CbcMA&#10;AADcAAAADwAAAGRycy9kb3ducmV2LnhtbESPQWsCMRSE74X+h/CE3upbW6yyGqUULD2JXQu9PpPn&#10;7uLmZUmibv99IxR6HGbmG2a5HlynLhxi60XDZFyAYjHetlJr+NpvHuegYiKx1HlhDT8cYb26v1tS&#10;af1VPvlSpVpliMSSNDQp9SViNA07imPfs2Tv6IOjlGWo0Qa6Zrjr8KkoXtBRK3mhoZ7fGjan6uw0&#10;yPaAlTmjw/59tguF6b431UTrh9HwugCVeEj/4b/2h9XwPJ3B7Uw+Ar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ZCbcMAAADcAAAADwAAAAAAAAAAAAAAAACYAgAAZHJzL2Rv&#10;d25yZXYueG1sUEsFBgAAAAAEAAQA9QAAAIgDAAAAAA==&#10;" path="m,l522491,r,130619l,130619,,xe" filled="f" strokeweight=".09067mm">
                        <v:stroke miterlimit="83231f" joinstyle="miter"/>
                        <v:path arrowok="t" textboxrect="0,0,522491,130619"/>
                      </v:shape>
                      <v:shape id="Shape 359" o:spid="_x0000_s1095" style="position:absolute;left:28410;top:5878;width:5225;height:1306;visibility:visible;mso-wrap-style:square;v-text-anchor:top" coordsize="522491,130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zhMQA&#10;AADcAAAADwAAAGRycy9kb3ducmV2LnhtbESPQUsDMRSE74L/ITyhN/u2itpumxYRWnoSuxZ6fU2e&#10;u4ublyVJ2+2/N4LgcZiZb5jFanCdOnOIrRcNk3EBisV420qtYf+5vp+CionEUueFNVw5wmp5e7Og&#10;0vqL7PhcpVpliMSSNDQp9SViNA07imPfs2TvywdHKctQow10yXDX4UNRPKOjVvJCQz2/NWy+q5PT&#10;IO9HrMwJHfabl49QmO6wriZaj+6G1zmoxEP6D/+1t1bD49MMfs/kI4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1c4TEAAAA3AAAAA8AAAAAAAAAAAAAAAAAmAIAAGRycy9k&#10;b3ducmV2LnhtbFBLBQYAAAAABAAEAPUAAACJAwAAAAA=&#10;" path="m,l522491,r,130619l,130619,,xe" filled="f" strokeweight=".09067mm">
                        <v:stroke miterlimit="83231f" joinstyle="miter"/>
                        <v:path arrowok="t" textboxrect="0,0,522491,130619"/>
                      </v:shape>
                      <v:shape id="Shape 363" o:spid="_x0000_s1096" style="position:absolute;left:23185;top:1619;width:4899;height:6218;visibility:visible;mso-wrap-style:square;v-text-anchor:top" coordsize="489839,621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A28MA&#10;AADcAAAADwAAAGRycy9kb3ducmV2LnhtbESPzWrDMBCE74W8g9hCLqWRWoMJbpRQUlpybX7ua2tj&#10;m0grY6mxk6evAoEch5n5hlmsRmfFmfrQetbwNlMgiCtvWq417Hffr3MQISIbtJ5Jw4UCrJaTpwUW&#10;xg/8S+dtrEWCcChQQxNjV0gZqoYchpnviJN39L3DmGRfS9PjkODOynelcumw5bTQYEfrhqrT9s9p&#10;OJ5eBiXlV1nZzNJPWebqcM21nj6Pnx8gIo3xEb63N0ZDlmdwO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sA28MAAADcAAAADwAAAAAAAAAAAAAAAACYAgAAZHJzL2Rv&#10;d25yZXYueG1sUEsFBgAAAAAEAAQA9QAAAIgDAAAAAA==&#10;" path="m,621766r432,-432l1740,620458r2184,-1740l6972,616534r3912,-3480l16116,608698r5652,-4788l28740,598259r6960,-6097l43536,585622r7848,-7404l59652,570382r8712,-8267l77508,552538r9576,-10020l97091,531634r10897,-12624l119304,505510r11316,-14363l141948,476338r10007,-13931l160668,449770r7836,-11315l174599,428878r4789,-8280l182880,414070r3048,-5664l188532,403186r2184,-4787l192456,394043r2171,-4788l196812,384035r3048,-5664l203340,371398r4356,-7404l212484,355295r5219,-9144l223367,336575r5220,-8712l230772,323938r2171,-3479l236436,315239r1740,-3492l239039,310883r445,-445l239484,310883r-876,1740l238176,313931r-2616,5219l234683,321335r-1295,2172l232511,325679r-1308,2184l230340,330035r-1308,2184l228155,334390r-1308,2185l224244,341795r-877,1308l222936,343967r-445,876l222059,345274r,-431l222491,343967r445,-1741l223800,340487r1739,-5220l226847,331774r1740,-3911l232080,319150r3911,-9575l239916,299555r3480,-9145l246875,281711r3493,-8280l253416,266026r2603,-6959l261252,245999r2603,-6097l266471,233375r2616,-6959l272136,219011r3479,-8280l279095,202031r3493,-9144l286499,182867r3924,-9576l293903,164579r1740,-3911l296951,157175r1740,-5220l299567,149771r433,-1296l300431,147599r,-876l300000,147167r-433,432l299123,148475r-864,864l297383,150647r-863,1740l295643,154127r-1308,1739l293472,157619r-1308,2172l291287,161963r-1295,1753l289115,165887r-1308,2172l285191,173291r-863,1308l283896,175907r-876,1740l283020,178079r431,-432l284328,177203r1739,-2604l287807,172859r1740,-2616l291732,167627r2171,-3048l300000,156743r6095,-8712l312191,139763r5220,-7835l321767,124955r3924,-6528l329171,112331r3048,-5220l337452,96659r3480,-5232l344411,85331r4788,-6528l355295,70967r7404,-8268l371411,53111r9576,-9576l391871,33959r12192,-9143l415379,16980r10020,-5664l434975,6959r8281,-2616l451091,2171,458495,864r6960,-432l471551,r5664,l481571,432r8268,863e" filled="f" strokeweight=".09067mm">
                        <v:stroke miterlimit="83231f" joinstyle="miter"/>
                        <v:path arrowok="t" textboxrect="0,0,489839,621766"/>
                      </v:shape>
                      <v:shape id="Shape 364" o:spid="_x0000_s1097" style="position:absolute;left:27478;top:1436;width:536;height:262;visibility:visible;mso-wrap-style:square;v-text-anchor:top" coordsize="53556,26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rqsQA&#10;AADcAAAADwAAAGRycy9kb3ducmV2LnhtbESPT4vCMBTE74LfITzBi6ypf1m6RlmUikd1e9jjo3m2&#10;ZZuXbhK1fvvNguBxmJnfMKtNZxpxI+drywom4wQEcWF1zaWC/Ct7ewfhA7LGxjIpeJCHzbrfW2Gq&#10;7Z1PdDuHUkQI+xQVVCG0qZS+qMigH9uWOHoX6wyGKF0ptcN7hJtGTpNkKQ3WHBcqbGlbUfFzvhoF&#10;37skf5jt4jKio/st80O2z8xEqeGg+/wAEagLr/CzfdAKZss5/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66rEAAAA3AAAAA8AAAAAAAAAAAAAAAAAmAIAAGRycy9k&#10;b3ducmV2LnhtbFBLBQYAAAAABAAEAPUAAACJAwAAAAA=&#10;" path="m2603,l53556,18720,,26123,2603,xe" fillcolor="black" strokeweight=".09067mm">
                        <v:stroke miterlimit="83231f" joinstyle="miter"/>
                        <v:path arrowok="t" textboxrect="0,0,53556,26123"/>
                      </v:shape>
                      <v:rect id="Rectangle 365" o:spid="_x0000_s1098" style="position:absolute;left:653;top:575;width:6562;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6"/>
                                </w:rPr>
                                <w:t>Application</w:t>
                              </w:r>
                            </w:p>
                          </w:txbxContent>
                        </v:textbox>
                      </v:rect>
                      <v:rect id="Rectangle 70144" o:spid="_x0000_s1099" style="position:absolute;left:6531;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IMYA&#10;AADeAAAADwAAAGRycy9kb3ducmV2LnhtbESPT4vCMBTE7wt+h/AEb2vqIq5Wo4ir6HH9A+rt0Tzb&#10;YvNSmmirn94sLHgcZuY3zGTWmELcqXK5ZQW9bgSCOLE651TBYb/6HIJwHlljYZkUPMjBbNr6mGCs&#10;bc1buu98KgKEXYwKMu/LWEqXZGTQdW1JHLyLrQz6IKtU6grrADeF/IqigTSYc1jIsKRFRsl1dzMK&#10;1sNyftrYZ50Wy/P6+Hsc/exHXqlOu5mPQXhq/Dv8395oBd9Rr9+HvzvhCsjp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IMYAAADe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6"/>
                                </w:rPr>
                                <w:t xml:space="preserve">( </w:t>
                              </w:r>
                            </w:p>
                          </w:txbxContent>
                        </v:textbox>
                      </v:rect>
                      <v:rect id="Rectangle 70146" o:spid="_x0000_s1100" style="position:absolute;left:6879;top:1228;width:1273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izMcA&#10;AADeAAAADwAAAGRycy9kb3ducmV2LnhtbESPS4vCQBCE78L+h6EXvOlEER/RUWRV9Ohjwd1bk2mT&#10;sJmekBlN9Nc7grDHoqq+omaLxhTiRpXLLSvodSMQxInVOacKvk+bzhiE88gaC8uk4E4OFvOP1gxj&#10;bWs+0O3oUxEg7GJUkHlfxlK6JCODrmtL4uBdbGXQB1mlUldYB7gpZD+KhtJgzmEhw5K+Mkr+jlej&#10;YDsulz87+6jTYv27Pe/Pk9Vp4pVqfzbLKQhPjf8Pv9s7rWAU9QZ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uoszHAAAA3g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sz w:val="16"/>
                                </w:rPr>
                                <w:t xml:space="preserve">file name, chunk index </w:t>
                              </w:r>
                            </w:p>
                          </w:txbxContent>
                        </v:textbox>
                      </v:rect>
                      <v:rect id="Rectangle 70145" o:spid="_x0000_s1101" style="position:absolute;left:16456;top:122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8u8gA&#10;AADeAAAADwAAAGRycy9kb3ducmV2LnhtbESPQWvCQBSE74L/YXlCb7qx1FZTV5FWSY42FtTbI/ua&#10;hGbfhuxq0v56Vyj0OMzMN8xy3ZtaXKl1lWUF00kEgji3uuJCwedhN56DcB5ZY22ZFPyQg/VqOFhi&#10;rG3HH3TNfCEChF2MCkrvm1hKl5dk0E1sQxy8L9sa9EG2hdQtdgFuavkYRc/SYMVhocSG3krKv7OL&#10;UZDMm80ptb9dUW/PyXF/XLwfFl6ph1G/eQXhqff/4b92qhW8RNOnGd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vDy7yAAAAN4AAAAPAAAAAAAAAAAAAAAAAJgCAABk&#10;cnMvZG93bnJldi54bWxQSwUGAAAAAAQABAD1AAAAjQMAAAAA&#10;" filled="f" stroked="f">
                        <v:textbox inset="0,0,0,0">
                          <w:txbxContent>
                            <w:p w:rsidR="009174AD" w:rsidRDefault="009174AD" w:rsidP="00BC7499">
                              <w:pPr>
                                <w:spacing w:line="276" w:lineRule="auto"/>
                                <w:jc w:val="left"/>
                              </w:pPr>
                              <w:r>
                                <w:rPr>
                                  <w:rFonts w:eastAsia="Times New Roman" w:cs="Times New Roman"/>
                                  <w:sz w:val="16"/>
                                </w:rPr>
                                <w:t xml:space="preserve">) </w:t>
                              </w:r>
                            </w:p>
                          </w:txbxContent>
                        </v:textbox>
                      </v:rect>
                      <v:rect id="Rectangle 70147" o:spid="_x0000_s1102" style="position:absolute;left:7837;top:3841;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HV8gA&#10;AADeAAAADwAAAGRycy9kb3ducmV2LnhtbESPQWvCQBSE7wX/w/IKvdWNRWqMriLWYo41EWxvj+wz&#10;Cc2+DdmtSfvrXaHgcZiZb5jlejCNuFDnassKJuMIBHFhdc2lgmP+/hyDcB5ZY2OZFPySg/Vq9LDE&#10;RNueD3TJfCkChF2CCirv20RKV1Rk0I1tSxy8s+0M+iC7UuoO+wA3jXyJoldpsOawUGFL24qK7+zH&#10;KNjH7eYztX992ey+9qeP0/wtn3ulnh6HzQKEp8Hfw//tVCuYRZPp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IgdXyAAAAN4AAAAPAAAAAAAAAAAAAAAAAJgCAABk&#10;cnMvZG93bnJldi54bWxQSwUGAAAAAAQABAD1AAAAjQMAAAAA&#10;" filled="f" stroked="f">
                        <v:textbox inset="0,0,0,0">
                          <w:txbxContent>
                            <w:p w:rsidR="009174AD" w:rsidRDefault="009174AD" w:rsidP="00BC7499">
                              <w:pPr>
                                <w:spacing w:line="276" w:lineRule="auto"/>
                                <w:jc w:val="left"/>
                              </w:pPr>
                              <w:r>
                                <w:rPr>
                                  <w:rFonts w:eastAsia="Times New Roman" w:cs="Times New Roman"/>
                                  <w:sz w:val="16"/>
                                </w:rPr>
                                <w:t xml:space="preserve">( </w:t>
                              </w:r>
                            </w:p>
                          </w:txbxContent>
                        </v:textbox>
                      </v:rect>
                      <v:rect id="Rectangle 70148" o:spid="_x0000_s1103" style="position:absolute;left:8185;top:3841;width:77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TJcUA&#10;AADeAAAADwAAAGRycy9kb3ducmV2LnhtbERPTWvCQBC9F/oflin0VjeR0mp0DVJbkqNGQb0N2TEJ&#10;zc6G7Nak/fXuoeDx8b6X6WhacaXeNZYVxJMIBHFpdcOVgsP+62UGwnlkja1lUvBLDtLV48MSE20H&#10;3tG18JUIIewSVFB73yVSurImg25iO+LAXWxv0AfYV1L3OIRw08ppFL1Jgw2Hhho7+qip/C5+jIJs&#10;1q1Puf0bqvbznB23x/lmP/dKPT+N6wUIT6O/i//duVbwHsWvYW+4E6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ZMlxQAAAN4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6"/>
                                </w:rPr>
                                <w:t xml:space="preserve">chunk handle, </w:t>
                              </w:r>
                            </w:p>
                          </w:txbxContent>
                        </v:textbox>
                      </v:rect>
                      <v:rect id="Rectangle 368" o:spid="_x0000_s1104" style="position:absolute;left:8164;top:4821;width:9225;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9174AD" w:rsidRDefault="009174AD" w:rsidP="00BC7499">
                              <w:pPr>
                                <w:spacing w:line="276" w:lineRule="auto"/>
                                <w:jc w:val="left"/>
                              </w:pPr>
                              <w:r>
                                <w:rPr>
                                  <w:rFonts w:eastAsia="Times New Roman" w:cs="Times New Roman"/>
                                  <w:sz w:val="16"/>
                                </w:rPr>
                                <w:t xml:space="preserve">chunk locations) </w:t>
                              </w:r>
                            </w:p>
                          </w:txbxContent>
                        </v:textbox>
                      </v:rect>
                      <v:rect id="Rectangle 369" o:spid="_x0000_s1105" style="position:absolute;left:18613;top:902;width:7141;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b/>
                                  <w:sz w:val="16"/>
                                </w:rPr>
                                <w:t>GFS master</w:t>
                              </w:r>
                            </w:p>
                          </w:txbxContent>
                        </v:textbox>
                      </v:rect>
                      <v:rect id="Rectangle 370" o:spid="_x0000_s1106" style="position:absolute;left:18613;top:2535;width:860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9174AD" w:rsidRDefault="009174AD" w:rsidP="00BC7499">
                              <w:pPr>
                                <w:spacing w:line="276" w:lineRule="auto"/>
                                <w:jc w:val="left"/>
                              </w:pPr>
                              <w:r>
                                <w:rPr>
                                  <w:rFonts w:eastAsia="Times New Roman" w:cs="Times New Roman"/>
                                  <w:sz w:val="16"/>
                                </w:rPr>
                                <w:t>File namespace</w:t>
                              </w:r>
                            </w:p>
                          </w:txbxContent>
                        </v:textbox>
                      </v:rect>
                      <v:rect id="Rectangle 371" o:spid="_x0000_s1107" style="position:absolute;left:28410;top:902;width:440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6"/>
                                </w:rPr>
                                <w:t xml:space="preserve">/foo/bar </w:t>
                              </w:r>
                            </w:p>
                          </w:txbxContent>
                        </v:textbox>
                      </v:rect>
                      <v:rect id="Rectangle 372" o:spid="_x0000_s1108" style="position:absolute;left:20246;top:9066;width:15131;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6"/>
                                </w:rPr>
                                <w:t>Instructions to chunkserver</w:t>
                              </w:r>
                            </w:p>
                          </w:txbxContent>
                        </v:textbox>
                      </v:rect>
                      <v:rect id="Rectangle 373" o:spid="_x0000_s1109" style="position:absolute;left:25798;top:11025;width:9997;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6"/>
                                </w:rPr>
                                <w:t xml:space="preserve">Chunkserver state </w:t>
                              </w:r>
                            </w:p>
                          </w:txbxContent>
                        </v:textbox>
                      </v:rect>
                      <v:rect id="Rectangle 374" o:spid="_x0000_s1110" style="position:absolute;left:30370;top:12985;width:1046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b/>
                                  <w:sz w:val="16"/>
                                </w:rPr>
                                <w:t xml:space="preserve">GFS chunkserver </w:t>
                              </w:r>
                            </w:p>
                          </w:txbxContent>
                        </v:textbox>
                      </v:rect>
                      <v:rect id="Rectangle 375" o:spid="_x0000_s1111" style="position:absolute;left:18613;top:12985;width:1046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b/>
                                  <w:sz w:val="16"/>
                                </w:rPr>
                                <w:t>GFS chunkserver</w:t>
                              </w:r>
                            </w:p>
                          </w:txbxContent>
                        </v:textbox>
                      </v:rect>
                      <v:rect id="Rectangle 70149" o:spid="_x0000_s1112" style="position:absolute;left:5224;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2vsgA&#10;AADeAAAADwAAAGRycy9kb3ducmV2LnhtbESPT2vCQBTE74V+h+UVeqsbS7FJzCpSFT36p5B6e2Rf&#10;k9Ds25BdTeyn7woFj8PM/IbJ5oNpxIU6V1tWMB5FIIgLq2suFXwe1y8xCOeRNTaWScGVHMxnjw8Z&#10;ptr2vKfLwZciQNilqKDyvk2ldEVFBt3ItsTB+7adQR9kV0rdYR/gppGvUTSRBmsOCxW29FFR8XM4&#10;GwWbuF18be1vXzar0ybf5cnymHilnp+GxRSEp8Hfw//trVbwHo3fEr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8Ta+yAAAAN4AAAAPAAAAAAAAAAAAAAAAAJgCAABk&#10;cnMvZG93bnJldi54bWxQSwUGAAAAAAQABAD1AAAAjQMAAAAA&#10;" filled="f" stroked="f">
                        <v:textbox inset="0,0,0,0">
                          <w:txbxContent>
                            <w:p w:rsidR="009174AD" w:rsidRDefault="009174AD" w:rsidP="00BC7499">
                              <w:pPr>
                                <w:spacing w:line="276" w:lineRule="auto"/>
                                <w:jc w:val="left"/>
                              </w:pPr>
                              <w:r>
                                <w:rPr>
                                  <w:rFonts w:eastAsia="Times New Roman" w:cs="Times New Roman"/>
                                  <w:sz w:val="16"/>
                                </w:rPr>
                                <w:t xml:space="preserve">( </w:t>
                              </w:r>
                            </w:p>
                          </w:txbxContent>
                        </v:textbox>
                      </v:rect>
                      <v:rect id="Rectangle 70151" o:spid="_x0000_s1113" style="position:absolute;left:5572;top:11678;width:1397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sZccA&#10;AADeAAAADwAAAGRycy9kb3ducmV2LnhtbESPQWvCQBSE70L/w/IK3swmgjVGVxHbokerhdTbI/ua&#10;hGbfhuzWpP31XUHocZiZb5jVZjCNuFLnassKkigGQVxYXXOp4P38OklBOI+ssbFMCn7IwWb9MFph&#10;pm3Pb3Q9+VIECLsMFVTet5mUrqjIoItsSxy8T9sZ9EF2pdQd9gFuGjmN4ydpsOawUGFLu4qKr9O3&#10;UbBP2+3Hwf72ZfNy2efHfPF8Xnilxo/DdgnC0+D/w/f2QSuYx8ks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rGXHAAAA3g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sz w:val="16"/>
                                </w:rPr>
                                <w:t xml:space="preserve">chunk handle, byte range </w:t>
                              </w:r>
                            </w:p>
                          </w:txbxContent>
                        </v:textbox>
                      </v:rect>
                      <v:rect id="Rectangle 70150" o:spid="_x0000_s1114" style="position:absolute;left:16078;top:11678;width:463;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J/scA&#10;AADeAAAADwAAAGRycy9kb3ducmV2LnhtbESPzWrCQBSF94W+w3AL3dVJhLYaHYPUlmSpUVB3l8w1&#10;Cc3cCZmpSfv0zqLg8nD++JbpaFpxpd41lhXEkwgEcWl1w5WCw/7rZQbCeWSNrWVS8EsO0tXjwxIT&#10;bQfe0bXwlQgj7BJUUHvfJVK6siaDbmI74uBdbG/QB9lXUvc4hHHTymkUvUmDDYeHGjv6qKn8Ln6M&#10;gmzWrU+5/Ruq9vOcHbfH+WY/90o9P43rBQhPo7+H/9u5VvAexa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SCf7HAAAA3g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sz w:val="16"/>
                                </w:rPr>
                                <w:t xml:space="preserve">) </w:t>
                              </w:r>
                            </w:p>
                          </w:txbxContent>
                        </v:textbox>
                      </v:rect>
                      <v:rect id="Rectangle 377" o:spid="_x0000_s1115" style="position:absolute;left:5551;top:13964;width:6060;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6"/>
                                </w:rPr>
                                <w:t xml:space="preserve">chunk data </w:t>
                              </w:r>
                            </w:p>
                          </w:txbxContent>
                        </v:textbox>
                      </v:rect>
                      <v:rect id="Rectangle 378" o:spid="_x0000_s1116" style="position:absolute;left:28737;top:2208;width:6214;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9174AD" w:rsidRDefault="009174AD" w:rsidP="00BC7499">
                              <w:pPr>
                                <w:spacing w:line="276" w:lineRule="auto"/>
                                <w:jc w:val="left"/>
                              </w:pPr>
                              <w:r>
                                <w:rPr>
                                  <w:rFonts w:eastAsia="Times New Roman" w:cs="Times New Roman"/>
                                  <w:sz w:val="16"/>
                                  <w:bdr w:val="single" w:sz="4" w:space="0" w:color="000000"/>
                                </w:rPr>
                                <w:t xml:space="preserve">chunk 2ef0 </w:t>
                              </w:r>
                            </w:p>
                          </w:txbxContent>
                        </v:textbox>
                      </v:rect>
                      <v:rect id="Rectangle 4697" o:spid="_x0000_s1117" style="position:absolute;left:19267;top:14617;width:9728;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isccA&#10;AADdAAAADwAAAGRycy9kb3ducmV2LnhtbESPQWvCQBSE74X+h+UVvNVNpcQ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4rHHAAAA3QAAAA8AAAAAAAAAAAAAAAAAmAIAAGRy&#10;cy9kb3ducmV2LnhtbFBLBQYAAAAABAAEAPUAAACMAwAAAAA=&#10;" filled="f" stroked="f">
                        <v:textbox inset="0,0,0,0">
                          <w:txbxContent>
                            <w:p w:rsidR="009174AD" w:rsidRDefault="009174AD" w:rsidP="00BC7499">
                              <w:pPr>
                                <w:spacing w:line="276" w:lineRule="auto"/>
                                <w:jc w:val="left"/>
                              </w:pPr>
                              <w:r>
                                <w:rPr>
                                  <w:rFonts w:eastAsia="Times New Roman" w:cs="Times New Roman"/>
                                  <w:sz w:val="16"/>
                                </w:rPr>
                                <w:t>Linux file system</w:t>
                              </w:r>
                            </w:p>
                          </w:txbxContent>
                        </v:textbox>
                      </v:rect>
                      <v:rect id="Rectangle 4698" o:spid="_x0000_s1118" style="position:absolute;left:30696;top:14617;width:9729;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9174AD" w:rsidRDefault="009174AD" w:rsidP="00BC7499">
                              <w:pPr>
                                <w:spacing w:line="276" w:lineRule="auto"/>
                                <w:jc w:val="left"/>
                              </w:pPr>
                              <w:r>
                                <w:rPr>
                                  <w:rFonts w:eastAsia="Times New Roman" w:cs="Times New Roman"/>
                                  <w:sz w:val="16"/>
                                </w:rPr>
                                <w:t xml:space="preserve">Linux file system </w:t>
                              </w:r>
                            </w:p>
                          </w:txbxContent>
                        </v:textbox>
                      </v:rect>
                      <v:rect id="Rectangle 380" o:spid="_x0000_s1119" style="position:absolute;left:653;top:2535;width:6293;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9174AD" w:rsidRDefault="009174AD" w:rsidP="00BC7499">
                              <w:pPr>
                                <w:spacing w:line="276" w:lineRule="auto"/>
                                <w:jc w:val="left"/>
                              </w:pPr>
                              <w:r>
                                <w:rPr>
                                  <w:rFonts w:eastAsia="Times New Roman" w:cs="Times New Roman"/>
                                  <w:b/>
                                  <w:sz w:val="16"/>
                                </w:rPr>
                                <w:t>GFS client</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1: GFS Architecture</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b/>
        </w:rPr>
      </w:pPr>
      <w:r w:rsidRPr="00BC7499">
        <w:rPr>
          <w:rFonts w:eastAsiaTheme="minorEastAsia" w:cs="Times New Roman"/>
          <w:b/>
        </w:rPr>
        <w:t>Single Master</w:t>
      </w:r>
    </w:p>
    <w:p w:rsidR="00BC7499" w:rsidRPr="00BC7499" w:rsidRDefault="00BC7499" w:rsidP="00BC7499">
      <w:pPr>
        <w:rPr>
          <w:rFonts w:eastAsiaTheme="minorEastAsia" w:cs="Times New Roman"/>
        </w:rPr>
      </w:pPr>
      <w:r w:rsidRPr="00BC7499">
        <w:rPr>
          <w:rFonts w:eastAsiaTheme="minorEastAsia" w:cs="Times New Roman"/>
        </w:rPr>
        <w:t xml:space="preserve">Having a single master vastly simplifies our design and enables the master to make sophisticated chunk placement and replication decisions using global knowledge. However, we must minimize its involvement in reads and writes so that it does not become a bottleneck. Clients never read and write file data through the master. Instead, a client asks the master which chunkservers it should contact. It caches this information for a limited time and interacts with the chunkservers directly for many subsequent </w:t>
      </w:r>
      <w:r w:rsidRPr="00BC7499">
        <w:rPr>
          <w:rFonts w:eastAsiaTheme="minorEastAsia" w:cs="Times New Roman"/>
        </w:rPr>
        <w:lastRenderedPageBreak/>
        <w:t>operations.</w:t>
      </w:r>
    </w:p>
    <w:p w:rsidR="00BC7499" w:rsidRPr="00BC7499" w:rsidRDefault="00BC7499" w:rsidP="00BC7499">
      <w:pPr>
        <w:rPr>
          <w:rFonts w:eastAsiaTheme="minorEastAsia" w:cs="Times New Roman"/>
        </w:rPr>
      </w:pPr>
      <w:r w:rsidRPr="00BC7499">
        <w:rPr>
          <w:rFonts w:eastAsiaTheme="minorEastAsia" w:cs="Times New Roman"/>
        </w:rPr>
        <w:t>Let us explain the interactions for a simple read with reference to Figure 1. First, using the fixed chunk size, the client translates the file name and byte offset specified by the application into a chunk index within the file. Then, it sends the master a request containing the file name and chunk index. The master replies with the corresponding chunk handle and locations of the replicas. The client caches this information using the file name and chunk index as the key. The client then sends a request to one of the replicas, most likely the closest one. The request specifies the chunk handle and a byte range within that chunk. Further reads of the same chunk require no more client-master interaction until the cached information expires or the file is reopened. In fact, the client typically asks for multiple chunks in the same request and the master can also include the information for chunks immediately following those requested. This extra information sidesteps several future client-master interactions at practically no extra cost.</w:t>
      </w:r>
    </w:p>
    <w:p w:rsidR="00BC7499" w:rsidRPr="00BC7499" w:rsidRDefault="00BC7499" w:rsidP="00BC7499">
      <w:pPr>
        <w:rPr>
          <w:rFonts w:eastAsiaTheme="minorEastAsia" w:cs="Times New Roman"/>
          <w:b/>
        </w:rPr>
      </w:pPr>
      <w:r w:rsidRPr="00BC7499">
        <w:rPr>
          <w:rFonts w:eastAsiaTheme="minorEastAsia" w:cs="Times New Roman"/>
          <w:b/>
        </w:rPr>
        <w:t>Chunk Size</w:t>
      </w:r>
    </w:p>
    <w:p w:rsidR="00BC7499" w:rsidRPr="00BC7499" w:rsidRDefault="00BC7499" w:rsidP="00BC7499">
      <w:pPr>
        <w:rPr>
          <w:rFonts w:eastAsiaTheme="minorEastAsia" w:cs="Times New Roman"/>
        </w:rPr>
      </w:pPr>
      <w:r w:rsidRPr="00BC7499">
        <w:rPr>
          <w:rFonts w:eastAsiaTheme="minorEastAsia" w:cs="Times New Roman"/>
        </w:rPr>
        <w:t>Chunk size is one of the key design parameters. We have chosen 64 MB, which is much larger than typical file system block sizes. Each chunk replica is stored as a plain Linux file on a chunkserver and is extended only as needed. Lazy space allocation avoids wasting space due to internal fragmentation, perhaps the greatest objection against such a large chunk size.</w:t>
      </w:r>
    </w:p>
    <w:p w:rsidR="00BC7499" w:rsidRPr="00BC7499" w:rsidRDefault="00BC7499" w:rsidP="00BC7499">
      <w:pPr>
        <w:rPr>
          <w:rFonts w:eastAsiaTheme="minorEastAsia" w:cs="Times New Roman"/>
        </w:rPr>
      </w:pPr>
      <w:r w:rsidRPr="00BC7499">
        <w:rPr>
          <w:rFonts w:eastAsiaTheme="minorEastAsia" w:cs="Times New Roman"/>
        </w:rPr>
        <w:t>A large chunk size offers several important advantages. First, it reduces clients’ need to interact with the master because reads and writes on the same chunk require only one initial request to the master for chunk location information. The reduction is especially significant for our workloads because applications mostly read and write large files sequentially. Even for small random reads, the client can comfortably cache all the chunk location information for a multi-TB working set. Second, since on a large chunk, a client is more likely to perform many operations on a given chunk, it can reduce network overhead by keeping a persistent TCP connection to the chunkserver over an extended period of time. Third, it reduces the size of the metadata stored on the master. This allows us to keep the metadata in memory, which in turn brings other advantages that we will discuss in Section 2.6.1.</w:t>
      </w:r>
    </w:p>
    <w:p w:rsidR="00BC7499" w:rsidRPr="00BC7499" w:rsidRDefault="00BC7499" w:rsidP="00BC7499">
      <w:pPr>
        <w:rPr>
          <w:rFonts w:eastAsiaTheme="minorEastAsia" w:cs="Times New Roman"/>
        </w:rPr>
      </w:pPr>
      <w:r w:rsidRPr="00BC7499">
        <w:rPr>
          <w:rFonts w:eastAsiaTheme="minorEastAsia" w:cs="Times New Roman"/>
        </w:rPr>
        <w:t>On the other hand, a large chunk size, even with lazy space allocation, has its disadvantages. A small file consists of a small number of chunks, perhaps just one. The chunkservers storing those chunks may become hot spots if many clients are accessing the same file. In practice, hot spots have not been a major issue because our applications mostly read large multi-chunk files sequentially.</w:t>
      </w:r>
    </w:p>
    <w:p w:rsidR="00BC7499" w:rsidRPr="00BC7499" w:rsidRDefault="00BC7499" w:rsidP="00BC7499">
      <w:pPr>
        <w:rPr>
          <w:rFonts w:eastAsiaTheme="minorEastAsia" w:cs="Times New Roman"/>
        </w:rPr>
      </w:pPr>
      <w:r w:rsidRPr="00BC7499">
        <w:rPr>
          <w:rFonts w:eastAsiaTheme="minorEastAsia" w:cs="Times New Roman"/>
        </w:rPr>
        <w:t>However, hot spots did develop when GFS was first used by a batch-queue system: an executable was written to GFS as a single-chunk file and then started on hundreds of machines at the same time. The few chunkservers storing this executable were overloaded by hundreds of simultaneous requests. We fixed this problem by storing such executables with a higher replication factor and by making the batchqueue system stagger application start times. A potential long-term solution is to allow clients to read data from other clients in such situations.</w:t>
      </w:r>
    </w:p>
    <w:p w:rsidR="00BC7499" w:rsidRPr="00BC7499" w:rsidRDefault="00BC7499" w:rsidP="00BC7499">
      <w:pPr>
        <w:rPr>
          <w:rFonts w:eastAsiaTheme="minorEastAsia" w:cs="Times New Roman"/>
          <w:b/>
        </w:rPr>
      </w:pPr>
      <w:r w:rsidRPr="00BC7499">
        <w:rPr>
          <w:rFonts w:eastAsiaTheme="minorEastAsia" w:cs="Times New Roman"/>
          <w:b/>
        </w:rPr>
        <w:t>Metadata</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The master stores three major types of metadata: the file and chunk namespaces, the mapping from files to chunks, and the locations of each chunk’s replicas. All metadata is kept in the master’s memory. The first two types (namespaces and file-to-chunk mapping) are also kept persistent by logging mutations to an </w:t>
      </w:r>
      <w:r w:rsidRPr="00BC7499">
        <w:rPr>
          <w:rFonts w:eastAsiaTheme="minorEastAsia" w:cs="Times New Roman"/>
          <w:i/>
        </w:rPr>
        <w:t xml:space="preserve">operation log </w:t>
      </w:r>
      <w:r w:rsidRPr="00BC7499">
        <w:rPr>
          <w:rFonts w:eastAsiaTheme="minorEastAsia" w:cs="Times New Roman"/>
        </w:rPr>
        <w:t>stored on the master’s local disk and replicated on remote machines. Using a log allows us to update the master state simply, reliably, and without risking inconsistencies in the event of a master crash. The master does not store chunk location information persistently. Instead, it asks each chunkserver about its chunks at master startup and whenever a chunkserver joins the cluster.</w:t>
      </w:r>
    </w:p>
    <w:p w:rsidR="00BC7499" w:rsidRPr="00BC7499" w:rsidRDefault="00BC7499" w:rsidP="00BC7499">
      <w:pPr>
        <w:rPr>
          <w:rFonts w:eastAsiaTheme="minorEastAsia" w:cs="Times New Roman"/>
          <w:i/>
        </w:rPr>
      </w:pPr>
      <w:r w:rsidRPr="00BC7499">
        <w:rPr>
          <w:rFonts w:eastAsiaTheme="minorEastAsia" w:cs="Times New Roman"/>
          <w:i/>
        </w:rPr>
        <w:t>In-Memory Data Structures</w:t>
      </w:r>
    </w:p>
    <w:p w:rsidR="00BC7499" w:rsidRPr="00BC7499" w:rsidRDefault="00BC7499" w:rsidP="00BC7499">
      <w:pPr>
        <w:rPr>
          <w:rFonts w:eastAsiaTheme="minorEastAsia" w:cs="Times New Roman"/>
        </w:rPr>
      </w:pPr>
      <w:r w:rsidRPr="00BC7499">
        <w:rPr>
          <w:rFonts w:eastAsiaTheme="minorEastAsia" w:cs="Times New Roman"/>
        </w:rPr>
        <w:t>Since metadata is stored in memory, master operations are fast. Furthermore, it is easy and efficient for the master to periodically scan through its entire state in the background. This periodic scanning is used to implement chunk garbage collection, re-replication in the presence of chunkserver failures, and chunk migration to balance load and disk space usage across chunkservers. Sections 4.3 and 4.4 will discuss these activities further.</w:t>
      </w:r>
    </w:p>
    <w:p w:rsidR="00BC7499" w:rsidRPr="00BC7499" w:rsidRDefault="00BC7499" w:rsidP="00BC7499">
      <w:pPr>
        <w:rPr>
          <w:rFonts w:eastAsiaTheme="minorEastAsia" w:cs="Times New Roman"/>
        </w:rPr>
      </w:pPr>
      <w:r w:rsidRPr="00BC7499">
        <w:rPr>
          <w:rFonts w:eastAsiaTheme="minorEastAsia" w:cs="Times New Roman"/>
        </w:rPr>
        <w:t>One potential concern for this memory-only approach is that the number of chunks and hence the capacity of the whole system is limited by how much memory the master has. This is not a serious limitation in practice. The master maintains less than 64 bytes of metadata for each 64 MB chunk. Most chunks are full because most files contain many chunks, only the last of which may be partially filled. Similarly, the file namespace data typically requires less then 64 bytes per file because it stores file names compactly using prefix compression.</w:t>
      </w:r>
    </w:p>
    <w:p w:rsidR="00BC7499" w:rsidRPr="00BC7499" w:rsidRDefault="00BC7499" w:rsidP="00BC7499">
      <w:pPr>
        <w:rPr>
          <w:rFonts w:eastAsiaTheme="minorEastAsia" w:cs="Times New Roman"/>
        </w:rPr>
      </w:pPr>
      <w:r w:rsidRPr="00BC7499">
        <w:rPr>
          <w:rFonts w:eastAsiaTheme="minorEastAsia" w:cs="Times New Roman"/>
        </w:rPr>
        <w:t>If necessary to support even larger file systems, the cost of adding extra memory to the master is a small price to pay for the simplicity, reliability, performance, and flexibility we gain by storing the metadata in memory.</w:t>
      </w:r>
    </w:p>
    <w:p w:rsidR="00BC7499" w:rsidRPr="00BC7499" w:rsidRDefault="00BC7499" w:rsidP="00BC7499">
      <w:pPr>
        <w:rPr>
          <w:rFonts w:eastAsiaTheme="minorEastAsia" w:cs="Times New Roman"/>
          <w:i/>
        </w:rPr>
      </w:pPr>
      <w:r w:rsidRPr="00BC7499">
        <w:rPr>
          <w:rFonts w:eastAsiaTheme="minorEastAsia" w:cs="Times New Roman"/>
          <w:i/>
        </w:rPr>
        <w:t>Chunk Locations</w:t>
      </w:r>
    </w:p>
    <w:p w:rsidR="00BC7499" w:rsidRPr="00BC7499" w:rsidRDefault="00BC7499" w:rsidP="00BC7499">
      <w:pPr>
        <w:rPr>
          <w:rFonts w:eastAsiaTheme="minorEastAsia" w:cs="Times New Roman"/>
        </w:rPr>
      </w:pPr>
      <w:r w:rsidRPr="00BC7499">
        <w:rPr>
          <w:rFonts w:eastAsiaTheme="minorEastAsia" w:cs="Times New Roman"/>
        </w:rPr>
        <w:t xml:space="preserve">The master does not keep a persistent record of which chunkservers have a replica of a given chunk. It simply polls chunkservers for that information at startup. The master can keep itself up-to-date thereafter because it controls all chunk placement and monitors chunkserver status with regular </w:t>
      </w:r>
      <w:r w:rsidRPr="00BC7499">
        <w:rPr>
          <w:rFonts w:eastAsiaTheme="minorEastAsia" w:cs="Times New Roman"/>
          <w:i/>
        </w:rPr>
        <w:t xml:space="preserve">HeartBeat </w:t>
      </w:r>
      <w:r w:rsidRPr="00BC7499">
        <w:rPr>
          <w:rFonts w:eastAsiaTheme="minorEastAsia" w:cs="Times New Roman"/>
        </w:rPr>
        <w:t>messages.</w:t>
      </w:r>
    </w:p>
    <w:p w:rsidR="00BC7499" w:rsidRPr="00BC7499" w:rsidRDefault="00BC7499" w:rsidP="00BC7499">
      <w:pPr>
        <w:rPr>
          <w:rFonts w:eastAsiaTheme="minorEastAsia" w:cs="Times New Roman"/>
        </w:rPr>
      </w:pPr>
      <w:r w:rsidRPr="00BC7499">
        <w:rPr>
          <w:rFonts w:eastAsiaTheme="minorEastAsia" w:cs="Times New Roman"/>
        </w:rPr>
        <w:t>We initially attempted to keep chunk location information persistently at the master, but we decided that it was much simpler to request the data from chunkservers at startup, and periodically thereafter. This eliminated the problem of keeping the master and chunkservers in sync as chunkservers join and leave the cluster, change names, fail, restart, and so on. In a cluster with hundreds of servers, these events happen all too often.</w:t>
      </w:r>
    </w:p>
    <w:p w:rsidR="00BC7499" w:rsidRPr="00BC7499" w:rsidRDefault="00BC7499" w:rsidP="00BC7499">
      <w:pPr>
        <w:rPr>
          <w:rFonts w:eastAsiaTheme="minorEastAsia" w:cs="Times New Roman"/>
        </w:rPr>
      </w:pPr>
      <w:r w:rsidRPr="00BC7499">
        <w:rPr>
          <w:rFonts w:eastAsiaTheme="minorEastAsia" w:cs="Times New Roman"/>
        </w:rPr>
        <w:t>Another way to understand this design decision is to realize that a chunkserver has the final word over what chunks it does or does not have on its own disks. There is no point in trying to maintain a consistent view of this information on the master because errors on a chunkserver may cause chunks to vanish spontaneously (e.g., a disk may go bad and be disabled) or an operator may rename a chunkserver.</w:t>
      </w:r>
    </w:p>
    <w:p w:rsidR="00BC7499" w:rsidRPr="00BC7499" w:rsidRDefault="00BC7499" w:rsidP="00BC7499">
      <w:pPr>
        <w:rPr>
          <w:rFonts w:eastAsiaTheme="minorEastAsia" w:cs="Times New Roman"/>
          <w:i/>
        </w:rPr>
      </w:pPr>
      <w:r w:rsidRPr="00BC7499">
        <w:rPr>
          <w:rFonts w:eastAsiaTheme="minorEastAsia" w:cs="Times New Roman"/>
          <w:i/>
        </w:rPr>
        <w:t>Operation Log</w:t>
      </w:r>
    </w:p>
    <w:p w:rsidR="00BC7499" w:rsidRPr="00BC7499" w:rsidRDefault="00BC7499" w:rsidP="00BC7499">
      <w:pPr>
        <w:rPr>
          <w:rFonts w:eastAsiaTheme="minorEastAsia" w:cs="Times New Roman"/>
        </w:rPr>
      </w:pPr>
      <w:r w:rsidRPr="00BC7499">
        <w:rPr>
          <w:rFonts w:eastAsiaTheme="minorEastAsia" w:cs="Times New Roman"/>
        </w:rPr>
        <w:t xml:space="preserve">The operation log contains a historical record of critical metadata changes. It is central </w:t>
      </w:r>
      <w:r w:rsidRPr="00BC7499">
        <w:rPr>
          <w:rFonts w:eastAsiaTheme="minorEastAsia" w:cs="Times New Roman"/>
        </w:rPr>
        <w:lastRenderedPageBreak/>
        <w:t>to GFS. Not only is it the only persistent record of metadata, but it also serves as a logical time line that defines the order of concurrent operations. Files and chunks, as well as their versions (see Section 4.5), are all uniquely and eternally identified by the logical times at which they were created.</w:t>
      </w:r>
    </w:p>
    <w:p w:rsidR="00BC7499" w:rsidRPr="00BC7499" w:rsidRDefault="00BC7499" w:rsidP="00BC7499">
      <w:pPr>
        <w:rPr>
          <w:rFonts w:eastAsiaTheme="minorEastAsia" w:cs="Times New Roman"/>
        </w:rPr>
      </w:pPr>
      <w:r w:rsidRPr="00BC7499">
        <w:rPr>
          <w:rFonts w:eastAsiaTheme="minorEastAsia" w:cs="Times New Roman"/>
        </w:rPr>
        <w:t>Since the operation log is critical, we must store it reliably and not make changes visible to clients until metadata changes are made persistent. Otherwise, we effectively lose the whole file system or recent client operations even if the chunks themselves survive. Therefore, we replicate it on multiple remote machines and respond to a client operation only after flushing the corresponding log record to disk both locally and remotely. The master batches several log records together before flushing thereby reducing the impact of flushing and replication on overall system throughput.</w:t>
      </w:r>
    </w:p>
    <w:tbl>
      <w:tblPr>
        <w:tblW w:w="3766" w:type="dxa"/>
        <w:jc w:val="center"/>
        <w:tblCellMar>
          <w:left w:w="106" w:type="dxa"/>
          <w:right w:w="115" w:type="dxa"/>
        </w:tblCellMar>
        <w:tblLook w:val="04A0" w:firstRow="1" w:lastRow="0" w:firstColumn="1" w:lastColumn="0" w:noHBand="0" w:noVBand="1"/>
      </w:tblPr>
      <w:tblGrid>
        <w:gridCol w:w="1301"/>
        <w:gridCol w:w="1181"/>
        <w:gridCol w:w="1381"/>
      </w:tblGrid>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22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488"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4"/>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Serial</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c>
          <w:tcPr>
            <w:tcW w:w="1488"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defined</w:t>
            </w:r>
          </w:p>
        </w:tc>
      </w:tr>
      <w:tr w:rsidR="00BC7499" w:rsidRPr="00BC7499" w:rsidTr="009174AD">
        <w:trPr>
          <w:trHeight w:val="181"/>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success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c>
          <w:tcPr>
            <w:tcW w:w="1488" w:type="dxa"/>
            <w:vMerge w:val="restart"/>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interspersed with </w:t>
            </w:r>
            <w:r w:rsidRPr="00BC7499">
              <w:rPr>
                <w:rFonts w:eastAsiaTheme="minorEastAsia" w:cs="Times New Roman"/>
                <w:i/>
              </w:rPr>
              <w:t>inconsistent</w:t>
            </w:r>
          </w:p>
        </w:tc>
      </w:tr>
      <w:tr w:rsidR="00BC7499" w:rsidRPr="00BC7499" w:rsidTr="009174AD">
        <w:trPr>
          <w:trHeight w:val="172"/>
          <w:jc w:val="center"/>
        </w:trPr>
        <w:tc>
          <w:tcPr>
            <w:tcW w:w="104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Concurrent</w:t>
            </w:r>
          </w:p>
        </w:tc>
        <w:tc>
          <w:tcPr>
            <w:tcW w:w="1229"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consistent</w:t>
            </w:r>
          </w:p>
        </w:tc>
        <w:tc>
          <w:tcPr>
            <w:tcW w:w="0" w:type="auto"/>
            <w:vMerge/>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8"/>
          <w:jc w:val="center"/>
        </w:trPr>
        <w:tc>
          <w:tcPr>
            <w:tcW w:w="104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successes</w:t>
            </w:r>
          </w:p>
        </w:tc>
        <w:tc>
          <w:tcPr>
            <w:tcW w:w="1229"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but </w:t>
            </w:r>
            <w:r w:rsidRPr="00BC7499">
              <w:rPr>
                <w:rFonts w:eastAsiaTheme="minorEastAsia" w:cs="Times New Roman"/>
                <w:i/>
              </w:rPr>
              <w:t>undefined</w:t>
            </w:r>
          </w:p>
        </w:tc>
        <w:tc>
          <w:tcPr>
            <w:tcW w:w="1488"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7"/>
          <w:jc w:val="center"/>
        </w:trPr>
        <w:tc>
          <w:tcPr>
            <w:tcW w:w="1049"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Failure</w:t>
            </w:r>
          </w:p>
        </w:tc>
        <w:tc>
          <w:tcPr>
            <w:tcW w:w="2717"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inconsistent</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1: File Region State After Mutation</w:t>
      </w:r>
    </w:p>
    <w:p w:rsidR="00BC7499" w:rsidRPr="00BC7499" w:rsidRDefault="00BC7499" w:rsidP="00BC7499">
      <w:pPr>
        <w:rPr>
          <w:rFonts w:eastAsiaTheme="minorEastAsia" w:cs="Times New Roman"/>
        </w:rPr>
      </w:pPr>
      <w:r w:rsidRPr="00BC7499">
        <w:rPr>
          <w:rFonts w:eastAsiaTheme="minorEastAsia" w:cs="Times New Roman"/>
        </w:rPr>
        <w:t>The master recovers its file system state by replaying the operation log. To minimize startup time, we must keep the log small. The master checkpoints its state whenever the log grows beyond a certain size so that it can recover by loading the latest checkpoint from local disk and replaying only the</w:t>
      </w:r>
      <w:r w:rsidRPr="00BC7499">
        <w:rPr>
          <w:rFonts w:eastAsiaTheme="minorEastAsia" w:cs="Times New Roman" w:hint="eastAsia"/>
        </w:rPr>
        <w:t xml:space="preserve"> </w:t>
      </w:r>
      <w:r w:rsidRPr="00BC7499">
        <w:rPr>
          <w:rFonts w:eastAsiaTheme="minorEastAsia" w:cs="Times New Roman"/>
        </w:rPr>
        <w:t>limited number of log records after that. The checkpoint is in a compact B-tree like form that can be directly mapped into memory and used for namespace lookup without extra parsing. This further speeds up recovery and improves availability.</w:t>
      </w:r>
    </w:p>
    <w:p w:rsidR="00BC7499" w:rsidRPr="00BC7499" w:rsidRDefault="00BC7499" w:rsidP="00BC7499">
      <w:pPr>
        <w:rPr>
          <w:rFonts w:eastAsiaTheme="minorEastAsia" w:cs="Times New Roman"/>
        </w:rPr>
      </w:pPr>
      <w:r w:rsidRPr="00BC7499">
        <w:rPr>
          <w:rFonts w:eastAsiaTheme="minorEastAsia" w:cs="Times New Roman"/>
        </w:rPr>
        <w:t>Because building a checkpoint can take a while, the master’s internal state is structured in such a way that a new checkpoint can be created without delaying incoming mutations. The master switches to a new log file and creates the new checkpoint in a separate thread. The new checkpoint includes all mutations before the switch. It can be created in a minute or so for a cluster with a few million files. When completed, it is written to disk both locally and remotely.</w:t>
      </w:r>
    </w:p>
    <w:p w:rsidR="00BC7499" w:rsidRPr="00BC7499" w:rsidRDefault="00BC7499" w:rsidP="00BC7499">
      <w:pPr>
        <w:rPr>
          <w:rFonts w:eastAsiaTheme="minorEastAsia" w:cs="Times New Roman"/>
        </w:rPr>
      </w:pPr>
      <w:r w:rsidRPr="00BC7499">
        <w:rPr>
          <w:rFonts w:eastAsiaTheme="minorEastAsia" w:cs="Times New Roman"/>
        </w:rPr>
        <w:t>Recovery needs only the latest complete checkpoint and subsequent log files. Older checkpoints and log files can be freely deleted, though we keep a few around to guard against catastrophes. A failure during checkpointing does not affect correctness because the recovery code detects and skips incomplete checkpoints.</w:t>
      </w:r>
    </w:p>
    <w:p w:rsidR="00BC7499" w:rsidRPr="00BC7499" w:rsidRDefault="00BC7499" w:rsidP="00BC7499">
      <w:pPr>
        <w:rPr>
          <w:rFonts w:eastAsiaTheme="minorEastAsia" w:cs="Times New Roman"/>
          <w:b/>
        </w:rPr>
      </w:pPr>
      <w:r w:rsidRPr="00BC7499">
        <w:rPr>
          <w:rFonts w:eastAsiaTheme="minorEastAsia" w:cs="Times New Roman"/>
          <w:b/>
        </w:rPr>
        <w:t>Consistency Model</w:t>
      </w:r>
    </w:p>
    <w:p w:rsidR="00BC7499" w:rsidRPr="00BC7499" w:rsidRDefault="00BC7499" w:rsidP="00BC7499">
      <w:pPr>
        <w:rPr>
          <w:rFonts w:eastAsiaTheme="minorEastAsia" w:cs="Times New Roman"/>
        </w:rPr>
      </w:pPr>
      <w:r w:rsidRPr="00BC7499">
        <w:rPr>
          <w:rFonts w:eastAsiaTheme="minorEastAsia" w:cs="Times New Roman"/>
        </w:rPr>
        <w:t>GFS has a relaxed consistency model that supports our highly distributed applications well but remains relatively simple and efficient to implement. We now discuss GFS’s guarantees and what they mean to applications. We also highlight how GFS maintains these guarantees but leave the details to other parts of the paper.</w:t>
      </w:r>
    </w:p>
    <w:p w:rsidR="00BC7499" w:rsidRPr="00BC7499" w:rsidRDefault="00BC7499" w:rsidP="00BC7499">
      <w:pPr>
        <w:rPr>
          <w:rFonts w:eastAsiaTheme="minorEastAsia" w:cs="Times New Roman"/>
          <w:i/>
        </w:rPr>
      </w:pPr>
      <w:r w:rsidRPr="00BC7499">
        <w:rPr>
          <w:rFonts w:eastAsiaTheme="minorEastAsia" w:cs="Times New Roman"/>
          <w:i/>
        </w:rPr>
        <w:t>Guarantees by GFS</w:t>
      </w:r>
    </w:p>
    <w:p w:rsidR="00BC7499" w:rsidRPr="00BC7499" w:rsidRDefault="00BC7499" w:rsidP="00BC7499">
      <w:pPr>
        <w:rPr>
          <w:rFonts w:eastAsiaTheme="minorEastAsia" w:cs="Times New Roman"/>
        </w:rPr>
      </w:pPr>
      <w:r w:rsidRPr="00BC7499">
        <w:rPr>
          <w:rFonts w:eastAsiaTheme="minorEastAsia" w:cs="Times New Roman"/>
        </w:rPr>
        <w:lastRenderedPageBreak/>
        <w:t>File namespace mutations (e.g., file creation) are atomic. They are handled exclusively by the master: namespace locking guarantees atomicity and correctness (Section 4.1) ; the master’s operation log defines a global total order of these operations (Section 2.6.3).</w:t>
      </w:r>
    </w:p>
    <w:p w:rsidR="00BC7499" w:rsidRPr="00BC7499" w:rsidRDefault="00BC7499" w:rsidP="00BC7499">
      <w:pPr>
        <w:rPr>
          <w:rFonts w:eastAsiaTheme="minorEastAsia" w:cs="Times New Roman"/>
        </w:rPr>
      </w:pPr>
      <w:r w:rsidRPr="00BC7499">
        <w:rPr>
          <w:rFonts w:eastAsiaTheme="minorEastAsia" w:cs="Times New Roman"/>
        </w:rPr>
        <w:t xml:space="preserve">The state of a file region after a data mutation depends on the type of mutation, whether it succeeds or fails, and whether there are concurrent mutations. Table 1 summarizes the result. A file region is </w:t>
      </w:r>
      <w:r w:rsidRPr="00BC7499">
        <w:rPr>
          <w:rFonts w:eastAsiaTheme="minorEastAsia" w:cs="Times New Roman"/>
          <w:i/>
        </w:rPr>
        <w:t xml:space="preserve">consistent </w:t>
      </w:r>
      <w:r w:rsidRPr="00BC7499">
        <w:rPr>
          <w:rFonts w:eastAsiaTheme="minorEastAsia" w:cs="Times New Roman"/>
        </w:rPr>
        <w:t xml:space="preserve">if all clients will always see the same data, regardless of which replicas they read from. A region is </w:t>
      </w:r>
      <w:r w:rsidRPr="00BC7499">
        <w:rPr>
          <w:rFonts w:eastAsiaTheme="minorEastAsia" w:cs="Times New Roman"/>
          <w:i/>
        </w:rPr>
        <w:t xml:space="preserve">defined </w:t>
      </w:r>
      <w:r w:rsidRPr="00BC7499">
        <w:rPr>
          <w:rFonts w:eastAsiaTheme="minorEastAsia" w:cs="Times New Roman"/>
        </w:rPr>
        <w:t>after a file data mutation if it is consistent and clients will see what the mutation writes in its entirety. When a mutation succeeds without interference from concurrent writers, the affected region is defined ( and by implication consistent): all clients will always see what the mutation has written. Concurrent successful mutations leave the region undefined but consistent: all clients see the same data, but it may not reflect what any one mutation has written. Typically, it consists of mingled fragments from multiple mutations. A failed mutation makes the region inconsistent (hence also undefined): different clients may see different data at different times. We describe below how our applications can distinguish defined regions from undefined regions. The applications do not need to further distinguish between different kinds of undefined regions.</w:t>
      </w:r>
    </w:p>
    <w:p w:rsidR="00BC7499" w:rsidRPr="00BC7499" w:rsidRDefault="00BC7499" w:rsidP="00BC7499">
      <w:pPr>
        <w:rPr>
          <w:rFonts w:eastAsiaTheme="minorEastAsia" w:cs="Times New Roman"/>
        </w:rPr>
      </w:pPr>
      <w:r w:rsidRPr="00BC7499">
        <w:rPr>
          <w:rFonts w:eastAsiaTheme="minorEastAsia" w:cs="Times New Roman"/>
        </w:rPr>
        <w:t xml:space="preserve">Data mutations may be </w:t>
      </w:r>
      <w:r w:rsidRPr="00BC7499">
        <w:rPr>
          <w:rFonts w:eastAsiaTheme="minorEastAsia" w:cs="Times New Roman"/>
          <w:i/>
        </w:rPr>
        <w:t xml:space="preserve">writes </w:t>
      </w:r>
      <w:r w:rsidRPr="00BC7499">
        <w:rPr>
          <w:rFonts w:eastAsiaTheme="minorEastAsia" w:cs="Times New Roman"/>
        </w:rPr>
        <w:t xml:space="preserve">or </w:t>
      </w:r>
      <w:r w:rsidRPr="00BC7499">
        <w:rPr>
          <w:rFonts w:eastAsiaTheme="minorEastAsia" w:cs="Times New Roman"/>
          <w:i/>
        </w:rPr>
        <w:t>record appends</w:t>
      </w:r>
      <w:r w:rsidRPr="00BC7499">
        <w:rPr>
          <w:rFonts w:eastAsiaTheme="minorEastAsia" w:cs="Times New Roman"/>
        </w:rPr>
        <w:t xml:space="preserve">. A write causes data to be written at an application-specified file offset. A record append causes data (the “record”) to be appended </w:t>
      </w:r>
      <w:r w:rsidRPr="00BC7499">
        <w:rPr>
          <w:rFonts w:eastAsiaTheme="minorEastAsia" w:cs="Times New Roman"/>
          <w:i/>
        </w:rPr>
        <w:t xml:space="preserve">atomically at least once </w:t>
      </w:r>
      <w:r w:rsidRPr="00BC7499">
        <w:rPr>
          <w:rFonts w:eastAsiaTheme="minorEastAsia" w:cs="Times New Roman"/>
        </w:rPr>
        <w:t>even in the presence of concurrent mutations, but at an offset of GFS’s choosing (Section 3.3). (In contrast, a “regular” append is merely a write at an offset that the client believes to be the current end of file.) The offset is returned to the client and marks the beginning of a defined region that contains the record. In addition, GFS may insert padding or record duplicates in between. They occupy regions considered to be inconsistent and are typically dwarfed by the amount of user data.</w:t>
      </w:r>
    </w:p>
    <w:p w:rsidR="00BC7499" w:rsidRPr="00BC7499" w:rsidRDefault="00BC7499" w:rsidP="00BC7499">
      <w:pPr>
        <w:rPr>
          <w:rFonts w:eastAsiaTheme="minorEastAsia" w:cs="Times New Roman"/>
        </w:rPr>
      </w:pPr>
      <w:r w:rsidRPr="00BC7499">
        <w:rPr>
          <w:rFonts w:eastAsiaTheme="minorEastAsia" w:cs="Times New Roman"/>
        </w:rPr>
        <w:t>After a sequence of successful mutations, the mutated file region is guaranteed to be defined and contain the data written by the last mutation. GFS achieves this by (a) applying mutations to a chunk in the same order on all its replicas (Section 3.1), and (b) using chunk version numbers to detect any replica that has become stale because it has missed mutations while its chunkserver was down (Section 4.5). Stale replicas will never be involved in a mutation or given to clients asking the master for chunk locations. They are garbage collected at the earliest opportunity.</w:t>
      </w:r>
    </w:p>
    <w:p w:rsidR="00BC7499" w:rsidRPr="00BC7499" w:rsidRDefault="00BC7499" w:rsidP="00BC7499">
      <w:pPr>
        <w:rPr>
          <w:rFonts w:eastAsiaTheme="minorEastAsia" w:cs="Times New Roman"/>
        </w:rPr>
      </w:pPr>
      <w:r w:rsidRPr="00BC7499">
        <w:rPr>
          <w:rFonts w:eastAsiaTheme="minorEastAsia" w:cs="Times New Roman"/>
        </w:rPr>
        <w:t>Since clients cache chunk locations, they may read from a stale replica before that information is refreshed. This window is limited by the cache entry’s timeout and the next open of the file, which purges from the cache all chunk information for that file. Moreover, as most of our files are append-only, a stale replica usually returns a premature end of chunk rather than outdated data. When a reader retries and contacts the master, it will immediately get current chunk locations.</w:t>
      </w:r>
    </w:p>
    <w:p w:rsidR="00BC7499" w:rsidRPr="00BC7499" w:rsidRDefault="00BC7499" w:rsidP="00BC7499">
      <w:pPr>
        <w:rPr>
          <w:rFonts w:eastAsiaTheme="minorEastAsia" w:cs="Times New Roman"/>
        </w:rPr>
      </w:pPr>
      <w:r w:rsidRPr="00BC7499">
        <w:rPr>
          <w:rFonts w:eastAsiaTheme="minorEastAsia" w:cs="Times New Roman"/>
        </w:rPr>
        <w:t xml:space="preserve">Long after a successful mutation, component failures can of course still corrupt or destroy data. GFS identifies failed chunkservers by regular handshakes between master and all chunkservers and detects data corruption by checksumming (Section 5.2). Once a problem surfaces, the data is restored from valid replicas as soon as possible (Section 4.3). A chunk is lost irreversibly only if all its replicas are lost before GFS can react, </w:t>
      </w:r>
      <w:r w:rsidRPr="00BC7499">
        <w:rPr>
          <w:rFonts w:eastAsiaTheme="minorEastAsia" w:cs="Times New Roman"/>
        </w:rPr>
        <w:lastRenderedPageBreak/>
        <w:t>typically within minutes. Even in this case, it becomes unavailable, not corrupted: applications receive clear errors rather than corrupt data.</w:t>
      </w:r>
    </w:p>
    <w:p w:rsidR="00BC7499" w:rsidRPr="00BC7499" w:rsidRDefault="00BC7499" w:rsidP="00BC7499">
      <w:pPr>
        <w:rPr>
          <w:rFonts w:eastAsiaTheme="minorEastAsia" w:cs="Times New Roman"/>
          <w:i/>
        </w:rPr>
      </w:pPr>
      <w:r w:rsidRPr="00BC7499">
        <w:rPr>
          <w:rFonts w:eastAsiaTheme="minorEastAsia" w:cs="Times New Roman"/>
          <w:i/>
        </w:rPr>
        <w:t>Implications for Applications</w:t>
      </w:r>
    </w:p>
    <w:p w:rsidR="00BC7499" w:rsidRPr="00BC7499" w:rsidRDefault="00BC7499" w:rsidP="00BC7499">
      <w:pPr>
        <w:rPr>
          <w:rFonts w:eastAsiaTheme="minorEastAsia" w:cs="Times New Roman"/>
        </w:rPr>
      </w:pPr>
      <w:r w:rsidRPr="00BC7499">
        <w:rPr>
          <w:rFonts w:eastAsiaTheme="minorEastAsia" w:cs="Times New Roman"/>
        </w:rPr>
        <w:t>GFS applications can accommodate the relaxed consistency model with a few simple techniques already needed for other purposes: relying on appends rather than overwrites, checkpointing, and writing self-validating, self-identifying records.</w:t>
      </w:r>
    </w:p>
    <w:p w:rsidR="00BC7499" w:rsidRPr="00BC7499" w:rsidRDefault="00BC7499" w:rsidP="00BC7499">
      <w:pPr>
        <w:rPr>
          <w:rFonts w:eastAsiaTheme="minorEastAsia" w:cs="Times New Roman"/>
        </w:rPr>
      </w:pPr>
      <w:r w:rsidRPr="00BC7499">
        <w:rPr>
          <w:rFonts w:eastAsiaTheme="minorEastAsia" w:cs="Times New Roman"/>
        </w:rPr>
        <w:t>Practically all our applications mutate files by appending rather than overwriting. In one typical use, a writer generates a file from beginning to end. It atomically renames the file to a permanent name after writing all the data, or periodically checkpoints how much has been successfully written. Checkpoints may also include application-level checksums. Readers verify and process only the file region up to the last checkpoint, which is known to be in the defined state. Regardless of consistency and concurrency issues, this approach has served us well. Appending is far more efficient and more resilient to application failures than random writes. Checkpointing allows writers to restart incrementally and keeps readers from processing successfully written file data that is still incomplete from the application’s perspective.</w:t>
      </w:r>
    </w:p>
    <w:p w:rsidR="00BC7499" w:rsidRPr="00BC7499" w:rsidRDefault="00BC7499" w:rsidP="00BC7499">
      <w:pPr>
        <w:rPr>
          <w:rFonts w:eastAsiaTheme="minorEastAsia" w:cs="Times New Roman"/>
        </w:rPr>
      </w:pPr>
      <w:r w:rsidRPr="00BC7499">
        <w:rPr>
          <w:rFonts w:eastAsiaTheme="minorEastAsia" w:cs="Times New Roman"/>
        </w:rPr>
        <w:t>In the other typical use, many writers concurrently append to a file for merged results or as a producer-consumer queue. Record append’s append-at-least-once semantics preserves each writer’s output. Readers deal with the occasional padding and duplicates as follows. Each record prepared by the writer contains extra information like checksums so that its validity can be verified. A reader can identify and discard extra padding and record fragments using the checksums. If it cannot tolerate the occasional duplicates (e.g., if they would trigger non-idempotent operations), it can filter them out using unique identifiers in the records, which are often needed anyway to name corresponding application entities such as web documents. These functionalities for record I/O (except duplicate removal) are in library code shared by our applications and applicable to other file interface implementations at Google. With that, the same sequence of records, plus rare duplicates, is always delivered to the record reader.</w:t>
      </w:r>
    </w:p>
    <w:p w:rsidR="00BC7499" w:rsidRPr="00BC7499" w:rsidRDefault="00BC7499" w:rsidP="00BC7499">
      <w:pPr>
        <w:rPr>
          <w:rFonts w:eastAsiaTheme="minorEastAsia" w:cs="Times New Roman"/>
          <w:b/>
        </w:rPr>
      </w:pPr>
      <w:r w:rsidRPr="00BC7499">
        <w:rPr>
          <w:rFonts w:eastAsiaTheme="minorEastAsia" w:cs="Times New Roman"/>
          <w:b/>
        </w:rPr>
        <w:t>SYSTEM INTERACTIONS</w:t>
      </w:r>
    </w:p>
    <w:p w:rsidR="00BC7499" w:rsidRPr="00BC7499" w:rsidRDefault="00BC7499" w:rsidP="00BC7499">
      <w:pPr>
        <w:rPr>
          <w:rFonts w:eastAsiaTheme="minorEastAsia" w:cs="Times New Roman"/>
        </w:rPr>
      </w:pPr>
      <w:r w:rsidRPr="00BC7499">
        <w:rPr>
          <w:rFonts w:eastAsiaTheme="minorEastAsia" w:cs="Times New Roman"/>
        </w:rPr>
        <w:t>We designed the system to minimize the master’s involvement in all operations. With that background, we now describe how the client, master, and chunkservers interact to implement data mutations, atomic record append, and snapshot.</w:t>
      </w:r>
    </w:p>
    <w:p w:rsidR="00BC7499" w:rsidRPr="00BC7499" w:rsidRDefault="00BC7499" w:rsidP="00BC7499">
      <w:pPr>
        <w:rPr>
          <w:rFonts w:eastAsiaTheme="minorEastAsia" w:cs="Times New Roman"/>
          <w:b/>
        </w:rPr>
      </w:pPr>
      <w:r w:rsidRPr="00BC7499">
        <w:rPr>
          <w:rFonts w:eastAsiaTheme="minorEastAsia" w:cs="Times New Roman"/>
          <w:b/>
        </w:rPr>
        <w:t>Leases and Mutation Order</w:t>
      </w:r>
    </w:p>
    <w:p w:rsidR="00BC7499" w:rsidRPr="00BC7499" w:rsidRDefault="00BC7499" w:rsidP="00BC7499">
      <w:pPr>
        <w:rPr>
          <w:rFonts w:eastAsiaTheme="minorEastAsia" w:cs="Times New Roman"/>
        </w:rPr>
      </w:pPr>
      <w:r w:rsidRPr="00BC7499">
        <w:rPr>
          <w:rFonts w:eastAsiaTheme="minorEastAsia" w:cs="Times New Roman"/>
        </w:rPr>
        <w:t xml:space="preserve">A mutation is an operation that changes the contents or metadata of a chunk such as a write or an append operation. Each mutation is performed at all the chunk’s replicas. We use leases to maintain a consistent mutation order across replicas. The master grants a chunk lease to one of the replicas, which we call the </w:t>
      </w:r>
      <w:r w:rsidRPr="00BC7499">
        <w:rPr>
          <w:rFonts w:eastAsiaTheme="minorEastAsia" w:cs="Times New Roman"/>
          <w:i/>
        </w:rPr>
        <w:t>primary</w:t>
      </w:r>
      <w:r w:rsidRPr="00BC7499">
        <w:rPr>
          <w:rFonts w:eastAsiaTheme="minorEastAsia" w:cs="Times New Roman"/>
        </w:rPr>
        <w:t>. The primary picks a serial order for all mutations to the chunk. All replicas follow this order when applying mutations. Thus, the global mutation order is defined first by the lease grant order chosen by the master, and within a lease by the serial numbers assigned by the primary.</w:t>
      </w:r>
    </w:p>
    <w:p w:rsidR="00BC7499" w:rsidRPr="00BC7499" w:rsidRDefault="00BC7499" w:rsidP="00BC7499">
      <w:pPr>
        <w:rPr>
          <w:rFonts w:eastAsiaTheme="minorEastAsia" w:cs="Times New Roman"/>
        </w:rPr>
      </w:pPr>
      <w:r w:rsidRPr="00BC7499">
        <w:rPr>
          <w:rFonts w:eastAsiaTheme="minorEastAsia" w:cs="Times New Roman"/>
        </w:rPr>
        <w:t xml:space="preserve">The lease mechanism is designed to minimize management overhead at the master. A lease has an initial timeout of 60 seconds. However, as long as the chunk is being mutated, the primary can request and typically receive extensions from the master indefinitely. These extension requests and grants are piggybacked on the </w:t>
      </w:r>
      <w:r w:rsidRPr="00BC7499">
        <w:rPr>
          <w:rFonts w:eastAsiaTheme="minorEastAsia" w:cs="Times New Roman"/>
          <w:i/>
        </w:rPr>
        <w:t xml:space="preserve">HeartBeat </w:t>
      </w:r>
      <w:r w:rsidRPr="00BC7499">
        <w:rPr>
          <w:rFonts w:eastAsiaTheme="minorEastAsia" w:cs="Times New Roman"/>
        </w:rPr>
        <w:lastRenderedPageBreak/>
        <w:t>messages regularly exchanged between the master and all chunkservers. The master may sometimes try to revoke a lease before it expires (e.g., when the master wants to disable mutations on a file that is being renamed). Even if the master loses communication with a primary, it can safely grant a new lease to another replica after the old lease expires.</w:t>
      </w:r>
    </w:p>
    <w:p w:rsidR="00BC7499" w:rsidRPr="00BC7499" w:rsidRDefault="00BC7499" w:rsidP="00BC7499">
      <w:pPr>
        <w:jc w:val="center"/>
        <w:rPr>
          <w:rFonts w:eastAsiaTheme="minorEastAsia" w:cs="Times New Roman"/>
        </w:rPr>
      </w:pPr>
      <w:r w:rsidRPr="00BC7499">
        <w:rPr>
          <w:rFonts w:eastAsiaTheme="minorEastAsia" w:cs="Times New Roman"/>
        </w:rPr>
        <mc:AlternateContent>
          <mc:Choice Requires="wpg">
            <w:drawing>
              <wp:inline distT="0" distB="0" distL="0" distR="0" wp14:anchorId="7471A14C" wp14:editId="4645D215">
                <wp:extent cx="2535345" cy="2149172"/>
                <wp:effectExtent l="0" t="0" r="0" b="0"/>
                <wp:docPr id="73778" name="Group 73778"/>
                <wp:cNvGraphicFramePr/>
                <a:graphic xmlns:a="http://schemas.openxmlformats.org/drawingml/2006/main">
                  <a:graphicData uri="http://schemas.microsoft.com/office/word/2010/wordprocessingGroup">
                    <wpg:wgp>
                      <wpg:cNvGrpSpPr/>
                      <wpg:grpSpPr>
                        <a:xfrm>
                          <a:off x="0" y="0"/>
                          <a:ext cx="2535345" cy="2149172"/>
                          <a:chOff x="0" y="0"/>
                          <a:chExt cx="2535345" cy="2149172"/>
                        </a:xfrm>
                      </wpg:grpSpPr>
                      <wps:wsp>
                        <wps:cNvPr id="774" name="Shape 774"/>
                        <wps:cNvSpPr/>
                        <wps:spPr>
                          <a:xfrm>
                            <a:off x="401485" y="1178917"/>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5" name="Rectangle 775"/>
                        <wps:cNvSpPr/>
                        <wps:spPr>
                          <a:xfrm>
                            <a:off x="501858" y="1237907"/>
                            <a:ext cx="458790"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Primary</w:t>
                              </w:r>
                            </w:p>
                          </w:txbxContent>
                        </wps:txbx>
                        <wps:bodyPr horzOverflow="overflow" lIns="0" tIns="0" rIns="0" bIns="0" rtlCol="0">
                          <a:noAutofit/>
                        </wps:bodyPr>
                      </wps:wsp>
                      <wps:wsp>
                        <wps:cNvPr id="776" name="Rectangle 776"/>
                        <wps:cNvSpPr/>
                        <wps:spPr>
                          <a:xfrm>
                            <a:off x="501858" y="1365043"/>
                            <a:ext cx="435010"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Replica</w:t>
                              </w:r>
                            </w:p>
                          </w:txbxContent>
                        </wps:txbx>
                        <wps:bodyPr horzOverflow="overflow" lIns="0" tIns="0" rIns="0" bIns="0" rtlCol="0">
                          <a:noAutofit/>
                        </wps:bodyPr>
                      </wps:wsp>
                      <wps:wsp>
                        <wps:cNvPr id="777" name="Shape 777"/>
                        <wps:cNvSpPr/>
                        <wps:spPr>
                          <a:xfrm>
                            <a:off x="401485" y="1814603"/>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78" name="Rectangle 778"/>
                        <wps:cNvSpPr/>
                        <wps:spPr>
                          <a:xfrm>
                            <a:off x="501858" y="1873588"/>
                            <a:ext cx="601040"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Secondary</w:t>
                              </w:r>
                            </w:p>
                          </w:txbxContent>
                        </wps:txbx>
                        <wps:bodyPr horzOverflow="overflow" lIns="0" tIns="0" rIns="0" bIns="0" rtlCol="0">
                          <a:noAutofit/>
                        </wps:bodyPr>
                      </wps:wsp>
                      <wps:wsp>
                        <wps:cNvPr id="779" name="Rectangle 779"/>
                        <wps:cNvSpPr/>
                        <wps:spPr>
                          <a:xfrm>
                            <a:off x="501858" y="2000724"/>
                            <a:ext cx="565584"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Replica B</w:t>
                              </w:r>
                            </w:p>
                          </w:txbxContent>
                        </wps:txbx>
                        <wps:bodyPr horzOverflow="overflow" lIns="0" tIns="0" rIns="0" bIns="0" rtlCol="0">
                          <a:noAutofit/>
                        </wps:bodyPr>
                      </wps:wsp>
                      <wps:wsp>
                        <wps:cNvPr id="780" name="Shape 780"/>
                        <wps:cNvSpPr/>
                        <wps:spPr>
                          <a:xfrm>
                            <a:off x="401485" y="576696"/>
                            <a:ext cx="635686" cy="334569"/>
                          </a:xfrm>
                          <a:custGeom>
                            <a:avLst/>
                            <a:gdLst/>
                            <a:ahLst/>
                            <a:cxnLst/>
                            <a:rect l="0" t="0" r="0" b="0"/>
                            <a:pathLst>
                              <a:path w="635686" h="334569">
                                <a:moveTo>
                                  <a:pt x="0" y="334569"/>
                                </a:moveTo>
                                <a:lnTo>
                                  <a:pt x="635686" y="334569"/>
                                </a:lnTo>
                                <a:lnTo>
                                  <a:pt x="635686" y="0"/>
                                </a:lnTo>
                                <a:lnTo>
                                  <a:pt x="0" y="0"/>
                                </a:lnTo>
                                <a:close/>
                              </a:path>
                            </a:pathLst>
                          </a:custGeom>
                          <a:noFill/>
                          <a:ln w="3340" cap="flat" cmpd="sng" algn="ctr">
                            <a:solidFill>
                              <a:srgbClr val="000000"/>
                            </a:solidFill>
                            <a:prstDash val="solid"/>
                            <a:miter lim="127000"/>
                          </a:ln>
                          <a:effectLst/>
                        </wps:spPr>
                        <wps:bodyPr/>
                      </wps:wsp>
                      <wps:wsp>
                        <wps:cNvPr id="781" name="Rectangle 781"/>
                        <wps:cNvSpPr/>
                        <wps:spPr>
                          <a:xfrm>
                            <a:off x="501858" y="635682"/>
                            <a:ext cx="601040"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Secondary </w:t>
                              </w:r>
                            </w:p>
                          </w:txbxContent>
                        </wps:txbx>
                        <wps:bodyPr horzOverflow="overflow" lIns="0" tIns="0" rIns="0" bIns="0" rtlCol="0">
                          <a:noAutofit/>
                        </wps:bodyPr>
                      </wps:wsp>
                      <wps:wsp>
                        <wps:cNvPr id="782" name="Rectangle 782"/>
                        <wps:cNvSpPr/>
                        <wps:spPr>
                          <a:xfrm>
                            <a:off x="501858" y="762819"/>
                            <a:ext cx="573416"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Replica A </w:t>
                              </w:r>
                            </w:p>
                          </w:txbxContent>
                        </wps:txbx>
                        <wps:bodyPr horzOverflow="overflow" lIns="0" tIns="0" rIns="0" bIns="0" rtlCol="0">
                          <a:noAutofit/>
                        </wps:bodyPr>
                      </wps:wsp>
                      <wps:wsp>
                        <wps:cNvPr id="783" name="Shape 783"/>
                        <wps:cNvSpPr/>
                        <wps:spPr>
                          <a:xfrm>
                            <a:off x="1539024" y="41378"/>
                            <a:ext cx="468401" cy="234200"/>
                          </a:xfrm>
                          <a:custGeom>
                            <a:avLst/>
                            <a:gdLst/>
                            <a:ahLst/>
                            <a:cxnLst/>
                            <a:rect l="0" t="0" r="0" b="0"/>
                            <a:pathLst>
                              <a:path w="468401" h="234200">
                                <a:moveTo>
                                  <a:pt x="0" y="234200"/>
                                </a:moveTo>
                                <a:lnTo>
                                  <a:pt x="468401" y="234200"/>
                                </a:lnTo>
                                <a:lnTo>
                                  <a:pt x="468401" y="0"/>
                                </a:lnTo>
                                <a:lnTo>
                                  <a:pt x="0" y="0"/>
                                </a:lnTo>
                                <a:close/>
                              </a:path>
                            </a:pathLst>
                          </a:custGeom>
                          <a:noFill/>
                          <a:ln w="3340" cap="flat" cmpd="sng" algn="ctr">
                            <a:solidFill>
                              <a:srgbClr val="000000"/>
                            </a:solidFill>
                            <a:prstDash val="solid"/>
                            <a:miter lim="127000"/>
                          </a:ln>
                          <a:effectLst/>
                        </wps:spPr>
                        <wps:bodyPr/>
                      </wps:wsp>
                      <wps:wsp>
                        <wps:cNvPr id="784" name="Rectangle 784"/>
                        <wps:cNvSpPr/>
                        <wps:spPr>
                          <a:xfrm>
                            <a:off x="1605937" y="122677"/>
                            <a:ext cx="395425"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Master</w:t>
                              </w:r>
                            </w:p>
                          </w:txbxContent>
                        </wps:txbx>
                        <wps:bodyPr horzOverflow="overflow" lIns="0" tIns="0" rIns="0" bIns="0" rtlCol="0">
                          <a:noAutofit/>
                        </wps:bodyPr>
                      </wps:wsp>
                      <wps:wsp>
                        <wps:cNvPr id="787" name="Shape 787"/>
                        <wps:cNvSpPr/>
                        <wps:spPr>
                          <a:xfrm>
                            <a:off x="1806677" y="1781139"/>
                            <a:ext cx="301117" cy="0"/>
                          </a:xfrm>
                          <a:custGeom>
                            <a:avLst/>
                            <a:gdLst/>
                            <a:ahLst/>
                            <a:cxnLst/>
                            <a:rect l="0" t="0" r="0" b="0"/>
                            <a:pathLst>
                              <a:path w="301117">
                                <a:moveTo>
                                  <a:pt x="0" y="0"/>
                                </a:moveTo>
                                <a:lnTo>
                                  <a:pt x="301117" y="0"/>
                                </a:lnTo>
                              </a:path>
                            </a:pathLst>
                          </a:custGeom>
                          <a:noFill/>
                          <a:ln w="3340" cap="flat" cmpd="sng" algn="ctr">
                            <a:solidFill>
                              <a:srgbClr val="000000"/>
                            </a:solidFill>
                            <a:prstDash val="solid"/>
                            <a:miter lim="127000"/>
                          </a:ln>
                          <a:effectLst/>
                        </wps:spPr>
                        <wps:bodyPr/>
                      </wps:wsp>
                      <wps:wsp>
                        <wps:cNvPr id="788" name="Shape 788"/>
                        <wps:cNvSpPr/>
                        <wps:spPr>
                          <a:xfrm>
                            <a:off x="2047126" y="1767753"/>
                            <a:ext cx="53531" cy="26772"/>
                          </a:xfrm>
                          <a:custGeom>
                            <a:avLst/>
                            <a:gdLst/>
                            <a:ahLst/>
                            <a:cxnLst/>
                            <a:rect l="0" t="0" r="0" b="0"/>
                            <a:pathLst>
                              <a:path w="53531" h="26772">
                                <a:moveTo>
                                  <a:pt x="0" y="0"/>
                                </a:moveTo>
                                <a:lnTo>
                                  <a:pt x="53531"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791" name="Shape 791"/>
                        <wps:cNvSpPr/>
                        <wps:spPr>
                          <a:xfrm>
                            <a:off x="1806677" y="1914971"/>
                            <a:ext cx="301117" cy="0"/>
                          </a:xfrm>
                          <a:custGeom>
                            <a:avLst/>
                            <a:gdLst/>
                            <a:ahLst/>
                            <a:cxnLst/>
                            <a:rect l="0" t="0" r="0" b="0"/>
                            <a:pathLst>
                              <a:path w="301117">
                                <a:moveTo>
                                  <a:pt x="0" y="0"/>
                                </a:moveTo>
                                <a:lnTo>
                                  <a:pt x="301117" y="0"/>
                                </a:lnTo>
                              </a:path>
                            </a:pathLst>
                          </a:custGeom>
                          <a:noFill/>
                          <a:ln w="46838" cap="flat" cmpd="sng" algn="ctr">
                            <a:solidFill>
                              <a:srgbClr val="000000"/>
                            </a:solidFill>
                            <a:prstDash val="solid"/>
                            <a:miter lim="127000"/>
                          </a:ln>
                          <a:effectLst/>
                        </wps:spPr>
                        <wps:bodyPr/>
                      </wps:wsp>
                      <wps:wsp>
                        <wps:cNvPr id="792" name="Shape 792"/>
                        <wps:cNvSpPr/>
                        <wps:spPr>
                          <a:xfrm>
                            <a:off x="2052028" y="1861441"/>
                            <a:ext cx="53531" cy="107061"/>
                          </a:xfrm>
                          <a:custGeom>
                            <a:avLst/>
                            <a:gdLst/>
                            <a:ahLst/>
                            <a:cxnLst/>
                            <a:rect l="0" t="0" r="0" b="0"/>
                            <a:pathLst>
                              <a:path w="53531" h="107061">
                                <a:moveTo>
                                  <a:pt x="0" y="0"/>
                                </a:moveTo>
                                <a:lnTo>
                                  <a:pt x="53531" y="53530"/>
                                </a:lnTo>
                                <a:lnTo>
                                  <a:pt x="0" y="107061"/>
                                </a:lnTo>
                                <a:lnTo>
                                  <a:pt x="0" y="0"/>
                                </a:lnTo>
                                <a:close/>
                              </a:path>
                            </a:pathLst>
                          </a:custGeom>
                          <a:solidFill>
                            <a:srgbClr val="000000"/>
                          </a:solidFill>
                          <a:ln w="3340" cap="flat" cmpd="sng" algn="ctr">
                            <a:solidFill>
                              <a:srgbClr val="000000"/>
                            </a:solidFill>
                            <a:prstDash val="solid"/>
                            <a:miter lim="127000"/>
                          </a:ln>
                          <a:effectLst/>
                        </wps:spPr>
                        <wps:bodyPr/>
                      </wps:wsp>
                      <wps:wsp>
                        <wps:cNvPr id="793" name="Rectangle 793"/>
                        <wps:cNvSpPr/>
                        <wps:spPr>
                          <a:xfrm>
                            <a:off x="1806679" y="1505562"/>
                            <a:ext cx="466621"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Legend:</w:t>
                              </w:r>
                            </w:p>
                          </w:txbxContent>
                        </wps:txbx>
                        <wps:bodyPr horzOverflow="overflow" lIns="0" tIns="0" rIns="0" bIns="0" rtlCol="0">
                          <a:noAutofit/>
                        </wps:bodyPr>
                      </wps:wsp>
                      <wps:wsp>
                        <wps:cNvPr id="794" name="Rectangle 794"/>
                        <wps:cNvSpPr/>
                        <wps:spPr>
                          <a:xfrm>
                            <a:off x="2208163" y="1739761"/>
                            <a:ext cx="435153"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Control </w:t>
                              </w:r>
                            </w:p>
                          </w:txbxContent>
                        </wps:txbx>
                        <wps:bodyPr horzOverflow="overflow" lIns="0" tIns="0" rIns="0" bIns="0" rtlCol="0">
                          <a:noAutofit/>
                        </wps:bodyPr>
                      </wps:wsp>
                      <wps:wsp>
                        <wps:cNvPr id="795" name="Rectangle 795"/>
                        <wps:cNvSpPr/>
                        <wps:spPr>
                          <a:xfrm>
                            <a:off x="2208163" y="1907046"/>
                            <a:ext cx="26883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Data </w:t>
                              </w:r>
                            </w:p>
                          </w:txbxContent>
                        </wps:txbx>
                        <wps:bodyPr horzOverflow="overflow" lIns="0" tIns="0" rIns="0" bIns="0" rtlCol="0">
                          <a:noAutofit/>
                        </wps:bodyPr>
                      </wps:wsp>
                      <wps:wsp>
                        <wps:cNvPr id="798" name="Shape 798"/>
                        <wps:cNvSpPr/>
                        <wps:spPr>
                          <a:xfrm>
                            <a:off x="0" y="108294"/>
                            <a:ext cx="468401" cy="1271360"/>
                          </a:xfrm>
                          <a:custGeom>
                            <a:avLst/>
                            <a:gdLst/>
                            <a:ahLst/>
                            <a:cxnLst/>
                            <a:rect l="0" t="0" r="0" b="0"/>
                            <a:pathLst>
                              <a:path w="468401" h="1271360">
                                <a:moveTo>
                                  <a:pt x="468401" y="0"/>
                                </a:moveTo>
                                <a:lnTo>
                                  <a:pt x="0" y="0"/>
                                </a:lnTo>
                                <a:lnTo>
                                  <a:pt x="0" y="1271360"/>
                                </a:lnTo>
                                <a:lnTo>
                                  <a:pt x="401485" y="1271360"/>
                                </a:lnTo>
                              </a:path>
                            </a:pathLst>
                          </a:custGeom>
                          <a:noFill/>
                          <a:ln w="3340" cap="flat" cmpd="sng" algn="ctr">
                            <a:solidFill>
                              <a:srgbClr val="000000"/>
                            </a:solidFill>
                            <a:prstDash val="solid"/>
                            <a:miter lim="127000"/>
                          </a:ln>
                          <a:effectLst/>
                        </wps:spPr>
                        <wps:bodyPr/>
                      </wps:wsp>
                      <wps:wsp>
                        <wps:cNvPr id="799" name="Shape 799"/>
                        <wps:cNvSpPr/>
                        <wps:spPr>
                          <a:xfrm>
                            <a:off x="340817" y="1366280"/>
                            <a:ext cx="53531" cy="26759"/>
                          </a:xfrm>
                          <a:custGeom>
                            <a:avLst/>
                            <a:gdLst/>
                            <a:ahLst/>
                            <a:cxnLst/>
                            <a:rect l="0" t="0" r="0" b="0"/>
                            <a:pathLst>
                              <a:path w="53531" h="26759">
                                <a:moveTo>
                                  <a:pt x="0" y="0"/>
                                </a:moveTo>
                                <a:lnTo>
                                  <a:pt x="53531" y="13374"/>
                                </a:lnTo>
                                <a:lnTo>
                                  <a:pt x="0" y="26759"/>
                                </a:lnTo>
                                <a:lnTo>
                                  <a:pt x="0" y="0"/>
                                </a:lnTo>
                                <a:close/>
                              </a:path>
                            </a:pathLst>
                          </a:custGeom>
                          <a:solidFill>
                            <a:srgbClr val="000000"/>
                          </a:solidFill>
                          <a:ln w="3340" cap="flat" cmpd="sng" algn="ctr">
                            <a:solidFill>
                              <a:srgbClr val="000000"/>
                            </a:solidFill>
                            <a:prstDash val="solid"/>
                            <a:miter lim="127000"/>
                          </a:ln>
                          <a:effectLst/>
                        </wps:spPr>
                        <wps:bodyPr/>
                      </wps:wsp>
                      <wps:wsp>
                        <wps:cNvPr id="802" name="Shape 802"/>
                        <wps:cNvSpPr/>
                        <wps:spPr>
                          <a:xfrm>
                            <a:off x="167284" y="208662"/>
                            <a:ext cx="301117" cy="1070623"/>
                          </a:xfrm>
                          <a:custGeom>
                            <a:avLst/>
                            <a:gdLst/>
                            <a:ahLst/>
                            <a:cxnLst/>
                            <a:rect l="0" t="0" r="0" b="0"/>
                            <a:pathLst>
                              <a:path w="301117" h="1070623">
                                <a:moveTo>
                                  <a:pt x="234201" y="1070623"/>
                                </a:moveTo>
                                <a:lnTo>
                                  <a:pt x="0" y="1070623"/>
                                </a:lnTo>
                                <a:lnTo>
                                  <a:pt x="0" y="0"/>
                                </a:lnTo>
                                <a:lnTo>
                                  <a:pt x="301117" y="0"/>
                                </a:lnTo>
                              </a:path>
                            </a:pathLst>
                          </a:custGeom>
                          <a:noFill/>
                          <a:ln w="3340" cap="flat" cmpd="sng" algn="ctr">
                            <a:solidFill>
                              <a:srgbClr val="000000"/>
                            </a:solidFill>
                            <a:prstDash val="solid"/>
                            <a:miter lim="127000"/>
                          </a:ln>
                          <a:effectLst/>
                        </wps:spPr>
                        <wps:bodyPr/>
                      </wps:wsp>
                      <wps:wsp>
                        <wps:cNvPr id="803" name="Shape 803"/>
                        <wps:cNvSpPr/>
                        <wps:spPr>
                          <a:xfrm>
                            <a:off x="407734" y="195276"/>
                            <a:ext cx="53530" cy="26772"/>
                          </a:xfrm>
                          <a:custGeom>
                            <a:avLst/>
                            <a:gdLst/>
                            <a:ahLst/>
                            <a:cxnLst/>
                            <a:rect l="0" t="0" r="0" b="0"/>
                            <a:pathLst>
                              <a:path w="53530" h="26772">
                                <a:moveTo>
                                  <a:pt x="0" y="0"/>
                                </a:moveTo>
                                <a:lnTo>
                                  <a:pt x="53530" y="13386"/>
                                </a:lnTo>
                                <a:lnTo>
                                  <a:pt x="0" y="26772"/>
                                </a:lnTo>
                                <a:lnTo>
                                  <a:pt x="0" y="0"/>
                                </a:lnTo>
                                <a:close/>
                              </a:path>
                            </a:pathLst>
                          </a:custGeom>
                          <a:solidFill>
                            <a:srgbClr val="000000"/>
                          </a:solidFill>
                          <a:ln w="3340" cap="flat" cmpd="sng" algn="ctr">
                            <a:solidFill>
                              <a:srgbClr val="000000"/>
                            </a:solidFill>
                            <a:prstDash val="solid"/>
                            <a:miter lim="127000"/>
                          </a:ln>
                          <a:effectLst/>
                        </wps:spPr>
                        <wps:bodyPr/>
                      </wps:wsp>
                      <wps:wsp>
                        <wps:cNvPr id="806" name="Shape 806"/>
                        <wps:cNvSpPr/>
                        <wps:spPr>
                          <a:xfrm>
                            <a:off x="1037171" y="1379654"/>
                            <a:ext cx="368021" cy="669137"/>
                          </a:xfrm>
                          <a:custGeom>
                            <a:avLst/>
                            <a:gdLst/>
                            <a:ahLst/>
                            <a:cxnLst/>
                            <a:rect l="0" t="0" r="0" b="0"/>
                            <a:pathLst>
                              <a:path w="368021" h="669137">
                                <a:moveTo>
                                  <a:pt x="0" y="0"/>
                                </a:moveTo>
                                <a:lnTo>
                                  <a:pt x="368021" y="0"/>
                                </a:lnTo>
                                <a:lnTo>
                                  <a:pt x="368021" y="669137"/>
                                </a:lnTo>
                                <a:lnTo>
                                  <a:pt x="0" y="669137"/>
                                </a:lnTo>
                              </a:path>
                            </a:pathLst>
                          </a:custGeom>
                          <a:noFill/>
                          <a:ln w="3340" cap="flat" cmpd="sng" algn="ctr">
                            <a:solidFill>
                              <a:srgbClr val="000000"/>
                            </a:solidFill>
                            <a:prstDash val="solid"/>
                            <a:miter lim="127000"/>
                          </a:ln>
                          <a:effectLst/>
                        </wps:spPr>
                        <wps:bodyPr/>
                      </wps:wsp>
                      <wps:wsp>
                        <wps:cNvPr id="807" name="Shape 807"/>
                        <wps:cNvSpPr/>
                        <wps:spPr>
                          <a:xfrm>
                            <a:off x="1044308" y="2035418"/>
                            <a:ext cx="53530" cy="26759"/>
                          </a:xfrm>
                          <a:custGeom>
                            <a:avLst/>
                            <a:gdLst/>
                            <a:ahLst/>
                            <a:cxnLst/>
                            <a:rect l="0" t="0" r="0" b="0"/>
                            <a:pathLst>
                              <a:path w="53530" h="26759">
                                <a:moveTo>
                                  <a:pt x="53530" y="0"/>
                                </a:moveTo>
                                <a:lnTo>
                                  <a:pt x="53530" y="26759"/>
                                </a:lnTo>
                                <a:lnTo>
                                  <a:pt x="0" y="13374"/>
                                </a:lnTo>
                                <a:lnTo>
                                  <a:pt x="53530" y="0"/>
                                </a:lnTo>
                                <a:close/>
                              </a:path>
                            </a:pathLst>
                          </a:custGeom>
                          <a:solidFill>
                            <a:srgbClr val="000000"/>
                          </a:solidFill>
                          <a:ln w="3340" cap="flat" cmpd="sng" algn="ctr">
                            <a:solidFill>
                              <a:srgbClr val="000000"/>
                            </a:solidFill>
                            <a:prstDash val="solid"/>
                            <a:miter lim="127000"/>
                          </a:ln>
                          <a:effectLst/>
                        </wps:spPr>
                        <wps:bodyPr/>
                      </wps:wsp>
                      <wps:wsp>
                        <wps:cNvPr id="810" name="Shape 810"/>
                        <wps:cNvSpPr/>
                        <wps:spPr>
                          <a:xfrm>
                            <a:off x="1037171" y="1446570"/>
                            <a:ext cx="200736" cy="468401"/>
                          </a:xfrm>
                          <a:custGeom>
                            <a:avLst/>
                            <a:gdLst/>
                            <a:ahLst/>
                            <a:cxnLst/>
                            <a:rect l="0" t="0" r="0" b="0"/>
                            <a:pathLst>
                              <a:path w="200736" h="468401">
                                <a:moveTo>
                                  <a:pt x="0" y="468401"/>
                                </a:moveTo>
                                <a:lnTo>
                                  <a:pt x="200736" y="468401"/>
                                </a:lnTo>
                                <a:lnTo>
                                  <a:pt x="200736" y="0"/>
                                </a:lnTo>
                                <a:lnTo>
                                  <a:pt x="0" y="0"/>
                                </a:lnTo>
                                <a:close/>
                              </a:path>
                            </a:pathLst>
                          </a:custGeom>
                          <a:noFill/>
                          <a:ln w="3340" cap="flat" cmpd="sng" algn="ctr">
                            <a:solidFill>
                              <a:srgbClr val="000000"/>
                            </a:solidFill>
                            <a:prstDash val="solid"/>
                            <a:miter lim="127000"/>
                          </a:ln>
                          <a:effectLst/>
                        </wps:spPr>
                        <wps:bodyPr/>
                      </wps:wsp>
                      <wps:wsp>
                        <wps:cNvPr id="811" name="Shape 811"/>
                        <wps:cNvSpPr/>
                        <wps:spPr>
                          <a:xfrm>
                            <a:off x="1044308" y="1433184"/>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4" name="Shape 814"/>
                        <wps:cNvSpPr/>
                        <wps:spPr>
                          <a:xfrm>
                            <a:off x="1037171" y="677064"/>
                            <a:ext cx="368021" cy="635673"/>
                          </a:xfrm>
                          <a:custGeom>
                            <a:avLst/>
                            <a:gdLst/>
                            <a:ahLst/>
                            <a:cxnLst/>
                            <a:rect l="0" t="0" r="0" b="0"/>
                            <a:pathLst>
                              <a:path w="368021" h="635673">
                                <a:moveTo>
                                  <a:pt x="0" y="635673"/>
                                </a:moveTo>
                                <a:lnTo>
                                  <a:pt x="368021" y="635673"/>
                                </a:lnTo>
                                <a:lnTo>
                                  <a:pt x="368021" y="0"/>
                                </a:lnTo>
                                <a:lnTo>
                                  <a:pt x="0" y="0"/>
                                </a:lnTo>
                                <a:close/>
                              </a:path>
                            </a:pathLst>
                          </a:custGeom>
                          <a:noFill/>
                          <a:ln w="3340" cap="flat" cmpd="sng" algn="ctr">
                            <a:solidFill>
                              <a:srgbClr val="000000"/>
                            </a:solidFill>
                            <a:prstDash val="solid"/>
                            <a:miter lim="127000"/>
                          </a:ln>
                          <a:effectLst/>
                        </wps:spPr>
                        <wps:bodyPr/>
                      </wps:wsp>
                      <wps:wsp>
                        <wps:cNvPr id="815" name="Shape 815"/>
                        <wps:cNvSpPr/>
                        <wps:spPr>
                          <a:xfrm>
                            <a:off x="1044308" y="663678"/>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18" name="Shape 818"/>
                        <wps:cNvSpPr/>
                        <wps:spPr>
                          <a:xfrm>
                            <a:off x="1037171" y="810884"/>
                            <a:ext cx="200736" cy="434949"/>
                          </a:xfrm>
                          <a:custGeom>
                            <a:avLst/>
                            <a:gdLst/>
                            <a:ahLst/>
                            <a:cxnLst/>
                            <a:rect l="0" t="0" r="0" b="0"/>
                            <a:pathLst>
                              <a:path w="200736" h="434949">
                                <a:moveTo>
                                  <a:pt x="0" y="0"/>
                                </a:moveTo>
                                <a:lnTo>
                                  <a:pt x="200736" y="0"/>
                                </a:lnTo>
                                <a:lnTo>
                                  <a:pt x="200736" y="434949"/>
                                </a:lnTo>
                                <a:lnTo>
                                  <a:pt x="0" y="434949"/>
                                </a:lnTo>
                              </a:path>
                            </a:pathLst>
                          </a:custGeom>
                          <a:noFill/>
                          <a:ln w="3340" cap="flat" cmpd="sng" algn="ctr">
                            <a:solidFill>
                              <a:srgbClr val="000000"/>
                            </a:solidFill>
                            <a:prstDash val="solid"/>
                            <a:miter lim="127000"/>
                          </a:ln>
                          <a:effectLst/>
                        </wps:spPr>
                        <wps:bodyPr/>
                      </wps:wsp>
                      <wps:wsp>
                        <wps:cNvPr id="819" name="Shape 819"/>
                        <wps:cNvSpPr/>
                        <wps:spPr>
                          <a:xfrm>
                            <a:off x="1044308" y="1232448"/>
                            <a:ext cx="53530" cy="26759"/>
                          </a:xfrm>
                          <a:custGeom>
                            <a:avLst/>
                            <a:gdLst/>
                            <a:ahLst/>
                            <a:cxnLst/>
                            <a:rect l="0" t="0" r="0" b="0"/>
                            <a:pathLst>
                              <a:path w="53530" h="26759">
                                <a:moveTo>
                                  <a:pt x="53530" y="0"/>
                                </a:moveTo>
                                <a:lnTo>
                                  <a:pt x="53530" y="26759"/>
                                </a:lnTo>
                                <a:lnTo>
                                  <a:pt x="0" y="13385"/>
                                </a:lnTo>
                                <a:lnTo>
                                  <a:pt x="53530" y="0"/>
                                </a:lnTo>
                                <a:close/>
                              </a:path>
                            </a:pathLst>
                          </a:custGeom>
                          <a:solidFill>
                            <a:srgbClr val="000000"/>
                          </a:solidFill>
                          <a:ln w="3340" cap="flat" cmpd="sng" algn="ctr">
                            <a:solidFill>
                              <a:srgbClr val="000000"/>
                            </a:solidFill>
                            <a:prstDash val="solid"/>
                            <a:miter lim="127000"/>
                          </a:ln>
                          <a:effectLst/>
                        </wps:spPr>
                        <wps:bodyPr/>
                      </wps:wsp>
                      <wps:wsp>
                        <wps:cNvPr id="822" name="Shape 822"/>
                        <wps:cNvSpPr/>
                        <wps:spPr>
                          <a:xfrm>
                            <a:off x="702602" y="275579"/>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23" name="Shape 823"/>
                        <wps:cNvSpPr/>
                        <wps:spPr>
                          <a:xfrm>
                            <a:off x="649072" y="520930"/>
                            <a:ext cx="107061" cy="53531"/>
                          </a:xfrm>
                          <a:custGeom>
                            <a:avLst/>
                            <a:gdLst/>
                            <a:ahLst/>
                            <a:cxnLst/>
                            <a:rect l="0" t="0" r="0" b="0"/>
                            <a:pathLst>
                              <a:path w="107061" h="53531">
                                <a:moveTo>
                                  <a:pt x="0" y="0"/>
                                </a:moveTo>
                                <a:lnTo>
                                  <a:pt x="107061" y="0"/>
                                </a:lnTo>
                                <a:lnTo>
                                  <a:pt x="53530" y="53531"/>
                                </a:lnTo>
                                <a:lnTo>
                                  <a:pt x="0" y="0"/>
                                </a:lnTo>
                                <a:close/>
                              </a:path>
                            </a:pathLst>
                          </a:custGeom>
                          <a:solidFill>
                            <a:srgbClr val="000000"/>
                          </a:solidFill>
                          <a:ln w="3340" cap="flat" cmpd="sng" algn="ctr">
                            <a:solidFill>
                              <a:srgbClr val="000000"/>
                            </a:solidFill>
                            <a:prstDash val="solid"/>
                            <a:miter lim="127000"/>
                          </a:ln>
                          <a:effectLst/>
                        </wps:spPr>
                        <wps:bodyPr/>
                      </wps:wsp>
                      <wps:wsp>
                        <wps:cNvPr id="826" name="Shape 826"/>
                        <wps:cNvSpPr/>
                        <wps:spPr>
                          <a:xfrm>
                            <a:off x="702602" y="911265"/>
                            <a:ext cx="0" cy="267653"/>
                          </a:xfrm>
                          <a:custGeom>
                            <a:avLst/>
                            <a:gdLst/>
                            <a:ahLst/>
                            <a:cxnLst/>
                            <a:rect l="0" t="0" r="0" b="0"/>
                            <a:pathLst>
                              <a:path h="267653">
                                <a:moveTo>
                                  <a:pt x="0" y="0"/>
                                </a:moveTo>
                                <a:lnTo>
                                  <a:pt x="0" y="267653"/>
                                </a:lnTo>
                              </a:path>
                            </a:pathLst>
                          </a:custGeom>
                          <a:noFill/>
                          <a:ln w="46838" cap="flat" cmpd="sng" algn="ctr">
                            <a:solidFill>
                              <a:srgbClr val="000000"/>
                            </a:solidFill>
                            <a:prstDash val="solid"/>
                            <a:miter lim="127000"/>
                          </a:ln>
                          <a:effectLst/>
                        </wps:spPr>
                        <wps:bodyPr/>
                      </wps:wsp>
                      <wps:wsp>
                        <wps:cNvPr id="827" name="Shape 827"/>
                        <wps:cNvSpPr/>
                        <wps:spPr>
                          <a:xfrm>
                            <a:off x="649072" y="1123152"/>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0" name="Shape 830"/>
                        <wps:cNvSpPr/>
                        <wps:spPr>
                          <a:xfrm>
                            <a:off x="702602" y="1513486"/>
                            <a:ext cx="0" cy="301117"/>
                          </a:xfrm>
                          <a:custGeom>
                            <a:avLst/>
                            <a:gdLst/>
                            <a:ahLst/>
                            <a:cxnLst/>
                            <a:rect l="0" t="0" r="0" b="0"/>
                            <a:pathLst>
                              <a:path h="301117">
                                <a:moveTo>
                                  <a:pt x="0" y="0"/>
                                </a:moveTo>
                                <a:lnTo>
                                  <a:pt x="0" y="301117"/>
                                </a:lnTo>
                              </a:path>
                            </a:pathLst>
                          </a:custGeom>
                          <a:noFill/>
                          <a:ln w="46838" cap="flat" cmpd="sng" algn="ctr">
                            <a:solidFill>
                              <a:srgbClr val="000000"/>
                            </a:solidFill>
                            <a:prstDash val="solid"/>
                            <a:miter lim="127000"/>
                          </a:ln>
                          <a:effectLst/>
                        </wps:spPr>
                        <wps:bodyPr/>
                      </wps:wsp>
                      <wps:wsp>
                        <wps:cNvPr id="831" name="Shape 831"/>
                        <wps:cNvSpPr/>
                        <wps:spPr>
                          <a:xfrm>
                            <a:off x="649072" y="1758838"/>
                            <a:ext cx="107061" cy="53530"/>
                          </a:xfrm>
                          <a:custGeom>
                            <a:avLst/>
                            <a:gdLst/>
                            <a:ahLst/>
                            <a:cxnLst/>
                            <a:rect l="0" t="0" r="0" b="0"/>
                            <a:pathLst>
                              <a:path w="107061" h="53530">
                                <a:moveTo>
                                  <a:pt x="0" y="0"/>
                                </a:moveTo>
                                <a:lnTo>
                                  <a:pt x="107061" y="0"/>
                                </a:lnTo>
                                <a:lnTo>
                                  <a:pt x="53530" y="53530"/>
                                </a:lnTo>
                                <a:lnTo>
                                  <a:pt x="0" y="0"/>
                                </a:lnTo>
                                <a:close/>
                              </a:path>
                            </a:pathLst>
                          </a:custGeom>
                          <a:solidFill>
                            <a:srgbClr val="000000"/>
                          </a:solidFill>
                          <a:ln w="3340" cap="flat" cmpd="sng" algn="ctr">
                            <a:solidFill>
                              <a:srgbClr val="000000"/>
                            </a:solidFill>
                            <a:prstDash val="solid"/>
                            <a:miter lim="127000"/>
                          </a:ln>
                          <a:effectLst/>
                        </wps:spPr>
                        <wps:bodyPr/>
                      </wps:wsp>
                      <wps:wsp>
                        <wps:cNvPr id="834" name="Shape 834"/>
                        <wps:cNvSpPr/>
                        <wps:spPr>
                          <a:xfrm>
                            <a:off x="970255" y="208662"/>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5" name="Shape 835"/>
                        <wps:cNvSpPr/>
                        <wps:spPr>
                          <a:xfrm>
                            <a:off x="977392" y="195276"/>
                            <a:ext cx="53530" cy="26772"/>
                          </a:xfrm>
                          <a:custGeom>
                            <a:avLst/>
                            <a:gdLst/>
                            <a:ahLst/>
                            <a:cxnLst/>
                            <a:rect l="0" t="0" r="0" b="0"/>
                            <a:pathLst>
                              <a:path w="53530" h="26772">
                                <a:moveTo>
                                  <a:pt x="53530" y="0"/>
                                </a:moveTo>
                                <a:lnTo>
                                  <a:pt x="53530" y="26772"/>
                                </a:lnTo>
                                <a:lnTo>
                                  <a:pt x="0" y="13386"/>
                                </a:lnTo>
                                <a:lnTo>
                                  <a:pt x="53530" y="0"/>
                                </a:lnTo>
                                <a:close/>
                              </a:path>
                            </a:pathLst>
                          </a:custGeom>
                          <a:solidFill>
                            <a:srgbClr val="000000"/>
                          </a:solidFill>
                          <a:ln w="3340" cap="flat" cmpd="sng" algn="ctr">
                            <a:solidFill>
                              <a:srgbClr val="000000"/>
                            </a:solidFill>
                            <a:prstDash val="solid"/>
                            <a:miter lim="127000"/>
                          </a:ln>
                          <a:effectLst/>
                        </wps:spPr>
                        <wps:bodyPr/>
                      </wps:wsp>
                      <wps:wsp>
                        <wps:cNvPr id="838" name="Shape 838"/>
                        <wps:cNvSpPr/>
                        <wps:spPr>
                          <a:xfrm>
                            <a:off x="970255" y="108294"/>
                            <a:ext cx="568770" cy="0"/>
                          </a:xfrm>
                          <a:custGeom>
                            <a:avLst/>
                            <a:gdLst/>
                            <a:ahLst/>
                            <a:cxnLst/>
                            <a:rect l="0" t="0" r="0" b="0"/>
                            <a:pathLst>
                              <a:path w="568770">
                                <a:moveTo>
                                  <a:pt x="0" y="0"/>
                                </a:moveTo>
                                <a:lnTo>
                                  <a:pt x="568770" y="0"/>
                                </a:lnTo>
                              </a:path>
                            </a:pathLst>
                          </a:custGeom>
                          <a:noFill/>
                          <a:ln w="3340" cap="flat" cmpd="sng" algn="ctr">
                            <a:solidFill>
                              <a:srgbClr val="000000"/>
                            </a:solidFill>
                            <a:prstDash val="solid"/>
                            <a:miter lim="127000"/>
                          </a:ln>
                          <a:effectLst/>
                        </wps:spPr>
                        <wps:bodyPr/>
                      </wps:wsp>
                      <wps:wsp>
                        <wps:cNvPr id="839" name="Shape 839"/>
                        <wps:cNvSpPr/>
                        <wps:spPr>
                          <a:xfrm>
                            <a:off x="1478356" y="94909"/>
                            <a:ext cx="53530" cy="26771"/>
                          </a:xfrm>
                          <a:custGeom>
                            <a:avLst/>
                            <a:gdLst/>
                            <a:ahLst/>
                            <a:cxnLst/>
                            <a:rect l="0" t="0" r="0" b="0"/>
                            <a:pathLst>
                              <a:path w="53530" h="26771">
                                <a:moveTo>
                                  <a:pt x="0" y="0"/>
                                </a:moveTo>
                                <a:lnTo>
                                  <a:pt x="53530" y="13385"/>
                                </a:lnTo>
                                <a:lnTo>
                                  <a:pt x="0" y="26771"/>
                                </a:lnTo>
                                <a:lnTo>
                                  <a:pt x="0" y="0"/>
                                </a:lnTo>
                                <a:close/>
                              </a:path>
                            </a:pathLst>
                          </a:custGeom>
                          <a:solidFill>
                            <a:srgbClr val="000000"/>
                          </a:solidFill>
                          <a:ln w="3340" cap="flat" cmpd="sng" algn="ctr">
                            <a:solidFill>
                              <a:srgbClr val="000000"/>
                            </a:solidFill>
                            <a:prstDash val="solid"/>
                            <a:miter lim="127000"/>
                          </a:ln>
                          <a:effectLst/>
                        </wps:spPr>
                        <wps:bodyPr/>
                      </wps:wsp>
                      <wps:wsp>
                        <wps:cNvPr id="840" name="Shape 840"/>
                        <wps:cNvSpPr/>
                        <wps:spPr>
                          <a:xfrm>
                            <a:off x="468401" y="41378"/>
                            <a:ext cx="501853" cy="234200"/>
                          </a:xfrm>
                          <a:custGeom>
                            <a:avLst/>
                            <a:gdLst/>
                            <a:ahLst/>
                            <a:cxnLst/>
                            <a:rect l="0" t="0" r="0" b="0"/>
                            <a:pathLst>
                              <a:path w="501853" h="234200">
                                <a:moveTo>
                                  <a:pt x="0" y="234200"/>
                                </a:moveTo>
                                <a:lnTo>
                                  <a:pt x="501853" y="234200"/>
                                </a:lnTo>
                                <a:lnTo>
                                  <a:pt x="501853" y="0"/>
                                </a:lnTo>
                                <a:lnTo>
                                  <a:pt x="0" y="0"/>
                                </a:lnTo>
                                <a:close/>
                              </a:path>
                            </a:pathLst>
                          </a:custGeom>
                          <a:noFill/>
                          <a:ln w="3340" cap="flat" cmpd="sng" algn="ctr">
                            <a:solidFill>
                              <a:srgbClr val="000000"/>
                            </a:solidFill>
                            <a:prstDash val="solid"/>
                            <a:miter lim="127000"/>
                          </a:ln>
                          <a:effectLst/>
                        </wps:spPr>
                        <wps:bodyPr/>
                      </wps:wsp>
                      <wps:wsp>
                        <wps:cNvPr id="841" name="Rectangle 841"/>
                        <wps:cNvSpPr/>
                        <wps:spPr>
                          <a:xfrm>
                            <a:off x="769515" y="334570"/>
                            <a:ext cx="7119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3</w:t>
                              </w:r>
                            </w:p>
                          </w:txbxContent>
                        </wps:txbx>
                        <wps:bodyPr horzOverflow="overflow" lIns="0" tIns="0" rIns="0" bIns="0" rtlCol="0">
                          <a:noAutofit/>
                        </wps:bodyPr>
                      </wps:wsp>
                      <wps:wsp>
                        <wps:cNvPr id="842" name="Rectangle 842"/>
                        <wps:cNvSpPr/>
                        <wps:spPr>
                          <a:xfrm>
                            <a:off x="568773" y="133828"/>
                            <a:ext cx="348151"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Client</w:t>
                              </w:r>
                            </w:p>
                          </w:txbxContent>
                        </wps:txbx>
                        <wps:bodyPr horzOverflow="overflow" lIns="0" tIns="0" rIns="0" bIns="0" rtlCol="0">
                          <a:noAutofit/>
                        </wps:bodyPr>
                      </wps:wsp>
                      <wps:wsp>
                        <wps:cNvPr id="843" name="Rectangle 843"/>
                        <wps:cNvSpPr/>
                        <wps:spPr>
                          <a:xfrm>
                            <a:off x="1438654" y="267656"/>
                            <a:ext cx="7119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2 </w:t>
                              </w:r>
                            </w:p>
                          </w:txbxContent>
                        </wps:txbx>
                        <wps:bodyPr horzOverflow="overflow" lIns="0" tIns="0" rIns="0" bIns="0" rtlCol="0">
                          <a:noAutofit/>
                        </wps:bodyPr>
                      </wps:wsp>
                      <wps:wsp>
                        <wps:cNvPr id="844" name="Rectangle 844"/>
                        <wps:cNvSpPr/>
                        <wps:spPr>
                          <a:xfrm>
                            <a:off x="1037170" y="0"/>
                            <a:ext cx="336190"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step 1</w:t>
                              </w:r>
                            </w:p>
                          </w:txbxContent>
                        </wps:txbx>
                        <wps:bodyPr horzOverflow="overflow" lIns="0" tIns="0" rIns="0" bIns="0" rtlCol="0">
                          <a:noAutofit/>
                        </wps:bodyPr>
                      </wps:wsp>
                      <wps:wsp>
                        <wps:cNvPr id="845" name="Rectangle 845"/>
                        <wps:cNvSpPr/>
                        <wps:spPr>
                          <a:xfrm>
                            <a:off x="368031" y="0"/>
                            <a:ext cx="71196"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4</w:t>
                              </w:r>
                            </w:p>
                          </w:txbxContent>
                        </wps:txbx>
                        <wps:bodyPr horzOverflow="overflow" lIns="0" tIns="0" rIns="0" bIns="0" rtlCol="0">
                          <a:noAutofit/>
                        </wps:bodyPr>
                      </wps:wsp>
                      <wps:wsp>
                        <wps:cNvPr id="846" name="Rectangle 846"/>
                        <wps:cNvSpPr/>
                        <wps:spPr>
                          <a:xfrm>
                            <a:off x="1505568" y="1304821"/>
                            <a:ext cx="7119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5 </w:t>
                              </w:r>
                            </w:p>
                          </w:txbxContent>
                        </wps:txbx>
                        <wps:bodyPr horzOverflow="overflow" lIns="0" tIns="0" rIns="0" bIns="0" rtlCol="0">
                          <a:noAutofit/>
                        </wps:bodyPr>
                      </wps:wsp>
                      <wps:wsp>
                        <wps:cNvPr id="847" name="Rectangle 847"/>
                        <wps:cNvSpPr/>
                        <wps:spPr>
                          <a:xfrm>
                            <a:off x="1104084" y="836423"/>
                            <a:ext cx="7119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8" name="Rectangle 848"/>
                        <wps:cNvSpPr/>
                        <wps:spPr>
                          <a:xfrm>
                            <a:off x="1104084" y="1806675"/>
                            <a:ext cx="71197"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6 </w:t>
                              </w:r>
                            </w:p>
                          </w:txbxContent>
                        </wps:txbx>
                        <wps:bodyPr horzOverflow="overflow" lIns="0" tIns="0" rIns="0" bIns="0" rtlCol="0">
                          <a:noAutofit/>
                        </wps:bodyPr>
                      </wps:wsp>
                      <wps:wsp>
                        <wps:cNvPr id="849" name="Rectangle 849"/>
                        <wps:cNvSpPr/>
                        <wps:spPr>
                          <a:xfrm>
                            <a:off x="301117" y="1170993"/>
                            <a:ext cx="71196" cy="130432"/>
                          </a:xfrm>
                          <a:prstGeom prst="rect">
                            <a:avLst/>
                          </a:prstGeom>
                          <a:ln>
                            <a:noFill/>
                          </a:ln>
                        </wps:spPr>
                        <wps:txbx>
                          <w:txbxContent>
                            <w:p w:rsidR="009174AD" w:rsidRDefault="009174AD" w:rsidP="00BC7499">
                              <w:pPr>
                                <w:spacing w:line="276" w:lineRule="auto"/>
                                <w:jc w:val="left"/>
                              </w:pPr>
                              <w:r>
                                <w:rPr>
                                  <w:rFonts w:eastAsia="Times New Roman" w:cs="Times New Roman"/>
                                  <w:sz w:val="17"/>
                                </w:rPr>
                                <w:t xml:space="preserve">7 </w:t>
                              </w:r>
                            </w:p>
                          </w:txbxContent>
                        </wps:txbx>
                        <wps:bodyPr horzOverflow="overflow" lIns="0" tIns="0" rIns="0" bIns="0" rtlCol="0">
                          <a:noAutofit/>
                        </wps:bodyPr>
                      </wps:wsp>
                    </wpg:wgp>
                  </a:graphicData>
                </a:graphic>
              </wp:inline>
            </w:drawing>
          </mc:Choice>
          <mc:Fallback>
            <w:pict>
              <v:group w14:anchorId="7471A14C" id="Group 73778" o:spid="_x0000_s1120" style="width:199.65pt;height:169.25pt;mso-position-horizontal-relative:char;mso-position-vertical-relative:line" coordsize="25353,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">
                <v:shape id="Shape 774" o:spid="_x0000_s1121" style="position:absolute;left:4014;top:11789;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m8YA&#10;AADcAAAADwAAAGRycy9kb3ducmV2LnhtbESPzWrDMBCE74W+g9hCb43s0ubHiRxKwFBoc4gdArkt&#10;1tY2tVbGkh337atAIMdhZr5hNtvJtGKk3jWWFcSzCARxaXXDlYJjkb0sQTiPrLG1TAr+yME2fXzY&#10;YKLthQ805r4SAcIuQQW1910ipStrMuhmtiMO3o/tDfog+0rqHi8Bblr5GkVzabDhsFBjR7uayt98&#10;MArsivbxeTdl7XtR6PH0PXxl3aDU89P0sQbhafL38K39qRUsFm9wPROOgE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I+m8YAAADcAAAADwAAAAAAAAAAAAAAAACYAgAAZHJz&#10;L2Rvd25yZXYueG1sUEsFBgAAAAAEAAQA9QAAAIsDAAAAAA==&#10;" path="m,334569r635686,l635686,,,,,334569xe" filled="f" strokeweight=".09278mm">
                  <v:stroke miterlimit="83231f" joinstyle="miter"/>
                  <v:path arrowok="t" textboxrect="0,0,635686,334569"/>
                </v:shape>
                <v:rect id="Rectangle 775" o:spid="_x0000_s1122" style="position:absolute;left:5018;top:12379;width:4588;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Primary</w:t>
                        </w:r>
                      </w:p>
                    </w:txbxContent>
                  </v:textbox>
                </v:rect>
                <v:rect id="Rectangle 776" o:spid="_x0000_s1123" style="position:absolute;left:5018;top:13650;width:4350;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9174AD" w:rsidRDefault="009174AD" w:rsidP="00BC7499">
                        <w:pPr>
                          <w:spacing w:line="276" w:lineRule="auto"/>
                          <w:jc w:val="left"/>
                        </w:pPr>
                        <w:r>
                          <w:rPr>
                            <w:rFonts w:eastAsia="Times New Roman" w:cs="Times New Roman"/>
                            <w:sz w:val="17"/>
                          </w:rPr>
                          <w:t>Replica</w:t>
                        </w:r>
                      </w:p>
                    </w:txbxContent>
                  </v:textbox>
                </v:rect>
                <v:shape id="Shape 777" o:spid="_x0000_s1124" style="position:absolute;left:4014;top:18146;width:6357;height:3345;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g7MUA&#10;AADcAAAADwAAAGRycy9kb3ducmV2LnhtbESPQWvCQBSE7wX/w/IEb3VjQWNT1yCBQMH2UCNCb4/s&#10;axLMvg3ZTYz/visUehxm5html06mFSP1rrGsYLWMQBCXVjdcKTgX+fMWhPPIGlvLpOBODtL97GmH&#10;ibY3/qLx5CsRIOwSVFB73yVSurImg25pO+Lg/djeoA+yr6Tu8RbgppUvUbSRBhsOCzV2lNVUXk+D&#10;UWBf6XP1nU15uy4KPV4+hmPeDUot5tPhDYSnyf+H/9rvWkEcx/A4E46A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DsxQAAANwAAAAPAAAAAAAAAAAAAAAAAJgCAABkcnMv&#10;ZG93bnJldi54bWxQSwUGAAAAAAQABAD1AAAAigMAAAAA&#10;" path="m,334569r635686,l635686,,,,,334569xe" filled="f" strokeweight=".09278mm">
                  <v:stroke miterlimit="83231f" joinstyle="miter"/>
                  <v:path arrowok="t" textboxrect="0,0,635686,334569"/>
                </v:shape>
                <v:rect id="Rectangle 778" o:spid="_x0000_s1125" style="position:absolute;left:5018;top:18735;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9174AD" w:rsidRDefault="009174AD" w:rsidP="00BC7499">
                        <w:pPr>
                          <w:spacing w:line="276" w:lineRule="auto"/>
                          <w:jc w:val="left"/>
                        </w:pPr>
                        <w:r>
                          <w:rPr>
                            <w:rFonts w:eastAsia="Times New Roman" w:cs="Times New Roman"/>
                            <w:sz w:val="17"/>
                          </w:rPr>
                          <w:t>Secondary</w:t>
                        </w:r>
                      </w:p>
                    </w:txbxContent>
                  </v:textbox>
                </v:rect>
                <v:rect id="Rectangle 779" o:spid="_x0000_s1126" style="position:absolute;left:5018;top:20007;width:5656;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Replica B</w:t>
                        </w:r>
                      </w:p>
                    </w:txbxContent>
                  </v:textbox>
                </v:rect>
                <v:shape id="Shape 780" o:spid="_x0000_s1127" style="position:absolute;left:4014;top:5766;width:6357;height:3346;visibility:visible;mso-wrap-style:square;v-text-anchor:top" coordsize="635686,334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Iv8EA&#10;AADcAAAADwAAAGRycy9kb3ducmV2LnhtbERPTYvCMBC9C/6HMII3TRVctRpFhILg7sF2WfA2NGNb&#10;bCalSWv995vDwh4f73t/HEwtempdZVnBYh6BIM6trrhQ8J0lsw0I55E11pZJwZscHA/j0R5jbV98&#10;oz71hQgh7GJUUHrfxFK6vCSDbm4b4sA9bGvQB9gWUrf4CuGmlsso+pAGKw4NJTZ0Lil/pp1RYLf0&#10;tbifh6ReZZnufz67a9J0Sk0nw2kHwtPg/8V/7otWsN6E+eFMO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sSL/BAAAA3AAAAA8AAAAAAAAAAAAAAAAAmAIAAGRycy9kb3du&#10;cmV2LnhtbFBLBQYAAAAABAAEAPUAAACGAwAAAAA=&#10;" path="m,334569r635686,l635686,,,,,334569xe" filled="f" strokeweight=".09278mm">
                  <v:stroke miterlimit="83231f" joinstyle="miter"/>
                  <v:path arrowok="t" textboxrect="0,0,635686,334569"/>
                </v:shape>
                <v:rect id="Rectangle 781" o:spid="_x0000_s1128" style="position:absolute;left:5018;top:6356;width:6010;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9174AD" w:rsidRDefault="009174AD" w:rsidP="00BC7499">
                        <w:pPr>
                          <w:spacing w:line="276" w:lineRule="auto"/>
                          <w:jc w:val="left"/>
                        </w:pPr>
                        <w:r>
                          <w:rPr>
                            <w:rFonts w:eastAsia="Times New Roman" w:cs="Times New Roman"/>
                            <w:sz w:val="17"/>
                          </w:rPr>
                          <w:t xml:space="preserve">Secondary </w:t>
                        </w:r>
                      </w:p>
                    </w:txbxContent>
                  </v:textbox>
                </v:rect>
                <v:rect id="Rectangle 782" o:spid="_x0000_s1129" style="position:absolute;left:5018;top:7628;width:5734;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 xml:space="preserve">Replica A </w:t>
                        </w:r>
                      </w:p>
                    </w:txbxContent>
                  </v:textbox>
                </v:rect>
                <v:shape id="Shape 783" o:spid="_x0000_s1130" style="position:absolute;left:15390;top:413;width:4684;height:2342;visibility:visible;mso-wrap-style:square;v-text-anchor:top" coordsize="468401,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WUMUA&#10;AADcAAAADwAAAGRycy9kb3ducmV2LnhtbESPUWvCMBSF3wf7D+EO9jbT6ahajSKCYxuiWP0Bl+ba&#10;lCU3pcls9++XwWCPh3POdzjL9eCsuFEXGs8KnkcZCOLK64ZrBZfz7mkGIkRkjdYzKfimAOvV/d0S&#10;C+17PtGtjLVIEA4FKjAxtoWUoTLkMIx8S5y8q+8cxiS7WuoO+wR3Vo6zLJcOG04LBlvaGqo+yy+n&#10;IH/vP0w55vl+83q0Nn+hHZ4PSj0+DJsFiEhD/A//td+0gulsA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xZQxQAAANwAAAAPAAAAAAAAAAAAAAAAAJgCAABkcnMv&#10;ZG93bnJldi54bWxQSwUGAAAAAAQABAD1AAAAigMAAAAA&#10;" path="m,234200r468401,l468401,,,,,234200xe" filled="f" strokeweight=".09278mm">
                  <v:stroke miterlimit="83231f" joinstyle="miter"/>
                  <v:path arrowok="t" textboxrect="0,0,468401,234200"/>
                </v:shape>
                <v:rect id="Rectangle 784" o:spid="_x0000_s1131" style="position:absolute;left:16059;top:1226;width:3954;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Master</w:t>
                        </w:r>
                      </w:p>
                    </w:txbxContent>
                  </v:textbox>
                </v:rect>
                <v:shape id="Shape 787" o:spid="_x0000_s1132" style="position:absolute;left:18066;top:17811;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smsUA&#10;AADcAAAADwAAAGRycy9kb3ducmV2LnhtbESPT2vCQBTE7wW/w/IEb3W3RUxI3YgIUnuzNoUeH9mX&#10;PzX7NmRXTf303ULB4zAzv2FW69F24kKDbx1reJorEMSlMy3XGoqP3WMKwgdkg51j0vBDHtb55GGF&#10;mXFXfqfLMdQiQthnqKEJoc+k9GVDFv3c9cTRq9xgMUQ51NIMeI1w28lnpZbSYstxocGetg2Vp+PZ&#10;aviWym/eisXyM/lSp1taHRS+1lrPpuPmBUSgMdzD/+290ZCkC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yyaxQAAANwAAAAPAAAAAAAAAAAAAAAAAJgCAABkcnMv&#10;ZG93bnJldi54bWxQSwUGAAAAAAQABAD1AAAAigMAAAAA&#10;" path="m,l301117,e" filled="f" strokeweight=".09278mm">
                  <v:stroke miterlimit="83231f" joinstyle="miter"/>
                  <v:path arrowok="t" textboxrect="0,0,301117,0"/>
                </v:shape>
                <v:shape id="Shape 788" o:spid="_x0000_s1133" style="position:absolute;left:20471;top:17677;width:535;height:268;visibility:visible;mso-wrap-style:square;v-text-anchor:top" coordsize="53531,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YcIA&#10;AADcAAAADwAAAGRycy9kb3ducmV2LnhtbERPy4rCMBTdD/gP4QpuBk3rwinVKCoMuCjMjA9weWmu&#10;bTG5KU3G1r83i4FZHs57tRmsEQ/qfONYQTpLQBCXTjdcKTifPqcZCB+QNRrHpOBJHjbr0dsKc+16&#10;/qHHMVQihrDPUUEdQptL6cuaLPqZa4kjd3OdxRBhV0ndYR/DrZHzJFlIiw3Hhhpb2tdU3o+/VsH3&#10;l+mvi7S4FLjr39MdZ4eLKZSajIftEkSgIfyL/9wHreAji2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xz5hwgAAANwAAAAPAAAAAAAAAAAAAAAAAJgCAABkcnMvZG93&#10;bnJldi54bWxQSwUGAAAAAAQABAD1AAAAhwMAAAAA&#10;" path="m,l53531,13386,,26772,,xe" fillcolor="black" strokeweight=".09278mm">
                  <v:stroke miterlimit="83231f" joinstyle="miter"/>
                  <v:path arrowok="t" textboxrect="0,0,53531,26772"/>
                </v:shape>
                <v:shape id="Shape 791" o:spid="_x0000_s1134" style="position:absolute;left:18066;top:19149;width:3011;height:0;visibility:visible;mso-wrap-style:square;v-text-anchor:top" coordsize="301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uH8YA&#10;AADcAAAADwAAAGRycy9kb3ducmV2LnhtbESPQWvCQBSE74X+h+UVeqsbC61NzEaKVOilB5OIeHtm&#10;n0kw+zZkt5r8+64g9DjMzDdMuhpNJy40uNaygvksAkFcWd1yraAsNi8fIJxH1thZJgUTOVhljw8p&#10;JtpeeUuX3NciQNglqKDxvk+kdFVDBt3M9sTBO9nBoA9yqKUe8BrgppOvUfQuDbYcFhrsad1Qdc5/&#10;jYK3zddh7HWx73Zr2lfH6cdMZazU89P4uQThafT/4Xv7WytYxHO4nQ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tuH8YAAADcAAAADwAAAAAAAAAAAAAAAACYAgAAZHJz&#10;L2Rvd25yZXYueG1sUEsFBgAAAAAEAAQA9QAAAIsDAAAAAA==&#10;" path="m,l301117,e" filled="f" strokeweight="1.3011mm">
                  <v:stroke miterlimit="83231f" joinstyle="miter"/>
                  <v:path arrowok="t" textboxrect="0,0,301117,0"/>
                </v:shape>
                <v:shape id="Shape 792" o:spid="_x0000_s1135" style="position:absolute;left:20520;top:18614;width:535;height:1071;visibility:visible;mso-wrap-style:square;v-text-anchor:top" coordsize="53531,10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0LMcA&#10;AADcAAAADwAAAGRycy9kb3ducmV2LnhtbESPT2vCQBTE70K/w/IK3uqmOWiMrlIKFQ+C+Acht0f2&#10;mcRm36bZ1UQ/fbdQ8DjMzG+Y+bI3tbhR6yrLCt5HEQji3OqKCwXHw9dbAsJ5ZI21ZVJwJwfLxctg&#10;jqm2He/otveFCBB2KSoovW9SKV1ekkE3sg1x8M62NeiDbAupW+wC3NQyjqKxNFhxWCixoc+S8u/9&#10;1SjYxI+fbhffJ6dkWmerJMvy7aVRavjaf8xAeOr9M/zfXmsFk2kMf2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9CzHAAAA3AAAAA8AAAAAAAAAAAAAAAAAmAIAAGRy&#10;cy9kb3ducmV2LnhtbFBLBQYAAAAABAAEAPUAAACMAwAAAAA=&#10;" path="m,l53531,53530,,107061,,xe" fillcolor="black" strokeweight=".09278mm">
                  <v:stroke miterlimit="83231f" joinstyle="miter"/>
                  <v:path arrowok="t" textboxrect="0,0,53531,107061"/>
                </v:shape>
                <v:rect id="Rectangle 793" o:spid="_x0000_s1136" style="position:absolute;left:18066;top:15055;width:4667;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Legend:</w:t>
                        </w:r>
                      </w:p>
                    </w:txbxContent>
                  </v:textbox>
                </v:rect>
                <v:rect id="Rectangle 794" o:spid="_x0000_s1137" style="position:absolute;left:22081;top:17397;width:435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 xml:space="preserve">Control </w:t>
                        </w:r>
                      </w:p>
                    </w:txbxContent>
                  </v:textbox>
                </v:rect>
                <v:rect id="Rectangle 795" o:spid="_x0000_s1138" style="position:absolute;left:22081;top:19070;width:2689;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 xml:space="preserve">Data </w:t>
                        </w:r>
                      </w:p>
                    </w:txbxContent>
                  </v:textbox>
                </v:rect>
                <v:shape id="Shape 798" o:spid="_x0000_s1139" style="position:absolute;top:1082;width:4684;height:12714;visibility:visible;mso-wrap-style:square;v-text-anchor:top" coordsize="468401,127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9yr4A&#10;AADcAAAADwAAAGRycy9kb3ducmV2LnhtbERPy4rCMBTdC/5DuII7TVXoaDWKCKK487m+Nte2tLkp&#10;TdQ6Xz9ZCLM8nPdi1ZpKvKhxhWUFo2EEgji1uuBMweW8HUxBOI+ssbJMCj7kYLXsdhaYaPvmI71O&#10;PhMhhF2CCnLv60RKl+Zk0A1tTRy4h20M+gCbTOoG3yHcVHIcRbE0WHBoyLGmTU5peXoaBeXhcBuz&#10;2/mNvZrfOL6XTzOJlOr32vUchKfW/4u/7r1W8DMLa8OZcAT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1fcq+AAAA3AAAAA8AAAAAAAAAAAAAAAAAmAIAAGRycy9kb3ducmV2&#10;LnhtbFBLBQYAAAAABAAEAPUAAACDAwAAAAA=&#10;" path="m468401,l,,,1271360r401485,e" filled="f" strokeweight=".09278mm">
                  <v:stroke miterlimit="83231f" joinstyle="miter"/>
                  <v:path arrowok="t" textboxrect="0,0,468401,1271360"/>
                </v:shape>
                <v:shape id="Shape 799" o:spid="_x0000_s1140" style="position:absolute;left:3408;top:13662;width:535;height:268;visibility:visible;mso-wrap-style:square;v-text-anchor:top" coordsize="53531,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9q1sMA&#10;AADcAAAADwAAAGRycy9kb3ducmV2LnhtbESP0YrCMBRE34X9h3AFX2RNV2WtXaOIsOCLQtUPuCR3&#10;22JzU5pou39vBMHHYWbOMKtNb2txp9ZXjhV8TRIQxNqZigsFl/PvZwrCB2SDtWNS8E8eNuuPwQoz&#10;4zrO6X4KhYgQ9hkqKENoMim9Lsmin7iGOHp/rrUYomwLaVrsItzWcpok39JixXGhxIZ2Jenr6WYV&#10;5GPKD2l30UfNx9l5vrA6radKjYb99gdEoD68w6/23ihYLJ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9q1sMAAADcAAAADwAAAAAAAAAAAAAAAACYAgAAZHJzL2Rv&#10;d25yZXYueG1sUEsFBgAAAAAEAAQA9QAAAIgDAAAAAA==&#10;" path="m,l53531,13374,,26759,,xe" fillcolor="black" strokeweight=".09278mm">
                  <v:stroke miterlimit="83231f" joinstyle="miter"/>
                  <v:path arrowok="t" textboxrect="0,0,53531,26759"/>
                </v:shape>
                <v:shape id="Shape 802" o:spid="_x0000_s1141" style="position:absolute;left:1672;top:2086;width:3012;height:10706;visibility:visible;mso-wrap-style:square;v-text-anchor:top" coordsize="301117,1070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7+sYA&#10;AADcAAAADwAAAGRycy9kb3ducmV2LnhtbESPQWvCQBSE7wX/w/IEb3WjgrVpVjGCIrQUtaLXR/Y1&#10;CWbfhuwmxn/fLRR6HGbmGyZZ9aYSHTWutKxgMo5AEGdWl5wrOH9tnxcgnEfWWFkmBQ9ysFoOnhKM&#10;tb3zkbqTz0WAsItRQeF9HUvpsoIMurGtiYP3bRuDPsgml7rBe4CbSk6jaC4NlhwWCqxpU1B2O7VG&#10;wefr5ZDms+sZPybzXdqm72W3f1FqNOzXbyA89f4//NfeawWLaAq/Z8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77+sYAAADcAAAADwAAAAAAAAAAAAAAAACYAgAAZHJz&#10;L2Rvd25yZXYueG1sUEsFBgAAAAAEAAQA9QAAAIsDAAAAAA==&#10;" path="m234201,1070623l,1070623,,,301117,e" filled="f" strokeweight=".09278mm">
                  <v:stroke miterlimit="83231f" joinstyle="miter"/>
                  <v:path arrowok="t" textboxrect="0,0,301117,1070623"/>
                </v:shape>
                <v:shape id="Shape 803" o:spid="_x0000_s1142" style="position:absolute;left:4077;top:1952;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XNcQA&#10;AADcAAAADwAAAGRycy9kb3ducmV2LnhtbESPT4vCMBTE78J+h/AWvGnqLhSppqLCyp5c/HPx9mie&#10;TWnzUpuo9dubBcHjMDO/YeaL3jbiRp2vHCuYjBMQxIXTFZcKjoef0RSED8gaG8ek4EEeFvnHYI6Z&#10;dnfe0W0fShEh7DNUYEJoMyl9YciiH7uWOHpn11kMUXal1B3eI9w28itJUmmx4rhgsKW1oaLeX62C&#10;P9OstlZf/OGxOW4ndXpZn3apUsPPfjkDEagP7/Cr/asVTJNv+D8Tj4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VzXEAAAA3AAAAA8AAAAAAAAAAAAAAAAAmAIAAGRycy9k&#10;b3ducmV2LnhtbFBLBQYAAAAABAAEAPUAAACJAwAAAAA=&#10;" path="m,l53530,13386,,26772,,xe" fillcolor="black" strokeweight=".09278mm">
                  <v:stroke miterlimit="83231f" joinstyle="miter"/>
                  <v:path arrowok="t" textboxrect="0,0,53530,26772"/>
                </v:shape>
                <v:shape id="Shape 806" o:spid="_x0000_s1143" style="position:absolute;left:10371;top:13796;width:3680;height:6691;visibility:visible;mso-wrap-style:square;v-text-anchor:top" coordsize="368021,669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uWMQA&#10;AADcAAAADwAAAGRycy9kb3ducmV2LnhtbESPwWrDMBBE74X8g9hAb7WUQk1wrYRS6tKcQtweelys&#10;jWxirRxLSZy/jwqFHIeZecOU68n14kxj6DxrWGQKBHHjTcdWw8939bQEESKywd4zabhSgPVq9lBi&#10;YfyFd3SuoxUJwqFADW2MQyFlaFpyGDI/ECdv70eHMcnRSjPiJcFdL5+VyqXDjtNCiwO9t9Qc6pPT&#10;kDe4fbkO3eaT7VHRqa4+tr+V1o/z6e0VRKQp3sP/7S+jYaly+Du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LrljEAAAA3AAAAA8AAAAAAAAAAAAAAAAAmAIAAGRycy9k&#10;b3ducmV2LnhtbFBLBQYAAAAABAAEAPUAAACJAwAAAAA=&#10;" path="m,l368021,r,669137l,669137e" filled="f" strokeweight=".09278mm">
                  <v:stroke miterlimit="83231f" joinstyle="miter"/>
                  <v:path arrowok="t" textboxrect="0,0,368021,669137"/>
                </v:shape>
                <v:shape id="Shape 807" o:spid="_x0000_s1144" style="position:absolute;left:10443;top:20354;width:535;height:267;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bAMUA&#10;AADcAAAADwAAAGRycy9kb3ducmV2LnhtbESP3WoCMRSE74W+QziF3khNKlRlaxQrLEgF8Y9eHzan&#10;m8XNybKJun17IwheDjPzDTOdd64WF2pD5VnDx0CBIC68qbjUcDzk7xMQISIbrD2Thn8KMJ+99KaY&#10;GX/lHV32sRQJwiFDDTbGJpMyFJYchoFviJP351uHMcm2lKbFa4K7Wg6VGkmHFacFiw0tLRWn/dlp&#10;WDm77I8369PnUeXr/Od70dnfrdZvr93iC0SkLj7Dj/bKaJio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NsAxQAAANwAAAAPAAAAAAAAAAAAAAAAAJgCAABkcnMv&#10;ZG93bnJldi54bWxQSwUGAAAAAAQABAD1AAAAigMAAAAA&#10;" path="m53530,r,26759l,13374,53530,xe" fillcolor="black" strokeweight=".09278mm">
                  <v:stroke miterlimit="83231f" joinstyle="miter"/>
                  <v:path arrowok="t" textboxrect="0,0,53530,26759"/>
                </v:shape>
                <v:shape id="Shape 810" o:spid="_x0000_s1145" style="position:absolute;left:10371;top:14465;width:2008;height:4684;visibility:visible;mso-wrap-style:square;v-text-anchor:top" coordsize="200736,468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6tIrsA&#10;AADcAAAADwAAAGRycy9kb3ducmV2LnhtbERPyw4BMRTdS/xDcyV2dEiIDCVChKVXrK/2mhmmt5Np&#10;Mf5eFxLLk/OeLRpbihfVvnCsYNBPQBBrZwrOFJxPm94EhA/IBkvHpOBDHhbzdmuGqXFvPtDrGDIR&#10;Q9inqCAPoUql9Doni77vKuLI3VxtMURYZ9LU+I7htpTDJBlLiwXHhhwrWuWkH8enVaBtKPeH0Wjn&#10;9ZWv8u7W28/lrlS30yynIAI14S/+uXdGwWQQ58cz8Qj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LOrSK7AAAA3AAAAA8AAAAAAAAAAAAAAAAAmAIAAGRycy9kb3ducmV2Lnht&#10;bFBLBQYAAAAABAAEAPUAAACAAwAAAAA=&#10;" path="m,468401r200736,l200736,,,,,468401xe" filled="f" strokeweight=".09278mm">
                  <v:stroke miterlimit="83231f" joinstyle="miter"/>
                  <v:path arrowok="t" textboxrect="0,0,200736,468401"/>
                </v:shape>
                <v:shape id="Shape 811" o:spid="_x0000_s1146" style="position:absolute;left:10443;top:14331;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6BMUA&#10;AADcAAAADwAAAGRycy9kb3ducmV2LnhtbESPzWrDMBCE74W8g9hCbo3sHkxwLYc0kJKTS34uvS3W&#10;xjKxVo6lJPbbR4VCj8PMfMMUq9F24k6Dbx0rSBcJCOLa6ZYbBafj9m0JwgdkjZ1jUjCRh1U5eykw&#10;1+7Be7ofQiMihH2OCkwIfS6lrw1Z9AvXE0fv7AaLIcqhkXrAR4TbTr4nSSYtthwXDPa0MVRfDjer&#10;4Nt0n5XVV3+cvk5Vesmum599ptT8dVx/gAg0hv/wX3unFSzTFH7PxCMg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foExQAAANwAAAAPAAAAAAAAAAAAAAAAAJgCAABkcnMv&#10;ZG93bnJldi54bWxQSwUGAAAAAAQABAD1AAAAigMAAAAA&#10;" path="m53530,r,26772l,13386,53530,xe" fillcolor="black" strokeweight=".09278mm">
                  <v:stroke miterlimit="83231f" joinstyle="miter"/>
                  <v:path arrowok="t" textboxrect="0,0,53530,26772"/>
                </v:shape>
                <v:shape id="Shape 814" o:spid="_x0000_s1147" style="position:absolute;left:10371;top:6770;width:3680;height:6357;visibility:visible;mso-wrap-style:square;v-text-anchor:top" coordsize="368021,63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BvsMA&#10;AADcAAAADwAAAGRycy9kb3ducmV2LnhtbESPzarCMBSE94LvEI7gTlOtqLcaRURB3PkDd3tuc25b&#10;bU5KE7W+vREEl8PMfMPMl40pxZ1qV1hWMOhHIIhTqwvOFJxP294UhPPIGkvLpOBJDpaLdmuOibYP&#10;PtD96DMRIOwSVJB7XyVSujQng65vK+Lg/dvaoA+yzqSu8RHgppTDKBpLgwWHhRwrWueUXo83oyDG&#10;8yTaXP9u+8shruQqjkc/xa9S3U6zmoHw1Phv+NPeaQXTwQje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BvsMAAADcAAAADwAAAAAAAAAAAAAAAACYAgAAZHJzL2Rv&#10;d25yZXYueG1sUEsFBgAAAAAEAAQA9QAAAIgDAAAAAA==&#10;" path="m,635673r368021,l368021,,,,,635673xe" filled="f" strokeweight=".09278mm">
                  <v:stroke miterlimit="83231f" joinstyle="miter"/>
                  <v:path arrowok="t" textboxrect="0,0,368021,635673"/>
                </v:shape>
                <v:shape id="Shape 815" o:spid="_x0000_s1148" style="position:absolute;left:10443;top:6636;width:535;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r8B8MA&#10;AADcAAAADwAAAGRycy9kb3ducmV2LnhtbESPQYvCMBSE78L+h/AWvGnaBYt0jaLCiicXrRdvj+Zt&#10;U2xeahO1/nuzIHgcZuYbZrbobSNu1PnasYJ0nIAgLp2uuVJwLH5GUxA+IGtsHJOCB3lYzD8GM8y1&#10;u/OebodQiQhhn6MCE0KbS+lLQxb92LXE0ftzncUQZVdJ3eE9wm0jv5IkkxZrjgsGW1obKs+Hq1Xw&#10;a5rVzuqLLx6b4y49Z5f1aZ8pNfzsl98gAvXhHX61t1rBNJ3A/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r8B8MAAADcAAAADwAAAAAAAAAAAAAAAACYAgAAZHJzL2Rv&#10;d25yZXYueG1sUEsFBgAAAAAEAAQA9QAAAIgDAAAAAA==&#10;" path="m53530,r,26772l,13386,53530,xe" fillcolor="black" strokeweight=".09278mm">
                  <v:stroke miterlimit="83231f" joinstyle="miter"/>
                  <v:path arrowok="t" textboxrect="0,0,53530,26772"/>
                </v:shape>
                <v:shape id="Shape 818" o:spid="_x0000_s1149" style="position:absolute;left:10371;top:8108;width:2008;height:4350;visibility:visible;mso-wrap-style:square;v-text-anchor:top" coordsize="200736,43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x8MEA&#10;AADcAAAADwAAAGRycy9kb3ducmV2LnhtbERPTUsDMRC9C/6HMIIXsdl6KGVtWrRU8NKDteh12Ex3&#10;lyaTJZlt13/vHASPj/e92kwxmAvl0id2MJ9VYIib5HtuHRw/3x6XYIogewyJycEPFdisb29WWPt0&#10;5Q+6HKQ1GsKlRgedyFBbW5qOIpZZGoiVO6UcURTm1vqMVw2PwT5V1cJG7FkbOhxo21FzPozRwbIZ&#10;d0nC6/d+pIftIg8SvnZ75+7vppdnMEKT/Iv/3O9efXNdq2f0CN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LcfDBAAAA3AAAAA8AAAAAAAAAAAAAAAAAmAIAAGRycy9kb3du&#10;cmV2LnhtbFBLBQYAAAAABAAEAPUAAACGAwAAAAA=&#10;" path="m,l200736,r,434949l,434949e" filled="f" strokeweight=".09278mm">
                  <v:stroke miterlimit="83231f" joinstyle="miter"/>
                  <v:path arrowok="t" textboxrect="0,0,200736,434949"/>
                </v:shape>
                <v:shape id="Shape 819" o:spid="_x0000_s1150" style="position:absolute;left:10443;top:12324;width:535;height:268;visibility:visible;mso-wrap-style:square;v-text-anchor:top" coordsize="53530,2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p8NMYA&#10;AADcAAAADwAAAGRycy9kb3ducmV2LnhtbESPQWvCQBSE70L/w/IKXkqzsVCbplnFCgFREGul50f2&#10;NRvMvg3ZVdN/7woFj8PMfMMU88G24ky9bxwrmCQpCOLK6YZrBYfv8jkD4QOyxtYxKfgjD/PZw6jA&#10;XLsLf9F5H2oRIexzVGBC6HIpfWXIok9cRxy9X9dbDFH2tdQ9XiLctvIlTafSYsNxwWBHS0PVcX+y&#10;ClbWLJ/etpvj6yEtN+X6czGYn51S48dh8QEi0BDu4f/2SivIJu9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p8NMYAAADcAAAADwAAAAAAAAAAAAAAAACYAgAAZHJz&#10;L2Rvd25yZXYueG1sUEsFBgAAAAAEAAQA9QAAAIsDAAAAAA==&#10;" path="m53530,r,26759l,13385,53530,xe" fillcolor="black" strokeweight=".09278mm">
                  <v:stroke miterlimit="83231f" joinstyle="miter"/>
                  <v:path arrowok="t" textboxrect="0,0,53530,26759"/>
                </v:shape>
                <v:shape id="Shape 822" o:spid="_x0000_s1151" style="position:absolute;left:7026;top:2755;width:0;height:3011;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OwcUA&#10;AADcAAAADwAAAGRycy9kb3ducmV2LnhtbESPQWvCQBSE7wX/w/IEb3VjhFRSVwlCoQehNvbS22v2&#10;mY1m34bdVdN/3y0Uehxm5htmvR1tL27kQ+dYwWKegSBunO64VfBxfHlcgQgRWWPvmBR8U4DtZvKw&#10;xlK7O7/TrY6tSBAOJSowMQ6llKExZDHM3UCcvJPzFmOSvpXa4z3BbS/zLCukxY7TgsGBdoaaS321&#10;Cvzy6606mPZQV59nfNr3xU6aQqnZdKyeQUQa43/4r/2qFazyHH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47BxQAAANwAAAAPAAAAAAAAAAAAAAAAAJgCAABkcnMv&#10;ZG93bnJldi54bWxQSwUGAAAAAAQABAD1AAAAigMAAAAA&#10;" path="m,l,301117e" filled="f" strokeweight="1.3011mm">
                  <v:stroke miterlimit="83231f" joinstyle="miter"/>
                  <v:path arrowok="t" textboxrect="0,0,0,301117"/>
                </v:shape>
                <v:shape id="Shape 823" o:spid="_x0000_s1152" style="position:absolute;left:6490;top:5209;width:1071;height:535;visibility:visible;mso-wrap-style:square;v-text-anchor:top" coordsize="107061,53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7iNcEA&#10;AADcAAAADwAAAGRycy9kb3ducmV2LnhtbESP3YrCMBSE7wXfIRzBO0214JZqFBUF7xZ/HuDYHNti&#10;c1KaaKtPvxGEvRxm5htmsepMJZ7UuNKygsk4AkGcWV1yruBy3o8SEM4ja6wsk4IXOVgt+70Fptq2&#10;fKTnyeciQNilqKDwvk6ldFlBBt3Y1sTBu9nGoA+yyaVusA1wU8lpFM2kwZLDQoE1bQvK7qeHUfAw&#10;P3Hsb9f3Jm5tsjlgxrtfp9Rw0K3nIDx1/j/8bR+0gmQaw+d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O4jXBAAAA3AAAAA8AAAAAAAAAAAAAAAAAmAIAAGRycy9kb3du&#10;cmV2LnhtbFBLBQYAAAAABAAEAPUAAACGAwAAAAA=&#10;" path="m,l107061,,53530,53531,,xe" fillcolor="black" strokeweight=".09278mm">
                  <v:stroke miterlimit="83231f" joinstyle="miter"/>
                  <v:path arrowok="t" textboxrect="0,0,107061,53531"/>
                </v:shape>
                <v:shape id="Shape 826" o:spid="_x0000_s1153" style="position:absolute;left:7026;top:9112;width:0;height:2677;visibility:visible;mso-wrap-style:square;v-text-anchor:top" coordsize="0,2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KbTsMA&#10;AADcAAAADwAAAGRycy9kb3ducmV2LnhtbESPT4vCMBTE78J+h/AWvGmqB9GuUZaFBQ+C+AfB27N5&#10;25ZtXkKS1vrtjSB4HGbmN8xy3ZtGdORDbVnBZJyBIC6srrlUcDr+juYgQkTW2FgmBXcKsF59DJaY&#10;a3vjPXWHWIoE4ZCjgipGl0sZiooMhrF1xMn7s95gTNKXUnu8Jbhp5DTLZtJgzWmhQkc/FRX/h9Yo&#10;WFyziHLbtped8y11m8t50julhp/99xeISH18h1/tjVYwn87geSY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KbTsMAAADcAAAADwAAAAAAAAAAAAAAAACYAgAAZHJzL2Rv&#10;d25yZXYueG1sUEsFBgAAAAAEAAQA9QAAAIgDAAAAAA==&#10;" path="m,l,267653e" filled="f" strokeweight="1.3011mm">
                  <v:stroke miterlimit="83231f" joinstyle="miter"/>
                  <v:path arrowok="t" textboxrect="0,0,0,267653"/>
                </v:shape>
                <v:shape id="Shape 827" o:spid="_x0000_s1154" style="position:absolute;left:6490;top:11231;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qScQA&#10;AADcAAAADwAAAGRycy9kb3ducmV2LnhtbESPQWvCQBSE74X+h+UVeim6qQcN0VVaaSGHejDq/ZF9&#10;JsG8t2F3q+m/7xYKHoeZ+YZZbUbu1ZV86JwYeJ1moEhqZztpDBwPn5McVIgoFnsnZOCHAmzWjw8r&#10;LKy7yZ6uVWxUgkgo0EAb41BoHeqWGMPUDSTJOzvPGJP0jbYebwnOvZ5l2VwzdpIWWhxo21J9qb7Z&#10;wLz64rAdduzxVL7nL93HoeSjMc9P49sSVKQx3sP/7dIayGcL+DuTj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aknEAAAA3AAAAA8AAAAAAAAAAAAAAAAAmAIAAGRycy9k&#10;b3ducmV2LnhtbFBLBQYAAAAABAAEAPUAAACJAwAAAAA=&#10;" path="m,l107061,,53530,53530,,xe" fillcolor="black" strokeweight=".09278mm">
                  <v:stroke miterlimit="83231f" joinstyle="miter"/>
                  <v:path arrowok="t" textboxrect="0,0,107061,53530"/>
                </v:shape>
                <v:shape id="Shape 830" o:spid="_x0000_s1155" style="position:absolute;left:7026;top:15134;width:0;height:3012;visibility:visible;mso-wrap-style:square;v-text-anchor:top" coordsize="0,30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wj8MEA&#10;AADcAAAADwAAAGRycy9kb3ducmV2LnhtbERPz2vCMBS+C/4P4Qm7aapCJ9UoRRA8DKbVy25vzbPp&#10;1ryUJNPuv18Owo4f3+/NbrCduJMPrWMF81kGgrh2uuVGwfVymK5AhIissXNMCn4pwG47Hm2w0O7B&#10;Z7pXsREphEOBCkyMfSFlqA1ZDDPXEyfu5rzFmKBvpPb4SOG2k4ssy6XFllODwZ72hurv6scq8MvP&#10;9/JkmlNVfnzh61uX76XJlXqZDOUaRKQh/ouf7qNWsFq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MI/DBAAAA3AAAAA8AAAAAAAAAAAAAAAAAmAIAAGRycy9kb3du&#10;cmV2LnhtbFBLBQYAAAAABAAEAPUAAACGAwAAAAA=&#10;" path="m,l,301117e" filled="f" strokeweight="1.3011mm">
                  <v:stroke miterlimit="83231f" joinstyle="miter"/>
                  <v:path arrowok="t" textboxrect="0,0,0,301117"/>
                </v:shape>
                <v:shape id="Shape 831" o:spid="_x0000_s1156" style="position:absolute;left:6490;top:17588;width:1071;height:535;visibility:visible;mso-wrap-style:square;v-text-anchor:top" coordsize="107061,53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7Be8QA&#10;AADcAAAADwAAAGRycy9kb3ducmV2LnhtbESPQWvCQBSE70L/w/IKvUjdWEFC6iqttJCDHhr1/si+&#10;JqF5b8PuVtN/7wpCj8PMfMOsNiP36kw+dE4MzGcZKJLa2U4aA8fD53MOKkQUi70TMvBHATbrh8kK&#10;C+su8kXnKjYqQSQUaKCNcSi0DnVLjGHmBpLkfTvPGJP0jbYeLwnOvX7JsqVm7CQttDjQtqX6p/pl&#10;A8tqx2E77NnjqXzPp93HoeSjMU+P49srqEhj/A/f26U1kC/mcDu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wXvEAAAA3AAAAA8AAAAAAAAAAAAAAAAAmAIAAGRycy9k&#10;b3ducmV2LnhtbFBLBQYAAAAABAAEAPUAAACJAwAAAAA=&#10;" path="m,l107061,,53530,53530,,xe" fillcolor="black" strokeweight=".09278mm">
                  <v:stroke miterlimit="83231f" joinstyle="miter"/>
                  <v:path arrowok="t" textboxrect="0,0,107061,53530"/>
                </v:shape>
                <v:shape id="Shape 834" o:spid="_x0000_s1157" style="position:absolute;left:9702;top:2086;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s8QA&#10;AADcAAAADwAAAGRycy9kb3ducmV2LnhtbESPT4vCMBTE7wt+h/AEb2vqH5ZSjSK6C7Kyh6oHj4/m&#10;2Rabl9LEGr/9RljY4zAzv2GW62Aa0VPnassKJuMEBHFhdc2lgvPp6z0F4TyyxsYyKXiSg/Vq8LbE&#10;TNsH59QffSkihF2GCirv20xKV1Rk0I1tSxy9q+0M+ii7UuoOHxFuGjlNkg9psOa4UGFL24qK2/Fu&#10;FOBnv6X59w8+LzsfrrM03A95rtRoGDYLEJ6C/w//tfdaQTqbw+t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IrPEAAAA3AAAAA8AAAAAAAAAAAAAAAAAmAIAAGRycy9k&#10;b3ducmV2LnhtbFBLBQYAAAAABAAEAPUAAACJAwAAAAA=&#10;" path="m,l568770,e" filled="f" strokeweight=".09278mm">
                  <v:stroke miterlimit="83231f" joinstyle="miter"/>
                  <v:path arrowok="t" textboxrect="0,0,568770,0"/>
                </v:shape>
                <v:shape id="Shape 835" o:spid="_x0000_s1158" style="position:absolute;left:9773;top:1952;width:536;height:268;visibility:visible;mso-wrap-style:square;v-text-anchor:top" coordsize="53530,26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Z8UA&#10;AADcAAAADwAAAGRycy9kb3ducmV2LnhtbESPzWrDMBCE74W8g9hAb43shJrgRglNoKGnlPxcelus&#10;rWVirWxLje23rwqBHIeZ+YZZbQZbixt1vnKsIJ0lIIgLpysuFVzOHy9LED4ga6wdk4KRPGzWk6cV&#10;5tr1fKTbKZQiQtjnqMCE0ORS+sKQRT9zDXH0flxnMUTZlVJ32Ee4reU8STJpseK4YLChnaHievq1&#10;Cr5MvT1Y3frzuL8c0mvW7r6PmVLP0+H9DUSgITzC9/anVrBcvML/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6BnxQAAANwAAAAPAAAAAAAAAAAAAAAAAJgCAABkcnMv&#10;ZG93bnJldi54bWxQSwUGAAAAAAQABAD1AAAAigMAAAAA&#10;" path="m53530,r,26772l,13386,53530,xe" fillcolor="black" strokeweight=".09278mm">
                  <v:stroke miterlimit="83231f" joinstyle="miter"/>
                  <v:path arrowok="t" textboxrect="0,0,53530,26772"/>
                </v:shape>
                <v:shape id="Shape 838" o:spid="_x0000_s1159" style="position:absolute;left:9702;top:1082;width:5688;height:0;visibility:visible;mso-wrap-style:square;v-text-anchor:top" coordsize="568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otsEA&#10;AADcAAAADwAAAGRycy9kb3ducmV2LnhtbERPTYvCMBC9C/6HMMLeNHVdpFSjiKuwuHioevA4NGNb&#10;bCaliTX+e3NY2OPjfS/XwTSip87VlhVMJwkI4sLqmksFl/N+nIJwHlljY5kUvMjBejUcLDHT9sk5&#10;9SdfihjCLkMFlfdtJqUrKjLoJrYljtzNdgZ9hF0pdYfPGG4a+Zkkc2mw5thQYUvbior76WEU4K7f&#10;0tfhiK/rtw+3WRoev3mu1McobBYgPAX/L/5z/2gF6SyujW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9KLbBAAAA3AAAAA8AAAAAAAAAAAAAAAAAmAIAAGRycy9kb3du&#10;cmV2LnhtbFBLBQYAAAAABAAEAPUAAACGAwAAAAA=&#10;" path="m,l568770,e" filled="f" strokeweight=".09278mm">
                  <v:stroke miterlimit="83231f" joinstyle="miter"/>
                  <v:path arrowok="t" textboxrect="0,0,568770,0"/>
                </v:shape>
                <v:shape id="Shape 839" o:spid="_x0000_s1160" style="position:absolute;left:14783;top:949;width:535;height:267;visibility:visible;mso-wrap-style:square;v-text-anchor:top" coordsize="53530,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ibsIA&#10;AADcAAAADwAAAGRycy9kb3ducmV2LnhtbESPT4vCMBTE78J+h/AWvGm6rqhbjSJCwYMX/90fzdu2&#10;2rx0k2yt394IgsdhZn7DLFadqUVLzleWFXwNExDEudUVFwpOx2wwA+EDssbaMim4k4fV8qO3wFTb&#10;G++pPYRCRAj7FBWUITSplD4vyaAf2oY4er/WGQxRukJqh7cIN7UcJclEGqw4LpTY0Kak/Hr4Nwqy&#10;82bnIvHyF6bXzDTT7bl1Y6X6n916DiJQF97hV3urFcy+f+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aJuwgAAANwAAAAPAAAAAAAAAAAAAAAAAJgCAABkcnMvZG93&#10;bnJldi54bWxQSwUGAAAAAAQABAD1AAAAhwMAAAAA&#10;" path="m,l53530,13385,,26771,,xe" fillcolor="black" strokeweight=".09278mm">
                  <v:stroke miterlimit="83231f" joinstyle="miter"/>
                  <v:path arrowok="t" textboxrect="0,0,53530,26771"/>
                </v:shape>
                <v:shape id="Shape 840" o:spid="_x0000_s1161" style="position:absolute;left:4684;top:413;width:5018;height:2342;visibility:visible;mso-wrap-style:square;v-text-anchor:top" coordsize="501853,2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IsIA&#10;AADcAAAADwAAAGRycy9kb3ducmV2LnhtbERPW2vCMBR+F/wP4Qx8EU0VGaUaRRShIMjmBX08a87a&#10;suSkNFG7f788DHz8+O6LVWeNeFDra8cKJuMEBHHhdM2lgvNpN0pB+ICs0TgmBb/kYbXs9xaYaffk&#10;T3ocQyliCPsMFVQhNJmUvqjIoh+7hjhy3661GCJsS6lbfMZwa+Q0Sd6lxZpjQ4UNbSoqfo53q+Ar&#10;bNODGebJxX3o/HYw63R/LZUavHXrOYhAXXiJ/925VpDO4v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0iwgAAANwAAAAPAAAAAAAAAAAAAAAAAJgCAABkcnMvZG93&#10;bnJldi54bWxQSwUGAAAAAAQABAD1AAAAhwMAAAAA&#10;" path="m,234200r501853,l501853,,,,,234200xe" filled="f" strokeweight=".09278mm">
                  <v:stroke miterlimit="83231f" joinstyle="miter"/>
                  <v:path arrowok="t" textboxrect="0,0,501853,234200"/>
                </v:shape>
                <v:rect id="Rectangle 841" o:spid="_x0000_s1162" style="position:absolute;left:7695;top:3345;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9174AD" w:rsidRDefault="009174AD" w:rsidP="00BC7499">
                        <w:pPr>
                          <w:spacing w:line="276" w:lineRule="auto"/>
                          <w:jc w:val="left"/>
                        </w:pPr>
                        <w:r>
                          <w:rPr>
                            <w:rFonts w:eastAsia="Times New Roman" w:cs="Times New Roman"/>
                            <w:sz w:val="17"/>
                          </w:rPr>
                          <w:t>3</w:t>
                        </w:r>
                      </w:p>
                    </w:txbxContent>
                  </v:textbox>
                </v:rect>
                <v:rect id="Rectangle 842" o:spid="_x0000_s1163" style="position:absolute;left:5687;top:1338;width:348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Client</w:t>
                        </w:r>
                      </w:p>
                    </w:txbxContent>
                  </v:textbox>
                </v:rect>
                <v:rect id="Rectangle 843" o:spid="_x0000_s1164" style="position:absolute;left:14386;top:2676;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 xml:space="preserve">2 </w:t>
                        </w:r>
                      </w:p>
                    </w:txbxContent>
                  </v:textbox>
                </v:rect>
                <v:rect id="Rectangle 844" o:spid="_x0000_s1165" style="position:absolute;left:10371;width:336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step 1</w:t>
                        </w:r>
                      </w:p>
                    </w:txbxContent>
                  </v:textbox>
                </v:rect>
                <v:rect id="Rectangle 845" o:spid="_x0000_s1166" style="position:absolute;left:3680;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4</w:t>
                        </w:r>
                      </w:p>
                    </w:txbxContent>
                  </v:textbox>
                </v:rect>
                <v:rect id="Rectangle 846" o:spid="_x0000_s1167" style="position:absolute;left:15055;top:13048;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 xml:space="preserve">5 </w:t>
                        </w:r>
                      </w:p>
                    </w:txbxContent>
                  </v:textbox>
                </v:rect>
                <v:rect id="Rectangle 847" o:spid="_x0000_s1168" style="position:absolute;left:11040;top:8364;width:712;height: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rsidR="009174AD" w:rsidRDefault="009174AD" w:rsidP="00BC7499">
                        <w:pPr>
                          <w:spacing w:line="276" w:lineRule="auto"/>
                          <w:jc w:val="left"/>
                        </w:pPr>
                        <w:r>
                          <w:rPr>
                            <w:rFonts w:eastAsia="Times New Roman" w:cs="Times New Roman"/>
                            <w:sz w:val="17"/>
                          </w:rPr>
                          <w:t xml:space="preserve">6 </w:t>
                        </w:r>
                      </w:p>
                    </w:txbxContent>
                  </v:textbox>
                </v:rect>
                <v:rect id="Rectangle 848" o:spid="_x0000_s1169" style="position:absolute;left:11040;top:18066;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9174AD" w:rsidRDefault="009174AD" w:rsidP="00BC7499">
                        <w:pPr>
                          <w:spacing w:line="276" w:lineRule="auto"/>
                          <w:jc w:val="left"/>
                        </w:pPr>
                        <w:r>
                          <w:rPr>
                            <w:rFonts w:eastAsia="Times New Roman" w:cs="Times New Roman"/>
                            <w:sz w:val="17"/>
                          </w:rPr>
                          <w:t xml:space="preserve">6 </w:t>
                        </w:r>
                      </w:p>
                    </w:txbxContent>
                  </v:textbox>
                </v:rect>
                <v:rect id="Rectangle 849" o:spid="_x0000_s1170" style="position:absolute;left:3011;top:11709;width:712;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9174AD" w:rsidRDefault="009174AD" w:rsidP="00BC7499">
                        <w:pPr>
                          <w:spacing w:line="276" w:lineRule="auto"/>
                          <w:jc w:val="left"/>
                        </w:pPr>
                        <w:r>
                          <w:rPr>
                            <w:rFonts w:eastAsia="Times New Roman" w:cs="Times New Roman"/>
                            <w:sz w:val="17"/>
                          </w:rPr>
                          <w:t xml:space="preserve">7 </w:t>
                        </w:r>
                      </w:p>
                    </w:txbxContent>
                  </v:textbox>
                </v:rect>
                <w10:anchorlock/>
              </v:group>
            </w:pict>
          </mc:Fallback>
        </mc:AlternateContent>
      </w:r>
    </w:p>
    <w:p w:rsidR="00BC7499" w:rsidRPr="00BC7499" w:rsidRDefault="00BC7499" w:rsidP="00BC7499">
      <w:pPr>
        <w:jc w:val="center"/>
        <w:rPr>
          <w:rFonts w:eastAsiaTheme="minorEastAsia" w:cs="Times New Roman"/>
        </w:rPr>
      </w:pPr>
      <w:r w:rsidRPr="00BC7499">
        <w:rPr>
          <w:rFonts w:eastAsiaTheme="minorEastAsia" w:cs="Times New Roman"/>
          <w:b/>
        </w:rPr>
        <w:t>Figure 2: Write Control and Data Flow</w:t>
      </w:r>
    </w:p>
    <w:p w:rsidR="00BC7499" w:rsidRPr="00BC7499" w:rsidRDefault="00BC7499" w:rsidP="00BC7499">
      <w:pPr>
        <w:rPr>
          <w:rFonts w:eastAsiaTheme="minorEastAsia" w:cs="Times New Roman"/>
        </w:rPr>
      </w:pPr>
      <w:r w:rsidRPr="00BC7499">
        <w:rPr>
          <w:rFonts w:eastAsiaTheme="minorEastAsia" w:cs="Times New Roman"/>
        </w:rPr>
        <w:t>In Figure 2, we illustrate this process by following the control flow of a write through these numbered steps.</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client asks the master which chunkserver holds the current lease for the chunk and the locations of the other replicas. If no one has a lease, the master grants one to a replica it chooses (not shown).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master replies with the identity of the primary and the locations of the other (</w:t>
      </w:r>
      <w:r w:rsidRPr="00BC7499">
        <w:rPr>
          <w:rFonts w:eastAsiaTheme="minorEastAsia" w:cs="Times New Roman"/>
          <w:i/>
        </w:rPr>
        <w:t>secondary</w:t>
      </w:r>
      <w:r w:rsidRPr="00BC7499">
        <w:rPr>
          <w:rFonts w:eastAsiaTheme="minorEastAsia" w:cs="Times New Roman"/>
        </w:rPr>
        <w:t>) replicas. The client caches this data for future mutations. It needs to contact the master again only when the primary</w:t>
      </w:r>
    </w:p>
    <w:p w:rsidR="00BC7499" w:rsidRPr="00BC7499" w:rsidRDefault="00BC7499" w:rsidP="00BC7499">
      <w:pPr>
        <w:rPr>
          <w:rFonts w:eastAsiaTheme="minorEastAsia" w:cs="Times New Roman"/>
        </w:rPr>
      </w:pPr>
      <w:r w:rsidRPr="00BC7499">
        <w:rPr>
          <w:rFonts w:eastAsiaTheme="minorEastAsia" w:cs="Times New Roman"/>
        </w:rPr>
        <w:t>becomes unreachable or replies that it no longer holds a lease.</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client pushes the data to all the replicas. A client can do so in any order. Each chunkserver will store the data in an internal LRU buffer cache until the data is used or aged out. By decoupling the data flow from the control flow, we can improve performance by scheduling the expensive data flow based on the network topology regardless of which chunkserver is the primary. Section 3.2 discusses this further.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Once all the replicas have acknowledged receiving the data, the client sends a write request to the primary. The request identifies the data pushed earlier to all of the replicas. The primary assigns consecutive serial numbers to all the mutations it receives, possibly from multiple clients, which provides the necessary serialization. It applies the mutation to its own local state in serial number order.</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primary forwards the write request to all secondary replicas. Each secondary replica applies mutations in the same serial number order assigned by the primary.</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The secondaries all reply to the primary indicating that they have completed the operation.</w:t>
      </w:r>
    </w:p>
    <w:p w:rsidR="00BC7499" w:rsidRPr="00BC7499" w:rsidRDefault="00BC7499" w:rsidP="00BC7499">
      <w:pPr>
        <w:numPr>
          <w:ilvl w:val="0"/>
          <w:numId w:val="2"/>
        </w:numPr>
        <w:rPr>
          <w:rFonts w:eastAsiaTheme="minorEastAsia" w:cs="Times New Roman"/>
        </w:rPr>
      </w:pPr>
      <w:r w:rsidRPr="00BC7499">
        <w:rPr>
          <w:rFonts w:eastAsiaTheme="minorEastAsia" w:cs="Times New Roman"/>
        </w:rPr>
        <w:t xml:space="preserve">The primary replies to the client. Any errors encountered at any of the replicas are reported to the client. In case of errors, the write may have succeeded at the </w:t>
      </w:r>
      <w:r w:rsidRPr="00BC7499">
        <w:rPr>
          <w:rFonts w:eastAsiaTheme="minorEastAsia" w:cs="Times New Roman"/>
        </w:rPr>
        <w:lastRenderedPageBreak/>
        <w:t>primary and an arbitrary subset of the secondary replicas. (If it had failed at the primary, it would not have been assigned a serial number and forwarded.) The client request is considered to have failed, and the modified region is left in an inconsistent state. Our client code handles such errors by retrying the failed mutation. It will make a few attempts at steps (3) through (7) before falling back to a retry from the beginning of the write.</w:t>
      </w:r>
    </w:p>
    <w:p w:rsidR="00BC7499" w:rsidRPr="00BC7499" w:rsidRDefault="00BC7499" w:rsidP="00BC7499">
      <w:pPr>
        <w:rPr>
          <w:rFonts w:eastAsiaTheme="minorEastAsia" w:cs="Times New Roman"/>
        </w:rPr>
      </w:pPr>
      <w:r w:rsidRPr="00BC7499">
        <w:rPr>
          <w:rFonts w:eastAsiaTheme="minorEastAsia" w:cs="Times New Roman"/>
        </w:rPr>
        <w:t>If a write by the application is large or straddles a chunk boundary, GFS client code breaks it down into multiple write operations. They all follow the control flow described above but may be interleaved with and overwritten by concurrent operations from other clients. Therefore, the shared file region may end up containing fragments from different clients, although the replicas will be identical because the individual operations are completed successfully in the same order on all replicas. This leaves the file region in consistent but undefined state as noted in Section 2.7.</w:t>
      </w:r>
    </w:p>
    <w:p w:rsidR="00BC7499" w:rsidRPr="00BC7499" w:rsidRDefault="00BC7499" w:rsidP="00BC7499">
      <w:pPr>
        <w:rPr>
          <w:rFonts w:eastAsiaTheme="minorEastAsia" w:cs="Times New Roman"/>
          <w:b/>
        </w:rPr>
      </w:pPr>
      <w:r w:rsidRPr="00BC7499">
        <w:rPr>
          <w:rFonts w:eastAsiaTheme="minorEastAsia" w:cs="Times New Roman"/>
          <w:b/>
        </w:rPr>
        <w:t>Data Flow</w:t>
      </w:r>
    </w:p>
    <w:p w:rsidR="00BC7499" w:rsidRPr="00BC7499" w:rsidRDefault="00BC7499" w:rsidP="00BC7499">
      <w:pPr>
        <w:rPr>
          <w:rFonts w:eastAsiaTheme="minorEastAsia" w:cs="Times New Roman"/>
        </w:rPr>
      </w:pPr>
      <w:r w:rsidRPr="00BC7499">
        <w:rPr>
          <w:rFonts w:eastAsiaTheme="minorEastAsia" w:cs="Times New Roman"/>
        </w:rPr>
        <w:t>We decouple the flow of data from the flow of control to use the network efficiently. While control flows from the client to the primary and then to all secondaries, data is pushed linearly along a carefully picked chain of chunkservers in a pipelined fashion. Our goals are to fully utilize each machine’s network bandwidth, avoid network bottlenecks and high-latency links, and minimize the latency to push through all the data.</w:t>
      </w:r>
    </w:p>
    <w:p w:rsidR="00BC7499" w:rsidRPr="00BC7499" w:rsidRDefault="00BC7499" w:rsidP="00BC7499">
      <w:pPr>
        <w:rPr>
          <w:rFonts w:eastAsiaTheme="minorEastAsia" w:cs="Times New Roman"/>
        </w:rPr>
      </w:pPr>
      <w:r w:rsidRPr="00BC7499">
        <w:rPr>
          <w:rFonts w:eastAsiaTheme="minorEastAsia" w:cs="Times New Roman"/>
        </w:rPr>
        <w:t>To fully utilize each machine’s network bandwidth, the data is pushed linearly along a chain of chunkservers rather than distributed in some other topology (e.g., tree). Thus, each machine’s full outbound bandwidth is used to transfer the data as fast as possible rather than divided among multiple recipients.</w:t>
      </w:r>
    </w:p>
    <w:p w:rsidR="00BC7499" w:rsidRPr="00BC7499" w:rsidRDefault="00BC7499" w:rsidP="00BC7499">
      <w:pPr>
        <w:rPr>
          <w:rFonts w:eastAsiaTheme="minorEastAsia" w:cs="Times New Roman"/>
        </w:rPr>
      </w:pPr>
      <w:r w:rsidRPr="00BC7499">
        <w:rPr>
          <w:rFonts w:eastAsiaTheme="minorEastAsia" w:cs="Times New Roman"/>
        </w:rPr>
        <w:t>To avoid network bottlenecks and high-latency links ( e.g., inter-switch links are often both) as much as possible, each machine forwards the data to the “closest” machine in the network topology that has not received it. Suppose the client is pushing data to chunkservers S1 through S4. It sends the data to the closest chunkserver, say S1. S1 forwards it to the closest chunkserver S2 through S4 closest to S1, say S2. Similarly, S2 forwards it to S3 or S4, whichever is closer to S2, and so on. Our network topology is simple enough that “distances” can be accurately estimated from IP addresses.</w:t>
      </w:r>
    </w:p>
    <w:p w:rsidR="00BC7499" w:rsidRPr="00BC7499" w:rsidRDefault="00BC7499" w:rsidP="00BC7499">
      <w:pPr>
        <w:rPr>
          <w:rFonts w:eastAsiaTheme="minorEastAsia" w:cs="Times New Roman"/>
        </w:rPr>
      </w:pPr>
      <w:r w:rsidRPr="00BC7499">
        <w:rPr>
          <w:rFonts w:eastAsiaTheme="minorEastAsia" w:cs="Times New Roman"/>
        </w:rPr>
        <w:t xml:space="preserve">Finally, we minimize latency by pipelining the data transfer over TCP connections. Once a chunkserver receives some data, it starts forwarding immediately. Pipelining is especially helpful to us because we use a switched network with full-duplex links. Sending the data immediately does not reduce the receive rate. Without network congestion, the ideal elapsed time for transferring   </w:t>
      </w:r>
      <w:r w:rsidRPr="00BC7499">
        <w:rPr>
          <w:rFonts w:eastAsiaTheme="minorEastAsia" w:cs="Times New Roman"/>
          <w:i/>
        </w:rPr>
        <w:t xml:space="preserve">B </w:t>
      </w:r>
      <w:r w:rsidRPr="00BC7499">
        <w:rPr>
          <w:rFonts w:eastAsiaTheme="minorEastAsia" w:cs="Times New Roman"/>
        </w:rPr>
        <w:t xml:space="preserve">bytes to </w:t>
      </w:r>
      <w:r w:rsidRPr="00BC7499">
        <w:rPr>
          <w:rFonts w:eastAsiaTheme="minorEastAsia" w:cs="Times New Roman"/>
          <w:i/>
        </w:rPr>
        <w:t xml:space="preserve">R </w:t>
      </w:r>
      <w:r w:rsidRPr="00BC7499">
        <w:rPr>
          <w:rFonts w:eastAsiaTheme="minorEastAsia" w:cs="Times New Roman"/>
        </w:rPr>
        <w:t xml:space="preserve">replicas is </w:t>
      </w:r>
      <w:r w:rsidRPr="00BC7499">
        <w:rPr>
          <w:rFonts w:eastAsiaTheme="minorEastAsia" w:cs="Times New Roman"/>
          <w:i/>
        </w:rPr>
        <w:t xml:space="preserve">B/T </w:t>
      </w:r>
      <w:r w:rsidRPr="00BC7499">
        <w:rPr>
          <w:rFonts w:eastAsiaTheme="minorEastAsia" w:cs="Times New Roman"/>
        </w:rPr>
        <w:t xml:space="preserve">+ </w:t>
      </w:r>
      <w:r w:rsidRPr="00BC7499">
        <w:rPr>
          <w:rFonts w:eastAsiaTheme="minorEastAsia" w:cs="Times New Roman"/>
          <w:i/>
        </w:rPr>
        <w:t xml:space="preserve">RL </w:t>
      </w:r>
      <w:r w:rsidRPr="00BC7499">
        <w:rPr>
          <w:rFonts w:eastAsiaTheme="minorEastAsia" w:cs="Times New Roman"/>
        </w:rPr>
        <w:t xml:space="preserve">where </w:t>
      </w:r>
      <w:r w:rsidRPr="00BC7499">
        <w:rPr>
          <w:rFonts w:eastAsiaTheme="minorEastAsia" w:cs="Times New Roman"/>
          <w:i/>
        </w:rPr>
        <w:t xml:space="preserve">T </w:t>
      </w:r>
      <w:r w:rsidRPr="00BC7499">
        <w:rPr>
          <w:rFonts w:eastAsiaTheme="minorEastAsia" w:cs="Times New Roman"/>
        </w:rPr>
        <w:t xml:space="preserve">is the network throughput and </w:t>
      </w:r>
      <w:r w:rsidRPr="00BC7499">
        <w:rPr>
          <w:rFonts w:eastAsiaTheme="minorEastAsia" w:cs="Times New Roman"/>
          <w:i/>
        </w:rPr>
        <w:t xml:space="preserve">L </w:t>
      </w:r>
      <w:r w:rsidRPr="00BC7499">
        <w:rPr>
          <w:rFonts w:eastAsiaTheme="minorEastAsia" w:cs="Times New Roman"/>
        </w:rPr>
        <w:t>is latency to transfer bytes between two machines. Our network links are typically 100 Mbps (</w:t>
      </w:r>
      <w:r w:rsidRPr="00BC7499">
        <w:rPr>
          <w:rFonts w:eastAsiaTheme="minorEastAsia" w:cs="Times New Roman"/>
          <w:i/>
        </w:rPr>
        <w:t>T</w:t>
      </w:r>
      <w:r w:rsidRPr="00BC7499">
        <w:rPr>
          <w:rFonts w:eastAsiaTheme="minorEastAsia" w:cs="Times New Roman"/>
        </w:rPr>
        <w:t xml:space="preserve">), and </w:t>
      </w:r>
      <w:r w:rsidRPr="00BC7499">
        <w:rPr>
          <w:rFonts w:eastAsiaTheme="minorEastAsia" w:cs="Times New Roman"/>
          <w:i/>
        </w:rPr>
        <w:t xml:space="preserve">L </w:t>
      </w:r>
      <w:r w:rsidRPr="00BC7499">
        <w:rPr>
          <w:rFonts w:eastAsiaTheme="minorEastAsia" w:cs="Times New Roman"/>
        </w:rPr>
        <w:t>is far below 1 ms.</w:t>
      </w:r>
    </w:p>
    <w:p w:rsidR="00BC7499" w:rsidRPr="00BC7499" w:rsidRDefault="00BC7499" w:rsidP="00BC7499">
      <w:pPr>
        <w:rPr>
          <w:rFonts w:eastAsiaTheme="minorEastAsia" w:cs="Times New Roman"/>
        </w:rPr>
      </w:pPr>
      <w:r w:rsidRPr="00BC7499">
        <w:rPr>
          <w:rFonts w:eastAsiaTheme="minorEastAsia" w:cs="Times New Roman"/>
        </w:rPr>
        <w:t>Therefore, 1 MB can ideally be distributed in about 80 ms.</w:t>
      </w:r>
    </w:p>
    <w:p w:rsidR="00BC7499" w:rsidRPr="00BC7499" w:rsidRDefault="00BC7499" w:rsidP="00BC7499">
      <w:pPr>
        <w:rPr>
          <w:rFonts w:eastAsiaTheme="minorEastAsia" w:cs="Times New Roman"/>
          <w:b/>
        </w:rPr>
      </w:pPr>
      <w:r w:rsidRPr="00BC7499">
        <w:rPr>
          <w:rFonts w:eastAsiaTheme="minorEastAsia" w:cs="Times New Roman"/>
          <w:b/>
        </w:rPr>
        <w:t>Atomic Record Appends</w:t>
      </w:r>
    </w:p>
    <w:p w:rsidR="00BC7499" w:rsidRPr="00BC7499" w:rsidRDefault="00BC7499" w:rsidP="00BC7499">
      <w:pPr>
        <w:rPr>
          <w:rFonts w:eastAsiaTheme="minorEastAsia" w:cs="Times New Roman"/>
        </w:rPr>
      </w:pPr>
      <w:r w:rsidRPr="00BC7499">
        <w:rPr>
          <w:rFonts w:eastAsiaTheme="minorEastAsia" w:cs="Times New Roman"/>
        </w:rPr>
        <w:t xml:space="preserve">GFS provides an atomic append operation called </w:t>
      </w:r>
      <w:r w:rsidRPr="00BC7499">
        <w:rPr>
          <w:rFonts w:eastAsiaTheme="minorEastAsia" w:cs="Times New Roman"/>
          <w:i/>
        </w:rPr>
        <w:t>record append</w:t>
      </w:r>
      <w:r w:rsidRPr="00BC7499">
        <w:rPr>
          <w:rFonts w:eastAsiaTheme="minorEastAsia" w:cs="Times New Roman"/>
        </w:rPr>
        <w:t xml:space="preserve">. In a traditional write, the client specifies the offset at which data is to be written. Concurrent writes to the same region are not serializable: the region may end up containing data fragments from multiple clients. In a record append, however, the client specifies only the data. GFS </w:t>
      </w:r>
      <w:r w:rsidRPr="00BC7499">
        <w:rPr>
          <w:rFonts w:eastAsiaTheme="minorEastAsia" w:cs="Times New Roman"/>
        </w:rPr>
        <w:lastRenderedPageBreak/>
        <w:t>appends it to the file at least once atomically (i.e., as one continuous sequence of bytes) at an offset of GFS’s choosing and returns that offset to the client. This is similar to writing to a file opened in O APPEND mode in Unix without the race conditions when multiple writers do so concurrently.</w:t>
      </w:r>
    </w:p>
    <w:p w:rsidR="00BC7499" w:rsidRPr="00BC7499" w:rsidRDefault="00BC7499" w:rsidP="00BC7499">
      <w:pPr>
        <w:rPr>
          <w:rFonts w:eastAsiaTheme="minorEastAsia" w:cs="Times New Roman"/>
        </w:rPr>
      </w:pPr>
      <w:r w:rsidRPr="00BC7499">
        <w:rPr>
          <w:rFonts w:eastAsiaTheme="minorEastAsia" w:cs="Times New Roman"/>
        </w:rPr>
        <w:t>Record append is heavily used by our distributed applications in which many clients on different machines append to the same file concurrently. Clients would need additional complicated and expensive synchronization, for example through a distributed lock manager, if they do so with traditional writes. In our workloads, such files often serve as multiple-producer/single-consumer queues or contain merged results from many different clients.</w:t>
      </w:r>
    </w:p>
    <w:p w:rsidR="00BC7499" w:rsidRPr="00BC7499" w:rsidRDefault="00BC7499" w:rsidP="00BC7499">
      <w:pPr>
        <w:rPr>
          <w:rFonts w:eastAsiaTheme="minorEastAsia" w:cs="Times New Roman"/>
        </w:rPr>
      </w:pPr>
      <w:r w:rsidRPr="00BC7499">
        <w:rPr>
          <w:rFonts w:eastAsiaTheme="minorEastAsia" w:cs="Times New Roman"/>
        </w:rPr>
        <w:t>Record append is a kind of mutation and follows the control flow in Section 3.1 with only a little extra logic at the primary. The client pushes the data to all replicas of the last chunk of the file Then, it sends its request to the primary. The primary checks to see if appending the record to the current chunk would cause the chunk to exceed the maximum size (64 MB). If so, it pads the chunk to the maximum size, tells secondaries to do the same, and replies to the client indicating that the operation should be retried on the next chunk. (Record append is restricted to be at most one-fourth of the maximum chunk size to keep worstcase fragmentation at an acceptable level.) If the record fits within the maximum size, which is the common case, the primary appends the data to its replica, tells the secondaries to write the data at the exact offset where it has, and finally replies success to the client.</w:t>
      </w:r>
    </w:p>
    <w:p w:rsidR="00BC7499" w:rsidRPr="00BC7499" w:rsidRDefault="00BC7499" w:rsidP="00BC7499">
      <w:pPr>
        <w:rPr>
          <w:rFonts w:eastAsiaTheme="minorEastAsia" w:cs="Times New Roman"/>
        </w:rPr>
      </w:pPr>
      <w:r w:rsidRPr="00BC7499">
        <w:rPr>
          <w:rFonts w:eastAsiaTheme="minorEastAsia" w:cs="Times New Roman"/>
        </w:rPr>
        <w:t>If a record append fails at any replica, the client retries the operation. As a result, replicas of the same chunk may contain different data possibly including duplicates of the same record in whole or in part. GFS does not guarantee that all replicas are bytewise identical. It only guarantees that the data is written at least once as an atomic unit. This property follows readily from the simple observation that for the operation to report success, the data must have been written at the same offset on all replicas of some chunk. Furthermore, after this, all replicas are at least as long as the end of record and therefore any future record will be assigned a higher offset or a different chunk even if a different replica later becomes the primary. In terms of our consistency guarantees, the regions in which successful record append operations have written their data are defined (hence consistent), whereas intervening regions are inconsistent (hence undefined). Our applications can deal with inconsistent regions as we discussed in Section 2.7.2.</w:t>
      </w:r>
    </w:p>
    <w:p w:rsidR="00BC7499" w:rsidRPr="00BC7499" w:rsidRDefault="00BC7499" w:rsidP="00BC7499">
      <w:pPr>
        <w:rPr>
          <w:rFonts w:eastAsiaTheme="minorEastAsia" w:cs="Times New Roman"/>
          <w:b/>
        </w:rPr>
      </w:pPr>
      <w:r w:rsidRPr="00BC7499">
        <w:rPr>
          <w:rFonts w:eastAsiaTheme="minorEastAsia" w:cs="Times New Roman"/>
          <w:b/>
        </w:rPr>
        <w:t>Snapshot</w:t>
      </w:r>
    </w:p>
    <w:p w:rsidR="00BC7499" w:rsidRPr="00BC7499" w:rsidRDefault="00BC7499" w:rsidP="00BC7499">
      <w:pPr>
        <w:rPr>
          <w:rFonts w:eastAsiaTheme="minorEastAsia" w:cs="Times New Roman"/>
        </w:rPr>
      </w:pPr>
      <w:r w:rsidRPr="00BC7499">
        <w:rPr>
          <w:rFonts w:eastAsiaTheme="minorEastAsia" w:cs="Times New Roman"/>
        </w:rPr>
        <w:t>The snapshot operation makes a copy of a file or a directory tree (the “source”) almost instantaneously, while minimizing any interruptions of ongoing mutations. Our users use it to quickly create branch copies of huge data sets (and often copies of those copies, recursively), or to checkpoint the current state before experimenting with changes that can later be committed or rolled back easily.</w:t>
      </w:r>
    </w:p>
    <w:p w:rsidR="00BC7499" w:rsidRPr="00BC7499" w:rsidRDefault="00BC7499" w:rsidP="00BC7499">
      <w:pPr>
        <w:rPr>
          <w:rFonts w:eastAsiaTheme="minorEastAsia" w:cs="Times New Roman"/>
        </w:rPr>
      </w:pPr>
      <w:r w:rsidRPr="00BC7499">
        <w:rPr>
          <w:rFonts w:eastAsiaTheme="minorEastAsia" w:cs="Times New Roman"/>
        </w:rPr>
        <w:t xml:space="preserve">Like AFS [5], we use standard copy-on-write techniques to implement snapshots. When the master receives a snapshot request, it first revokes any outstanding leases on the chunks in the files it is about to snapshot. This ensures that any subsequent writes to these chunks will require an interaction with the master to find the lease holder. This </w:t>
      </w:r>
      <w:r w:rsidRPr="00BC7499">
        <w:rPr>
          <w:rFonts w:eastAsiaTheme="minorEastAsia" w:cs="Times New Roman"/>
        </w:rPr>
        <w:lastRenderedPageBreak/>
        <w:t>will give the master an opportunity to create a new copy of the chunk first.</w:t>
      </w:r>
    </w:p>
    <w:p w:rsidR="00BC7499" w:rsidRPr="00BC7499" w:rsidRDefault="00BC7499" w:rsidP="00BC7499">
      <w:pPr>
        <w:rPr>
          <w:rFonts w:eastAsiaTheme="minorEastAsia" w:cs="Times New Roman"/>
        </w:rPr>
      </w:pPr>
      <w:r w:rsidRPr="00BC7499">
        <w:rPr>
          <w:rFonts w:eastAsiaTheme="minorEastAsia" w:cs="Times New Roman"/>
        </w:rPr>
        <w:t>After the leases have been revoked or have expired, the master logs the operation to disk. It then applies this log record to its in-memory state by duplicating the metadata for the source file or directory tree. The newly created snapshot files point to the same chunks as the source files.</w:t>
      </w:r>
    </w:p>
    <w:p w:rsidR="00BC7499" w:rsidRPr="00BC7499" w:rsidRDefault="00BC7499" w:rsidP="00BC7499">
      <w:pPr>
        <w:rPr>
          <w:rFonts w:eastAsiaTheme="minorEastAsia" w:cs="Times New Roman"/>
        </w:rPr>
      </w:pPr>
      <w:r w:rsidRPr="00BC7499">
        <w:rPr>
          <w:rFonts w:eastAsiaTheme="minorEastAsia" w:cs="Times New Roman"/>
        </w:rPr>
        <w:t>The first time a client wants to write to a chunk C after the snapshot operation, it sends a request to the master to find the current lease holder. The master notices that the reference count for chunk C is greater than one. It defers replying to the client request and instead picks a new chunk handle C’. It then asks each chunkserver that has a current replica of C to create a new chunk called C’. By creating the new chunk on the same chunkservers as the original, we ensure that the data can be copied locally, not over the network (our disks are about three times as fast as our 100 Mb Ethernet links). From this point, request handling is no different from that for any chunk: the master grants one of the replicas a lease on the new chunk C’ and replies to the client, which can write the chunk normally, not knowing that it has just been created from an existing chunk.</w:t>
      </w:r>
    </w:p>
    <w:p w:rsidR="00BC7499" w:rsidRPr="00BC7499" w:rsidRDefault="00BC7499" w:rsidP="00BC7499">
      <w:pPr>
        <w:rPr>
          <w:rFonts w:eastAsiaTheme="minorEastAsia" w:cs="Times New Roman"/>
          <w:b/>
        </w:rPr>
      </w:pPr>
      <w:r w:rsidRPr="00BC7499">
        <w:rPr>
          <w:rFonts w:eastAsiaTheme="minorEastAsia" w:cs="Times New Roman"/>
          <w:b/>
        </w:rPr>
        <w:t>MASTER OPERATION</w:t>
      </w:r>
    </w:p>
    <w:p w:rsidR="00BC7499" w:rsidRPr="00BC7499" w:rsidRDefault="00BC7499" w:rsidP="00BC7499">
      <w:pPr>
        <w:rPr>
          <w:rFonts w:eastAsiaTheme="minorEastAsia" w:cs="Times New Roman"/>
        </w:rPr>
      </w:pPr>
      <w:r w:rsidRPr="00BC7499">
        <w:rPr>
          <w:rFonts w:eastAsiaTheme="minorEastAsia" w:cs="Times New Roman"/>
        </w:rPr>
        <w:t>The master executes all namespace operations. In addition, it manages chunk replicas throughout the system: it makes placement decisions, creates new chunks and hence replicas, and coordinates various system-wide activities to keep chunks fully replicated, to balance load across all the chunkservers, and to reclaim unused storage. We now discuss each of these topics.</w:t>
      </w:r>
    </w:p>
    <w:p w:rsidR="00BC7499" w:rsidRPr="00BC7499" w:rsidRDefault="00BC7499" w:rsidP="00BC7499">
      <w:pPr>
        <w:rPr>
          <w:rFonts w:eastAsiaTheme="minorEastAsia" w:cs="Times New Roman"/>
          <w:b/>
        </w:rPr>
      </w:pPr>
      <w:r w:rsidRPr="00BC7499">
        <w:rPr>
          <w:rFonts w:eastAsiaTheme="minorEastAsia" w:cs="Times New Roman"/>
          <w:b/>
        </w:rPr>
        <w:t>Namespace Management and Locking</w:t>
      </w:r>
    </w:p>
    <w:p w:rsidR="00BC7499" w:rsidRPr="00BC7499" w:rsidRDefault="00BC7499" w:rsidP="00BC7499">
      <w:pPr>
        <w:rPr>
          <w:rFonts w:eastAsiaTheme="minorEastAsia" w:cs="Times New Roman"/>
        </w:rPr>
      </w:pPr>
      <w:r w:rsidRPr="00BC7499">
        <w:rPr>
          <w:rFonts w:eastAsiaTheme="minorEastAsia" w:cs="Times New Roman"/>
        </w:rPr>
        <w:t>Many master operations can take a long time: for example, a snapshot operation has to revoke chunkserver leases on all chunks covered by the snapshot. We do not want to delay other master operations while they are running. Therefore, we allow multiple operations to be active and use locks over regions of the namespace to ensure proper serialization.</w:t>
      </w:r>
    </w:p>
    <w:p w:rsidR="00BC7499" w:rsidRPr="00BC7499" w:rsidRDefault="00BC7499" w:rsidP="00BC7499">
      <w:pPr>
        <w:rPr>
          <w:rFonts w:eastAsiaTheme="minorEastAsia" w:cs="Times New Roman"/>
        </w:rPr>
      </w:pPr>
      <w:r w:rsidRPr="00BC7499">
        <w:rPr>
          <w:rFonts w:eastAsiaTheme="minorEastAsia" w:cs="Times New Roman"/>
        </w:rPr>
        <w:t>Unlike many traditional file systems, GFS does not have a per-directory data structure that lists all the files in that directory. Nor does it support aliases for the same file or directory (i.e, hard or symbolic links in Unix terms). GFS logically represents its namespace as a lookup table mapping full pathnames to metadata. With prefix compression, this table can be efficiently represented in memory. Each node in the namespace tree (either an absolute file name or an absolute directory name) has an associated read-write lock. Each master operation acquires a set of locks before it runs. Typically, if it involves /d1/d2/.../dn/leaf, it will acquire read-locks on the directory names /d1, /d1/d2, ..., /d1/d2/.../dn, and either a read lock or a write lock on the full pathname /d1/d2/.../dn/leaf. Note that leaf may be a file or directory depending on the operation.</w:t>
      </w:r>
    </w:p>
    <w:p w:rsidR="00BC7499" w:rsidRPr="00BC7499" w:rsidRDefault="00BC7499" w:rsidP="00BC7499">
      <w:pPr>
        <w:rPr>
          <w:rFonts w:eastAsiaTheme="minorEastAsia" w:cs="Times New Roman"/>
        </w:rPr>
      </w:pPr>
      <w:r w:rsidRPr="00BC7499">
        <w:rPr>
          <w:rFonts w:eastAsiaTheme="minorEastAsia" w:cs="Times New Roman"/>
        </w:rPr>
        <w:t xml:space="preserve">We now illustrate how this locking mechanism can prevent a file /home/user/foo from being created while /home/user is being snapshotted to /save/user. The snapshot operation acquires read locks on /home and /save, and write locks on /home/user and /save/user. The file creation acquires read locks on /home and /home/user, and a write lock on /home/user/foo. The two operations will be serialized properly because they try </w:t>
      </w:r>
      <w:r w:rsidRPr="00BC7499">
        <w:rPr>
          <w:rFonts w:eastAsiaTheme="minorEastAsia" w:cs="Times New Roman"/>
        </w:rPr>
        <w:lastRenderedPageBreak/>
        <w:t xml:space="preserve">to obtain conflicting locks on /home/user. File creation does not require a write lock on the parent directory because there is no “directory”, or </w:t>
      </w:r>
      <w:r w:rsidRPr="00BC7499">
        <w:rPr>
          <w:rFonts w:eastAsiaTheme="minorEastAsia" w:cs="Times New Roman"/>
          <w:i/>
        </w:rPr>
        <w:t>inode</w:t>
      </w:r>
      <w:r w:rsidRPr="00BC7499">
        <w:rPr>
          <w:rFonts w:eastAsiaTheme="minorEastAsia" w:cs="Times New Roman"/>
        </w:rPr>
        <w:t>-like, data structure to be protected from modification. The read lock on the name is sufficient to protect the parent directory from deletion.</w:t>
      </w:r>
    </w:p>
    <w:p w:rsidR="00BC7499" w:rsidRPr="00BC7499" w:rsidRDefault="00BC7499" w:rsidP="00BC7499">
      <w:pPr>
        <w:rPr>
          <w:rFonts w:eastAsiaTheme="minorEastAsia" w:cs="Times New Roman"/>
        </w:rPr>
      </w:pPr>
      <w:r w:rsidRPr="00BC7499">
        <w:rPr>
          <w:rFonts w:eastAsiaTheme="minorEastAsia" w:cs="Times New Roman"/>
        </w:rPr>
        <w:t>One nice property of this locking scheme is that it allows concurrent mutations in the same directory. For example, multiple file creations can be executed concurrently in the same directory: each acquires a read lock on the directory name and a write lock on the file name. The read lock on the directory name suffices to prevent the directory from being deleted, renamed, or snapshotted. The write locks on file names serialize attempts to create a file with the same name twice.</w:t>
      </w:r>
    </w:p>
    <w:p w:rsidR="00BC7499" w:rsidRPr="00BC7499" w:rsidRDefault="00BC7499" w:rsidP="00BC7499">
      <w:pPr>
        <w:rPr>
          <w:rFonts w:eastAsiaTheme="minorEastAsia" w:cs="Times New Roman"/>
        </w:rPr>
      </w:pPr>
      <w:r w:rsidRPr="00BC7499">
        <w:rPr>
          <w:rFonts w:eastAsiaTheme="minorEastAsia" w:cs="Times New Roman"/>
        </w:rPr>
        <w:t>Since the namespace can have many nodes, read-write lock objects are allocated lazily and deleted once they are not in use. Also, locks are acquired in a consistent total order to prevent deadlock: they are first ordered by level in the namespace tree and lexicographically within the same level.</w:t>
      </w:r>
    </w:p>
    <w:p w:rsidR="00BC7499" w:rsidRPr="00BC7499" w:rsidRDefault="00BC7499" w:rsidP="00BC7499">
      <w:pPr>
        <w:rPr>
          <w:rFonts w:eastAsiaTheme="minorEastAsia" w:cs="Times New Roman"/>
          <w:b/>
        </w:rPr>
      </w:pPr>
      <w:r w:rsidRPr="00BC7499">
        <w:rPr>
          <w:rFonts w:eastAsiaTheme="minorEastAsia" w:cs="Times New Roman"/>
          <w:b/>
        </w:rPr>
        <w:t>Replica Placement</w:t>
      </w:r>
    </w:p>
    <w:p w:rsidR="00BC7499" w:rsidRPr="00BC7499" w:rsidRDefault="00BC7499" w:rsidP="00BC7499">
      <w:pPr>
        <w:rPr>
          <w:rFonts w:eastAsiaTheme="minorEastAsia" w:cs="Times New Roman"/>
        </w:rPr>
      </w:pPr>
      <w:r w:rsidRPr="00BC7499">
        <w:rPr>
          <w:rFonts w:eastAsiaTheme="minorEastAsia" w:cs="Times New Roman"/>
        </w:rPr>
        <w:t>A GFS cluster is highly distributed at more levels than one. It typically has hundreds of chunkservers spread across many machine racks. These chunkservers in turn may be accessed from hundreds of clients from the same or different racks. Communication between two machines on different racks may cross one or more network switches. Additionally, bandwidth into or out of a rack may be less than the aggregate bandwidth of all the machines within the rack. Multi-level distribution presents a unique challenge to distribute data for scalability, reliability, and availability.</w:t>
      </w:r>
    </w:p>
    <w:p w:rsidR="00BC7499" w:rsidRPr="00BC7499" w:rsidRDefault="00BC7499" w:rsidP="00BC7499">
      <w:pPr>
        <w:rPr>
          <w:rFonts w:eastAsiaTheme="minorEastAsia" w:cs="Times New Roman"/>
        </w:rPr>
      </w:pPr>
      <w:r w:rsidRPr="00BC7499">
        <w:rPr>
          <w:rFonts w:eastAsiaTheme="minorEastAsia" w:cs="Times New Roman"/>
        </w:rPr>
        <w:t>The chunk replica placement policy serves two purposes: maximize data reliability and availability, and maximize network bandwidth utilization. For both, it is not enough to spread replicas across machines, which only guards against disk or machine failures and fully utilizes each machine’s network bandwidth. We must also spread chunk replicas across racks. This ensures that some replicas of a chunk will survive and remain available even if an entire rack is damaged or offline (for example, due to failure of a shared resource like a network switch or power circuit). It also means that traffic, especially reads, for a chunk can exploit the aggregate bandwidth of multiple racks. On the other hand, write traffic has to flow through multiple racks, a tradeoff we make willingly.</w:t>
      </w:r>
    </w:p>
    <w:p w:rsidR="00BC7499" w:rsidRPr="00BC7499" w:rsidRDefault="00BC7499" w:rsidP="00BC7499">
      <w:pPr>
        <w:rPr>
          <w:rFonts w:eastAsiaTheme="minorEastAsia" w:cs="Times New Roman"/>
          <w:b/>
        </w:rPr>
      </w:pPr>
      <w:r w:rsidRPr="00BC7499">
        <w:rPr>
          <w:rFonts w:eastAsiaTheme="minorEastAsia" w:cs="Times New Roman"/>
          <w:b/>
        </w:rPr>
        <w:t>Creation, Re-replication, Rebalancing</w:t>
      </w:r>
    </w:p>
    <w:p w:rsidR="00BC7499" w:rsidRPr="00BC7499" w:rsidRDefault="00BC7499" w:rsidP="00BC7499">
      <w:pPr>
        <w:rPr>
          <w:rFonts w:eastAsiaTheme="minorEastAsia" w:cs="Times New Roman"/>
        </w:rPr>
      </w:pPr>
      <w:r w:rsidRPr="00BC7499">
        <w:rPr>
          <w:rFonts w:eastAsiaTheme="minorEastAsia" w:cs="Times New Roman"/>
        </w:rPr>
        <w:t>Chunk replicas are created for three reasons: chunk creation, re-replication, and rebalancing.</w:t>
      </w:r>
    </w:p>
    <w:p w:rsidR="00BC7499" w:rsidRPr="00BC7499" w:rsidRDefault="00BC7499" w:rsidP="00BC7499">
      <w:pPr>
        <w:rPr>
          <w:rFonts w:eastAsiaTheme="minorEastAsia" w:cs="Times New Roman"/>
        </w:rPr>
      </w:pPr>
      <w:r w:rsidRPr="00BC7499">
        <w:rPr>
          <w:rFonts w:eastAsiaTheme="minorEastAsia" w:cs="Times New Roman"/>
        </w:rPr>
        <w:t xml:space="preserve">When the master </w:t>
      </w:r>
      <w:r w:rsidRPr="00BC7499">
        <w:rPr>
          <w:rFonts w:eastAsiaTheme="minorEastAsia" w:cs="Times New Roman"/>
          <w:i/>
        </w:rPr>
        <w:t xml:space="preserve">creates </w:t>
      </w:r>
      <w:r w:rsidRPr="00BC7499">
        <w:rPr>
          <w:rFonts w:eastAsiaTheme="minorEastAsia" w:cs="Times New Roman"/>
        </w:rPr>
        <w:t>a chunk, it chooses where to place the initially empty replicas. It considers several factors. (1) We want to place new replicas on chunkservers with below-average disk space utilization. Over time this will equalize disk utilization across chunkservers. (2) We want to limit the number of “recent” creations on each chunkserver. Although creation itself is cheap, it reliably predicts imminent heavy write traffic because chunks are created when demanded by writes, and in our append-once-read-many workload they typically become practically read-only once they have been completely written. (3) As discussed above, we want to spread replicas of a chunk across racks.</w:t>
      </w:r>
    </w:p>
    <w:p w:rsidR="00BC7499" w:rsidRPr="00BC7499" w:rsidRDefault="00BC7499" w:rsidP="00BC7499">
      <w:pPr>
        <w:rPr>
          <w:rFonts w:eastAsiaTheme="minorEastAsia" w:cs="Times New Roman"/>
        </w:rPr>
      </w:pPr>
      <w:r w:rsidRPr="00BC7499">
        <w:rPr>
          <w:rFonts w:eastAsiaTheme="minorEastAsia" w:cs="Times New Roman"/>
        </w:rPr>
        <w:lastRenderedPageBreak/>
        <w:t xml:space="preserve">The master </w:t>
      </w:r>
      <w:r w:rsidRPr="00BC7499">
        <w:rPr>
          <w:rFonts w:eastAsiaTheme="minorEastAsia" w:cs="Times New Roman"/>
          <w:i/>
        </w:rPr>
        <w:t xml:space="preserve">re-replicates </w:t>
      </w:r>
      <w:r w:rsidRPr="00BC7499">
        <w:rPr>
          <w:rFonts w:eastAsiaTheme="minorEastAsia" w:cs="Times New Roman"/>
        </w:rPr>
        <w:t>a chunk as soon as the number of available replicas falls below a user-specified goal. This could happen for various reasons: a chunkserver becomes unavailable, it reports that its replica may be corrupted, one of its disks is disabled because of errors, or the replication goal is increased. Each chunk that needs to be re-replicated is prioritized based on several factors. One is how far it is from its replication goal. For example, we give higher priority to a chunk that has lost two replicas than to a chunk that has lost only one. In addition, we prefer to first re-replicate chunks for live files as opposed to chunks that belong to recently deleted files (see Section 4.4). Finally, to minimize the impact of failures on running applications, we boost the priority of any chunk that is blocking client progress.</w:t>
      </w:r>
    </w:p>
    <w:p w:rsidR="00BC7499" w:rsidRPr="00BC7499" w:rsidRDefault="00BC7499" w:rsidP="00BC7499">
      <w:pPr>
        <w:rPr>
          <w:rFonts w:eastAsiaTheme="minorEastAsia" w:cs="Times New Roman"/>
        </w:rPr>
      </w:pPr>
      <w:r w:rsidRPr="00BC7499">
        <w:rPr>
          <w:rFonts w:eastAsiaTheme="minorEastAsia" w:cs="Times New Roman"/>
        </w:rPr>
        <w:t>The master picks the highest priority chunk and “clones” it by instructing some chunkserver to copy the chunk data directly from an existing valid replica. The new replica is placed with goals similar to those for creation: equalizing disk space utilization, limiting active clone operations on any single chunkserver, and spreading replicas across racks. To keep cloning traffic from overwhelming client traffic, the master limits the numbers of active clone operations both for the cluster and for each chunkserver. Additionally, each chunkserver limits the amount of bandwidth it spends on each clone operation by throttling its read requests to the source chunkserver.</w:t>
      </w:r>
    </w:p>
    <w:p w:rsidR="00BC7499" w:rsidRPr="00BC7499" w:rsidRDefault="00BC7499" w:rsidP="00BC7499">
      <w:pPr>
        <w:rPr>
          <w:rFonts w:eastAsiaTheme="minorEastAsia" w:cs="Times New Roman"/>
        </w:rPr>
      </w:pPr>
      <w:r w:rsidRPr="00BC7499">
        <w:rPr>
          <w:rFonts w:eastAsiaTheme="minorEastAsia" w:cs="Times New Roman"/>
        </w:rPr>
        <w:t xml:space="preserve">Finally, the master </w:t>
      </w:r>
      <w:r w:rsidRPr="00BC7499">
        <w:rPr>
          <w:rFonts w:eastAsiaTheme="minorEastAsia" w:cs="Times New Roman"/>
          <w:i/>
        </w:rPr>
        <w:t xml:space="preserve">rebalances </w:t>
      </w:r>
      <w:r w:rsidRPr="00BC7499">
        <w:rPr>
          <w:rFonts w:eastAsiaTheme="minorEastAsia" w:cs="Times New Roman"/>
        </w:rPr>
        <w:t>replicas periodically: it examines the current replica distribution and moves replicas for better disk space and load balancing. Also through this process, the master gradually fills up a new chunkserver rather than instantly swamps it with new chunks and the heavy write traffic that comes with them. The placement criteria for the new replica are similar to those discussed above. In addition, the master must also choose which existing replica to remove. In general, it prefers to remove those on chunkservers with below-average free space so as to equalize disk space usage.</w:t>
      </w:r>
    </w:p>
    <w:p w:rsidR="00BC7499" w:rsidRPr="00BC7499" w:rsidRDefault="00BC7499" w:rsidP="00BC7499">
      <w:pPr>
        <w:rPr>
          <w:rFonts w:eastAsiaTheme="minorEastAsia" w:cs="Times New Roman"/>
          <w:b/>
        </w:rPr>
      </w:pPr>
      <w:r w:rsidRPr="00BC7499">
        <w:rPr>
          <w:rFonts w:eastAsiaTheme="minorEastAsia" w:cs="Times New Roman"/>
          <w:b/>
        </w:rPr>
        <w:t>Garbage Collection</w:t>
      </w:r>
    </w:p>
    <w:p w:rsidR="00BC7499" w:rsidRPr="00BC7499" w:rsidRDefault="00BC7499" w:rsidP="00BC7499">
      <w:pPr>
        <w:rPr>
          <w:rFonts w:eastAsiaTheme="minorEastAsia" w:cs="Times New Roman"/>
        </w:rPr>
      </w:pPr>
      <w:r w:rsidRPr="00BC7499">
        <w:rPr>
          <w:rFonts w:eastAsiaTheme="minorEastAsia" w:cs="Times New Roman"/>
        </w:rPr>
        <w:t>After a file is deleted, GFS does not immediately reclaim the available physical storage. It does so only lazily during regular garbage collection at both the file and chunk levels. We find that this approach makes the system much simpler and more reliable.</w:t>
      </w:r>
    </w:p>
    <w:p w:rsidR="00BC7499" w:rsidRPr="00BC7499" w:rsidRDefault="00BC7499" w:rsidP="00BC7499">
      <w:pPr>
        <w:rPr>
          <w:rFonts w:eastAsiaTheme="minorEastAsia" w:cs="Times New Roman"/>
          <w:i/>
        </w:rPr>
      </w:pPr>
      <w:r w:rsidRPr="00BC7499">
        <w:rPr>
          <w:rFonts w:eastAsiaTheme="minorEastAsia" w:cs="Times New Roman"/>
          <w:i/>
        </w:rPr>
        <w:t>Mechanism</w:t>
      </w:r>
    </w:p>
    <w:p w:rsidR="00BC7499" w:rsidRPr="00BC7499" w:rsidRDefault="00BC7499" w:rsidP="00BC7499">
      <w:pPr>
        <w:rPr>
          <w:rFonts w:eastAsiaTheme="minorEastAsia" w:cs="Times New Roman"/>
        </w:rPr>
      </w:pPr>
      <w:r w:rsidRPr="00BC7499">
        <w:rPr>
          <w:rFonts w:eastAsiaTheme="minorEastAsia" w:cs="Times New Roman"/>
        </w:rPr>
        <w:t>When a file is deleted by the application, the master logs the deletion immediately just like other changes. However instead of reclaiming resources immediately, the file is just renamed to a hidden name that includes the deletion timestamp. During the master’s regular scan of the file system namespace, it removes any such hidden files if they have existed for more than three days (the interval is configurable). Until then, the file can still be read under the new, special name and can be undeleted by renaming it back to normal. When the hidden file is removed from the namespace, its inmemory metadata is erased. This effectively severs its links to all its chunks.</w:t>
      </w:r>
    </w:p>
    <w:p w:rsidR="00BC7499" w:rsidRPr="00BC7499" w:rsidRDefault="00BC7499" w:rsidP="00BC7499">
      <w:pPr>
        <w:rPr>
          <w:rFonts w:eastAsiaTheme="minorEastAsia" w:cs="Times New Roman"/>
        </w:rPr>
      </w:pPr>
      <w:r w:rsidRPr="00BC7499">
        <w:rPr>
          <w:rFonts w:eastAsiaTheme="minorEastAsia" w:cs="Times New Roman"/>
        </w:rPr>
        <w:t xml:space="preserve">In a similar regular scan of the chunk namespace, the master identifies orphaned chunks (i.e., those not reachable from any file) and erases the metadata for those chunks. In a </w:t>
      </w:r>
      <w:r w:rsidRPr="00BC7499">
        <w:rPr>
          <w:rFonts w:eastAsiaTheme="minorEastAsia" w:cs="Times New Roman"/>
          <w:i/>
        </w:rPr>
        <w:t xml:space="preserve">HeartBeat </w:t>
      </w:r>
      <w:r w:rsidRPr="00BC7499">
        <w:rPr>
          <w:rFonts w:eastAsiaTheme="minorEastAsia" w:cs="Times New Roman"/>
        </w:rPr>
        <w:t xml:space="preserve">message regularly exchanged with the master, each chunkserver reports a subset of the chunks it has, and the master replies with the identity of all chunks that are no longer present in the master’s metadata. The chunkserver is free to delete its </w:t>
      </w:r>
      <w:r w:rsidRPr="00BC7499">
        <w:rPr>
          <w:rFonts w:eastAsiaTheme="minorEastAsia" w:cs="Times New Roman"/>
        </w:rPr>
        <w:lastRenderedPageBreak/>
        <w:t>replicas of such chunks.</w:t>
      </w:r>
    </w:p>
    <w:p w:rsidR="00BC7499" w:rsidRPr="00BC7499" w:rsidRDefault="00BC7499" w:rsidP="00BC7499">
      <w:pPr>
        <w:rPr>
          <w:rFonts w:eastAsiaTheme="minorEastAsia" w:cs="Times New Roman"/>
          <w:i/>
        </w:rPr>
      </w:pPr>
      <w:r w:rsidRPr="00BC7499">
        <w:rPr>
          <w:rFonts w:eastAsiaTheme="minorEastAsia" w:cs="Times New Roman"/>
          <w:i/>
        </w:rPr>
        <w:t>Discussion</w:t>
      </w:r>
    </w:p>
    <w:p w:rsidR="00BC7499" w:rsidRPr="00BC7499" w:rsidRDefault="00BC7499" w:rsidP="00BC7499">
      <w:pPr>
        <w:rPr>
          <w:rFonts w:eastAsiaTheme="minorEastAsia" w:cs="Times New Roman"/>
        </w:rPr>
      </w:pPr>
      <w:r w:rsidRPr="00BC7499">
        <w:rPr>
          <w:rFonts w:eastAsiaTheme="minorEastAsia" w:cs="Times New Roman"/>
        </w:rPr>
        <w:t>Although distributed garbage collection is a hard problem that demands complicated solutions in the context of programming languages, it is quite simple in our case. We can easily identify all references to chunks: they are in the fileto-chunk mappings maintained exclusively by the master. We can also easily identify all the chunk replicas: they are Linux files under designated directories on each chunkserver.</w:t>
      </w:r>
    </w:p>
    <w:p w:rsidR="00BC7499" w:rsidRPr="00BC7499" w:rsidRDefault="00BC7499" w:rsidP="00BC7499">
      <w:pPr>
        <w:rPr>
          <w:rFonts w:eastAsiaTheme="minorEastAsia" w:cs="Times New Roman"/>
        </w:rPr>
      </w:pPr>
      <w:r w:rsidRPr="00BC7499">
        <w:rPr>
          <w:rFonts w:eastAsiaTheme="minorEastAsia" w:cs="Times New Roman"/>
        </w:rPr>
        <w:t>Any such replica not known to the master is “garbage.” The garbage collection approach to storage reclamation offers several advantages over eager deletion. First, it is simple and reliable in a large-scale distributed system where component failures are common. Chunk creation may succeed on some chunkservers but not others, leaving replicas that the master does not know exist. Replica deletion messages may be lost, and the master has to remember to resend them across failures, both its own and the chunkserver’s. Garbage collection provides a uniform and dependable way to clean up any replicas not known to be useful. Second, it merges storage reclamation into the regular background activities of the master, such as the regular scans of namespaces and handshakes with chunkservers. Thus, it is done in batches and the cost is amortized. Moreover, it is done only when the master is relatively free. The master can respond more promptly to client requests that demand timely attention. Third, the delay in reclaiming storage provides a safety net against accidental, irreversible deletion.</w:t>
      </w:r>
    </w:p>
    <w:p w:rsidR="00BC7499" w:rsidRPr="00BC7499" w:rsidRDefault="00BC7499" w:rsidP="00BC7499">
      <w:pPr>
        <w:rPr>
          <w:rFonts w:eastAsiaTheme="minorEastAsia" w:cs="Times New Roman"/>
        </w:rPr>
      </w:pPr>
      <w:r w:rsidRPr="00BC7499">
        <w:rPr>
          <w:rFonts w:eastAsiaTheme="minorEastAsia" w:cs="Times New Roman"/>
        </w:rPr>
        <w:t>In our experience, the main disadvantage is that the delay sometimes hinders user effort to fine tune usage when storage is tight. Applications that repeatedly create and delete temporary files may not be able to reuse the storage right away. We address these issues by expediting storage reclamation if a deleted file is explicitly deleted again. We also allow users to apply different replication and reclamation policies to different parts of the namespace. For example, users can specify that all the chunks in the files within some directory tree are to be stored without replication, and any deleted files are immediately and irrevocably removed from the file system state.</w:t>
      </w:r>
    </w:p>
    <w:p w:rsidR="00BC7499" w:rsidRPr="00BC7499" w:rsidRDefault="00BC7499" w:rsidP="00BC7499">
      <w:pPr>
        <w:rPr>
          <w:rFonts w:eastAsiaTheme="minorEastAsia" w:cs="Times New Roman"/>
          <w:b/>
        </w:rPr>
      </w:pPr>
      <w:r w:rsidRPr="00BC7499">
        <w:rPr>
          <w:rFonts w:eastAsiaTheme="minorEastAsia" w:cs="Times New Roman"/>
          <w:b/>
        </w:rPr>
        <w:t>Stale Replica Detection</w:t>
      </w:r>
    </w:p>
    <w:p w:rsidR="00BC7499" w:rsidRPr="00BC7499" w:rsidRDefault="00BC7499" w:rsidP="00BC7499">
      <w:pPr>
        <w:rPr>
          <w:rFonts w:eastAsiaTheme="minorEastAsia" w:cs="Times New Roman"/>
        </w:rPr>
      </w:pPr>
      <w:r w:rsidRPr="00BC7499">
        <w:rPr>
          <w:rFonts w:eastAsiaTheme="minorEastAsia" w:cs="Times New Roman"/>
        </w:rPr>
        <w:t xml:space="preserve">Chunk replicas may become stale if a chunkserver fails and misses mutations to the chunk while it is down. For each chunk, the master maintains a </w:t>
      </w:r>
      <w:r w:rsidRPr="00BC7499">
        <w:rPr>
          <w:rFonts w:eastAsiaTheme="minorEastAsia" w:cs="Times New Roman"/>
          <w:i/>
        </w:rPr>
        <w:t xml:space="preserve">chunk version number </w:t>
      </w:r>
      <w:r w:rsidRPr="00BC7499">
        <w:rPr>
          <w:rFonts w:eastAsiaTheme="minorEastAsia" w:cs="Times New Roman"/>
        </w:rPr>
        <w:t>to distinguish between up-to-date and stale replicas.</w:t>
      </w:r>
    </w:p>
    <w:p w:rsidR="00BC7499" w:rsidRPr="00BC7499" w:rsidRDefault="00BC7499" w:rsidP="00BC7499">
      <w:pPr>
        <w:rPr>
          <w:rFonts w:eastAsiaTheme="minorEastAsia" w:cs="Times New Roman"/>
        </w:rPr>
      </w:pPr>
      <w:r w:rsidRPr="00BC7499">
        <w:rPr>
          <w:rFonts w:eastAsiaTheme="minorEastAsia" w:cs="Times New Roman"/>
        </w:rPr>
        <w:t>Whenever the master grants a new lease on a chunk, it increases the chunk version number and informs the up-todate replicas. The master and these replicas all record the new version number in their persistent state. This occurs before any client is notified and therefore before it can start writing to the chunk. If another replica is currently unavailable, its chunk version number will not be advanced. The master will detect that this chunkserver has a stale replica when the chunkserver restarts and reports its set of chunks and their associated version numbers. If the master sees a version number greater than the one in its records, the master assumes that it failed when granting the lease and so takes the higher version to be up-to-date.</w:t>
      </w:r>
    </w:p>
    <w:p w:rsidR="00BC7499" w:rsidRPr="00BC7499" w:rsidRDefault="00BC7499" w:rsidP="00BC7499">
      <w:pPr>
        <w:rPr>
          <w:rFonts w:eastAsiaTheme="minorEastAsia" w:cs="Times New Roman"/>
        </w:rPr>
      </w:pPr>
      <w:r w:rsidRPr="00BC7499">
        <w:rPr>
          <w:rFonts w:eastAsiaTheme="minorEastAsia" w:cs="Times New Roman"/>
        </w:rPr>
        <w:t xml:space="preserve">The master removes stale replicas in its regular garbage collection. Before that, it effectively considers a stale replica not to exist at all when it replies to client requests for chunk information. As another safeguard, the master includes the chunk version </w:t>
      </w:r>
      <w:r w:rsidRPr="00BC7499">
        <w:rPr>
          <w:rFonts w:eastAsiaTheme="minorEastAsia" w:cs="Times New Roman"/>
        </w:rPr>
        <w:lastRenderedPageBreak/>
        <w:t>number when it informs clients which chunkserver holds a lease on a chunk or when it instructs a chunkserver to read the chunk from another chunkserver in a cloning operation. The client or the chunkserver verifies the version number when it performs the operation so that it is always accessing up-to-date data.</w:t>
      </w:r>
    </w:p>
    <w:p w:rsidR="00BC7499" w:rsidRPr="00BC7499" w:rsidRDefault="00BC7499" w:rsidP="00BC7499">
      <w:pPr>
        <w:rPr>
          <w:rFonts w:eastAsiaTheme="minorEastAsia" w:cs="Times New Roman"/>
          <w:b/>
        </w:rPr>
      </w:pPr>
      <w:r w:rsidRPr="00BC7499">
        <w:rPr>
          <w:rFonts w:eastAsiaTheme="minorEastAsia" w:cs="Times New Roman"/>
          <w:b/>
        </w:rPr>
        <w:t>FAULT TOLERANCE AND DIAGNOSIS</w:t>
      </w:r>
    </w:p>
    <w:p w:rsidR="00BC7499" w:rsidRPr="00BC7499" w:rsidRDefault="00BC7499" w:rsidP="00BC7499">
      <w:pPr>
        <w:rPr>
          <w:rFonts w:eastAsiaTheme="minorEastAsia" w:cs="Times New Roman"/>
        </w:rPr>
      </w:pPr>
      <w:r w:rsidRPr="00BC7499">
        <w:rPr>
          <w:rFonts w:eastAsiaTheme="minorEastAsia" w:cs="Times New Roman"/>
        </w:rPr>
        <w:t>One of our greatest challenges in designing the system is dealing with frequent component failures. The quality and quantity of components together make these problems more the norm than the exception: we cannot completely trust the machines, nor can we completely trust the disks. Component failures can result in an unavailable system or, worse, corrupted data. We discuss how we meet these challenges and the tools we have built into the system to diagnose problems when they inevitably occur.</w:t>
      </w:r>
    </w:p>
    <w:p w:rsidR="00BC7499" w:rsidRPr="00BC7499" w:rsidRDefault="00BC7499" w:rsidP="00BC7499">
      <w:pPr>
        <w:rPr>
          <w:rFonts w:eastAsiaTheme="minorEastAsia" w:cs="Times New Roman"/>
          <w:b/>
        </w:rPr>
      </w:pPr>
      <w:r w:rsidRPr="00BC7499">
        <w:rPr>
          <w:rFonts w:eastAsiaTheme="minorEastAsia" w:cs="Times New Roman"/>
          <w:b/>
        </w:rPr>
        <w:t>High Availability</w:t>
      </w:r>
    </w:p>
    <w:p w:rsidR="00BC7499" w:rsidRPr="00BC7499" w:rsidRDefault="00BC7499" w:rsidP="00BC7499">
      <w:pPr>
        <w:rPr>
          <w:rFonts w:eastAsiaTheme="minorEastAsia" w:cs="Times New Roman"/>
        </w:rPr>
      </w:pPr>
      <w:r w:rsidRPr="00BC7499">
        <w:rPr>
          <w:rFonts w:eastAsiaTheme="minorEastAsia" w:cs="Times New Roman"/>
        </w:rPr>
        <w:t>Among hundreds of servers in a GFS cluster, some are bound to be unavailable at any given time. We keep the overall system highly available with two simple yet effective strategies: fast recovery and replication.</w:t>
      </w:r>
    </w:p>
    <w:p w:rsidR="00BC7499" w:rsidRPr="00BC7499" w:rsidRDefault="00BC7499" w:rsidP="00BC7499">
      <w:pPr>
        <w:rPr>
          <w:rFonts w:eastAsiaTheme="minorEastAsia" w:cs="Times New Roman"/>
          <w:i/>
        </w:rPr>
      </w:pPr>
      <w:r w:rsidRPr="00BC7499">
        <w:rPr>
          <w:rFonts w:eastAsiaTheme="minorEastAsia" w:cs="Times New Roman"/>
          <w:i/>
        </w:rPr>
        <w:t>Fast Recovery</w:t>
      </w:r>
    </w:p>
    <w:p w:rsidR="00BC7499" w:rsidRPr="00BC7499" w:rsidRDefault="00BC7499" w:rsidP="00BC7499">
      <w:pPr>
        <w:rPr>
          <w:rFonts w:eastAsiaTheme="minorEastAsia" w:cs="Times New Roman"/>
        </w:rPr>
      </w:pPr>
      <w:r w:rsidRPr="00BC7499">
        <w:rPr>
          <w:rFonts w:eastAsiaTheme="minorEastAsia" w:cs="Times New Roman"/>
        </w:rPr>
        <w:t>Both the master and the chunkserver are designed to restore their state and start in seconds no matter how they terminated. In fact, we do not distinguish between normal and abnormal termination; servers are routinely shut down just by killing the process. Clients and other servers experience a minor hiccup as they time out on their outstanding requests, reconnect to the restarted server, and retry. Section 6.2.2 reports observed startup times.</w:t>
      </w:r>
    </w:p>
    <w:p w:rsidR="00BC7499" w:rsidRPr="00BC7499" w:rsidRDefault="00BC7499" w:rsidP="00BC7499">
      <w:pPr>
        <w:rPr>
          <w:rFonts w:eastAsiaTheme="minorEastAsia" w:cs="Times New Roman"/>
          <w:i/>
        </w:rPr>
      </w:pPr>
      <w:r w:rsidRPr="00BC7499">
        <w:rPr>
          <w:rFonts w:eastAsiaTheme="minorEastAsia" w:cs="Times New Roman"/>
          <w:i/>
        </w:rPr>
        <w:t>Chunk Replication</w:t>
      </w:r>
    </w:p>
    <w:p w:rsidR="00BC7499" w:rsidRPr="00BC7499" w:rsidRDefault="00BC7499" w:rsidP="00BC7499">
      <w:pPr>
        <w:rPr>
          <w:rFonts w:eastAsiaTheme="minorEastAsia" w:cs="Times New Roman"/>
        </w:rPr>
      </w:pPr>
      <w:r w:rsidRPr="00BC7499">
        <w:rPr>
          <w:rFonts w:eastAsiaTheme="minorEastAsia" w:cs="Times New Roman"/>
        </w:rPr>
        <w:t>As discussed earlier, each chunk is replicated on multiple chunkservers on different racks. Users can specify different replication levels for different parts of the file namespace. The default is three. The master clones existing replicas as needed to keep each chunk fully replicated as chunkservers go offline or detect corrupted replicas through checksum verification (see Section 5.2). Although replication has served us well, we are exploring other forms of cross-server redundancy such as parity or erasure codes for our increasing readonly storage requirements. We expect that it is challenging but manageable to implement these more complicated redundancy schemes in our very loosely coupled system because our traffic is dominated by appends and reads rather than small random writes.</w:t>
      </w:r>
    </w:p>
    <w:p w:rsidR="00BC7499" w:rsidRPr="00BC7499" w:rsidRDefault="00BC7499" w:rsidP="00BC7499">
      <w:pPr>
        <w:rPr>
          <w:rFonts w:eastAsiaTheme="minorEastAsia" w:cs="Times New Roman"/>
          <w:i/>
        </w:rPr>
      </w:pPr>
      <w:r w:rsidRPr="00BC7499">
        <w:rPr>
          <w:rFonts w:eastAsiaTheme="minorEastAsia" w:cs="Times New Roman"/>
          <w:i/>
        </w:rPr>
        <w:t>Master Replication</w:t>
      </w:r>
    </w:p>
    <w:p w:rsidR="00BC7499" w:rsidRPr="00BC7499" w:rsidRDefault="00BC7499" w:rsidP="00BC7499">
      <w:pPr>
        <w:rPr>
          <w:rFonts w:eastAsiaTheme="minorEastAsia" w:cs="Times New Roman"/>
        </w:rPr>
      </w:pPr>
      <w:r w:rsidRPr="00BC7499">
        <w:rPr>
          <w:rFonts w:eastAsiaTheme="minorEastAsia" w:cs="Times New Roman"/>
        </w:rPr>
        <w:t>The master state is replicated for reliability. Its operation log and checkpoints are replicated on multiple machines. A mutation to the state is considered committed only after its log record has been flushed to disk locally and on all master replicas. For simplicity, one master process remains in charge of all mutations as well as background activities such as garbage collection that change the system internally. When it fails, it can restart almost instantly. If its machine or disk fails, monitoring infrastructure outside GFS starts a new master process elsewhere with the replicated operation log. Clients use only the canonical name of the master ( e.g. gfs-test), which is a DNS alias that can be changed if the master is relocated to another machine.</w:t>
      </w:r>
    </w:p>
    <w:p w:rsidR="00BC7499" w:rsidRPr="00BC7499" w:rsidRDefault="00BC7499" w:rsidP="00BC7499">
      <w:pPr>
        <w:rPr>
          <w:rFonts w:eastAsiaTheme="minorEastAsia" w:cs="Times New Roman"/>
        </w:rPr>
      </w:pPr>
      <w:r w:rsidRPr="00BC7499">
        <w:rPr>
          <w:rFonts w:eastAsiaTheme="minorEastAsia" w:cs="Times New Roman"/>
        </w:rPr>
        <w:t xml:space="preserve">Moreover, “shadow” masters provide read-only access to the file system even when the </w:t>
      </w:r>
      <w:r w:rsidRPr="00BC7499">
        <w:rPr>
          <w:rFonts w:eastAsiaTheme="minorEastAsia" w:cs="Times New Roman"/>
        </w:rPr>
        <w:lastRenderedPageBreak/>
        <w:t>primary master is down. They are shadows, not mirrors, in that they may lag the primary slightly, typically fractions of a second. They enhance read availability for files that are not being actively mutated or applications that do not mind getting slightly stale results. In fact, since file content is read from chunkservers, applications do not observe stale file content. What could be stale within short windows is file metadata, like directory contents or access control information.</w:t>
      </w:r>
    </w:p>
    <w:p w:rsidR="00BC7499" w:rsidRPr="00BC7499" w:rsidRDefault="00BC7499" w:rsidP="00BC7499">
      <w:pPr>
        <w:rPr>
          <w:rFonts w:eastAsiaTheme="minorEastAsia" w:cs="Times New Roman"/>
        </w:rPr>
      </w:pPr>
      <w:r w:rsidRPr="00BC7499">
        <w:rPr>
          <w:rFonts w:eastAsiaTheme="minorEastAsia" w:cs="Times New Roman"/>
        </w:rPr>
        <w:t>To keep itself informed, a shadow master reads a replica of the growing operation log and applies the same sequence of changes to its data structures exactly as the primary does. Like the primary, it polls chunkservers at startup (and infrequently thereafter) to locate chunk replicas and exchanges frequent handshake messages with them to monitor their status. It depends on the primary master only for replica location updates resulting from the primary’s decisions to create and delete replicas.</w:t>
      </w:r>
    </w:p>
    <w:p w:rsidR="00BC7499" w:rsidRPr="00BC7499" w:rsidRDefault="00BC7499" w:rsidP="00BC7499">
      <w:pPr>
        <w:rPr>
          <w:rFonts w:eastAsiaTheme="minorEastAsia" w:cs="Times New Roman"/>
          <w:b/>
        </w:rPr>
      </w:pPr>
      <w:r w:rsidRPr="00BC7499">
        <w:rPr>
          <w:rFonts w:eastAsiaTheme="minorEastAsia" w:cs="Times New Roman"/>
          <w:b/>
        </w:rPr>
        <w:t>Data Integrity</w:t>
      </w:r>
    </w:p>
    <w:p w:rsidR="00BC7499" w:rsidRPr="00BC7499" w:rsidRDefault="00BC7499" w:rsidP="00BC7499">
      <w:pPr>
        <w:rPr>
          <w:rFonts w:eastAsiaTheme="minorEastAsia" w:cs="Times New Roman"/>
        </w:rPr>
      </w:pPr>
      <w:r w:rsidRPr="00BC7499">
        <w:rPr>
          <w:rFonts w:eastAsiaTheme="minorEastAsia" w:cs="Times New Roman"/>
        </w:rPr>
        <w:t>Each chunkserver uses checksumming to detect corruption of stored data. Given that a GFS cluster often has thousands of disks on hundreds of machines, it regularly experiences disk failures that cause data corruption or loss on both the read and write paths. (See Section 7 for one cause.) We can recover from corruption using other chunk replicas, but it would be impractical to detect corruption by comparing replicas across chunkservers. Moreover, divergent replicas may be legal: the semantics of GFS mutations, in particular atomic record append as discussed earlier, does not guarantee identical replicas. Therefore, each chunkserver must independently verify the integrity of its own copy by maintaining checksums.</w:t>
      </w:r>
    </w:p>
    <w:p w:rsidR="00BC7499" w:rsidRPr="00BC7499" w:rsidRDefault="00BC7499" w:rsidP="00BC7499">
      <w:pPr>
        <w:rPr>
          <w:rFonts w:eastAsiaTheme="minorEastAsia" w:cs="Times New Roman"/>
        </w:rPr>
      </w:pPr>
      <w:r w:rsidRPr="00BC7499">
        <w:rPr>
          <w:rFonts w:eastAsiaTheme="minorEastAsia" w:cs="Times New Roman"/>
        </w:rPr>
        <w:t>A chunk is broken up into 64 KB blocks. Each has a corresponding 32 bit checksum. Like other metadata, checksums are kept in memory and stored persistently with logging, separate from user data.</w:t>
      </w:r>
    </w:p>
    <w:p w:rsidR="00BC7499" w:rsidRPr="00BC7499" w:rsidRDefault="00BC7499" w:rsidP="00BC7499">
      <w:pPr>
        <w:rPr>
          <w:rFonts w:eastAsiaTheme="minorEastAsia" w:cs="Times New Roman"/>
        </w:rPr>
      </w:pPr>
      <w:r w:rsidRPr="00BC7499">
        <w:rPr>
          <w:rFonts w:eastAsiaTheme="minorEastAsia" w:cs="Times New Roman"/>
        </w:rPr>
        <w:t>For reads, the chunkserver verifies the checksum of data blocks that overlap the read range before returning any data to the requester, whether a client or another chunkserver. Therefore chunkservers will not propagate corruptions to other machines. If a block does not match the recorded checksum, the chunkserver returns an error to the requestor and reports the mismatch to the master. In response, the requestor will read from other replicas, while the master will clone the chunk from another replica. After a valid new replica is in place, the master instructs the chunkserver that reported the mismatch to delete its replica.</w:t>
      </w:r>
    </w:p>
    <w:p w:rsidR="00BC7499" w:rsidRPr="00BC7499" w:rsidRDefault="00BC7499" w:rsidP="00BC7499">
      <w:pPr>
        <w:rPr>
          <w:rFonts w:eastAsiaTheme="minorEastAsia" w:cs="Times New Roman"/>
        </w:rPr>
      </w:pPr>
      <w:r w:rsidRPr="00BC7499">
        <w:rPr>
          <w:rFonts w:eastAsiaTheme="minorEastAsia" w:cs="Times New Roman"/>
        </w:rPr>
        <w:t>Checksumming has little effect on read performance for several reasons. Since most of our reads span at least a few blocks, we need to read and checksum only a relatively small amount of extra data for verification. GFS client code further reduces this overhead by trying to align reads at checksum block boundaries. Moreover, checksum lookups and comparison on the chunkserver are done without any I/O, and checksum calculation can often be overlapped with I/Os.</w:t>
      </w:r>
    </w:p>
    <w:p w:rsidR="00BC7499" w:rsidRPr="00BC7499" w:rsidRDefault="00BC7499" w:rsidP="00BC7499">
      <w:pPr>
        <w:rPr>
          <w:rFonts w:eastAsiaTheme="minorEastAsia" w:cs="Times New Roman"/>
        </w:rPr>
      </w:pPr>
      <w:r w:rsidRPr="00BC7499">
        <w:rPr>
          <w:rFonts w:eastAsiaTheme="minorEastAsia" w:cs="Times New Roman"/>
        </w:rPr>
        <w:t xml:space="preserve">Checksum computation is heavily optimized for writes that append to the end of a chunk (as opposed to writes that overwrite existing data) because they are dominant in our workloads. We just incrementally update the checksum for the last partial checksum block, and compute new checksums for any brand new checksum blocks filled by the append. Even if the last partial checksum block is already corrupted and we fail to detect </w:t>
      </w:r>
      <w:r w:rsidRPr="00BC7499">
        <w:rPr>
          <w:rFonts w:eastAsiaTheme="minorEastAsia" w:cs="Times New Roman"/>
        </w:rPr>
        <w:lastRenderedPageBreak/>
        <w:t>it now, the new checksum value will not match the stored data, and the corruption will be detected as usual when the block is next read.</w:t>
      </w:r>
    </w:p>
    <w:p w:rsidR="00BC7499" w:rsidRPr="00BC7499" w:rsidRDefault="00BC7499" w:rsidP="00BC7499">
      <w:pPr>
        <w:rPr>
          <w:rFonts w:eastAsiaTheme="minorEastAsia" w:cs="Times New Roman"/>
        </w:rPr>
      </w:pPr>
      <w:r w:rsidRPr="00BC7499">
        <w:rPr>
          <w:rFonts w:eastAsiaTheme="minorEastAsia" w:cs="Times New Roman"/>
        </w:rPr>
        <w:t>In contrast, if a write overwrites an existing range of the chunk, we must read and verify the first and last blocks of the range being overwritten, then perform the write, and finally compute and record the new checksums. If we do not verify the first and last blocks before overwriting them partially, the new checksums may hide corruption that exists in the regions not being overwritten.</w:t>
      </w:r>
    </w:p>
    <w:p w:rsidR="00BC7499" w:rsidRPr="00BC7499" w:rsidRDefault="00BC7499" w:rsidP="00BC7499">
      <w:pPr>
        <w:rPr>
          <w:rFonts w:eastAsiaTheme="minorEastAsia" w:cs="Times New Roman"/>
        </w:rPr>
      </w:pPr>
      <w:r w:rsidRPr="00BC7499">
        <w:rPr>
          <w:rFonts w:eastAsiaTheme="minorEastAsia" w:cs="Times New Roman"/>
        </w:rPr>
        <w:t>During idle periods, chunkservers can scan and verify the contents of inactive chunks. This allows us to detect corruption in chunks that are rarely read. Once the corruption is detected, the master can create a new uncorrupted replica and delete the corrupted replica. This prevents an inactive but corrupted chunk replica from fooling the master into thinking that it has enough valid replicas of a chunk.</w:t>
      </w:r>
    </w:p>
    <w:p w:rsidR="00BC7499" w:rsidRPr="00BC7499" w:rsidRDefault="00BC7499" w:rsidP="00BC7499">
      <w:pPr>
        <w:rPr>
          <w:rFonts w:eastAsiaTheme="minorEastAsia" w:cs="Times New Roman"/>
          <w:b/>
        </w:rPr>
      </w:pPr>
      <w:r w:rsidRPr="00BC7499">
        <w:rPr>
          <w:rFonts w:eastAsiaTheme="minorEastAsia" w:cs="Times New Roman"/>
          <w:b/>
        </w:rPr>
        <w:t>Diagnostic Tools</w:t>
      </w:r>
    </w:p>
    <w:p w:rsidR="00BC7499" w:rsidRPr="00BC7499" w:rsidRDefault="00BC7499" w:rsidP="00BC7499">
      <w:pPr>
        <w:rPr>
          <w:rFonts w:eastAsiaTheme="minorEastAsia" w:cs="Times New Roman"/>
        </w:rPr>
      </w:pPr>
      <w:r w:rsidRPr="00BC7499">
        <w:rPr>
          <w:rFonts w:eastAsiaTheme="minorEastAsia" w:cs="Times New Roman"/>
        </w:rPr>
        <w:t>Extensive and detailed diagnostic logging has helped immeasurably in problem isolation, debugging, and performance analysis, while incurring only a minimal cost. Without logs, it is hard to understand transient, non-repeatable interactions between machines. GFS servers generate diagnostic logs that record many significant events (such as chunkservers going up and down) and all RPC requests and replies. These diagnostic logs can be freely deleted without affecting the correctness of the system. However, we try to keep these logs around as far as space permits.</w:t>
      </w:r>
    </w:p>
    <w:p w:rsidR="00BC7499" w:rsidRPr="00BC7499" w:rsidRDefault="00BC7499" w:rsidP="00BC7499">
      <w:pPr>
        <w:rPr>
          <w:rFonts w:eastAsiaTheme="minorEastAsia" w:cs="Times New Roman"/>
        </w:rPr>
      </w:pPr>
      <w:r w:rsidRPr="00BC7499">
        <w:rPr>
          <w:rFonts w:eastAsiaTheme="minorEastAsia" w:cs="Times New Roman"/>
        </w:rPr>
        <w:t>The RPC logs include the exact requests and responses sent on the wire, except for the file data being read or written. By matching requests with replies and collating RPC records on different machines, we can reconstruct the entire interaction history to diagnose a problem. The logs also serve as traces for load testing and performance analysis.</w:t>
      </w:r>
    </w:p>
    <w:p w:rsidR="00BC7499" w:rsidRPr="00BC7499" w:rsidRDefault="00BC7499" w:rsidP="00BC7499">
      <w:pPr>
        <w:rPr>
          <w:rFonts w:eastAsiaTheme="minorEastAsia" w:cs="Times New Roman"/>
        </w:rPr>
      </w:pPr>
      <w:r w:rsidRPr="00BC7499">
        <w:rPr>
          <w:rFonts w:eastAsiaTheme="minorEastAsia" w:cs="Times New Roman"/>
        </w:rPr>
        <w:t>The performance impact of logging is minimal (and far outweighed by the benefits) because these logs are written sequentially and asynchronously. The most recent events are also kept in memory and available for continuous online monitoring.</w:t>
      </w:r>
    </w:p>
    <w:p w:rsidR="00BC7499" w:rsidRPr="00BC7499" w:rsidRDefault="00BC7499" w:rsidP="00BC7499">
      <w:pPr>
        <w:rPr>
          <w:rFonts w:eastAsiaTheme="minorEastAsia" w:cs="Times New Roman"/>
          <w:b/>
        </w:rPr>
      </w:pPr>
      <w:r w:rsidRPr="00BC7499">
        <w:rPr>
          <w:rFonts w:eastAsiaTheme="minorEastAsia" w:cs="Times New Roman"/>
          <w:b/>
        </w:rPr>
        <w:t>MEASUREMENTS</w:t>
      </w:r>
    </w:p>
    <w:p w:rsidR="00BC7499" w:rsidRPr="00BC7499" w:rsidRDefault="00BC7499" w:rsidP="00BC7499">
      <w:pPr>
        <w:rPr>
          <w:rFonts w:eastAsiaTheme="minorEastAsia" w:cs="Times New Roman"/>
        </w:rPr>
      </w:pPr>
      <w:r w:rsidRPr="00BC7499">
        <w:rPr>
          <w:rFonts w:eastAsiaTheme="minorEastAsia" w:cs="Times New Roman"/>
        </w:rPr>
        <w:t>In this section we present a few micro-benchmarks to illustrate the bottlenecks inherent in the GFS architecture and implementation, and also some numbers from real clusters in use at Google.</w:t>
      </w:r>
    </w:p>
    <w:p w:rsidR="00BC7499" w:rsidRPr="00BC7499" w:rsidRDefault="00BC7499" w:rsidP="00BC7499">
      <w:pPr>
        <w:rPr>
          <w:rFonts w:eastAsiaTheme="minorEastAsia" w:cs="Times New Roman"/>
          <w:b/>
        </w:rPr>
      </w:pPr>
      <w:r w:rsidRPr="00BC7499">
        <w:rPr>
          <w:rFonts w:eastAsiaTheme="minorEastAsia" w:cs="Times New Roman"/>
          <w:b/>
        </w:rPr>
        <w:t>Micro-benchmarks</w:t>
      </w:r>
    </w:p>
    <w:p w:rsidR="00BC7499" w:rsidRPr="00BC7499" w:rsidRDefault="00BC7499" w:rsidP="00BC7499">
      <w:pPr>
        <w:rPr>
          <w:rFonts w:eastAsiaTheme="minorEastAsia" w:cs="Times New Roman"/>
        </w:rPr>
      </w:pPr>
      <w:r w:rsidRPr="00BC7499">
        <w:rPr>
          <w:rFonts w:eastAsiaTheme="minorEastAsia" w:cs="Times New Roman"/>
        </w:rPr>
        <w:t>We measured performance on a GFS cluster consisting of one master, two master replicas, 16 chunkservers, and 16 clients. Note that this configuration was set up for ease of testing. Typical clusters have hundreds of chunkservers and hundreds of clients.</w:t>
      </w:r>
    </w:p>
    <w:p w:rsidR="00BC7499" w:rsidRPr="00BC7499" w:rsidRDefault="00BC7499" w:rsidP="00BC7499">
      <w:pPr>
        <w:rPr>
          <w:rFonts w:eastAsiaTheme="minorEastAsia" w:cs="Times New Roman"/>
        </w:rPr>
      </w:pPr>
      <w:r w:rsidRPr="00BC7499">
        <w:rPr>
          <w:rFonts w:eastAsiaTheme="minorEastAsia" w:cs="Times New Roman"/>
        </w:rPr>
        <w:t>All the machines are configured with dual 1.4 GHz PIII processors, 2 GB of memory, two 80 GB 5400 rpm disks, and a 100 Mbps full-duplex Ethernet connection to an HP 2524 switch. All 19 GFS server machines are connected to one switch, and all 16 client machines to the other. The two switches are connected with a 1 Gbps link.</w:t>
      </w:r>
    </w:p>
    <w:p w:rsidR="00BC7499" w:rsidRPr="00BC7499" w:rsidRDefault="00BC7499" w:rsidP="00BC7499">
      <w:pPr>
        <w:rPr>
          <w:rFonts w:eastAsiaTheme="minorEastAsia" w:cs="Times New Roman"/>
          <w:i/>
        </w:rPr>
      </w:pPr>
      <w:r w:rsidRPr="00BC7499">
        <w:rPr>
          <w:rFonts w:eastAsiaTheme="minorEastAsia" w:cs="Times New Roman"/>
          <w:i/>
        </w:rPr>
        <w:t>Reads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read simultaneously from the file system. Each client reads a randomly selected 4 MB region from a 320 GB file set. This is repeated 256 times so that each client ends up reading 1 GB of data. The chunkservers taken together have only 32 GB </w:t>
      </w:r>
      <w:r w:rsidRPr="00BC7499">
        <w:rPr>
          <w:rFonts w:eastAsiaTheme="minorEastAsia" w:cs="Times New Roman"/>
        </w:rPr>
        <w:lastRenderedPageBreak/>
        <w:t>of memory, so we expect at most a 10% hit rate in the Linux buffer cache. Our results should be close to cold cache results.</w:t>
      </w:r>
    </w:p>
    <w:p w:rsidR="00BC7499" w:rsidRPr="00BC7499" w:rsidRDefault="00BC7499" w:rsidP="00BC7499">
      <w:pPr>
        <w:rPr>
          <w:rFonts w:eastAsiaTheme="minorEastAsia" w:cs="Times New Roman"/>
        </w:rPr>
      </w:pPr>
      <w:r w:rsidRPr="00BC7499">
        <w:rPr>
          <w:rFonts w:eastAsiaTheme="minorEastAsia" w:cs="Times New Roman"/>
        </w:rPr>
        <w:t xml:space="preserve">Figure 3(a) shows the aggregate read rate for </w:t>
      </w:r>
      <w:r w:rsidRPr="00BC7499">
        <w:rPr>
          <w:rFonts w:eastAsiaTheme="minorEastAsia" w:cs="Times New Roman"/>
          <w:i/>
        </w:rPr>
        <w:t xml:space="preserve">N </w:t>
      </w:r>
      <w:r w:rsidRPr="00BC7499">
        <w:rPr>
          <w:rFonts w:eastAsiaTheme="minorEastAsia" w:cs="Times New Roman"/>
        </w:rPr>
        <w:t>clients and its theoretical limit. The limit peaks at an aggregate of 125 MB/s when the 1 Gbps link between the two switches is saturated, or 12.5 MB/s per client when its 100 Mbps network interface gets saturated, whichever applies. The observed read rate is 10 MB/s, or 80% of the per-client limit, when just one client is reading. The aggregate read rate reaches 94 MB/s, about 75% of the 125 MB/s link limit, for 16 readers, or 6 MB/s per client. The efficiency drops from 80% to 75% because as the number of readers increases, so does the probability that multiple readers simultaneously read from the same chunkserver.</w:t>
      </w:r>
    </w:p>
    <w:p w:rsidR="00BC7499" w:rsidRPr="00BC7499" w:rsidRDefault="00BC7499" w:rsidP="00BC7499">
      <w:pPr>
        <w:rPr>
          <w:rFonts w:eastAsiaTheme="minorEastAsia" w:cs="Times New Roman"/>
          <w:i/>
        </w:rPr>
      </w:pPr>
      <w:r w:rsidRPr="00BC7499">
        <w:rPr>
          <w:rFonts w:eastAsiaTheme="minorEastAsia" w:cs="Times New Roman"/>
          <w:i/>
        </w:rPr>
        <w:t>Writes</w:t>
      </w:r>
    </w:p>
    <w:p w:rsidR="00BC7499" w:rsidRPr="00BC7499" w:rsidRDefault="00BC7499" w:rsidP="00BC7499">
      <w:pPr>
        <w:rPr>
          <w:rFonts w:eastAsiaTheme="minorEastAsia" w:cs="Times New Roman"/>
        </w:rPr>
      </w:pPr>
      <w:r w:rsidRPr="00BC7499">
        <w:rPr>
          <w:rFonts w:eastAsiaTheme="minorEastAsia" w:cs="Times New Roman"/>
          <w:i/>
        </w:rPr>
        <w:t xml:space="preserve">N </w:t>
      </w:r>
      <w:r w:rsidRPr="00BC7499">
        <w:rPr>
          <w:rFonts w:eastAsiaTheme="minorEastAsia" w:cs="Times New Roman"/>
        </w:rPr>
        <w:t xml:space="preserve">clients write simultaneously to </w:t>
      </w:r>
      <w:r w:rsidRPr="00BC7499">
        <w:rPr>
          <w:rFonts w:eastAsiaTheme="minorEastAsia" w:cs="Times New Roman"/>
          <w:i/>
        </w:rPr>
        <w:t xml:space="preserve">N </w:t>
      </w:r>
      <w:r w:rsidRPr="00BC7499">
        <w:rPr>
          <w:rFonts w:eastAsiaTheme="minorEastAsia" w:cs="Times New Roman"/>
        </w:rPr>
        <w:t>distinct files. Each client writes 1 GB of data to a new file in a series of 1 MB writes. The aggregate write rate and its theoretical limit are shown in Figure 3(b). The limit plateaus at 67 MB/s because we need to write each byte to 3 of the 16 chunkservers, each with a 12.5 MB/s input connection.</w:t>
      </w:r>
    </w:p>
    <w:p w:rsidR="00BC7499" w:rsidRPr="00BC7499" w:rsidRDefault="00BC7499" w:rsidP="00BC7499">
      <w:pPr>
        <w:rPr>
          <w:rFonts w:eastAsiaTheme="minorEastAsia" w:cs="Times New Roman"/>
        </w:rPr>
      </w:pPr>
      <w:r w:rsidRPr="00BC7499">
        <w:rPr>
          <w:rFonts w:eastAsiaTheme="minorEastAsia" w:cs="Times New Roman"/>
        </w:rPr>
        <w:t>The write rate for one client is 6.3 MB/s, about half of the limit. The main culprit for this is our network stack. It does not interact very well with the pipelining scheme we use for pushing data to chunk replicas. Delays in propagating data from one replica to another reduce the overall write rate.</w:t>
      </w:r>
    </w:p>
    <w:p w:rsidR="00BC7499" w:rsidRPr="00BC7499" w:rsidRDefault="00BC7499" w:rsidP="00BC7499">
      <w:pPr>
        <w:rPr>
          <w:rFonts w:eastAsiaTheme="minorEastAsia" w:cs="Times New Roman"/>
        </w:rPr>
      </w:pPr>
      <w:r w:rsidRPr="00BC7499">
        <w:rPr>
          <w:rFonts w:eastAsiaTheme="minorEastAsia" w:cs="Times New Roman"/>
        </w:rPr>
        <w:t>Aggregate write rate reaches 35 MB/s for 16 clients (or 2.2 MB/s per client), about half the theoretical limit. As in the case of reads, it becomes more likely that multiple clients write concurrently to the same chunkserver as the number of clients increases. Moreover, collision is more likely for 16 writers than for 16 readers because each write involves three different replicas.</w:t>
      </w:r>
    </w:p>
    <w:p w:rsidR="00BC7499" w:rsidRPr="00BC7499" w:rsidRDefault="00BC7499" w:rsidP="00BC7499">
      <w:pPr>
        <w:rPr>
          <w:rFonts w:eastAsiaTheme="minorEastAsia" w:cs="Times New Roman"/>
        </w:rPr>
      </w:pPr>
      <w:r w:rsidRPr="00BC7499">
        <w:rPr>
          <w:rFonts w:eastAsiaTheme="minorEastAsia" w:cs="Times New Roman"/>
        </w:rPr>
        <w:t>Writes are slower than we would like. In practice this has not been a major problem because even though it increases the latencies as seen by individual clients, it does not significantly affect the aggregate write bandwidth delivered by the system to a large number of clients.</w:t>
      </w:r>
    </w:p>
    <w:p w:rsidR="00BC7499" w:rsidRPr="00BC7499" w:rsidRDefault="00BC7499" w:rsidP="00BC7499">
      <w:pPr>
        <w:rPr>
          <w:rFonts w:eastAsiaTheme="minorEastAsia" w:cs="Times New Roman"/>
          <w:i/>
        </w:rPr>
      </w:pPr>
      <w:r w:rsidRPr="00BC7499">
        <w:rPr>
          <w:rFonts w:eastAsiaTheme="minorEastAsia" w:cs="Times New Roman"/>
          <w:i/>
        </w:rPr>
        <w:t>Record Appends</w:t>
      </w:r>
    </w:p>
    <w:p w:rsidR="00BC7499" w:rsidRPr="00BC7499" w:rsidRDefault="00BC7499" w:rsidP="00BC7499">
      <w:pPr>
        <w:rPr>
          <w:rFonts w:eastAsiaTheme="minorEastAsia" w:cs="Times New Roman"/>
        </w:rPr>
      </w:pPr>
      <w:r w:rsidRPr="00BC7499">
        <w:rPr>
          <w:rFonts w:eastAsiaTheme="minorEastAsia" w:cs="Times New Roman"/>
        </w:rPr>
        <w:t xml:space="preserve">Figure 3(c) shows record append performance. </w:t>
      </w:r>
      <w:r w:rsidRPr="00BC7499">
        <w:rPr>
          <w:rFonts w:eastAsiaTheme="minorEastAsia" w:cs="Times New Roman"/>
          <w:i/>
        </w:rPr>
        <w:t xml:space="preserve">N </w:t>
      </w:r>
      <w:r w:rsidRPr="00BC7499">
        <w:rPr>
          <w:rFonts w:eastAsiaTheme="minorEastAsia" w:cs="Times New Roman"/>
        </w:rPr>
        <w:t xml:space="preserve">clients append simultaneously to a single file. Performance is limited by the network bandwidth of the chunkservers that store the last chunk of the file, independent of the number of clients. It starts at 6.0 MB/s for one client and drops to 4.8 MB/s for 16 clients, mostly due to congestion and variances in network transfer rates seen by different clients. Our applications tend to produce multiple such files concurrently. In other words, </w:t>
      </w:r>
      <w:r w:rsidRPr="00BC7499">
        <w:rPr>
          <w:rFonts w:eastAsiaTheme="minorEastAsia" w:cs="Times New Roman"/>
          <w:i/>
        </w:rPr>
        <w:t xml:space="preserve">N </w:t>
      </w:r>
      <w:r w:rsidRPr="00BC7499">
        <w:rPr>
          <w:rFonts w:eastAsiaTheme="minorEastAsia" w:cs="Times New Roman"/>
        </w:rPr>
        <w:t xml:space="preserve">clients append to </w:t>
      </w:r>
      <w:r w:rsidRPr="00BC7499">
        <w:rPr>
          <w:rFonts w:eastAsiaTheme="minorEastAsia" w:cs="Times New Roman"/>
          <w:i/>
        </w:rPr>
        <w:t xml:space="preserve">M </w:t>
      </w:r>
      <w:r w:rsidRPr="00BC7499">
        <w:rPr>
          <w:rFonts w:eastAsiaTheme="minorEastAsia" w:cs="Times New Roman"/>
        </w:rPr>
        <w:t xml:space="preserve">shared files simultaneously where both </w:t>
      </w:r>
      <w:r w:rsidRPr="00BC7499">
        <w:rPr>
          <w:rFonts w:eastAsiaTheme="minorEastAsia" w:cs="Times New Roman"/>
          <w:i/>
        </w:rPr>
        <w:t xml:space="preserve">N </w:t>
      </w:r>
      <w:r w:rsidRPr="00BC7499">
        <w:rPr>
          <w:rFonts w:eastAsiaTheme="minorEastAsia" w:cs="Times New Roman"/>
        </w:rPr>
        <w:t xml:space="preserve">and </w:t>
      </w:r>
      <w:r w:rsidRPr="00BC7499">
        <w:rPr>
          <w:rFonts w:eastAsiaTheme="minorEastAsia" w:cs="Times New Roman"/>
          <w:i/>
        </w:rPr>
        <w:t xml:space="preserve">M </w:t>
      </w:r>
      <w:r w:rsidRPr="00BC7499">
        <w:rPr>
          <w:rFonts w:eastAsiaTheme="minorEastAsia" w:cs="Times New Roman"/>
        </w:rPr>
        <w:t>are in the dozens or hundreds. Therefore, the chunkserver network congestion in our experiment is not a significant issue in practice because a client can make progress on writing one file while the chunkservers for another file are busy.</w:t>
      </w:r>
    </w:p>
    <w:p w:rsidR="00BC7499" w:rsidRPr="00BC7499" w:rsidRDefault="00BC7499" w:rsidP="00BC7499">
      <w:pPr>
        <w:rPr>
          <w:rFonts w:eastAsiaTheme="minorEastAsia" w:cs="Times New Roman"/>
          <w:b/>
        </w:rPr>
      </w:pPr>
      <w:r w:rsidRPr="00BC7499">
        <w:rPr>
          <w:rFonts w:eastAsiaTheme="minorEastAsia" w:cs="Times New Roman"/>
          <w:b/>
        </w:rPr>
        <w:t>Real World Clusters</w:t>
      </w:r>
    </w:p>
    <w:p w:rsidR="003A3349" w:rsidRPr="00BC7499" w:rsidRDefault="00BC7499" w:rsidP="003A3349">
      <w:pPr>
        <w:rPr>
          <w:rFonts w:eastAsiaTheme="minorEastAsia" w:cs="Times New Roman"/>
        </w:rPr>
      </w:pPr>
      <w:r w:rsidRPr="00BC7499">
        <w:rPr>
          <w:rFonts w:eastAsiaTheme="minorEastAsia" w:cs="Times New Roman"/>
        </w:rPr>
        <w:t xml:space="preserve">We now examine two clusters in use within Google that are representative of several others like them. Cluster A is used regularly for research and development by over a hundred engineers. A typical task is initiated by a human user and runs up to several hours. It reads through a few MBs to a few TBs of data, transforms or analyzes the data, </w:t>
      </w:r>
      <w:r w:rsidRPr="00BC7499">
        <w:rPr>
          <w:rFonts w:eastAsiaTheme="minorEastAsia" w:cs="Times New Roman"/>
        </w:rPr>
        <w:lastRenderedPageBreak/>
        <w:t>and writes the results back to the cluster. Cluster B is primarily used for production data processing. The tasks last much</w:t>
      </w:r>
      <w:r w:rsidR="003A3349" w:rsidRPr="003A3349">
        <w:rPr>
          <w:rFonts w:eastAsiaTheme="minorEastAsia" w:cs="Times New Roman"/>
        </w:rPr>
        <w:t xml:space="preserve"> </w:t>
      </w:r>
      <w:r w:rsidR="003A3349" w:rsidRPr="00BC7499">
        <w:rPr>
          <w:rFonts w:eastAsiaTheme="minorEastAsia" w:cs="Times New Roman"/>
        </w:rPr>
        <w:t>longer and continuously generate and process multi-TB data sets with only occasional human intervention. In both cases, a single “task” consists of many processes on many machines reading and writing many files simultaneously.</w:t>
      </w:r>
    </w:p>
    <w:p w:rsidR="00BC7499" w:rsidRPr="00BC7499" w:rsidRDefault="00BC7499" w:rsidP="00BC7499">
      <w:pPr>
        <w:rPr>
          <w:rFonts w:eastAsiaTheme="minorEastAsia" w:cs="Times New Roman"/>
        </w:rPr>
      </w:pPr>
    </w:p>
    <w:tbl>
      <w:tblPr>
        <w:tblW w:w="4063" w:type="dxa"/>
        <w:jc w:val="center"/>
        <w:tblCellMar>
          <w:left w:w="0" w:type="dxa"/>
          <w:right w:w="91" w:type="dxa"/>
        </w:tblCellMar>
        <w:tblLook w:val="04A0" w:firstRow="1" w:lastRow="0" w:firstColumn="1" w:lastColumn="0" w:noHBand="0" w:noVBand="1"/>
      </w:tblPr>
      <w:tblGrid>
        <w:gridCol w:w="2244"/>
        <w:gridCol w:w="452"/>
        <w:gridCol w:w="398"/>
        <w:gridCol w:w="571"/>
        <w:gridCol w:w="398"/>
      </w:tblGrid>
      <w:tr w:rsidR="00BC7499" w:rsidRPr="00BC7499" w:rsidTr="009174AD">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Cluster</w:t>
            </w:r>
          </w:p>
        </w:tc>
        <w:tc>
          <w:tcPr>
            <w:tcW w:w="802"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A</w:t>
            </w:r>
          </w:p>
        </w:tc>
        <w:tc>
          <w:tcPr>
            <w:tcW w:w="886"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B</w:t>
            </w:r>
          </w:p>
        </w:tc>
      </w:tr>
      <w:tr w:rsidR="00BC7499" w:rsidRPr="00BC7499" w:rsidTr="009174AD">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Chunkservers</w:t>
            </w:r>
          </w:p>
        </w:tc>
        <w:tc>
          <w:tcPr>
            <w:tcW w:w="452" w:type="dxa"/>
            <w:tcBorders>
              <w:top w:val="single" w:sz="4" w:space="0" w:color="000000"/>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342</w:t>
            </w:r>
          </w:p>
        </w:tc>
        <w:tc>
          <w:tcPr>
            <w:tcW w:w="350" w:type="dxa"/>
            <w:tcBorders>
              <w:top w:val="single" w:sz="4" w:space="0" w:color="000000"/>
              <w:left w:val="nil"/>
              <w:bottom w:val="single" w:sz="4" w:space="0" w:color="000000"/>
              <w:right w:val="single" w:sz="4" w:space="0" w:color="000000"/>
            </w:tcBorders>
          </w:tcPr>
          <w:p w:rsidR="00BC7499" w:rsidRPr="00BC7499" w:rsidRDefault="00BC7499" w:rsidP="00BC7499">
            <w:pPr>
              <w:rPr>
                <w:rFonts w:eastAsiaTheme="minorEastAsia" w:cs="Times New Roman"/>
              </w:rPr>
            </w:pPr>
          </w:p>
        </w:tc>
        <w:tc>
          <w:tcPr>
            <w:tcW w:w="536" w:type="dxa"/>
            <w:tcBorders>
              <w:top w:val="single" w:sz="4" w:space="0" w:color="000000"/>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227</w:t>
            </w:r>
          </w:p>
        </w:tc>
        <w:tc>
          <w:tcPr>
            <w:tcW w:w="350" w:type="dxa"/>
            <w:tcBorders>
              <w:top w:val="single" w:sz="4" w:space="0" w:color="000000"/>
              <w:left w:val="nil"/>
              <w:bottom w:val="single" w:sz="4" w:space="0" w:color="000000"/>
              <w:right w:val="single" w:sz="4" w:space="0" w:color="000000"/>
            </w:tcBorders>
          </w:tcPr>
          <w:p w:rsidR="00BC7499" w:rsidRPr="00BC7499" w:rsidRDefault="00BC7499" w:rsidP="00BC7499">
            <w:pPr>
              <w:rPr>
                <w:rFonts w:eastAsiaTheme="minorEastAsia" w:cs="Times New Roman"/>
              </w:rPr>
            </w:pP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Available disk space</w:t>
            </w:r>
          </w:p>
        </w:tc>
        <w:tc>
          <w:tcPr>
            <w:tcW w:w="45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72</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c>
          <w:tcPr>
            <w:tcW w:w="536"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180</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r>
      <w:tr w:rsidR="00BC7499" w:rsidRPr="00BC7499" w:rsidTr="009174AD">
        <w:trPr>
          <w:trHeight w:val="185"/>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Used disk space</w:t>
            </w:r>
          </w:p>
        </w:tc>
        <w:tc>
          <w:tcPr>
            <w:tcW w:w="45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55</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c>
          <w:tcPr>
            <w:tcW w:w="536"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155</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TB</w:t>
            </w:r>
          </w:p>
        </w:tc>
      </w:tr>
      <w:tr w:rsidR="00BC7499" w:rsidRPr="00BC7499" w:rsidTr="009174AD">
        <w:trPr>
          <w:trHeight w:val="181"/>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Number of Files</w:t>
            </w:r>
          </w:p>
        </w:tc>
        <w:tc>
          <w:tcPr>
            <w:tcW w:w="45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735</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737</w:t>
            </w:r>
          </w:p>
        </w:tc>
        <w:tc>
          <w:tcPr>
            <w:tcW w:w="350"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79"/>
          <w:jc w:val="center"/>
        </w:trPr>
        <w:tc>
          <w:tcPr>
            <w:tcW w:w="237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Number of Dead files</w:t>
            </w:r>
          </w:p>
        </w:tc>
        <w:tc>
          <w:tcPr>
            <w:tcW w:w="45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22</w:t>
            </w:r>
          </w:p>
        </w:tc>
        <w:tc>
          <w:tcPr>
            <w:tcW w:w="350"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232</w:t>
            </w:r>
          </w:p>
        </w:tc>
        <w:tc>
          <w:tcPr>
            <w:tcW w:w="350"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87"/>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Number of Chunks</w:t>
            </w:r>
          </w:p>
        </w:tc>
        <w:tc>
          <w:tcPr>
            <w:tcW w:w="45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992</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c>
          <w:tcPr>
            <w:tcW w:w="536"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1550</w:t>
            </w:r>
          </w:p>
        </w:tc>
        <w:tc>
          <w:tcPr>
            <w:tcW w:w="350"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k</w:t>
            </w: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Metadata at chunkservers</w:t>
            </w:r>
          </w:p>
        </w:tc>
        <w:tc>
          <w:tcPr>
            <w:tcW w:w="802"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13 GB</w:t>
            </w:r>
          </w:p>
        </w:tc>
        <w:tc>
          <w:tcPr>
            <w:tcW w:w="886"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21 GB</w:t>
            </w:r>
          </w:p>
        </w:tc>
      </w:tr>
      <w:tr w:rsidR="00BC7499" w:rsidRPr="00BC7499" w:rsidTr="009174AD">
        <w:trPr>
          <w:trHeight w:val="187"/>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Metadata at master</w:t>
            </w:r>
          </w:p>
        </w:tc>
        <w:tc>
          <w:tcPr>
            <w:tcW w:w="802"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48 MB</w:t>
            </w:r>
          </w:p>
        </w:tc>
        <w:tc>
          <w:tcPr>
            <w:tcW w:w="886"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60 MB</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2: Characteristics of two GFS clusters</w:t>
      </w:r>
    </w:p>
    <w:p w:rsidR="00BC7499" w:rsidRPr="00BC7499" w:rsidRDefault="00BC7499" w:rsidP="00BC7499">
      <w:pPr>
        <w:rPr>
          <w:rFonts w:eastAsiaTheme="minorEastAsia" w:cs="Times New Roman"/>
          <w:i/>
        </w:rPr>
      </w:pPr>
      <w:r w:rsidRPr="00BC7499">
        <w:rPr>
          <w:rFonts w:eastAsiaTheme="minorEastAsia" w:cs="Times New Roman"/>
          <w:i/>
        </w:rPr>
        <w:t>Storage</w:t>
      </w:r>
    </w:p>
    <w:p w:rsidR="00BC7499" w:rsidRPr="00BC7499" w:rsidRDefault="00BC7499" w:rsidP="00BC7499">
      <w:pPr>
        <w:rPr>
          <w:rFonts w:eastAsiaTheme="minorEastAsia" w:cs="Times New Roman"/>
        </w:rPr>
      </w:pPr>
      <w:r w:rsidRPr="00BC7499">
        <w:rPr>
          <w:rFonts w:eastAsiaTheme="minorEastAsia" w:cs="Times New Roman"/>
        </w:rPr>
        <w:t>As shown by the first five entries in the table, both clusters have hundreds of chunkservers, support many TBs of disk space, and are fairly but not completely full. “Used space” includes all chunk replicas. Virtually all files are replicated three times. Therefore, the clusters store 18 TB and 52 TB of file data respectively.</w:t>
      </w:r>
    </w:p>
    <w:p w:rsidR="00BC7499" w:rsidRPr="00BC7499" w:rsidRDefault="00BC7499" w:rsidP="00BC7499">
      <w:pPr>
        <w:rPr>
          <w:rFonts w:eastAsiaTheme="minorEastAsia" w:cs="Times New Roman"/>
        </w:rPr>
      </w:pPr>
      <w:r w:rsidRPr="00BC7499">
        <w:rPr>
          <w:rFonts w:eastAsiaTheme="minorEastAsia" w:cs="Times New Roman"/>
        </w:rPr>
        <w:t>The two clusters have similar numbers of files, though B has a larger proportion of dead files, namely files which were deleted or replaced by a new version but whose storage have not yet been reclaimed. It also has more chunks because its files tend to be larger.</w:t>
      </w:r>
    </w:p>
    <w:p w:rsidR="00BC7499" w:rsidRPr="00BC7499" w:rsidRDefault="00BC7499" w:rsidP="00BC7499">
      <w:pPr>
        <w:rPr>
          <w:rFonts w:eastAsiaTheme="minorEastAsia" w:cs="Times New Roman"/>
          <w:i/>
        </w:rPr>
      </w:pPr>
      <w:r w:rsidRPr="00BC7499">
        <w:rPr>
          <w:rFonts w:eastAsiaTheme="minorEastAsia" w:cs="Times New Roman"/>
          <w:i/>
        </w:rPr>
        <w:t>Metadata</w:t>
      </w:r>
    </w:p>
    <w:p w:rsidR="00BC7499" w:rsidRPr="00BC7499" w:rsidRDefault="00BC7499" w:rsidP="00BC7499">
      <w:pPr>
        <w:rPr>
          <w:rFonts w:eastAsiaTheme="minorEastAsia" w:cs="Times New Roman"/>
        </w:rPr>
      </w:pPr>
      <w:r w:rsidRPr="00BC7499">
        <w:rPr>
          <w:rFonts w:eastAsiaTheme="minorEastAsia" w:cs="Times New Roman"/>
        </w:rPr>
        <w:t>The chunkservers in aggregate store tens of GBs of metadata, mostly the checksums for 64 KB blocks of user data. The only other metadata kept at the chunkservers is the chunk version number discussed in Section 4.5.</w:t>
      </w:r>
    </w:p>
    <w:p w:rsidR="00BC7499" w:rsidRPr="00BC7499" w:rsidRDefault="00BC7499" w:rsidP="00BC7499">
      <w:pPr>
        <w:rPr>
          <w:rFonts w:eastAsiaTheme="minorEastAsia" w:cs="Times New Roman"/>
        </w:rPr>
      </w:pPr>
      <w:r w:rsidRPr="00BC7499">
        <w:rPr>
          <w:rFonts w:eastAsiaTheme="minorEastAsia" w:cs="Times New Roman"/>
        </w:rPr>
        <w:t>The metadata kept at the master is much smaller, only tens of MBs, or about 100 bytes per file on average. This agrees with our assumption that the size of the master’s memory does not limit the system’s capacity in practice. Most of the per-file metadata is the file names stored in a prefix-compressed form. Other metadata includes file ownership and permissions, mapping from files to chunks, and each chunk’s current version. In addition, for each chunk we store the current replica locations and a reference count for implementing copy-on-write.</w:t>
      </w:r>
    </w:p>
    <w:p w:rsidR="00BC7499" w:rsidRPr="00BC7499" w:rsidRDefault="00BC7499" w:rsidP="00BC7499">
      <w:pPr>
        <w:rPr>
          <w:rFonts w:eastAsiaTheme="minorEastAsia" w:cs="Times New Roman"/>
        </w:rPr>
      </w:pPr>
      <w:r w:rsidRPr="00BC7499">
        <w:rPr>
          <w:rFonts w:eastAsiaTheme="minorEastAsia" w:cs="Times New Roman"/>
        </w:rPr>
        <w:t>Each individual server, both chunkservers and the master, has only 50 to 100 MB of metadata. Therefore recovery is fast: it takes only a few seconds to read this metadata from disk before the server is able to answer queries. However, the master is somewhat hobbled for a period – typically 30 to 60 seconds – until it has fetched chunk location information from all chunkservers.</w:t>
      </w:r>
    </w:p>
    <w:p w:rsidR="00BC7499" w:rsidRPr="00BC7499" w:rsidRDefault="00BC7499" w:rsidP="00BC7499">
      <w:pPr>
        <w:rPr>
          <w:rFonts w:eastAsiaTheme="minorEastAsia" w:cs="Times New Roman"/>
          <w:i/>
        </w:rPr>
      </w:pPr>
      <w:r w:rsidRPr="00BC7499">
        <w:rPr>
          <w:rFonts w:eastAsiaTheme="minorEastAsia" w:cs="Times New Roman"/>
          <w:i/>
        </w:rPr>
        <w:t>Read and Write Rates</w:t>
      </w:r>
    </w:p>
    <w:p w:rsidR="00BC7499" w:rsidRPr="00BC7499" w:rsidRDefault="00BC7499" w:rsidP="00BC7499">
      <w:pPr>
        <w:rPr>
          <w:rFonts w:eastAsiaTheme="minorEastAsia" w:cs="Times New Roman"/>
        </w:rPr>
      </w:pPr>
      <w:r w:rsidRPr="00BC7499">
        <w:rPr>
          <w:rFonts w:eastAsiaTheme="minorEastAsia" w:cs="Times New Roman"/>
        </w:rPr>
        <w:t xml:space="preserve">Table 3 shows read and write rates for various time periods. Both clusters had been up for about one week when these measurements were taken. (The clusters had been </w:t>
      </w:r>
      <w:r w:rsidRPr="00BC7499">
        <w:rPr>
          <w:rFonts w:eastAsiaTheme="minorEastAsia" w:cs="Times New Roman"/>
        </w:rPr>
        <w:lastRenderedPageBreak/>
        <w:t>restarted recently to upgrade to a new version of GFS.)</w:t>
      </w:r>
    </w:p>
    <w:p w:rsidR="00BC7499" w:rsidRPr="00BC7499" w:rsidRDefault="00BC7499" w:rsidP="00BC7499">
      <w:pPr>
        <w:rPr>
          <w:rFonts w:eastAsiaTheme="minorEastAsia" w:cs="Times New Roman"/>
        </w:rPr>
      </w:pPr>
      <w:r w:rsidRPr="00BC7499">
        <w:rPr>
          <w:rFonts w:eastAsiaTheme="minorEastAsia" w:cs="Times New Roman"/>
        </w:rPr>
        <w:t>The average write rate was less than 30 MB/s since the restart. When we took these measurements, B was in the middle of a burst of write activity generating about 100 MB/s of data, which produced a 300 MB/s network load because writes are propagated to three replicas.</w:t>
      </w:r>
    </w:p>
    <w:tbl>
      <w:tblPr>
        <w:tblpPr w:vertAnchor="text" w:horzAnchor="margin" w:tblpY="-3567"/>
        <w:tblOverlap w:val="never"/>
        <w:tblW w:w="10045" w:type="dxa"/>
        <w:tblCellMar>
          <w:left w:w="0" w:type="dxa"/>
          <w:right w:w="0" w:type="dxa"/>
        </w:tblCellMar>
        <w:tblLook w:val="04A0" w:firstRow="1" w:lastRow="0" w:firstColumn="1" w:lastColumn="0" w:noHBand="0" w:noVBand="1"/>
      </w:tblPr>
      <w:tblGrid>
        <w:gridCol w:w="10045"/>
      </w:tblGrid>
      <w:tr w:rsidR="00BC7499" w:rsidRPr="00BC7499" w:rsidTr="009174AD">
        <w:tc>
          <w:tcPr>
            <w:tcW w:w="10059" w:type="dxa"/>
            <w:tcBorders>
              <w:top w:val="nil"/>
              <w:left w:val="nil"/>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drawing>
                <wp:inline distT="0" distB="0" distL="0" distR="0" wp14:anchorId="7F9958C0" wp14:editId="38EEB7E2">
                  <wp:extent cx="5670550" cy="1603375"/>
                  <wp:effectExtent l="0" t="0" r="0" b="0"/>
                  <wp:docPr id="2" name="Picture 82742"/>
                  <wp:cNvGraphicFramePr/>
                  <a:graphic xmlns:a="http://schemas.openxmlformats.org/drawingml/2006/main">
                    <a:graphicData uri="http://schemas.openxmlformats.org/drawingml/2006/picture">
                      <pic:pic xmlns:pic="http://schemas.openxmlformats.org/drawingml/2006/picture">
                        <pic:nvPicPr>
                          <pic:cNvPr id="82742" name="Picture 82742"/>
                          <pic:cNvPicPr/>
                        </pic:nvPicPr>
                        <pic:blipFill>
                          <a:blip r:embed="rId57"/>
                          <a:stretch>
                            <a:fillRect/>
                          </a:stretch>
                        </pic:blipFill>
                        <pic:spPr>
                          <a:xfrm>
                            <a:off x="0" y="0"/>
                            <a:ext cx="5670550" cy="1603375"/>
                          </a:xfrm>
                          <a:prstGeom prst="rect">
                            <a:avLst/>
                          </a:prstGeom>
                        </pic:spPr>
                      </pic:pic>
                    </a:graphicData>
                  </a:graphic>
                </wp:inline>
              </w:drawing>
            </w:r>
          </w:p>
          <w:p w:rsidR="00BC7499" w:rsidRPr="00BC7499" w:rsidRDefault="00BC7499" w:rsidP="00BC7499">
            <w:pPr>
              <w:rPr>
                <w:rFonts w:eastAsiaTheme="minorEastAsia" w:cs="Times New Roman"/>
              </w:rPr>
            </w:pPr>
            <w:r w:rsidRPr="00BC7499">
              <w:rPr>
                <w:rFonts w:eastAsiaTheme="minorEastAsia" w:cs="Times New Roman"/>
              </w:rPr>
              <w:t>(a) Reads</w:t>
            </w:r>
            <w:r w:rsidRPr="00BC7499">
              <w:rPr>
                <w:rFonts w:eastAsiaTheme="minorEastAsia" w:cs="Times New Roman"/>
              </w:rPr>
              <w:tab/>
              <w:t>(b) Writes</w:t>
            </w:r>
            <w:r w:rsidRPr="00BC7499">
              <w:rPr>
                <w:rFonts w:eastAsiaTheme="minorEastAsia" w:cs="Times New Roman"/>
              </w:rPr>
              <w:tab/>
              <w:t>(c) Record appends</w:t>
            </w:r>
          </w:p>
          <w:p w:rsidR="00BC7499" w:rsidRPr="00BC7499" w:rsidRDefault="00BC7499" w:rsidP="00BC7499">
            <w:pPr>
              <w:rPr>
                <w:rFonts w:eastAsiaTheme="minorEastAsia" w:cs="Times New Roman"/>
                <w:b/>
              </w:rPr>
            </w:pPr>
            <w:r w:rsidRPr="00BC7499">
              <w:rPr>
                <w:rFonts w:eastAsiaTheme="minorEastAsia" w:cs="Times New Roman"/>
                <w:b/>
              </w:rPr>
              <w:t xml:space="preserve">Figure 3: Aggregate Throughputs. </w:t>
            </w:r>
          </w:p>
          <w:p w:rsidR="00BC7499" w:rsidRPr="00BC7499" w:rsidRDefault="00BC7499" w:rsidP="00BC7499">
            <w:pPr>
              <w:rPr>
                <w:rFonts w:eastAsiaTheme="minorEastAsia" w:cs="Times New Roman"/>
              </w:rPr>
            </w:pPr>
            <w:r w:rsidRPr="00BC7499">
              <w:rPr>
                <w:rFonts w:eastAsiaTheme="minorEastAsia" w:cs="Times New Roman"/>
              </w:rPr>
              <w:t>Top curves show theoretical limits imposed by our network topology. Bottom curves show measured throughputs. They have error bars that show 95% confidence intervals, which are illegible in some cases</w:t>
            </w:r>
          </w:p>
        </w:tc>
      </w:tr>
    </w:tbl>
    <w:p w:rsidR="00BC7499" w:rsidRPr="00BC7499" w:rsidRDefault="00BC7499" w:rsidP="00BC7499">
      <w:pPr>
        <w:rPr>
          <w:rFonts w:eastAsiaTheme="minorEastAsia" w:cs="Times New Roman"/>
        </w:rPr>
      </w:pPr>
      <w:r w:rsidRPr="00BC7499">
        <w:rPr>
          <w:rFonts w:eastAsiaTheme="minorEastAsia" w:cs="Times New Roman"/>
        </w:rPr>
        <w:t>because of low variance in measurements.</w:t>
      </w:r>
    </w:p>
    <w:tbl>
      <w:tblPr>
        <w:tblW w:w="4315" w:type="dxa"/>
        <w:jc w:val="center"/>
        <w:tblCellMar>
          <w:left w:w="0" w:type="dxa"/>
          <w:right w:w="74" w:type="dxa"/>
        </w:tblCellMar>
        <w:tblLook w:val="04A0" w:firstRow="1" w:lastRow="0" w:firstColumn="1" w:lastColumn="0" w:noHBand="0" w:noVBand="1"/>
      </w:tblPr>
      <w:tblGrid>
        <w:gridCol w:w="2229"/>
        <w:gridCol w:w="435"/>
        <w:gridCol w:w="608"/>
        <w:gridCol w:w="435"/>
        <w:gridCol w:w="608"/>
      </w:tblGrid>
      <w:tr w:rsidR="00BC7499" w:rsidRPr="00BC7499" w:rsidTr="009174AD">
        <w:trPr>
          <w:trHeight w:val="187"/>
          <w:jc w:val="center"/>
        </w:trPr>
        <w:tc>
          <w:tcPr>
            <w:tcW w:w="2376"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Cluster</w:t>
            </w:r>
          </w:p>
        </w:tc>
        <w:tc>
          <w:tcPr>
            <w:tcW w:w="970"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A</w:t>
            </w:r>
          </w:p>
        </w:tc>
        <w:tc>
          <w:tcPr>
            <w:tcW w:w="970" w:type="dxa"/>
            <w:gridSpan w:val="2"/>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B</w:t>
            </w: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Read rate (last minute)</w:t>
            </w:r>
          </w:p>
        </w:tc>
        <w:tc>
          <w:tcPr>
            <w:tcW w:w="435"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583</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380</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80"/>
          <w:jc w:val="center"/>
        </w:trPr>
        <w:tc>
          <w:tcPr>
            <w:tcW w:w="237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Read rate (last hour)</w:t>
            </w:r>
          </w:p>
        </w:tc>
        <w:tc>
          <w:tcPr>
            <w:tcW w:w="4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562</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384</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87"/>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Read rate (since restart)</w:t>
            </w:r>
          </w:p>
        </w:tc>
        <w:tc>
          <w:tcPr>
            <w:tcW w:w="4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589</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49</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 rate (last minute)</w:t>
            </w:r>
          </w:p>
        </w:tc>
        <w:tc>
          <w:tcPr>
            <w:tcW w:w="435"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101</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79"/>
          <w:jc w:val="center"/>
        </w:trPr>
        <w:tc>
          <w:tcPr>
            <w:tcW w:w="237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 rate (last hour)</w:t>
            </w:r>
          </w:p>
        </w:tc>
        <w:tc>
          <w:tcPr>
            <w:tcW w:w="4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117</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86"/>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 rate (since restart)</w:t>
            </w:r>
          </w:p>
        </w:tc>
        <w:tc>
          <w:tcPr>
            <w:tcW w:w="4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25</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c>
          <w:tcPr>
            <w:tcW w:w="4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13</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MB/s</w:t>
            </w:r>
          </w:p>
        </w:tc>
      </w:tr>
      <w:tr w:rsidR="00BC7499" w:rsidRPr="00BC7499" w:rsidTr="009174AD">
        <w:trPr>
          <w:trHeight w:val="180"/>
          <w:jc w:val="center"/>
        </w:trPr>
        <w:tc>
          <w:tcPr>
            <w:tcW w:w="237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Master ops (last minute)</w:t>
            </w:r>
          </w:p>
        </w:tc>
        <w:tc>
          <w:tcPr>
            <w:tcW w:w="970"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325 Ops/s</w:t>
            </w:r>
          </w:p>
        </w:tc>
        <w:tc>
          <w:tcPr>
            <w:tcW w:w="970"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533 Ops/s</w:t>
            </w:r>
          </w:p>
        </w:tc>
      </w:tr>
      <w:tr w:rsidR="00BC7499" w:rsidRPr="00BC7499" w:rsidTr="009174AD">
        <w:trPr>
          <w:trHeight w:val="180"/>
          <w:jc w:val="center"/>
        </w:trPr>
        <w:tc>
          <w:tcPr>
            <w:tcW w:w="237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Master ops (last hour)</w:t>
            </w:r>
          </w:p>
        </w:tc>
        <w:tc>
          <w:tcPr>
            <w:tcW w:w="970" w:type="dxa"/>
            <w:gridSpan w:val="2"/>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381 Ops/s</w:t>
            </w:r>
          </w:p>
        </w:tc>
        <w:tc>
          <w:tcPr>
            <w:tcW w:w="970" w:type="dxa"/>
            <w:gridSpan w:val="2"/>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518 Ops/s</w:t>
            </w:r>
          </w:p>
        </w:tc>
      </w:tr>
      <w:tr w:rsidR="00BC7499" w:rsidRPr="00BC7499" w:rsidTr="009174AD">
        <w:trPr>
          <w:trHeight w:val="185"/>
          <w:jc w:val="center"/>
        </w:trPr>
        <w:tc>
          <w:tcPr>
            <w:tcW w:w="237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Master ops (since restart)</w:t>
            </w:r>
          </w:p>
        </w:tc>
        <w:tc>
          <w:tcPr>
            <w:tcW w:w="970"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202 Ops/s</w:t>
            </w:r>
          </w:p>
        </w:tc>
        <w:tc>
          <w:tcPr>
            <w:tcW w:w="970" w:type="dxa"/>
            <w:gridSpan w:val="2"/>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347 Ops/s</w:t>
            </w:r>
          </w:p>
        </w:tc>
      </w:tr>
    </w:tbl>
    <w:p w:rsidR="00BC7499" w:rsidRPr="00BC7499" w:rsidRDefault="00BC7499" w:rsidP="00BC7499">
      <w:pPr>
        <w:jc w:val="center"/>
        <w:rPr>
          <w:rFonts w:eastAsiaTheme="minorEastAsia" w:cs="Times New Roman"/>
        </w:rPr>
      </w:pPr>
      <w:r w:rsidRPr="00BC7499">
        <w:rPr>
          <w:rFonts w:eastAsiaTheme="minorEastAsia" w:cs="Times New Roman"/>
          <w:b/>
        </w:rPr>
        <w:t>Table 3: Performance Metrics for Two GFS Clusters</w:t>
      </w:r>
    </w:p>
    <w:p w:rsidR="00BC7499" w:rsidRPr="00BC7499" w:rsidRDefault="00BC7499" w:rsidP="00BC7499">
      <w:pPr>
        <w:rPr>
          <w:rFonts w:eastAsiaTheme="minorEastAsia" w:cs="Times New Roman"/>
        </w:rPr>
      </w:pPr>
      <w:r w:rsidRPr="00BC7499">
        <w:rPr>
          <w:rFonts w:eastAsiaTheme="minorEastAsia" w:cs="Times New Roman"/>
        </w:rPr>
        <w:t>The read rates were much higher than the write rates. The total workload consists of more reads than writes as we have assumed. Both clusters were in the middle of heavy read activity. In particular, A had been sustaining a read rate of 580 MB/s for the preceding week. Its network configuration can support 750 MB/s, so it was using its resources efficiently. Cluster B can support peak read rates of 1300 MB/s, but its applications were using just 380 MB/s.</w:t>
      </w:r>
    </w:p>
    <w:p w:rsidR="00BC7499" w:rsidRPr="00BC7499" w:rsidRDefault="00BC7499" w:rsidP="00BC7499">
      <w:pPr>
        <w:rPr>
          <w:rFonts w:eastAsiaTheme="minorEastAsia" w:cs="Times New Roman"/>
          <w:i/>
        </w:rPr>
      </w:pPr>
      <w:r w:rsidRPr="00BC7499">
        <w:rPr>
          <w:rFonts w:eastAsiaTheme="minorEastAsia" w:cs="Times New Roman"/>
          <w:i/>
        </w:rPr>
        <w:t>Master Load</w:t>
      </w:r>
    </w:p>
    <w:p w:rsidR="00BC7499" w:rsidRPr="00BC7499" w:rsidRDefault="00BC7499" w:rsidP="00BC7499">
      <w:pPr>
        <w:rPr>
          <w:rFonts w:eastAsiaTheme="minorEastAsia" w:cs="Times New Roman"/>
        </w:rPr>
      </w:pPr>
      <w:r w:rsidRPr="00BC7499">
        <w:rPr>
          <w:rFonts w:eastAsiaTheme="minorEastAsia" w:cs="Times New Roman"/>
        </w:rPr>
        <w:t>Table 3 also shows that the rate of operations sent to the master was around 200 to 500 operations per second. The master can easily keep up with this rate, and therefore is not a bottleneck for these workloads.</w:t>
      </w:r>
    </w:p>
    <w:p w:rsidR="00BC7499" w:rsidRPr="00BC7499" w:rsidRDefault="00BC7499" w:rsidP="00BC7499">
      <w:pPr>
        <w:rPr>
          <w:rFonts w:eastAsiaTheme="minorEastAsia" w:cs="Times New Roman"/>
        </w:rPr>
      </w:pPr>
      <w:r w:rsidRPr="00BC7499">
        <w:rPr>
          <w:rFonts w:eastAsiaTheme="minorEastAsia" w:cs="Times New Roman"/>
        </w:rPr>
        <w:t xml:space="preserve">In an earlier version of GFS, the master was occasionally a bottleneck for some workloads. It spent most of its time sequentially scanning through large directories (which contained hundreds of thousands of files) looking for particular files. We have since changed the master data structures to allow efficient binary searches through the </w:t>
      </w:r>
      <w:r w:rsidRPr="00BC7499">
        <w:rPr>
          <w:rFonts w:eastAsiaTheme="minorEastAsia" w:cs="Times New Roman"/>
        </w:rPr>
        <w:lastRenderedPageBreak/>
        <w:t>namespace. It can now easily support many thousands of file accesses per second. If necessary, we could speed it up further by placing name lookup caches in front of the namespace data structures.</w:t>
      </w:r>
    </w:p>
    <w:p w:rsidR="00BC7499" w:rsidRPr="00BC7499" w:rsidRDefault="00BC7499" w:rsidP="00BC7499">
      <w:pPr>
        <w:rPr>
          <w:rFonts w:eastAsiaTheme="minorEastAsia" w:cs="Times New Roman"/>
          <w:i/>
        </w:rPr>
      </w:pPr>
      <w:r w:rsidRPr="00BC7499">
        <w:rPr>
          <w:rFonts w:eastAsiaTheme="minorEastAsia" w:cs="Times New Roman"/>
          <w:i/>
        </w:rPr>
        <w:t>Recovery Time</w:t>
      </w:r>
    </w:p>
    <w:p w:rsidR="00BC7499" w:rsidRPr="00BC7499" w:rsidRDefault="00BC7499" w:rsidP="00BC7499">
      <w:pPr>
        <w:rPr>
          <w:rFonts w:eastAsiaTheme="minorEastAsia" w:cs="Times New Roman"/>
        </w:rPr>
      </w:pPr>
      <w:r w:rsidRPr="00BC7499">
        <w:rPr>
          <w:rFonts w:eastAsiaTheme="minorEastAsia" w:cs="Times New Roman"/>
        </w:rPr>
        <w:t>After a chunkserver fails, some chunks will become underreplicated and must be cloned to restore their replication levels. The time it takes to restore all such chunks depends on the amount of resources. In one experiment, we killed a single chunkserver in cluster B. The chunkserver had about 15,000 chunks containing 600 GB of data. To limit the impact on running applications and provide leeway for scheduling decisions, our default parameters limit this cluster to 91 concurrent clonings (40% of the number of chunkservers) where each clone operation is allowed to consume at most 6.25 MB/s (50 Mbps). All chunks were restored in 23.2 minutes, at an effective replication rate of 440 MB/s.</w:t>
      </w:r>
    </w:p>
    <w:p w:rsidR="00BC7499" w:rsidRPr="00BC7499" w:rsidRDefault="00BC7499" w:rsidP="00BC7499">
      <w:pPr>
        <w:rPr>
          <w:rFonts w:eastAsiaTheme="minorEastAsia" w:cs="Times New Roman"/>
        </w:rPr>
      </w:pPr>
      <w:r w:rsidRPr="00BC7499">
        <w:rPr>
          <w:rFonts w:eastAsiaTheme="minorEastAsia" w:cs="Times New Roman"/>
        </w:rPr>
        <w:t>In another experiment, we killed two chunkservers each with roughly 16,000 chunks and 660 GB of data. This double failure reduced 266 chunks to having a single replica. These 266 chunks were cloned at a higher priority, and were all restored to at least 2x replication within 2 minutes, thus putting the cluster in a state where it could tolerate another chunkserver failure without data loss.</w:t>
      </w:r>
    </w:p>
    <w:p w:rsidR="00BC7499" w:rsidRPr="00BC7499" w:rsidRDefault="00BC7499" w:rsidP="00BC7499">
      <w:pPr>
        <w:rPr>
          <w:rFonts w:eastAsiaTheme="minorEastAsia" w:cs="Times New Roman"/>
          <w:b/>
        </w:rPr>
      </w:pPr>
      <w:r w:rsidRPr="00BC7499">
        <w:rPr>
          <w:rFonts w:eastAsiaTheme="minorEastAsia" w:cs="Times New Roman"/>
          <w:b/>
        </w:rPr>
        <w:t>Workload Breakdown</w:t>
      </w:r>
    </w:p>
    <w:p w:rsidR="00BC7499" w:rsidRDefault="00BC7499" w:rsidP="00BC7499">
      <w:pPr>
        <w:rPr>
          <w:rFonts w:eastAsiaTheme="minorEastAsia" w:cs="Times New Roman"/>
        </w:rPr>
      </w:pPr>
      <w:r w:rsidRPr="00BC7499">
        <w:rPr>
          <w:rFonts w:eastAsiaTheme="minorEastAsia" w:cs="Times New Roman"/>
        </w:rPr>
        <w:t>In this section, we present a detailed breakdown of the workloads on two GFS clusters comparable but not identical to those in Section 6.2. Cluster X is for research and development while cluster Y is for production data processing.</w:t>
      </w:r>
    </w:p>
    <w:p w:rsidR="00B65C38" w:rsidRPr="00BC7499" w:rsidRDefault="00B65C38" w:rsidP="00B65C38">
      <w:pPr>
        <w:rPr>
          <w:rFonts w:eastAsiaTheme="minorEastAsia" w:cs="Times New Roman"/>
        </w:rPr>
      </w:pPr>
    </w:p>
    <w:tbl>
      <w:tblPr>
        <w:tblpPr w:vertAnchor="text" w:horzAnchor="margin" w:tblpXSpec="center" w:tblpY="41"/>
        <w:tblOverlap w:val="never"/>
        <w:tblW w:w="4346" w:type="dxa"/>
        <w:tblLook w:val="04A0" w:firstRow="1" w:lastRow="0" w:firstColumn="1" w:lastColumn="0" w:noHBand="0" w:noVBand="1"/>
      </w:tblPr>
      <w:tblGrid>
        <w:gridCol w:w="1224"/>
        <w:gridCol w:w="874"/>
        <w:gridCol w:w="874"/>
        <w:gridCol w:w="1374"/>
      </w:tblGrid>
      <w:tr w:rsidR="00B65C38"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Operation</w:t>
            </w:r>
          </w:p>
        </w:tc>
        <w:tc>
          <w:tcPr>
            <w:tcW w:w="8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Read</w:t>
            </w:r>
          </w:p>
        </w:tc>
        <w:tc>
          <w:tcPr>
            <w:tcW w:w="8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Write</w:t>
            </w:r>
          </w:p>
        </w:tc>
        <w:tc>
          <w:tcPr>
            <w:tcW w:w="13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Record Append</w:t>
            </w:r>
          </w:p>
        </w:tc>
      </w:tr>
      <w:tr w:rsidR="00B65C38"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Cluster</w:t>
            </w:r>
          </w:p>
        </w:tc>
        <w:tc>
          <w:tcPr>
            <w:tcW w:w="8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 xml:space="preserve">X </w:t>
            </w:r>
            <w:r w:rsidRPr="00BC7499">
              <w:rPr>
                <w:rFonts w:eastAsiaTheme="minorEastAsia" w:cs="Times New Roman"/>
              </w:rPr>
              <w:tab/>
              <w:t>Y</w:t>
            </w:r>
          </w:p>
        </w:tc>
        <w:tc>
          <w:tcPr>
            <w:tcW w:w="8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X</w:t>
            </w:r>
            <w:r w:rsidRPr="00BC7499">
              <w:rPr>
                <w:rFonts w:eastAsiaTheme="minorEastAsia" w:cs="Times New Roman"/>
              </w:rPr>
              <w:tab/>
              <w:t>Y</w:t>
            </w:r>
          </w:p>
        </w:tc>
        <w:tc>
          <w:tcPr>
            <w:tcW w:w="1374" w:type="dxa"/>
            <w:tcBorders>
              <w:top w:val="single" w:sz="4" w:space="0" w:color="000000"/>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X</w:t>
            </w:r>
            <w:r w:rsidRPr="00BC7499">
              <w:rPr>
                <w:rFonts w:eastAsiaTheme="minorEastAsia" w:cs="Times New Roman"/>
              </w:rPr>
              <w:tab/>
              <w:t>Y</w:t>
            </w:r>
          </w:p>
        </w:tc>
      </w:tr>
    </w:tbl>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r w:rsidRPr="00BC7499">
        <w:rPr>
          <w:rFonts w:eastAsiaTheme="minorEastAsia" w:cs="Times New Roman"/>
        </w:rPr>
        <w:t xml:space="preserve"> </w:t>
      </w:r>
    </w:p>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p>
    <w:tbl>
      <w:tblPr>
        <w:tblpPr w:vertAnchor="text" w:tblpXSpec="center" w:tblpY="-1838"/>
        <w:tblOverlap w:val="never"/>
        <w:tblW w:w="4346" w:type="dxa"/>
        <w:tblCellMar>
          <w:left w:w="0" w:type="dxa"/>
          <w:right w:w="115" w:type="dxa"/>
        </w:tblCellMar>
        <w:tblLook w:val="04A0" w:firstRow="1" w:lastRow="0" w:firstColumn="1" w:lastColumn="0" w:noHBand="0" w:noVBand="1"/>
      </w:tblPr>
      <w:tblGrid>
        <w:gridCol w:w="1302"/>
        <w:gridCol w:w="506"/>
        <w:gridCol w:w="415"/>
        <w:gridCol w:w="763"/>
        <w:gridCol w:w="825"/>
        <w:gridCol w:w="535"/>
      </w:tblGrid>
      <w:tr w:rsidR="00B65C38" w:rsidRPr="00BC7499" w:rsidTr="009174AD">
        <w:trPr>
          <w:trHeight w:val="180"/>
        </w:trPr>
        <w:tc>
          <w:tcPr>
            <w:tcW w:w="1302" w:type="dxa"/>
            <w:tcBorders>
              <w:top w:val="single" w:sz="4" w:space="0" w:color="000000"/>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0K</w:t>
            </w:r>
          </w:p>
        </w:tc>
        <w:tc>
          <w:tcPr>
            <w:tcW w:w="921" w:type="dxa"/>
            <w:gridSpan w:val="2"/>
            <w:tcBorders>
              <w:top w:val="single" w:sz="4" w:space="0" w:color="000000"/>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0.4 2.6</w:t>
            </w:r>
          </w:p>
        </w:tc>
        <w:tc>
          <w:tcPr>
            <w:tcW w:w="763" w:type="dxa"/>
            <w:tcBorders>
              <w:top w:val="single" w:sz="4" w:space="0" w:color="000000"/>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w:t>
            </w:r>
            <w:r w:rsidRPr="00BC7499">
              <w:rPr>
                <w:rFonts w:eastAsiaTheme="minorEastAsia" w:cs="Times New Roman"/>
              </w:rPr>
              <w:tab/>
              <w:t>0</w:t>
            </w:r>
          </w:p>
        </w:tc>
        <w:tc>
          <w:tcPr>
            <w:tcW w:w="825" w:type="dxa"/>
            <w:tcBorders>
              <w:top w:val="single" w:sz="4" w:space="0" w:color="000000"/>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0</w:t>
            </w:r>
          </w:p>
        </w:tc>
        <w:tc>
          <w:tcPr>
            <w:tcW w:w="535" w:type="dxa"/>
            <w:tcBorders>
              <w:top w:val="single" w:sz="4" w:space="0" w:color="000000"/>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w:t>
            </w:r>
          </w:p>
        </w:tc>
      </w:tr>
      <w:tr w:rsidR="00B65C38" w:rsidRPr="00BC7499" w:rsidTr="009174AD">
        <w:trPr>
          <w:trHeight w:val="179"/>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1B..1K</w:t>
            </w:r>
          </w:p>
        </w:tc>
        <w:tc>
          <w:tcPr>
            <w:tcW w:w="921" w:type="dxa"/>
            <w:gridSpan w:val="2"/>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0.1 4.1</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6.6 4.9</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0.2</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9.2</w:t>
            </w:r>
          </w:p>
        </w:tc>
      </w:tr>
      <w:tr w:rsidR="00B65C38" w:rsidRPr="00BC7499" w:rsidTr="009174AD">
        <w:trPr>
          <w:trHeight w:val="179"/>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1K..8K</w:t>
            </w:r>
          </w:p>
        </w:tc>
        <w:tc>
          <w:tcPr>
            <w:tcW w:w="921" w:type="dxa"/>
            <w:gridSpan w:val="2"/>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65.2 38.5</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0.4 1.0</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18.9</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15.2</w:t>
            </w:r>
          </w:p>
        </w:tc>
      </w:tr>
      <w:tr w:rsidR="00B65C38" w:rsidRPr="00BC7499" w:rsidTr="009174AD">
        <w:trPr>
          <w:trHeight w:val="176"/>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8K..64K</w:t>
            </w:r>
          </w:p>
        </w:tc>
        <w:tc>
          <w:tcPr>
            <w:tcW w:w="921" w:type="dxa"/>
            <w:gridSpan w:val="2"/>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29.9 45.1</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17.8 43.0</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78.0</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2.8</w:t>
            </w:r>
          </w:p>
        </w:tc>
      </w:tr>
      <w:tr w:rsidR="00B65C38" w:rsidRPr="00BC7499" w:rsidTr="009174AD">
        <w:trPr>
          <w:trHeight w:val="184"/>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64K..128K</w:t>
            </w:r>
          </w:p>
        </w:tc>
        <w:tc>
          <w:tcPr>
            <w:tcW w:w="506"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0.1</w:t>
            </w:r>
          </w:p>
        </w:tc>
        <w:tc>
          <w:tcPr>
            <w:tcW w:w="41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0.7</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2.3 1.9</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4.3</w:t>
            </w:r>
          </w:p>
        </w:tc>
      </w:tr>
      <w:tr w:rsidR="00B65C38" w:rsidRPr="00BC7499" w:rsidTr="009174AD">
        <w:trPr>
          <w:trHeight w:val="179"/>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128K..256K</w:t>
            </w:r>
          </w:p>
        </w:tc>
        <w:tc>
          <w:tcPr>
            <w:tcW w:w="506"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0.2</w:t>
            </w:r>
          </w:p>
        </w:tc>
        <w:tc>
          <w:tcPr>
            <w:tcW w:w="41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0.3</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31.6 0.4</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10.6</w:t>
            </w:r>
          </w:p>
        </w:tc>
      </w:tr>
      <w:tr w:rsidR="00B65C38" w:rsidRPr="00BC7499" w:rsidTr="009174AD">
        <w:trPr>
          <w:trHeight w:val="183"/>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256K..512K</w:t>
            </w:r>
          </w:p>
        </w:tc>
        <w:tc>
          <w:tcPr>
            <w:tcW w:w="506"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0.1</w:t>
            </w:r>
          </w:p>
        </w:tc>
        <w:tc>
          <w:tcPr>
            <w:tcW w:w="41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0.1</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4.2 7.7</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31.2</w:t>
            </w:r>
          </w:p>
        </w:tc>
      </w:tr>
      <w:tr w:rsidR="00B65C38" w:rsidRPr="00BC7499" w:rsidTr="009174AD">
        <w:trPr>
          <w:trHeight w:val="176"/>
        </w:trPr>
        <w:tc>
          <w:tcPr>
            <w:tcW w:w="1302"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512K..1M</w:t>
            </w:r>
          </w:p>
        </w:tc>
        <w:tc>
          <w:tcPr>
            <w:tcW w:w="506"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3.9</w:t>
            </w:r>
          </w:p>
        </w:tc>
        <w:tc>
          <w:tcPr>
            <w:tcW w:w="41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6.9</w:t>
            </w:r>
          </w:p>
        </w:tc>
        <w:tc>
          <w:tcPr>
            <w:tcW w:w="763" w:type="dxa"/>
            <w:tcBorders>
              <w:top w:val="nil"/>
              <w:left w:val="single" w:sz="4" w:space="0" w:color="000000"/>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35.5 28.7</w:t>
            </w:r>
          </w:p>
        </w:tc>
        <w:tc>
          <w:tcPr>
            <w:tcW w:w="825" w:type="dxa"/>
            <w:tcBorders>
              <w:top w:val="nil"/>
              <w:left w:val="single" w:sz="4" w:space="0" w:color="000000"/>
              <w:bottom w:val="nil"/>
              <w:right w:val="nil"/>
            </w:tcBorders>
          </w:tcPr>
          <w:p w:rsidR="00B65C38" w:rsidRPr="00BC7499" w:rsidRDefault="00B65C38" w:rsidP="009174AD">
            <w:pPr>
              <w:rPr>
                <w:rFonts w:eastAsiaTheme="minorEastAsia" w:cs="Times New Roman"/>
              </w:rPr>
            </w:pPr>
            <w:r w:rsidRPr="00BC7499">
              <w:rPr>
                <w:rFonts w:eastAsiaTheme="minorEastAsia" w:cs="Times New Roman"/>
              </w:rPr>
              <w:t>2.2</w:t>
            </w:r>
          </w:p>
        </w:tc>
        <w:tc>
          <w:tcPr>
            <w:tcW w:w="535" w:type="dxa"/>
            <w:tcBorders>
              <w:top w:val="nil"/>
              <w:left w:val="nil"/>
              <w:bottom w:val="nil"/>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25.5</w:t>
            </w:r>
          </w:p>
        </w:tc>
      </w:tr>
      <w:tr w:rsidR="00B65C38" w:rsidRPr="00BC7499" w:rsidTr="009174AD">
        <w:trPr>
          <w:trHeight w:val="185"/>
        </w:trPr>
        <w:tc>
          <w:tcPr>
            <w:tcW w:w="1302" w:type="dxa"/>
            <w:tcBorders>
              <w:top w:val="nil"/>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1M..inf</w:t>
            </w:r>
          </w:p>
        </w:tc>
        <w:tc>
          <w:tcPr>
            <w:tcW w:w="506" w:type="dxa"/>
            <w:tcBorders>
              <w:top w:val="nil"/>
              <w:left w:val="single" w:sz="4" w:space="0" w:color="000000"/>
              <w:bottom w:val="single" w:sz="4" w:space="0" w:color="000000"/>
              <w:right w:val="nil"/>
            </w:tcBorders>
          </w:tcPr>
          <w:p w:rsidR="00B65C38" w:rsidRPr="00BC7499" w:rsidRDefault="00B65C38" w:rsidP="009174AD">
            <w:pPr>
              <w:rPr>
                <w:rFonts w:eastAsiaTheme="minorEastAsia" w:cs="Times New Roman"/>
              </w:rPr>
            </w:pPr>
            <w:r w:rsidRPr="00BC7499">
              <w:rPr>
                <w:rFonts w:eastAsiaTheme="minorEastAsia" w:cs="Times New Roman"/>
              </w:rPr>
              <w:t>0.1</w:t>
            </w:r>
          </w:p>
        </w:tc>
        <w:tc>
          <w:tcPr>
            <w:tcW w:w="415" w:type="dxa"/>
            <w:tcBorders>
              <w:top w:val="nil"/>
              <w:left w:val="nil"/>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1.8</w:t>
            </w:r>
          </w:p>
        </w:tc>
        <w:tc>
          <w:tcPr>
            <w:tcW w:w="763" w:type="dxa"/>
            <w:tcBorders>
              <w:top w:val="nil"/>
              <w:left w:val="single" w:sz="4" w:space="0" w:color="000000"/>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1.5 12.3</w:t>
            </w:r>
          </w:p>
        </w:tc>
        <w:tc>
          <w:tcPr>
            <w:tcW w:w="825" w:type="dxa"/>
            <w:tcBorders>
              <w:top w:val="nil"/>
              <w:left w:val="single" w:sz="4" w:space="0" w:color="000000"/>
              <w:bottom w:val="single" w:sz="4" w:space="0" w:color="000000"/>
              <w:right w:val="nil"/>
            </w:tcBorders>
          </w:tcPr>
          <w:p w:rsidR="00B65C38" w:rsidRPr="00BC7499" w:rsidRDefault="00B65C38" w:rsidP="009174AD">
            <w:pPr>
              <w:rPr>
                <w:rFonts w:eastAsiaTheme="minorEastAsia" w:cs="Times New Roman"/>
              </w:rPr>
            </w:pPr>
            <w:r w:rsidRPr="00BC7499">
              <w:rPr>
                <w:rFonts w:eastAsiaTheme="minorEastAsia" w:cs="Times New Roman"/>
              </w:rPr>
              <w:t>0.7</w:t>
            </w:r>
          </w:p>
        </w:tc>
        <w:tc>
          <w:tcPr>
            <w:tcW w:w="535" w:type="dxa"/>
            <w:tcBorders>
              <w:top w:val="nil"/>
              <w:left w:val="nil"/>
              <w:bottom w:val="single" w:sz="4" w:space="0" w:color="000000"/>
              <w:right w:val="single" w:sz="4" w:space="0" w:color="000000"/>
            </w:tcBorders>
          </w:tcPr>
          <w:p w:rsidR="00B65C38" w:rsidRPr="00BC7499" w:rsidRDefault="00B65C38" w:rsidP="009174AD">
            <w:pPr>
              <w:rPr>
                <w:rFonts w:eastAsiaTheme="minorEastAsia" w:cs="Times New Roman"/>
              </w:rPr>
            </w:pPr>
            <w:r w:rsidRPr="00BC7499">
              <w:rPr>
                <w:rFonts w:eastAsiaTheme="minorEastAsia" w:cs="Times New Roman"/>
              </w:rPr>
              <w:t>2.2</w:t>
            </w:r>
          </w:p>
        </w:tc>
      </w:tr>
    </w:tbl>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p>
    <w:p w:rsidR="00B65C38" w:rsidRPr="00BC7499"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Default="00B65C38" w:rsidP="00B65C38">
      <w:pPr>
        <w:rPr>
          <w:rFonts w:eastAsiaTheme="minorEastAsia" w:cs="Times New Roman"/>
        </w:rPr>
      </w:pPr>
    </w:p>
    <w:p w:rsidR="00B65C38" w:rsidRPr="00BC7499" w:rsidRDefault="00B65C38" w:rsidP="00B65C38">
      <w:pPr>
        <w:rPr>
          <w:rFonts w:eastAsiaTheme="minorEastAsia" w:cs="Times New Roman" w:hint="eastAsia"/>
        </w:rPr>
      </w:pPr>
    </w:p>
    <w:p w:rsidR="00B65C38" w:rsidRPr="00BC7499" w:rsidRDefault="00B65C38" w:rsidP="00B65C38">
      <w:pPr>
        <w:rPr>
          <w:rFonts w:eastAsiaTheme="minorEastAsia" w:cs="Times New Roman"/>
        </w:rPr>
      </w:pPr>
    </w:p>
    <w:p w:rsidR="00B65C38" w:rsidRPr="00BC7499" w:rsidRDefault="00B65C38" w:rsidP="00B65C38">
      <w:pPr>
        <w:jc w:val="center"/>
        <w:rPr>
          <w:rFonts w:eastAsiaTheme="minorEastAsia" w:cs="Times New Roman"/>
        </w:rPr>
      </w:pPr>
      <w:r w:rsidRPr="00BC7499">
        <w:rPr>
          <w:rFonts w:eastAsiaTheme="minorEastAsia" w:cs="Times New Roman"/>
          <w:b/>
        </w:rPr>
        <w:t>Table 4: Operations Breakdown by Size (%).</w:t>
      </w:r>
    </w:p>
    <w:p w:rsidR="00B65C38" w:rsidRPr="00BC7499" w:rsidRDefault="00B65C38" w:rsidP="00BC7499">
      <w:pPr>
        <w:rPr>
          <w:rFonts w:eastAsiaTheme="minorEastAsia" w:cs="Times New Roman"/>
        </w:rPr>
      </w:pPr>
    </w:p>
    <w:p w:rsidR="00BC7499" w:rsidRPr="00BC7499" w:rsidRDefault="00BC7499" w:rsidP="00BC7499">
      <w:pPr>
        <w:rPr>
          <w:rFonts w:eastAsiaTheme="minorEastAsia" w:cs="Times New Roman"/>
          <w:i/>
        </w:rPr>
      </w:pPr>
      <w:r w:rsidRPr="00BC7499">
        <w:rPr>
          <w:rFonts w:eastAsiaTheme="minorEastAsia" w:cs="Times New Roman"/>
          <w:i/>
        </w:rPr>
        <w:lastRenderedPageBreak/>
        <w:t>Methodology and Caveats</w:t>
      </w:r>
    </w:p>
    <w:p w:rsidR="00BC7499" w:rsidRPr="00BC7499" w:rsidRDefault="00BC7499" w:rsidP="00B65C38">
      <w:pPr>
        <w:rPr>
          <w:rFonts w:eastAsiaTheme="minorEastAsia" w:cs="Times New Roman"/>
        </w:rPr>
      </w:pPr>
      <w:r w:rsidRPr="00BC7499">
        <w:rPr>
          <w:rFonts w:eastAsiaTheme="minorEastAsia" w:cs="Times New Roman"/>
        </w:rPr>
        <w:t>These results include only client originated requests so that they reflect the workload generated by our applications for the file system as a whole. They do not include interserver requests to carry out client requests or internal background activities, such as forwarded writes or rebalancing.</w:t>
      </w:r>
    </w:p>
    <w:p w:rsidR="00BC7499" w:rsidRPr="00BC7499" w:rsidRDefault="00BC7499" w:rsidP="00BC7499">
      <w:pPr>
        <w:rPr>
          <w:rFonts w:eastAsiaTheme="minorEastAsia" w:cs="Times New Roman"/>
        </w:rPr>
      </w:pPr>
      <w:r w:rsidRPr="00BC7499">
        <w:rPr>
          <w:rFonts w:eastAsiaTheme="minorEastAsia" w:cs="Times New Roman"/>
        </w:rPr>
        <w:t>Statistics on I/O operations are based on information heuristically reconstructed from actual RPC requests logged by GFS servers. For example, GFS client code may break a read into multiple RPCs to increase parallelism, from which we infer the original read. Since our access patterns are highly stylized, we expect any error to be in the noise. Explicit logging by applications might have provided slightly more accurate data, but it is logistically impossible to recompile and restart thousands of running clients to do so and cumbersome to collect the results from as many machines.</w:t>
      </w:r>
    </w:p>
    <w:p w:rsidR="00BC7499" w:rsidRPr="00BC7499" w:rsidRDefault="00BC7499" w:rsidP="00BC7499">
      <w:pPr>
        <w:rPr>
          <w:rFonts w:eastAsiaTheme="minorEastAsia" w:cs="Times New Roman"/>
        </w:rPr>
      </w:pPr>
      <w:r w:rsidRPr="00BC7499">
        <w:rPr>
          <w:rFonts w:eastAsiaTheme="minorEastAsia" w:cs="Times New Roman"/>
        </w:rPr>
        <w:t>One should be careful not to overly generalize from our workload. Since Google completely controls both GFS and its applications, the applications tend to be tuned for GFS, and conversely GFS is designed for these applications. Such mutual influence may also exist between general applications</w:t>
      </w:r>
    </w:p>
    <w:p w:rsidR="00BC7499" w:rsidRPr="00BC7499" w:rsidRDefault="00BC7499" w:rsidP="00BC7499">
      <w:pPr>
        <w:rPr>
          <w:rFonts w:eastAsiaTheme="minorEastAsia" w:cs="Times New Roman"/>
        </w:rPr>
      </w:pPr>
      <w:r w:rsidRPr="00BC7499">
        <w:rPr>
          <w:rFonts w:eastAsiaTheme="minorEastAsia" w:cs="Times New Roman"/>
        </w:rPr>
        <w:t>For reads, the size is the amount of data actually read and transferred, rather than the amount requested.</w:t>
      </w:r>
    </w:p>
    <w:p w:rsidR="00BC7499" w:rsidRPr="00BC7499" w:rsidRDefault="00BC7499" w:rsidP="00BC7499">
      <w:pPr>
        <w:rPr>
          <w:rFonts w:eastAsiaTheme="minorEastAsia" w:cs="Times New Roman"/>
        </w:rPr>
      </w:pPr>
      <w:r w:rsidRPr="00BC7499">
        <w:rPr>
          <w:rFonts w:eastAsiaTheme="minorEastAsia" w:cs="Times New Roman"/>
        </w:rPr>
        <w:t>and file systems, but the effect is likely more pronounced in our case.</w:t>
      </w:r>
    </w:p>
    <w:p w:rsidR="00BC7499" w:rsidRPr="00BC7499" w:rsidRDefault="00BC7499" w:rsidP="00BC7499">
      <w:pPr>
        <w:rPr>
          <w:rFonts w:eastAsiaTheme="minorEastAsia" w:cs="Times New Roman"/>
          <w:i/>
        </w:rPr>
      </w:pPr>
      <w:r w:rsidRPr="00BC7499">
        <w:rPr>
          <w:rFonts w:eastAsiaTheme="minorEastAsia" w:cs="Times New Roman"/>
          <w:i/>
        </w:rPr>
        <w:t>Chunkserver Workload</w:t>
      </w:r>
    </w:p>
    <w:p w:rsidR="00BC7499" w:rsidRPr="00BC7499" w:rsidRDefault="00BC7499" w:rsidP="00BC7499">
      <w:pPr>
        <w:rPr>
          <w:rFonts w:eastAsiaTheme="minorEastAsia" w:cs="Times New Roman"/>
        </w:rPr>
      </w:pPr>
      <w:r w:rsidRPr="00BC7499">
        <w:rPr>
          <w:rFonts w:eastAsiaTheme="minorEastAsia" w:cs="Times New Roman"/>
        </w:rPr>
        <w:t>Table 4 shows the distribution of operations by size. Read sizes exhibit a bimodal distribution. The small reads (under 64 KB) come from seek-intensive clients that look up small pieces of data within huge files. The large reads ( over 512 KB) come from long sequential reads through entire files.</w:t>
      </w:r>
    </w:p>
    <w:p w:rsidR="00BC7499" w:rsidRPr="00BC7499" w:rsidRDefault="00BC7499" w:rsidP="00BC7499">
      <w:pPr>
        <w:rPr>
          <w:rFonts w:eastAsiaTheme="minorEastAsia" w:cs="Times New Roman"/>
        </w:rPr>
      </w:pPr>
      <w:r w:rsidRPr="00BC7499">
        <w:rPr>
          <w:rFonts w:eastAsiaTheme="minorEastAsia" w:cs="Times New Roman"/>
        </w:rPr>
        <w:t>A significant number of reads return no data at all in cluster Y. Our applications, especially those in the production systems, often use files as producer-consumer queues. Producers append concurrently to a file while a consumer reads the end of file. Occasionally, no data is returned when the consumer outpaces the producers. Cluster X shows this less often because it is usually used for short-lived data analysis tasks rather than long-lived distributed applications.</w:t>
      </w:r>
    </w:p>
    <w:p w:rsidR="00BC7499" w:rsidRPr="00BC7499" w:rsidRDefault="00BC7499" w:rsidP="00BC7499">
      <w:pPr>
        <w:rPr>
          <w:rFonts w:eastAsiaTheme="minorEastAsia" w:cs="Times New Roman"/>
        </w:rPr>
      </w:pPr>
      <w:r w:rsidRPr="00BC7499">
        <w:rPr>
          <w:rFonts w:eastAsiaTheme="minorEastAsia" w:cs="Times New Roman"/>
        </w:rPr>
        <w:t>Write sizes also exhibit a bimodal distribution. The large writes (over 256 KB) typically result from significant buffering within the writers. Writers that buffer less data, checkpoint or synchronize more often, or simply generate less data account for the smaller writes (under 64 KB).</w:t>
      </w:r>
    </w:p>
    <w:p w:rsidR="00BC7499" w:rsidRPr="00BC7499" w:rsidRDefault="00BC7499" w:rsidP="00BC7499">
      <w:pPr>
        <w:rPr>
          <w:rFonts w:eastAsiaTheme="minorEastAsia" w:cs="Times New Roman"/>
        </w:rPr>
      </w:pPr>
      <w:r w:rsidRPr="00BC7499">
        <w:rPr>
          <w:rFonts w:eastAsiaTheme="minorEastAsia" w:cs="Times New Roman"/>
        </w:rPr>
        <w:t>As for record appends, cluster Y sees a much higher percentage of large record appends than cluster X does because our production systems, which use cluster Y, are more aggressively tuned for GFS.</w:t>
      </w:r>
    </w:p>
    <w:p w:rsidR="00BC7499" w:rsidRPr="00BC7499" w:rsidRDefault="00BC7499" w:rsidP="00BC7499">
      <w:pPr>
        <w:rPr>
          <w:rFonts w:eastAsiaTheme="minorEastAsia" w:cs="Times New Roman"/>
        </w:rPr>
      </w:pPr>
      <w:r w:rsidRPr="00BC7499">
        <w:rPr>
          <w:rFonts w:eastAsiaTheme="minorEastAsia" w:cs="Times New Roman"/>
        </w:rPr>
        <w:t>Table 5 shows the total amount of data transferred in operations of various sizes. For all kinds of operations, the larger operations (over 256 KB) generally account for most of the bytes transferred. Small reads (under 64 KB) do transfer a small but significant portion of the read data because of the random seek workload.</w:t>
      </w:r>
    </w:p>
    <w:p w:rsidR="00BC7499" w:rsidRPr="00BC7499" w:rsidRDefault="00BC7499" w:rsidP="00BC7499">
      <w:pPr>
        <w:rPr>
          <w:rFonts w:eastAsiaTheme="minorEastAsia" w:cs="Times New Roman"/>
          <w:i/>
        </w:rPr>
      </w:pPr>
      <w:r w:rsidRPr="00BC7499">
        <w:rPr>
          <w:rFonts w:eastAsiaTheme="minorEastAsia" w:cs="Times New Roman"/>
          <w:i/>
        </w:rPr>
        <w:t>Appends versus Writes</w:t>
      </w:r>
    </w:p>
    <w:p w:rsidR="00624CC4" w:rsidRPr="00BC7499" w:rsidRDefault="00BC7499" w:rsidP="00BC7499">
      <w:pPr>
        <w:rPr>
          <w:rFonts w:eastAsiaTheme="minorEastAsia" w:cs="Times New Roman" w:hint="eastAsia"/>
        </w:rPr>
      </w:pPr>
      <w:r w:rsidRPr="00BC7499">
        <w:rPr>
          <w:rFonts w:eastAsiaTheme="minorEastAsia" w:cs="Times New Roman"/>
        </w:rPr>
        <w:t xml:space="preserve">Record appends are heavily used especially in our production systems. For cluster X, the ratio of writes to record appends is 108:1 by bytes transferred and 8:1 by operation </w:t>
      </w:r>
      <w:r w:rsidRPr="00BC7499">
        <w:rPr>
          <w:rFonts w:eastAsiaTheme="minorEastAsia" w:cs="Times New Roman"/>
        </w:rPr>
        <w:lastRenderedPageBreak/>
        <w:t>counts. For cluster Y, used by the production systems, the ratios are 3.7:1 and 2.5:1 respectively. Moreover, these ratios suggest that for both clusters record appends tend to be larger than writes. For cluster X, however, the overall usage of record append during the measured period is fairly low and so the results are likely skewed by one or two applications with particular buffer size choices.</w:t>
      </w:r>
    </w:p>
    <w:p w:rsidR="00BC7499" w:rsidRPr="00BC7499" w:rsidRDefault="00BC7499" w:rsidP="00BC7499">
      <w:pPr>
        <w:rPr>
          <w:rFonts w:eastAsiaTheme="minorEastAsia" w:cs="Times New Roman"/>
        </w:rPr>
      </w:pPr>
    </w:p>
    <w:tbl>
      <w:tblPr>
        <w:tblpPr w:vertAnchor="text" w:horzAnchor="margin" w:tblpXSpec="center" w:tblpY="-202"/>
        <w:tblOverlap w:val="never"/>
        <w:tblW w:w="4346" w:type="dxa"/>
        <w:tblLook w:val="04A0" w:firstRow="1" w:lastRow="0" w:firstColumn="1" w:lastColumn="0" w:noHBand="0" w:noVBand="1"/>
      </w:tblPr>
      <w:tblGrid>
        <w:gridCol w:w="1224"/>
        <w:gridCol w:w="874"/>
        <w:gridCol w:w="874"/>
        <w:gridCol w:w="1374"/>
      </w:tblGrid>
      <w:tr w:rsidR="00BC7499"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Operation</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Read</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Write</w:t>
            </w:r>
          </w:p>
        </w:tc>
        <w:tc>
          <w:tcPr>
            <w:tcW w:w="13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Record Append</w:t>
            </w:r>
          </w:p>
        </w:tc>
      </w:tr>
      <w:tr w:rsidR="00BC7499" w:rsidRPr="00BC7499" w:rsidTr="009174AD">
        <w:trPr>
          <w:trHeight w:val="187"/>
        </w:trPr>
        <w:tc>
          <w:tcPr>
            <w:tcW w:w="122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Cluster</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X </w:t>
            </w:r>
            <w:r w:rsidRPr="00BC7499">
              <w:rPr>
                <w:rFonts w:eastAsiaTheme="minorEastAsia" w:cs="Times New Roman"/>
              </w:rPr>
              <w:tab/>
              <w:t>Y</w:t>
            </w:r>
          </w:p>
        </w:tc>
        <w:tc>
          <w:tcPr>
            <w:tcW w:w="8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X</w:t>
            </w:r>
            <w:r w:rsidRPr="00BC7499">
              <w:rPr>
                <w:rFonts w:eastAsiaTheme="minorEastAsia" w:cs="Times New Roman"/>
              </w:rPr>
              <w:tab/>
              <w:t>Y</w:t>
            </w:r>
          </w:p>
        </w:tc>
        <w:tc>
          <w:tcPr>
            <w:tcW w:w="1374" w:type="dxa"/>
            <w:tcBorders>
              <w:top w:val="single" w:sz="4" w:space="0" w:color="000000"/>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X</w:t>
            </w:r>
            <w:r w:rsidRPr="00BC7499">
              <w:rPr>
                <w:rFonts w:eastAsiaTheme="minorEastAsia" w:cs="Times New Roman"/>
              </w:rPr>
              <w:tab/>
              <w:t>Y</w:t>
            </w:r>
          </w:p>
        </w:tc>
      </w:tr>
    </w:tbl>
    <w:tbl>
      <w:tblPr>
        <w:tblpPr w:vertAnchor="text" w:tblpXSpec="center" w:tblpY="582"/>
        <w:tblOverlap w:val="never"/>
        <w:tblW w:w="4406" w:type="dxa"/>
        <w:tblCellMar>
          <w:left w:w="0" w:type="dxa"/>
          <w:right w:w="115" w:type="dxa"/>
        </w:tblCellMar>
        <w:tblLook w:val="04A0" w:firstRow="1" w:lastRow="0" w:firstColumn="1" w:lastColumn="0" w:noHBand="0" w:noVBand="1"/>
      </w:tblPr>
      <w:tblGrid>
        <w:gridCol w:w="1303"/>
        <w:gridCol w:w="535"/>
        <w:gridCol w:w="535"/>
        <w:gridCol w:w="856"/>
        <w:gridCol w:w="642"/>
        <w:gridCol w:w="535"/>
      </w:tblGrid>
      <w:tr w:rsidR="00BC7499" w:rsidRPr="00BC7499" w:rsidTr="009174AD">
        <w:trPr>
          <w:trHeight w:val="180"/>
        </w:trPr>
        <w:tc>
          <w:tcPr>
            <w:tcW w:w="1303"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1B..1K</w:t>
            </w:r>
          </w:p>
        </w:tc>
        <w:tc>
          <w:tcPr>
            <w:tcW w:w="1070" w:type="dxa"/>
            <w:gridSpan w:val="2"/>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856" w:type="dxa"/>
            <w:tcBorders>
              <w:top w:val="single" w:sz="4" w:space="0" w:color="000000"/>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642" w:type="dxa"/>
            <w:tcBorders>
              <w:top w:val="single" w:sz="4" w:space="0" w:color="000000"/>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single" w:sz="4" w:space="0" w:color="000000"/>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r>
      <w:tr w:rsidR="00BC7499" w:rsidRPr="00BC7499" w:rsidTr="009174AD">
        <w:trPr>
          <w:trHeight w:val="183"/>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1K..8K</w:t>
            </w:r>
          </w:p>
        </w:tc>
        <w:tc>
          <w:tcPr>
            <w:tcW w:w="1070" w:type="dxa"/>
            <w:gridSpan w:val="2"/>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13.8 </w:t>
            </w:r>
            <w:r w:rsidRPr="00BC7499">
              <w:rPr>
                <w:rFonts w:eastAsiaTheme="minorEastAsia" w:cs="Times New Roman"/>
              </w:rPr>
              <w:tab/>
              <w:t xml:space="preserve"> 3.9</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 xml:space="preserve">.1 </w:t>
            </w:r>
            <w:r w:rsidRPr="00BC7499">
              <w:rPr>
                <w:rFonts w:eastAsiaTheme="minorEastAsia" w:cs="Times New Roman"/>
                <w:i/>
              </w:rPr>
              <w:t xml:space="preserve">&lt; </w:t>
            </w:r>
            <w:r w:rsidRPr="00BC7499">
              <w:rPr>
                <w:rFonts w:eastAsiaTheme="minorEastAsia" w:cs="Times New Roman"/>
              </w:rPr>
              <w:t>.1</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0.1</w:t>
            </w:r>
          </w:p>
        </w:tc>
      </w:tr>
      <w:tr w:rsidR="00BC7499" w:rsidRPr="00BC7499" w:rsidTr="009174AD">
        <w:trPr>
          <w:trHeight w:val="175"/>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8K..64K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11.4</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9.3</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2.4</w:t>
            </w:r>
            <w:r w:rsidRPr="00BC7499">
              <w:rPr>
                <w:rFonts w:eastAsiaTheme="minorEastAsia" w:cs="Times New Roman"/>
              </w:rPr>
              <w:tab/>
              <w:t>5.9</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2.3</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p>
        </w:tc>
      </w:tr>
      <w:tr w:rsidR="00BC7499" w:rsidRPr="00BC7499" w:rsidTr="009174AD">
        <w:trPr>
          <w:trHeight w:val="176"/>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64K..128K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0.3</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0.7</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r w:rsidRPr="00BC7499">
              <w:rPr>
                <w:rFonts w:eastAsiaTheme="minorEastAsia" w:cs="Times New Roman"/>
              </w:rPr>
              <w:tab/>
              <w:t>0.3</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22.7</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1.2</w:t>
            </w:r>
          </w:p>
        </w:tc>
      </w:tr>
      <w:tr w:rsidR="00BC7499" w:rsidRPr="00BC7499" w:rsidTr="009174AD">
        <w:trPr>
          <w:trHeight w:val="184"/>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128K..256K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0.8</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0.6</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16.5</w:t>
            </w:r>
            <w:r w:rsidRPr="00BC7499">
              <w:rPr>
                <w:rFonts w:eastAsiaTheme="minorEastAsia" w:cs="Times New Roman"/>
              </w:rPr>
              <w:tab/>
              <w:t>0.2</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5.8</w:t>
            </w:r>
          </w:p>
        </w:tc>
      </w:tr>
      <w:tr w:rsidR="00BC7499" w:rsidRPr="00BC7499" w:rsidTr="009174AD">
        <w:trPr>
          <w:trHeight w:val="183"/>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256K..512K</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1.4</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0.3</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 xml:space="preserve">3.4 </w:t>
            </w:r>
            <w:r w:rsidRPr="00BC7499">
              <w:rPr>
                <w:rFonts w:eastAsiaTheme="minorEastAsia" w:cs="Times New Roman"/>
              </w:rPr>
              <w:tab/>
              <w:t xml:space="preserve"> 7.7</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i/>
              </w:rPr>
              <w:t xml:space="preserve">&lt; </w:t>
            </w: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38.4</w:t>
            </w:r>
          </w:p>
        </w:tc>
      </w:tr>
      <w:tr w:rsidR="00BC7499" w:rsidRPr="00BC7499" w:rsidTr="009174AD">
        <w:trPr>
          <w:trHeight w:val="175"/>
        </w:trPr>
        <w:tc>
          <w:tcPr>
            <w:tcW w:w="1303"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512K..1M</w:t>
            </w:r>
          </w:p>
        </w:tc>
        <w:tc>
          <w:tcPr>
            <w:tcW w:w="535"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65.9</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55.1</w:t>
            </w:r>
          </w:p>
        </w:tc>
        <w:tc>
          <w:tcPr>
            <w:tcW w:w="856" w:type="dxa"/>
            <w:tcBorders>
              <w:top w:val="nil"/>
              <w:left w:val="single" w:sz="4" w:space="0" w:color="000000"/>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74.1 58.0</w:t>
            </w:r>
          </w:p>
        </w:tc>
        <w:tc>
          <w:tcPr>
            <w:tcW w:w="642" w:type="dxa"/>
            <w:tcBorders>
              <w:top w:val="nil"/>
              <w:left w:val="single" w:sz="4" w:space="0" w:color="000000"/>
              <w:bottom w:val="nil"/>
              <w:right w:val="nil"/>
            </w:tcBorders>
          </w:tcPr>
          <w:p w:rsidR="00BC7499" w:rsidRPr="00BC7499" w:rsidRDefault="00BC7499" w:rsidP="00BC7499">
            <w:pPr>
              <w:rPr>
                <w:rFonts w:eastAsiaTheme="minorEastAsia" w:cs="Times New Roman"/>
              </w:rPr>
            </w:pPr>
            <w:r w:rsidRPr="00BC7499">
              <w:rPr>
                <w:rFonts w:eastAsiaTheme="minorEastAsia" w:cs="Times New Roman"/>
              </w:rPr>
              <w:t>.1</w:t>
            </w:r>
          </w:p>
        </w:tc>
        <w:tc>
          <w:tcPr>
            <w:tcW w:w="535" w:type="dxa"/>
            <w:tcBorders>
              <w:top w:val="nil"/>
              <w:left w:val="nil"/>
              <w:bottom w:val="nil"/>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46.8</w:t>
            </w:r>
          </w:p>
        </w:tc>
      </w:tr>
      <w:tr w:rsidR="00BC7499" w:rsidRPr="00BC7499" w:rsidTr="009174AD">
        <w:trPr>
          <w:trHeight w:val="187"/>
        </w:trPr>
        <w:tc>
          <w:tcPr>
            <w:tcW w:w="1303"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1M..inf</w:t>
            </w:r>
          </w:p>
        </w:tc>
        <w:tc>
          <w:tcPr>
            <w:tcW w:w="535"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6.4</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30.1</w:t>
            </w:r>
          </w:p>
        </w:tc>
        <w:tc>
          <w:tcPr>
            <w:tcW w:w="856" w:type="dxa"/>
            <w:tcBorders>
              <w:top w:val="nil"/>
              <w:left w:val="single" w:sz="4" w:space="0" w:color="000000"/>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3.3 28.0</w:t>
            </w:r>
          </w:p>
        </w:tc>
        <w:tc>
          <w:tcPr>
            <w:tcW w:w="642" w:type="dxa"/>
            <w:tcBorders>
              <w:top w:val="nil"/>
              <w:left w:val="single" w:sz="4" w:space="0" w:color="000000"/>
              <w:bottom w:val="single" w:sz="4" w:space="0" w:color="000000"/>
              <w:right w:val="nil"/>
            </w:tcBorders>
          </w:tcPr>
          <w:p w:rsidR="00BC7499" w:rsidRPr="00BC7499" w:rsidRDefault="00BC7499" w:rsidP="00BC7499">
            <w:pPr>
              <w:rPr>
                <w:rFonts w:eastAsiaTheme="minorEastAsia" w:cs="Times New Roman"/>
              </w:rPr>
            </w:pPr>
            <w:r w:rsidRPr="00BC7499">
              <w:rPr>
                <w:rFonts w:eastAsiaTheme="minorEastAsia" w:cs="Times New Roman"/>
              </w:rPr>
              <w:t>53.9</w:t>
            </w:r>
          </w:p>
        </w:tc>
        <w:tc>
          <w:tcPr>
            <w:tcW w:w="535" w:type="dxa"/>
            <w:tcBorders>
              <w:top w:val="nil"/>
              <w:left w:val="nil"/>
              <w:bottom w:val="single" w:sz="4" w:space="0" w:color="000000"/>
              <w:right w:val="single" w:sz="4" w:space="0" w:color="000000"/>
            </w:tcBorders>
          </w:tcPr>
          <w:p w:rsidR="00BC7499" w:rsidRPr="00BC7499" w:rsidRDefault="00BC7499" w:rsidP="00BC7499">
            <w:pPr>
              <w:rPr>
                <w:rFonts w:eastAsiaTheme="minorEastAsia" w:cs="Times New Roman"/>
              </w:rPr>
            </w:pPr>
            <w:r w:rsidRPr="00BC7499">
              <w:rPr>
                <w:rFonts w:eastAsiaTheme="minorEastAsia" w:cs="Times New Roman"/>
              </w:rPr>
              <w:t>7.4</w:t>
            </w:r>
          </w:p>
        </w:tc>
      </w:tr>
    </w:tbl>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BC7499" w:rsidRPr="00BC7499" w:rsidRDefault="00BC7499" w:rsidP="00BC7499">
      <w:pPr>
        <w:rPr>
          <w:rFonts w:eastAsiaTheme="minorEastAsia" w:cs="Times New Roman"/>
        </w:rPr>
      </w:pPr>
    </w:p>
    <w:p w:rsidR="00624CC4" w:rsidRPr="00BC7499" w:rsidRDefault="00624CC4" w:rsidP="00BC7499">
      <w:pPr>
        <w:rPr>
          <w:rFonts w:eastAsiaTheme="minorEastAsia" w:cs="Times New Roman" w:hint="eastAsia"/>
        </w:rPr>
      </w:pPr>
    </w:p>
    <w:p w:rsidR="00BC7499" w:rsidRPr="00BC7499" w:rsidRDefault="00BC7499" w:rsidP="00BC7499">
      <w:pPr>
        <w:jc w:val="center"/>
        <w:rPr>
          <w:rFonts w:eastAsiaTheme="minorEastAsia" w:cs="Times New Roman"/>
        </w:rPr>
      </w:pPr>
      <w:r w:rsidRPr="00BC7499">
        <w:rPr>
          <w:rFonts w:eastAsiaTheme="minorEastAsia" w:cs="Times New Roman"/>
          <w:b/>
        </w:rPr>
        <w:t>Table 5: Bytes Transferred Breakdown by Operation Size (%).</w:t>
      </w:r>
    </w:p>
    <w:p w:rsidR="00BC7499" w:rsidRDefault="00BC7499" w:rsidP="00BC7499">
      <w:pPr>
        <w:rPr>
          <w:rFonts w:eastAsiaTheme="minorEastAsia" w:cs="Times New Roman"/>
        </w:rPr>
      </w:pPr>
      <w:r w:rsidRPr="00BC7499">
        <w:rPr>
          <w:rFonts w:eastAsiaTheme="minorEastAsia" w:cs="Times New Roman"/>
        </w:rPr>
        <w:t>As expected, our data mutation workload is dominated by appending rather than overwriting. We measured the amount of data overwritten on primary replicas. This apFor reads, the size is the amount of data actually read and transferred, rather than the amount requested. The two may differ if the read attempts to read beyond end of file, which by design is not uncommon in our workloads.</w:t>
      </w:r>
    </w:p>
    <w:p w:rsidR="009A58C7" w:rsidRPr="00BC7499" w:rsidRDefault="009A58C7" w:rsidP="009A58C7">
      <w:pPr>
        <w:rPr>
          <w:rFonts w:eastAsiaTheme="minorEastAsia" w:cs="Times New Roman"/>
        </w:rPr>
      </w:pPr>
    </w:p>
    <w:tbl>
      <w:tblPr>
        <w:tblW w:w="2820" w:type="dxa"/>
        <w:jc w:val="center"/>
        <w:tblCellMar>
          <w:left w:w="0" w:type="dxa"/>
        </w:tblCellMar>
        <w:tblLook w:val="04A0" w:firstRow="1" w:lastRow="0" w:firstColumn="1" w:lastColumn="0" w:noHBand="0" w:noVBand="1"/>
      </w:tblPr>
      <w:tblGrid>
        <w:gridCol w:w="1943"/>
        <w:gridCol w:w="595"/>
        <w:gridCol w:w="282"/>
      </w:tblGrid>
      <w:tr w:rsidR="009A58C7" w:rsidRPr="00BC7499" w:rsidTr="009174AD">
        <w:trPr>
          <w:trHeight w:val="187"/>
          <w:jc w:val="center"/>
        </w:trPr>
        <w:tc>
          <w:tcPr>
            <w:tcW w:w="1943" w:type="dxa"/>
            <w:tcBorders>
              <w:top w:val="single" w:sz="4" w:space="0" w:color="000000"/>
              <w:left w:val="single" w:sz="4" w:space="0" w:color="000000"/>
              <w:bottom w:val="single" w:sz="4" w:space="0" w:color="000000"/>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Cluster</w:t>
            </w:r>
          </w:p>
        </w:tc>
        <w:tc>
          <w:tcPr>
            <w:tcW w:w="595" w:type="dxa"/>
            <w:tcBorders>
              <w:top w:val="single" w:sz="4" w:space="0" w:color="000000"/>
              <w:left w:val="single" w:sz="4" w:space="0" w:color="000000"/>
              <w:bottom w:val="single" w:sz="4" w:space="0" w:color="000000"/>
              <w:right w:val="nil"/>
            </w:tcBorders>
          </w:tcPr>
          <w:p w:rsidR="009A58C7" w:rsidRPr="00BC7499" w:rsidRDefault="009A58C7" w:rsidP="009174AD">
            <w:pPr>
              <w:rPr>
                <w:rFonts w:eastAsiaTheme="minorEastAsia" w:cs="Times New Roman"/>
              </w:rPr>
            </w:pPr>
            <w:r w:rsidRPr="00BC7499">
              <w:rPr>
                <w:rFonts w:eastAsiaTheme="minorEastAsia" w:cs="Times New Roman"/>
              </w:rPr>
              <w:t>X</w:t>
            </w:r>
          </w:p>
        </w:tc>
        <w:tc>
          <w:tcPr>
            <w:tcW w:w="282" w:type="dxa"/>
            <w:tcBorders>
              <w:top w:val="single" w:sz="4" w:space="0" w:color="000000"/>
              <w:left w:val="nil"/>
              <w:bottom w:val="single" w:sz="4" w:space="0" w:color="000000"/>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Y</w:t>
            </w:r>
          </w:p>
        </w:tc>
      </w:tr>
      <w:tr w:rsidR="009A58C7" w:rsidRPr="00BC7499" w:rsidTr="009174AD">
        <w:trPr>
          <w:trHeight w:val="180"/>
          <w:jc w:val="center"/>
        </w:trPr>
        <w:tc>
          <w:tcPr>
            <w:tcW w:w="1943" w:type="dxa"/>
            <w:tcBorders>
              <w:top w:val="single" w:sz="4" w:space="0" w:color="000000"/>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Open</w:t>
            </w:r>
          </w:p>
        </w:tc>
        <w:tc>
          <w:tcPr>
            <w:tcW w:w="877" w:type="dxa"/>
            <w:gridSpan w:val="2"/>
            <w:tcBorders>
              <w:top w:val="single" w:sz="4" w:space="0" w:color="000000"/>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26.1 16.3</w:t>
            </w:r>
          </w:p>
        </w:tc>
      </w:tr>
      <w:tr w:rsidR="009A58C7" w:rsidRPr="00BC7499" w:rsidTr="009174AD">
        <w:trPr>
          <w:trHeight w:val="179"/>
          <w:jc w:val="center"/>
        </w:trPr>
        <w:tc>
          <w:tcPr>
            <w:tcW w:w="1943" w:type="dxa"/>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Delete</w:t>
            </w:r>
          </w:p>
        </w:tc>
        <w:tc>
          <w:tcPr>
            <w:tcW w:w="877" w:type="dxa"/>
            <w:gridSpan w:val="2"/>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0.7 1.5</w:t>
            </w:r>
          </w:p>
        </w:tc>
      </w:tr>
      <w:tr w:rsidR="009A58C7" w:rsidRPr="00BC7499" w:rsidTr="009174AD">
        <w:trPr>
          <w:trHeight w:val="179"/>
          <w:jc w:val="center"/>
        </w:trPr>
        <w:tc>
          <w:tcPr>
            <w:tcW w:w="1943" w:type="dxa"/>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FindLocation</w:t>
            </w:r>
          </w:p>
        </w:tc>
        <w:tc>
          <w:tcPr>
            <w:tcW w:w="877" w:type="dxa"/>
            <w:gridSpan w:val="2"/>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64.3 65.8</w:t>
            </w:r>
          </w:p>
        </w:tc>
      </w:tr>
      <w:tr w:rsidR="009A58C7" w:rsidRPr="00BC7499" w:rsidTr="009174AD">
        <w:trPr>
          <w:trHeight w:val="180"/>
          <w:jc w:val="center"/>
        </w:trPr>
        <w:tc>
          <w:tcPr>
            <w:tcW w:w="1943" w:type="dxa"/>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FindLeaseHolder</w:t>
            </w:r>
          </w:p>
        </w:tc>
        <w:tc>
          <w:tcPr>
            <w:tcW w:w="877" w:type="dxa"/>
            <w:gridSpan w:val="2"/>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7.8 13.4</w:t>
            </w:r>
          </w:p>
        </w:tc>
      </w:tr>
      <w:tr w:rsidR="009A58C7" w:rsidRPr="00BC7499" w:rsidTr="009174AD">
        <w:trPr>
          <w:trHeight w:val="179"/>
          <w:jc w:val="center"/>
        </w:trPr>
        <w:tc>
          <w:tcPr>
            <w:tcW w:w="1943" w:type="dxa"/>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FindMatchingFiles</w:t>
            </w:r>
          </w:p>
        </w:tc>
        <w:tc>
          <w:tcPr>
            <w:tcW w:w="877" w:type="dxa"/>
            <w:gridSpan w:val="2"/>
            <w:tcBorders>
              <w:top w:val="nil"/>
              <w:left w:val="single" w:sz="4" w:space="0" w:color="000000"/>
              <w:bottom w:val="nil"/>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0.6 2.2</w:t>
            </w:r>
          </w:p>
        </w:tc>
      </w:tr>
      <w:tr w:rsidR="009A58C7" w:rsidRPr="00BC7499" w:rsidTr="009174AD">
        <w:trPr>
          <w:trHeight w:val="186"/>
          <w:jc w:val="center"/>
        </w:trPr>
        <w:tc>
          <w:tcPr>
            <w:tcW w:w="1943" w:type="dxa"/>
            <w:tcBorders>
              <w:top w:val="nil"/>
              <w:left w:val="single" w:sz="4" w:space="0" w:color="000000"/>
              <w:bottom w:val="single" w:sz="4" w:space="0" w:color="000000"/>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All other combined</w:t>
            </w:r>
          </w:p>
        </w:tc>
        <w:tc>
          <w:tcPr>
            <w:tcW w:w="877" w:type="dxa"/>
            <w:gridSpan w:val="2"/>
            <w:tcBorders>
              <w:top w:val="nil"/>
              <w:left w:val="single" w:sz="4" w:space="0" w:color="000000"/>
              <w:bottom w:val="single" w:sz="4" w:space="0" w:color="000000"/>
              <w:right w:val="single" w:sz="4" w:space="0" w:color="000000"/>
            </w:tcBorders>
          </w:tcPr>
          <w:p w:rsidR="009A58C7" w:rsidRPr="00BC7499" w:rsidRDefault="009A58C7" w:rsidP="009174AD">
            <w:pPr>
              <w:rPr>
                <w:rFonts w:eastAsiaTheme="minorEastAsia" w:cs="Times New Roman"/>
              </w:rPr>
            </w:pPr>
            <w:r w:rsidRPr="00BC7499">
              <w:rPr>
                <w:rFonts w:eastAsiaTheme="minorEastAsia" w:cs="Times New Roman"/>
              </w:rPr>
              <w:t>0.5 0.8</w:t>
            </w:r>
          </w:p>
        </w:tc>
      </w:tr>
    </w:tbl>
    <w:p w:rsidR="009A58C7" w:rsidRPr="00BC7499" w:rsidRDefault="009A58C7" w:rsidP="009A58C7">
      <w:pPr>
        <w:jc w:val="center"/>
        <w:rPr>
          <w:rFonts w:eastAsiaTheme="minorEastAsia" w:cs="Times New Roman" w:hint="eastAsia"/>
        </w:rPr>
      </w:pPr>
      <w:r w:rsidRPr="00BC7499">
        <w:rPr>
          <w:rFonts w:eastAsiaTheme="minorEastAsia" w:cs="Times New Roman"/>
          <w:b/>
        </w:rPr>
        <w:t>Table 6: Master Requests Breakdown by Type ( % )</w:t>
      </w:r>
    </w:p>
    <w:p w:rsidR="00BC7499" w:rsidRPr="00BC7499" w:rsidRDefault="00BC7499" w:rsidP="009A58C7">
      <w:pPr>
        <w:rPr>
          <w:rFonts w:eastAsiaTheme="minorEastAsia" w:cs="Times New Roman"/>
        </w:rPr>
      </w:pPr>
      <w:r w:rsidRPr="00BC7499">
        <w:rPr>
          <w:rFonts w:eastAsiaTheme="minorEastAsia" w:cs="Times New Roman"/>
        </w:rPr>
        <w:t xml:space="preserve">proximates the case where a client deliberately overwrites previous written data rather than appends new data. For cluster X, overwriting accounts for under 0.0001% of bytes </w:t>
      </w:r>
      <w:r w:rsidRPr="00BC7499">
        <w:rPr>
          <w:rFonts w:eastAsiaTheme="minorEastAsia" w:cs="Times New Roman"/>
        </w:rPr>
        <w:lastRenderedPageBreak/>
        <w:t xml:space="preserve">mutated and under 0.0003% of mutation operations. For cluster Y, the ratios are both 0.05%. Although this is minute, it is still higher than we expected. It turns out that most of these overwrites came from client retries due to errors or timeouts. They are not part of the workload </w:t>
      </w:r>
      <w:r w:rsidRPr="00BC7499">
        <w:rPr>
          <w:rFonts w:eastAsiaTheme="minorEastAsia" w:cs="Times New Roman"/>
          <w:i/>
        </w:rPr>
        <w:t xml:space="preserve">per se </w:t>
      </w:r>
      <w:r w:rsidRPr="00BC7499">
        <w:rPr>
          <w:rFonts w:eastAsiaTheme="minorEastAsia" w:cs="Times New Roman"/>
        </w:rPr>
        <w:t>but a consequence of the retry mechanism.</w:t>
      </w:r>
    </w:p>
    <w:p w:rsidR="00BC7499" w:rsidRPr="00BC7499" w:rsidRDefault="00BC7499" w:rsidP="00BC7499">
      <w:pPr>
        <w:rPr>
          <w:rFonts w:eastAsiaTheme="minorEastAsia" w:cs="Times New Roman"/>
          <w:i/>
        </w:rPr>
      </w:pPr>
      <w:r w:rsidRPr="00BC7499">
        <w:rPr>
          <w:rFonts w:eastAsiaTheme="minorEastAsia" w:cs="Times New Roman"/>
          <w:i/>
        </w:rPr>
        <w:t>Master Workload</w:t>
      </w:r>
    </w:p>
    <w:p w:rsidR="00BC7499" w:rsidRPr="00BC7499" w:rsidRDefault="00BC7499" w:rsidP="00BC7499">
      <w:pPr>
        <w:rPr>
          <w:rFonts w:eastAsiaTheme="minorEastAsia" w:cs="Times New Roman"/>
        </w:rPr>
      </w:pPr>
      <w:r w:rsidRPr="00BC7499">
        <w:rPr>
          <w:rFonts w:eastAsiaTheme="minorEastAsia" w:cs="Times New Roman"/>
        </w:rPr>
        <w:t>Table 6 shows the breakdown by type of requests to the master. Most requests ask for chunk locations (</w:t>
      </w:r>
      <w:r w:rsidRPr="00BC7499">
        <w:rPr>
          <w:rFonts w:eastAsiaTheme="minorEastAsia" w:cs="Times New Roman"/>
          <w:i/>
        </w:rPr>
        <w:t>FindLocation</w:t>
      </w:r>
      <w:r w:rsidRPr="00BC7499">
        <w:rPr>
          <w:rFonts w:eastAsiaTheme="minorEastAsia" w:cs="Times New Roman"/>
        </w:rPr>
        <w:t>) for reads and lease holder information (</w:t>
      </w:r>
      <w:r w:rsidRPr="00BC7499">
        <w:rPr>
          <w:rFonts w:eastAsiaTheme="minorEastAsia" w:cs="Times New Roman"/>
          <w:i/>
        </w:rPr>
        <w:t>FindLeaseLocker</w:t>
      </w:r>
      <w:r w:rsidRPr="00BC7499">
        <w:rPr>
          <w:rFonts w:eastAsiaTheme="minorEastAsia" w:cs="Times New Roman"/>
        </w:rPr>
        <w:t>) for data mutations.</w:t>
      </w:r>
    </w:p>
    <w:p w:rsidR="00BC7499" w:rsidRPr="00BC7499" w:rsidRDefault="00BC7499" w:rsidP="00BC7499">
      <w:pPr>
        <w:rPr>
          <w:rFonts w:eastAsiaTheme="minorEastAsia" w:cs="Times New Roman"/>
        </w:rPr>
      </w:pPr>
      <w:r w:rsidRPr="00BC7499">
        <w:rPr>
          <w:rFonts w:eastAsiaTheme="minorEastAsia" w:cs="Times New Roman"/>
        </w:rPr>
        <w:t xml:space="preserve">Clusters X and Y see significantly different numbers of </w:t>
      </w:r>
      <w:r w:rsidRPr="00BC7499">
        <w:rPr>
          <w:rFonts w:eastAsiaTheme="minorEastAsia" w:cs="Times New Roman"/>
          <w:i/>
        </w:rPr>
        <w:t xml:space="preserve">Delete </w:t>
      </w:r>
      <w:r w:rsidRPr="00BC7499">
        <w:rPr>
          <w:rFonts w:eastAsiaTheme="minorEastAsia" w:cs="Times New Roman"/>
        </w:rPr>
        <w:t xml:space="preserve">requests because cluster Y stores production data sets that are regularly regenerated and replaced with newer versions. Some of this difference is further hidden in the difference in </w:t>
      </w:r>
      <w:r w:rsidRPr="00BC7499">
        <w:rPr>
          <w:rFonts w:eastAsiaTheme="minorEastAsia" w:cs="Times New Roman"/>
          <w:i/>
        </w:rPr>
        <w:t xml:space="preserve">Open </w:t>
      </w:r>
      <w:r w:rsidRPr="00BC7499">
        <w:rPr>
          <w:rFonts w:eastAsiaTheme="minorEastAsia" w:cs="Times New Roman"/>
        </w:rPr>
        <w:t>requests because an old version of a file may be implicitly deleted by being opened for write from scratch (mode “w” in Unix open terminology).</w:t>
      </w:r>
    </w:p>
    <w:p w:rsidR="00BC7499" w:rsidRPr="00BC7499" w:rsidRDefault="00BC7499" w:rsidP="00BC7499">
      <w:pPr>
        <w:rPr>
          <w:rFonts w:eastAsiaTheme="minorEastAsia" w:cs="Times New Roman"/>
        </w:rPr>
      </w:pPr>
      <w:r w:rsidRPr="00BC7499">
        <w:rPr>
          <w:rFonts w:eastAsiaTheme="minorEastAsia" w:cs="Times New Roman"/>
          <w:i/>
        </w:rPr>
        <w:t xml:space="preserve">FindMatchingFiles </w:t>
      </w:r>
      <w:r w:rsidRPr="00BC7499">
        <w:rPr>
          <w:rFonts w:eastAsiaTheme="minorEastAsia" w:cs="Times New Roman"/>
        </w:rPr>
        <w:t>is a pattern matching request that supports “ls” and similar file system operations. Unlike other requests for the master, it may process a large part of the namespace and so may be expensive. Cluster Y sees it much more often because automated data processing tasks tend to examine parts of the file system to understand global application state. In contrast, cluster X’s applications are under more explicit user control and usually know the names of all needed files in advance.</w:t>
      </w:r>
    </w:p>
    <w:p w:rsidR="00BC7499" w:rsidRPr="00BC7499" w:rsidRDefault="00BC7499" w:rsidP="00BC7499">
      <w:pPr>
        <w:rPr>
          <w:rFonts w:eastAsiaTheme="minorEastAsia" w:cs="Times New Roman"/>
          <w:b/>
        </w:rPr>
      </w:pPr>
      <w:r w:rsidRPr="00BC7499">
        <w:rPr>
          <w:rFonts w:eastAsiaTheme="minorEastAsia" w:cs="Times New Roman"/>
          <w:b/>
        </w:rPr>
        <w:t>EXPERIENCES</w:t>
      </w:r>
    </w:p>
    <w:p w:rsidR="00BC7499" w:rsidRPr="00BC7499" w:rsidRDefault="00BC7499" w:rsidP="00BC7499">
      <w:pPr>
        <w:rPr>
          <w:rFonts w:eastAsiaTheme="minorEastAsia" w:cs="Times New Roman"/>
        </w:rPr>
      </w:pPr>
      <w:r w:rsidRPr="00BC7499">
        <w:rPr>
          <w:rFonts w:eastAsiaTheme="minorEastAsia" w:cs="Times New Roman"/>
        </w:rPr>
        <w:t>In the process of building and deploying GFS, we have experienced a variety of issues, some operational and some technical.</w:t>
      </w:r>
    </w:p>
    <w:p w:rsidR="00BC7499" w:rsidRPr="00BC7499" w:rsidRDefault="00BC7499" w:rsidP="00BC7499">
      <w:pPr>
        <w:rPr>
          <w:rFonts w:eastAsiaTheme="minorEastAsia" w:cs="Times New Roman"/>
        </w:rPr>
      </w:pPr>
      <w:r w:rsidRPr="00BC7499">
        <w:rPr>
          <w:rFonts w:eastAsiaTheme="minorEastAsia" w:cs="Times New Roman"/>
        </w:rPr>
        <w:t>Initially, GFS was conceived as the backend file system for our production systems. Over time, the usage evolved to include research and development tasks. It started with little support for things like permissions and quotas but now includes rudimentary forms of these. While production systems are well disciplined and controlled, users sometimes are not. More infrastructure is required to keep users from interfering with one another.</w:t>
      </w:r>
    </w:p>
    <w:p w:rsidR="00BC7499" w:rsidRPr="00BC7499" w:rsidRDefault="00BC7499" w:rsidP="00BC7499">
      <w:pPr>
        <w:rPr>
          <w:rFonts w:eastAsiaTheme="minorEastAsia" w:cs="Times New Roman"/>
        </w:rPr>
      </w:pPr>
      <w:r w:rsidRPr="00BC7499">
        <w:rPr>
          <w:rFonts w:eastAsiaTheme="minorEastAsia" w:cs="Times New Roman"/>
        </w:rPr>
        <w:t>Some of our biggest problems were disk and Linux related. Many of our disks claimed to the Linux driver that they supported a range of IDE protocol versions but in fact responded reliably only to the more recent ones. Since the protocol versions are very similar, these drives mostly worked, but occasionally the mismatches would cause the drive and the kernel to disagree about the drive’s state. This would corrupt data silently due to problems in the kernel. This problem motivated our use of checksums to detect data corruption, while concurrently we modified the kernel to handle these protocol mismatches.</w:t>
      </w:r>
    </w:p>
    <w:p w:rsidR="00BC7499" w:rsidRPr="00BC7499" w:rsidRDefault="00BC7499" w:rsidP="00BC7499">
      <w:pPr>
        <w:rPr>
          <w:rFonts w:eastAsiaTheme="minorEastAsia" w:cs="Times New Roman"/>
        </w:rPr>
      </w:pPr>
      <w:r w:rsidRPr="00BC7499">
        <w:rPr>
          <w:rFonts w:eastAsiaTheme="minorEastAsia" w:cs="Times New Roman"/>
        </w:rPr>
        <w:t>Earlier we had some problems with Linux 2.2 kernels due to the cost of fsync(). Its cost is proportional to the size of the file rather than the size of the modified portion. This was a problem for our large operation logs especially before we implemented checkpointing. We worked around this for a time by using synchronous writes and eventually migrated to Linux 2.4.</w:t>
      </w:r>
    </w:p>
    <w:p w:rsidR="00BC7499" w:rsidRPr="00BC7499" w:rsidRDefault="00BC7499" w:rsidP="00BC7499">
      <w:pPr>
        <w:rPr>
          <w:rFonts w:eastAsiaTheme="minorEastAsia" w:cs="Times New Roman"/>
        </w:rPr>
      </w:pPr>
      <w:r w:rsidRPr="00BC7499">
        <w:rPr>
          <w:rFonts w:eastAsiaTheme="minorEastAsia" w:cs="Times New Roman"/>
        </w:rPr>
        <w:t xml:space="preserve">Another Linux problem was a single reader-writer lock which any thread in an address space must hold when it pages in from disk (reader lock) or modifies the address space in an mmap() call (writer lock). We saw transient timeouts in our system under light load and looked hard for resource bottlenecks or sporadic hardware failures. Eventually, </w:t>
      </w:r>
      <w:r w:rsidRPr="00BC7499">
        <w:rPr>
          <w:rFonts w:eastAsiaTheme="minorEastAsia" w:cs="Times New Roman"/>
        </w:rPr>
        <w:lastRenderedPageBreak/>
        <w:t>we found that this single lock blocked the primary network thread from mapping new data into memory while the disk threads were paging in previously mapped data. Since we are mainly limited by the network interface rather than by memory copy bandwidth, we worked around this by replacing mmap() with pread() at the cost of an extra copy.</w:t>
      </w:r>
    </w:p>
    <w:p w:rsidR="00BC7499" w:rsidRPr="00BC7499" w:rsidRDefault="00BC7499" w:rsidP="00BC7499">
      <w:pPr>
        <w:rPr>
          <w:rFonts w:eastAsiaTheme="minorEastAsia" w:cs="Times New Roman"/>
        </w:rPr>
      </w:pPr>
      <w:r w:rsidRPr="00BC7499">
        <w:rPr>
          <w:rFonts w:eastAsiaTheme="minorEastAsia" w:cs="Times New Roman"/>
        </w:rPr>
        <w:t>Despite occasional problems, the availability of Linux code has helped us time and again to explore and understand system behavior. When appropriate, we improve the kernel and share the changes with the open source community.</w:t>
      </w:r>
    </w:p>
    <w:p w:rsidR="00BC7499" w:rsidRPr="00BC7499" w:rsidRDefault="00BC7499" w:rsidP="00BC7499">
      <w:pPr>
        <w:rPr>
          <w:rFonts w:eastAsiaTheme="minorEastAsia" w:cs="Times New Roman"/>
          <w:b/>
        </w:rPr>
      </w:pPr>
      <w:r w:rsidRPr="00BC7499">
        <w:rPr>
          <w:rFonts w:eastAsiaTheme="minorEastAsia" w:cs="Times New Roman"/>
          <w:b/>
        </w:rPr>
        <w:t>RELATED WORK</w:t>
      </w:r>
    </w:p>
    <w:p w:rsidR="00BC7499" w:rsidRPr="00BC7499" w:rsidRDefault="00BC7499" w:rsidP="00BC7499">
      <w:pPr>
        <w:rPr>
          <w:rFonts w:eastAsiaTheme="minorEastAsia" w:cs="Times New Roman"/>
        </w:rPr>
      </w:pPr>
      <w:r w:rsidRPr="00BC7499">
        <w:rPr>
          <w:rFonts w:eastAsiaTheme="minorEastAsia" w:cs="Times New Roman"/>
        </w:rPr>
        <w:t>Like other large distributed file systems such as AFS [5] , GFS provides a location independent namespace which enables data to be moved transparently for load balance or fault tolerance. Unlike AFS, GFS spreads a file’s data across storage servers in a way more akin to xFS [1] and Swift [3] in order to deliver aggregate performance and increased fault tolerance.</w:t>
      </w:r>
    </w:p>
    <w:p w:rsidR="00BC7499" w:rsidRPr="00BC7499" w:rsidRDefault="00BC7499" w:rsidP="00BC7499">
      <w:pPr>
        <w:rPr>
          <w:rFonts w:eastAsiaTheme="minorEastAsia" w:cs="Times New Roman"/>
        </w:rPr>
      </w:pPr>
      <w:r w:rsidRPr="00BC7499">
        <w:rPr>
          <w:rFonts w:eastAsiaTheme="minorEastAsia" w:cs="Times New Roman"/>
        </w:rPr>
        <w:t>As disks are relatively cheap and replication is simpler than more sophisticated RAID [9] approaches, GFS currently uses only replication for redundancy and so consumes more raw storage than xFS or Swift.</w:t>
      </w:r>
    </w:p>
    <w:p w:rsidR="00BC7499" w:rsidRPr="00BC7499" w:rsidRDefault="00BC7499" w:rsidP="00BC7499">
      <w:pPr>
        <w:rPr>
          <w:rFonts w:eastAsiaTheme="minorEastAsia" w:cs="Times New Roman"/>
        </w:rPr>
      </w:pPr>
      <w:r w:rsidRPr="00BC7499">
        <w:rPr>
          <w:rFonts w:eastAsiaTheme="minorEastAsia" w:cs="Times New Roman"/>
        </w:rPr>
        <w:t>In contrast to systems like AFS, xFS, Frangipani [12], and Intermezzo [6], GFS does not provide any caching below the file system interface. Our target workloads have little reuse within a single application run because they either stream through a large data set or randomly seek within it and read small amounts of data each time.</w:t>
      </w:r>
    </w:p>
    <w:p w:rsidR="00BC7499" w:rsidRPr="00BC7499" w:rsidRDefault="00BC7499" w:rsidP="00BC7499">
      <w:pPr>
        <w:rPr>
          <w:rFonts w:eastAsiaTheme="minorEastAsia" w:cs="Times New Roman"/>
        </w:rPr>
      </w:pPr>
      <w:r w:rsidRPr="00BC7499">
        <w:rPr>
          <w:rFonts w:eastAsiaTheme="minorEastAsia" w:cs="Times New Roman"/>
        </w:rPr>
        <w:t>Some distributed file systems like Frangipani, xFS, Minnesota’s GFS[11] and GPFS [10] remove the centralized server and rely on distributed algorithms for consistency and management. We opt for the centralized approach in order to simplify the design, increase its reliability, and gain flexibility. In particular, a centralized master makes it much easier to implement sophisticated chunk placement and replication policies since the master already has most of the relevant information and controls how it changes. We address fault tolerance by keeping the master state small and fully replicated on other machines. Scalability and high availability (for reads) are currently provided by our shadow master mechanism. Updates to the master state are made persistent by appending to a write-ahead log. Therefore we could adapt a primary-copy scheme like the one in Harp [7] to provide high availability with stronger consistency guarantees than our current scheme.</w:t>
      </w:r>
    </w:p>
    <w:p w:rsidR="00BC7499" w:rsidRPr="00BC7499" w:rsidRDefault="00BC7499" w:rsidP="00BC7499">
      <w:pPr>
        <w:rPr>
          <w:rFonts w:eastAsiaTheme="minorEastAsia" w:cs="Times New Roman"/>
        </w:rPr>
      </w:pPr>
      <w:r w:rsidRPr="00BC7499">
        <w:rPr>
          <w:rFonts w:eastAsiaTheme="minorEastAsia" w:cs="Times New Roman"/>
        </w:rPr>
        <w:t>We are addressing a problem similar to Lustre [8] in terms of delivering aggregate performance to a large number of clients. However, we have simplified the problem significantly by focusing on the needs of our applications rather than building a POSIX-compliant file system. Additionally, GFS assumes large number of unreliable components and so fault tolerance is central to our design.</w:t>
      </w:r>
    </w:p>
    <w:p w:rsidR="00BC7499" w:rsidRPr="00BC7499" w:rsidRDefault="00BC7499" w:rsidP="00BC7499">
      <w:pPr>
        <w:rPr>
          <w:rFonts w:eastAsiaTheme="minorEastAsia" w:cs="Times New Roman"/>
        </w:rPr>
      </w:pPr>
      <w:r w:rsidRPr="00BC7499">
        <w:rPr>
          <w:rFonts w:eastAsiaTheme="minorEastAsia" w:cs="Times New Roman"/>
        </w:rPr>
        <w:t>GFS most closely resembles the NASD architecture [4]. While the NASD architecture is based on network-attached disk drives, GFS uses commodity machines as chunkservers, as done in the NASD prototype. Unlike the NASD work, our chunkservers use lazily allocated fixed-size chunks rather than variable-length objects. Additionally, GFS implements features such as rebalancing, replication, and recovery that are required in a production environment.</w:t>
      </w:r>
    </w:p>
    <w:p w:rsidR="00BC7499" w:rsidRPr="00BC7499" w:rsidRDefault="00BC7499" w:rsidP="00BC7499">
      <w:pPr>
        <w:rPr>
          <w:rFonts w:eastAsiaTheme="minorEastAsia" w:cs="Times New Roman"/>
        </w:rPr>
      </w:pPr>
      <w:r w:rsidRPr="00BC7499">
        <w:rPr>
          <w:rFonts w:eastAsiaTheme="minorEastAsia" w:cs="Times New Roman"/>
        </w:rPr>
        <w:t xml:space="preserve">Unlike Minnesota’s GFS and NASD, we do not seek to alter the model of the storage </w:t>
      </w:r>
      <w:r w:rsidRPr="00BC7499">
        <w:rPr>
          <w:rFonts w:eastAsiaTheme="minorEastAsia" w:cs="Times New Roman"/>
        </w:rPr>
        <w:lastRenderedPageBreak/>
        <w:t>device. We focus on addressing day-to-day data processing needs for complicated distributed systems with existing commodity components.</w:t>
      </w:r>
    </w:p>
    <w:p w:rsidR="00BC7499" w:rsidRPr="00BC7499" w:rsidRDefault="00BC7499" w:rsidP="00BC7499">
      <w:pPr>
        <w:rPr>
          <w:rFonts w:eastAsiaTheme="minorEastAsia" w:cs="Times New Roman"/>
        </w:rPr>
      </w:pPr>
      <w:r w:rsidRPr="00BC7499">
        <w:rPr>
          <w:rFonts w:eastAsiaTheme="minorEastAsia" w:cs="Times New Roman"/>
        </w:rPr>
        <w:t>The producer-consumer queues enabled by atomic record appends address a similar problem as the distributed queues in River [2]. While River uses memory-based queues distributed across machines and careful data flow control, GFS uses a persistent file that can be appended to concurrently by many producers. The River model supports m-to-n distributed queues but lacks the fault tolerance that comes with persistent storage, while GFS only supports m-to-1 queues efficiently. Multiple consumers can read the same file, but they must coordinate to partition the incoming load.</w:t>
      </w:r>
    </w:p>
    <w:p w:rsidR="00BC7499" w:rsidRPr="00BC7499" w:rsidRDefault="00BC7499" w:rsidP="00BC7499">
      <w:pPr>
        <w:rPr>
          <w:rFonts w:eastAsiaTheme="minorEastAsia" w:cs="Times New Roman"/>
          <w:b/>
        </w:rPr>
      </w:pPr>
      <w:r w:rsidRPr="00BC7499">
        <w:rPr>
          <w:rFonts w:eastAsiaTheme="minorEastAsia" w:cs="Times New Roman"/>
          <w:b/>
        </w:rPr>
        <w:t>CONCLUSIONS</w:t>
      </w:r>
    </w:p>
    <w:p w:rsidR="00BC7499" w:rsidRPr="00BC7499" w:rsidRDefault="00BC7499" w:rsidP="00BC7499">
      <w:pPr>
        <w:rPr>
          <w:rFonts w:eastAsiaTheme="minorEastAsia" w:cs="Times New Roman"/>
        </w:rPr>
      </w:pPr>
      <w:r w:rsidRPr="00BC7499">
        <w:rPr>
          <w:rFonts w:eastAsiaTheme="minorEastAsia" w:cs="Times New Roman"/>
        </w:rPr>
        <w:t>The Google File System demonstrates the qualities essential for supporting large-scale data processing workloads on commodity hardware. While some design decisions are specific to our unique setting, many may apply to data processing tasks of a similar magnitude and cost consciousness. We started by reexamining traditional file system assumptions in light of our current and anticipated application workloads and technological environment. Our observations have led to radically different points in the design space. We treat component failures as the norm rather than the exception, optimize for huge files that are mostly appended to (perhaps concurrently) and then read (usually sequentially), and both extend and relax the standard file system interface to improve the overall system.</w:t>
      </w:r>
    </w:p>
    <w:p w:rsidR="00BC7499" w:rsidRPr="00BC7499" w:rsidRDefault="00BC7499" w:rsidP="00BC7499">
      <w:pPr>
        <w:rPr>
          <w:rFonts w:eastAsiaTheme="minorEastAsia" w:cs="Times New Roman"/>
        </w:rPr>
      </w:pPr>
      <w:r w:rsidRPr="00BC7499">
        <w:rPr>
          <w:rFonts w:eastAsiaTheme="minorEastAsia" w:cs="Times New Roman"/>
        </w:rPr>
        <w:t>Our system provides fault tolerance by constant monitoring, replicating crucial data, and fast and automatic recovery. Chunk replication allows us to tolerate chunkserver failures. The frequency of these failures motivated a novel online repair mechanism that regularly and transparently repairs the damage and compensates for lost replicas as soon as possible. Additionally, we use checksumming to detect data corruption at the disk or IDE subsystem level, which becomes all too common given the number of disks in the system.</w:t>
      </w:r>
    </w:p>
    <w:p w:rsidR="00BC7499" w:rsidRPr="00BC7499" w:rsidRDefault="00BC7499" w:rsidP="00BC7499">
      <w:pPr>
        <w:rPr>
          <w:rFonts w:eastAsiaTheme="minorEastAsia" w:cs="Times New Roman"/>
        </w:rPr>
      </w:pPr>
      <w:r w:rsidRPr="00BC7499">
        <w:rPr>
          <w:rFonts w:eastAsiaTheme="minorEastAsia" w:cs="Times New Roman"/>
        </w:rPr>
        <w:t>Our design delivers high aggregate throughput to many concurrent readers and writers performing a variety of tasks. We achieve this by separating file system control, which passes through the master, from data transfer, which passes directly between chunkservers and clients. Master involvement in common operations is minimized by a large chunk size and by chunk leases, which delegates authority to primary replicas in data mutations. This makes possible a simple, centralized master that does not become a bottleneck. We believe that improvements in our networking stack will lift the current limitation on the write throughput seen by an individual client.</w:t>
      </w:r>
    </w:p>
    <w:p w:rsidR="00BC7499" w:rsidRPr="00BC7499" w:rsidRDefault="00BC7499" w:rsidP="00BC7499">
      <w:pPr>
        <w:rPr>
          <w:rFonts w:eastAsiaTheme="minorEastAsia" w:cs="Times New Roman"/>
        </w:rPr>
      </w:pPr>
      <w:r w:rsidRPr="00BC7499">
        <w:rPr>
          <w:rFonts w:eastAsiaTheme="minorEastAsia" w:cs="Times New Roman"/>
        </w:rPr>
        <w:t>GFS has successfully met our storage needs and is widely used within Google as the storage platform for research and development as well as production data processing. It is an important tool that enables us to continue to innovate and attack problems on the scale of the entire web.</w:t>
      </w:r>
    </w:p>
    <w:p w:rsidR="00BC7499" w:rsidRPr="00BC7499" w:rsidRDefault="00BC7499" w:rsidP="00BC7499">
      <w:pPr>
        <w:rPr>
          <w:rFonts w:eastAsiaTheme="minorEastAsia" w:cs="Times New Roman"/>
          <w:b/>
        </w:rPr>
      </w:pPr>
      <w:r w:rsidRPr="00BC7499">
        <w:rPr>
          <w:rFonts w:eastAsiaTheme="minorEastAsia" w:cs="Times New Roman"/>
          <w:b/>
        </w:rPr>
        <w:t>ACKNOWLEDGMENTS</w:t>
      </w:r>
    </w:p>
    <w:p w:rsidR="00BC7499" w:rsidRPr="00BC7499" w:rsidRDefault="00BC7499" w:rsidP="00BC7499">
      <w:pPr>
        <w:rPr>
          <w:rFonts w:eastAsiaTheme="minorEastAsia" w:cs="Times New Roman"/>
        </w:rPr>
      </w:pPr>
      <w:r w:rsidRPr="00BC7499">
        <w:rPr>
          <w:rFonts w:eastAsiaTheme="minorEastAsia" w:cs="Times New Roman"/>
        </w:rPr>
        <w:t xml:space="preserve">We wish to thank the following people for their contributions to the system or the paper. Brain Bershad (our shepherd) and the anonymous reviewers gave us valuable comments and suggestions. Anurag Acharya, Jeff Dean, and David desJardins contributed to the early design. Fay Chang worked on comparison of replicas across chunkservers. Guy </w:t>
      </w:r>
      <w:r w:rsidRPr="00BC7499">
        <w:rPr>
          <w:rFonts w:eastAsiaTheme="minorEastAsia" w:cs="Times New Roman"/>
        </w:rPr>
        <w:lastRenderedPageBreak/>
        <w:t>Edjlali worked on storage quota. Markus Gutschke worked on a testing framework and security enhancements. David Kramer worked on performance enhancements. Fay Chang, Urs Hoelzle, Max Ibel, Sharon Perl, Rob Pike, and Debby Wallach commented on earlier drafts of the paper. Many of our colleagues at Google bravely trusted their data to a new file system and gave us useful feedback. Yoshka helped with early testing.</w:t>
      </w:r>
    </w:p>
    <w:p w:rsidR="00BC7499" w:rsidRPr="00BC7499" w:rsidRDefault="00BC7499" w:rsidP="00BC7499">
      <w:pPr>
        <w:rPr>
          <w:rFonts w:eastAsiaTheme="minorEastAsia" w:cs="Times New Roman"/>
          <w:b/>
        </w:rPr>
      </w:pPr>
      <w:r w:rsidRPr="00BC7499">
        <w:rPr>
          <w:rFonts w:eastAsiaTheme="minorEastAsia" w:cs="Times New Roman"/>
          <w:b/>
        </w:rPr>
        <w:t>REFERENCES</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Thomas Anderson, Michael Dahlin, Jeanna Neefe, David Patterson, Drew Roselli, and Randolph Wang.</w:t>
      </w:r>
    </w:p>
    <w:p w:rsidR="00BC7499" w:rsidRPr="00BC7499" w:rsidRDefault="00BC7499" w:rsidP="00BC7499">
      <w:pPr>
        <w:rPr>
          <w:rFonts w:eastAsiaTheme="minorEastAsia" w:cs="Times New Roman"/>
        </w:rPr>
      </w:pPr>
      <w:r w:rsidRPr="00BC7499">
        <w:rPr>
          <w:rFonts w:eastAsiaTheme="minorEastAsia" w:cs="Times New Roman"/>
        </w:rPr>
        <w:t xml:space="preserve">Serverless network file systems. In </w:t>
      </w:r>
      <w:r w:rsidRPr="00BC7499">
        <w:rPr>
          <w:rFonts w:eastAsiaTheme="minorEastAsia" w:cs="Times New Roman"/>
          <w:i/>
        </w:rPr>
        <w:t>Proceedings of the 15th ACM Symposium on Operating System Principles</w:t>
      </w:r>
      <w:r w:rsidRPr="00BC7499">
        <w:rPr>
          <w:rFonts w:eastAsiaTheme="minorEastAsia" w:cs="Times New Roman"/>
        </w:rPr>
        <w:t>, pages 109–126, Copper Mountain Resort, Colorado, December 1995.</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Remzi H. Arpaci-Dusseau, Eric Anderson, Noah</w:t>
      </w:r>
    </w:p>
    <w:p w:rsidR="00BC7499" w:rsidRPr="00BC7499" w:rsidRDefault="00BC7499" w:rsidP="00BC7499">
      <w:pPr>
        <w:rPr>
          <w:rFonts w:eastAsiaTheme="minorEastAsia" w:cs="Times New Roman"/>
        </w:rPr>
      </w:pPr>
      <w:r w:rsidRPr="00BC7499">
        <w:rPr>
          <w:rFonts w:eastAsiaTheme="minorEastAsia" w:cs="Times New Roman"/>
        </w:rPr>
        <w:t>Treuhaft, David E. Culler, Joseph M. Hellerstein,</w:t>
      </w:r>
    </w:p>
    <w:p w:rsidR="00BC7499" w:rsidRPr="00BC7499" w:rsidRDefault="00BC7499" w:rsidP="00BC7499">
      <w:pPr>
        <w:rPr>
          <w:rFonts w:eastAsiaTheme="minorEastAsia" w:cs="Times New Roman"/>
        </w:rPr>
      </w:pPr>
      <w:r w:rsidRPr="00BC7499">
        <w:rPr>
          <w:rFonts w:eastAsiaTheme="minorEastAsia" w:cs="Times New Roman"/>
        </w:rPr>
        <w:t xml:space="preserve">David Patterson, and Kathy Yelick. Cluster I/O with River: Making the fast case common. In </w:t>
      </w:r>
      <w:r w:rsidRPr="00BC7499">
        <w:rPr>
          <w:rFonts w:eastAsiaTheme="minorEastAsia" w:cs="Times New Roman"/>
          <w:i/>
        </w:rPr>
        <w:t>Proceedings of the Sixth Workshop on Input/Output in Parallel and Distributed Systems (IOPADS ’99)</w:t>
      </w:r>
      <w:r w:rsidRPr="00BC7499">
        <w:rPr>
          <w:rFonts w:eastAsiaTheme="minorEastAsia" w:cs="Times New Roman"/>
        </w:rPr>
        <w:t>, pages 10 –22, Atlanta, Georgia, May 1999.</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 xml:space="preserve">Luis-Felipe Cabrera and Darrell D. E. Long. Swift: Using distributed disk striping to provide high I/O data rates. </w:t>
      </w:r>
      <w:r w:rsidRPr="00BC7499">
        <w:rPr>
          <w:rFonts w:eastAsiaTheme="minorEastAsia" w:cs="Times New Roman"/>
          <w:i/>
        </w:rPr>
        <w:t>Computer Systems</w:t>
      </w:r>
      <w:r w:rsidRPr="00BC7499">
        <w:rPr>
          <w:rFonts w:eastAsiaTheme="minorEastAsia" w:cs="Times New Roman"/>
        </w:rPr>
        <w:t>, 4(4):405–436, 1991.</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Garth A. Gibson, David F. Nagle, Khalil Amiri, Jeff</w:t>
      </w:r>
    </w:p>
    <w:p w:rsidR="00BC7499" w:rsidRPr="00BC7499" w:rsidRDefault="00BC7499" w:rsidP="00BC7499">
      <w:pPr>
        <w:rPr>
          <w:rFonts w:eastAsiaTheme="minorEastAsia" w:cs="Times New Roman"/>
        </w:rPr>
      </w:pPr>
      <w:r w:rsidRPr="00BC7499">
        <w:rPr>
          <w:rFonts w:eastAsiaTheme="minorEastAsia" w:cs="Times New Roman"/>
        </w:rPr>
        <w:t>Butler, Fay W. Chang, Howard Gobioff, Charles</w:t>
      </w:r>
    </w:p>
    <w:p w:rsidR="00BC7499" w:rsidRPr="00BC7499" w:rsidRDefault="00BC7499" w:rsidP="00BC7499">
      <w:pPr>
        <w:rPr>
          <w:rFonts w:eastAsiaTheme="minorEastAsia" w:cs="Times New Roman"/>
        </w:rPr>
      </w:pPr>
      <w:r w:rsidRPr="00BC7499">
        <w:rPr>
          <w:rFonts w:eastAsiaTheme="minorEastAsia" w:cs="Times New Roman"/>
        </w:rPr>
        <w:t>Hardin, Erik Riedel, David Rochberg, and Jim</w:t>
      </w:r>
    </w:p>
    <w:p w:rsidR="00BC7499" w:rsidRPr="00BC7499" w:rsidRDefault="00BC7499" w:rsidP="00BC7499">
      <w:pPr>
        <w:rPr>
          <w:rFonts w:eastAsiaTheme="minorEastAsia" w:cs="Times New Roman"/>
        </w:rPr>
      </w:pPr>
      <w:r w:rsidRPr="00BC7499">
        <w:rPr>
          <w:rFonts w:eastAsiaTheme="minorEastAsia" w:cs="Times New Roman"/>
        </w:rPr>
        <w:t xml:space="preserve">Zelenka. A cost-effective, high-bandwidth storage architecture. In </w:t>
      </w:r>
      <w:r w:rsidRPr="00BC7499">
        <w:rPr>
          <w:rFonts w:eastAsiaTheme="minorEastAsia" w:cs="Times New Roman"/>
          <w:i/>
        </w:rPr>
        <w:t>Proceedings of the 8th Architectural Support for Programming Languages and Operating Systems</w:t>
      </w:r>
      <w:r w:rsidRPr="00BC7499">
        <w:rPr>
          <w:rFonts w:eastAsiaTheme="minorEastAsia" w:cs="Times New Roman"/>
        </w:rPr>
        <w:t>, pages 92–103, San Jose, California, October 1998.</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 xml:space="preserve">John Howard, Michael Kazar, Sherri Menees, David Nichols, Mahadev Satyanarayanan, Robert Sidebotham, and Michael West. Scale and performance in a distributed file system. </w:t>
      </w:r>
      <w:r w:rsidRPr="00BC7499">
        <w:rPr>
          <w:rFonts w:eastAsiaTheme="minorEastAsia" w:cs="Times New Roman"/>
          <w:i/>
        </w:rPr>
        <w:t>ACM Transactions on Computer Systems</w:t>
      </w:r>
      <w:r w:rsidRPr="00BC7499">
        <w:rPr>
          <w:rFonts w:eastAsiaTheme="minorEastAsia" w:cs="Times New Roman"/>
        </w:rPr>
        <w:t>, 6(1):51–81 , February 1988.</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InterMezzo. http://www.inter-mezzo.org, 2003.</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Barbara Liskov, Sanjay Ghemawat, Robert Gruber, Paul Johnson, Liuba Shrira, and Michael Williams.</w:t>
      </w:r>
    </w:p>
    <w:p w:rsidR="00BC7499" w:rsidRPr="00BC7499" w:rsidRDefault="00BC7499" w:rsidP="00BC7499">
      <w:pPr>
        <w:rPr>
          <w:rFonts w:eastAsiaTheme="minorEastAsia" w:cs="Times New Roman"/>
        </w:rPr>
      </w:pPr>
      <w:r w:rsidRPr="00BC7499">
        <w:rPr>
          <w:rFonts w:eastAsiaTheme="minorEastAsia" w:cs="Times New Roman"/>
        </w:rPr>
        <w:t xml:space="preserve">Replication in the Harp file system. In </w:t>
      </w:r>
      <w:r w:rsidRPr="00BC7499">
        <w:rPr>
          <w:rFonts w:eastAsiaTheme="minorEastAsia" w:cs="Times New Roman"/>
          <w:i/>
        </w:rPr>
        <w:t>13 th</w:t>
      </w:r>
    </w:p>
    <w:p w:rsidR="00BC7499" w:rsidRPr="00BC7499" w:rsidRDefault="00BC7499" w:rsidP="00BC7499">
      <w:pPr>
        <w:rPr>
          <w:rFonts w:eastAsiaTheme="minorEastAsia" w:cs="Times New Roman"/>
        </w:rPr>
      </w:pPr>
      <w:r w:rsidRPr="00BC7499">
        <w:rPr>
          <w:rFonts w:eastAsiaTheme="minorEastAsia" w:cs="Times New Roman"/>
          <w:i/>
        </w:rPr>
        <w:t>Symposium on Operating System Principles</w:t>
      </w:r>
      <w:r w:rsidRPr="00BC7499">
        <w:rPr>
          <w:rFonts w:eastAsiaTheme="minorEastAsia" w:cs="Times New Roman"/>
        </w:rPr>
        <w:t>, pages 226–238, Pacific Grove, CA, October 1991.</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Lustre. http://www.lustreorg, 2003.</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David A. Patterson, Garth A. Gibson, and Randy H.</w:t>
      </w:r>
    </w:p>
    <w:p w:rsidR="00BC7499" w:rsidRPr="00BC7499" w:rsidRDefault="00BC7499" w:rsidP="00BC7499">
      <w:pPr>
        <w:rPr>
          <w:rFonts w:eastAsiaTheme="minorEastAsia" w:cs="Times New Roman"/>
        </w:rPr>
      </w:pPr>
      <w:r w:rsidRPr="00BC7499">
        <w:rPr>
          <w:rFonts w:eastAsiaTheme="minorEastAsia" w:cs="Times New Roman"/>
        </w:rPr>
        <w:t>Katz. A case for redundant arrays of inexpensive disks</w:t>
      </w:r>
    </w:p>
    <w:p w:rsidR="00BC7499" w:rsidRPr="00BC7499" w:rsidRDefault="00BC7499" w:rsidP="00BC7499">
      <w:pPr>
        <w:rPr>
          <w:rFonts w:eastAsiaTheme="minorEastAsia" w:cs="Times New Roman"/>
        </w:rPr>
      </w:pPr>
      <w:r w:rsidRPr="00BC7499">
        <w:rPr>
          <w:rFonts w:eastAsiaTheme="minorEastAsia" w:cs="Times New Roman"/>
        </w:rPr>
        <w:t xml:space="preserve">(RAID). In </w:t>
      </w:r>
      <w:r w:rsidRPr="00BC7499">
        <w:rPr>
          <w:rFonts w:eastAsiaTheme="minorEastAsia" w:cs="Times New Roman"/>
          <w:i/>
        </w:rPr>
        <w:t>Proceedings of the 1988 ACM SIGMOD International Conference on Management of Data</w:t>
      </w:r>
      <w:r w:rsidRPr="00BC7499">
        <w:rPr>
          <w:rFonts w:eastAsiaTheme="minorEastAsia" w:cs="Times New Roman"/>
        </w:rPr>
        <w:t>, pages 109–116, Chicago, Illinois, September 1988.</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 xml:space="preserve">Frank Schmuck and Roger Haskin. GPFS: A shared-disk file system for large computing clusters. In </w:t>
      </w:r>
      <w:r w:rsidRPr="00BC7499">
        <w:rPr>
          <w:rFonts w:eastAsiaTheme="minorEastAsia" w:cs="Times New Roman"/>
          <w:i/>
        </w:rPr>
        <w:t>Proceedings of the First USENIX Conference on File and Storage Technologies</w:t>
      </w:r>
      <w:r w:rsidRPr="00BC7499">
        <w:rPr>
          <w:rFonts w:eastAsiaTheme="minorEastAsia" w:cs="Times New Roman"/>
        </w:rPr>
        <w:t>, pages 231–244, Monterey, California, January 2002.</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 xml:space="preserve">Steven R. Soltis, Thomas M. Ruwart, and Matthew T. O’Keefe. The Gobal File System. In </w:t>
      </w:r>
      <w:r w:rsidRPr="00BC7499">
        <w:rPr>
          <w:rFonts w:eastAsiaTheme="minorEastAsia" w:cs="Times New Roman"/>
          <w:i/>
        </w:rPr>
        <w:t xml:space="preserve">Proceedings of the Fifth NASA Goddard Space Flight Center </w:t>
      </w:r>
      <w:r w:rsidRPr="00BC7499">
        <w:rPr>
          <w:rFonts w:eastAsiaTheme="minorEastAsia" w:cs="Times New Roman"/>
          <w:i/>
        </w:rPr>
        <w:lastRenderedPageBreak/>
        <w:t>Conference on Mass Storage Systems and Technologies</w:t>
      </w:r>
      <w:r w:rsidRPr="00BC7499">
        <w:rPr>
          <w:rFonts w:eastAsiaTheme="minorEastAsia" w:cs="Times New Roman"/>
        </w:rPr>
        <w:t>, College Park, Maryland, September 1996.</w:t>
      </w:r>
    </w:p>
    <w:p w:rsidR="00BC7499" w:rsidRPr="00BC7499" w:rsidRDefault="00BC7499" w:rsidP="00BC7499">
      <w:pPr>
        <w:numPr>
          <w:ilvl w:val="0"/>
          <w:numId w:val="3"/>
        </w:numPr>
        <w:rPr>
          <w:rFonts w:eastAsiaTheme="minorEastAsia" w:cs="Times New Roman"/>
        </w:rPr>
      </w:pPr>
      <w:r w:rsidRPr="00BC7499">
        <w:rPr>
          <w:rFonts w:eastAsiaTheme="minorEastAsia" w:cs="Times New Roman"/>
        </w:rPr>
        <w:t xml:space="preserve">Chandramohan A. Thekkath, Timothy Mann, and Edward K. Lee. Frangipani: A scalable distributed file system. In </w:t>
      </w:r>
      <w:r w:rsidRPr="00BC7499">
        <w:rPr>
          <w:rFonts w:eastAsiaTheme="minorEastAsia" w:cs="Times New Roman"/>
          <w:i/>
        </w:rPr>
        <w:t>Proceedings of the 16th ACM Symposium on Operating System Principles</w:t>
      </w:r>
      <w:r w:rsidRPr="00BC7499">
        <w:rPr>
          <w:rFonts w:eastAsiaTheme="minorEastAsia" w:cs="Times New Roman"/>
        </w:rPr>
        <w:t>, pages 224–237 , Saint-Malo, France, October 1997.</w:t>
      </w:r>
    </w:p>
    <w:p w:rsidR="00BC7499" w:rsidRPr="00BC7499" w:rsidRDefault="00BC7499" w:rsidP="00BC7499">
      <w:pPr>
        <w:rPr>
          <w:rFonts w:eastAsiaTheme="minorEastAsia" w:cs="Times New Roman"/>
        </w:rPr>
      </w:pPr>
    </w:p>
    <w:p w:rsidR="00EE72B2" w:rsidRDefault="00EE72B2">
      <w:pPr>
        <w:widowControl/>
        <w:jc w:val="left"/>
        <w:rPr>
          <w:rFonts w:asciiTheme="minorEastAsia" w:eastAsiaTheme="minorEastAsia" w:hAnsiTheme="minorEastAsia"/>
        </w:rPr>
      </w:pPr>
      <w:r>
        <w:rPr>
          <w:rFonts w:asciiTheme="minorEastAsia" w:eastAsiaTheme="minorEastAsia" w:hAnsiTheme="minorEastAsia"/>
        </w:rPr>
        <w:br w:type="page"/>
      </w:r>
    </w:p>
    <w:p w:rsidR="006457D8" w:rsidRPr="00BC7499" w:rsidRDefault="006457D8" w:rsidP="0044295B">
      <w:pPr>
        <w:widowControl/>
        <w:spacing w:line="360" w:lineRule="auto"/>
        <w:rPr>
          <w:rFonts w:asciiTheme="minorEastAsia" w:eastAsiaTheme="minorEastAsia" w:hAnsiTheme="minorEastAsia"/>
        </w:rPr>
      </w:pPr>
    </w:p>
    <w:sectPr w:rsidR="006457D8" w:rsidRPr="00BC74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CB8" w:rsidRDefault="00AD6CB8" w:rsidP="00280352">
      <w:r>
        <w:separator/>
      </w:r>
    </w:p>
  </w:endnote>
  <w:endnote w:type="continuationSeparator" w:id="0">
    <w:p w:rsidR="00AD6CB8" w:rsidRDefault="00AD6CB8"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CB8" w:rsidRDefault="00AD6CB8" w:rsidP="00280352">
      <w:r>
        <w:separator/>
      </w:r>
    </w:p>
  </w:footnote>
  <w:footnote w:type="continuationSeparator" w:id="0">
    <w:p w:rsidR="00AD6CB8" w:rsidRDefault="00AD6CB8" w:rsidP="00280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3284"/>
    <w:multiLevelType w:val="hybridMultilevel"/>
    <w:tmpl w:val="46E4182C"/>
    <w:lvl w:ilvl="0" w:tplc="B5CE45CE">
      <w:start w:val="1"/>
      <w:numFmt w:val="decimal"/>
      <w:lvlText w:val="%1."/>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01C7B6A">
      <w:start w:val="1"/>
      <w:numFmt w:val="lowerLetter"/>
      <w:lvlText w:val="%2"/>
      <w:lvlJc w:val="left"/>
      <w:pPr>
        <w:ind w:left="12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3AEAD7A">
      <w:start w:val="1"/>
      <w:numFmt w:val="lowerRoman"/>
      <w:lvlText w:val="%3"/>
      <w:lvlJc w:val="left"/>
      <w:pPr>
        <w:ind w:left="20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69491A8">
      <w:start w:val="1"/>
      <w:numFmt w:val="decimal"/>
      <w:lvlText w:val="%4"/>
      <w:lvlJc w:val="left"/>
      <w:pPr>
        <w:ind w:left="27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7458F226">
      <w:start w:val="1"/>
      <w:numFmt w:val="lowerLetter"/>
      <w:lvlText w:val="%5"/>
      <w:lvlJc w:val="left"/>
      <w:pPr>
        <w:ind w:left="345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35FC9304">
      <w:start w:val="1"/>
      <w:numFmt w:val="lowerRoman"/>
      <w:lvlText w:val="%6"/>
      <w:lvlJc w:val="left"/>
      <w:pPr>
        <w:ind w:left="417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70222B4C">
      <w:start w:val="1"/>
      <w:numFmt w:val="decimal"/>
      <w:lvlText w:val="%7"/>
      <w:lvlJc w:val="left"/>
      <w:pPr>
        <w:ind w:left="489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6A140716">
      <w:start w:val="1"/>
      <w:numFmt w:val="lowerLetter"/>
      <w:lvlText w:val="%8"/>
      <w:lvlJc w:val="left"/>
      <w:pPr>
        <w:ind w:left="561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D6E256C">
      <w:start w:val="1"/>
      <w:numFmt w:val="lowerRoman"/>
      <w:lvlText w:val="%9"/>
      <w:lvlJc w:val="left"/>
      <w:pPr>
        <w:ind w:left="633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1">
    <w:nsid w:val="58987573"/>
    <w:multiLevelType w:val="hybridMultilevel"/>
    <w:tmpl w:val="3CF02FB2"/>
    <w:lvl w:ilvl="0" w:tplc="38186360">
      <w:start w:val="1"/>
      <w:numFmt w:val="bullet"/>
      <w:lvlText w:val="•"/>
      <w:lvlJc w:val="left"/>
      <w:pPr>
        <w:ind w:left="449"/>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C3C8796C">
      <w:start w:val="1"/>
      <w:numFmt w:val="bullet"/>
      <w:lvlText w:val="o"/>
      <w:lvlJc w:val="left"/>
      <w:pPr>
        <w:ind w:left="13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988CAA60">
      <w:start w:val="1"/>
      <w:numFmt w:val="bullet"/>
      <w:lvlText w:val="▪"/>
      <w:lvlJc w:val="left"/>
      <w:pPr>
        <w:ind w:left="20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8E086EAA">
      <w:start w:val="1"/>
      <w:numFmt w:val="bullet"/>
      <w:lvlText w:val="•"/>
      <w:lvlJc w:val="left"/>
      <w:pPr>
        <w:ind w:left="27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F9FCD204">
      <w:start w:val="1"/>
      <w:numFmt w:val="bullet"/>
      <w:lvlText w:val="o"/>
      <w:lvlJc w:val="left"/>
      <w:pPr>
        <w:ind w:left="350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651C778E">
      <w:start w:val="1"/>
      <w:numFmt w:val="bullet"/>
      <w:lvlText w:val="▪"/>
      <w:lvlJc w:val="left"/>
      <w:pPr>
        <w:ind w:left="422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103C3A22">
      <w:start w:val="1"/>
      <w:numFmt w:val="bullet"/>
      <w:lvlText w:val="•"/>
      <w:lvlJc w:val="left"/>
      <w:pPr>
        <w:ind w:left="494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7E5055BA">
      <w:start w:val="1"/>
      <w:numFmt w:val="bullet"/>
      <w:lvlText w:val="o"/>
      <w:lvlJc w:val="left"/>
      <w:pPr>
        <w:ind w:left="566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456A7FD4">
      <w:start w:val="1"/>
      <w:numFmt w:val="bullet"/>
      <w:lvlText w:val="▪"/>
      <w:lvlJc w:val="left"/>
      <w:pPr>
        <w:ind w:left="6386"/>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nsid w:val="77E7248C"/>
    <w:multiLevelType w:val="hybridMultilevel"/>
    <w:tmpl w:val="7E96D09A"/>
    <w:lvl w:ilvl="0" w:tplc="25F8117A">
      <w:start w:val="1"/>
      <w:numFmt w:val="decimal"/>
      <w:lvlText w:val="[%1]"/>
      <w:lvlJc w:val="left"/>
      <w:pPr>
        <w:ind w:left="46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BA52917A">
      <w:start w:val="1"/>
      <w:numFmt w:val="lowerLetter"/>
      <w:lvlText w:val="%2"/>
      <w:lvlJc w:val="left"/>
      <w:pPr>
        <w:ind w:left="11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8CD2C916">
      <w:start w:val="1"/>
      <w:numFmt w:val="lowerRoman"/>
      <w:lvlText w:val="%3"/>
      <w:lvlJc w:val="left"/>
      <w:pPr>
        <w:ind w:left="18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16A61F0">
      <w:start w:val="1"/>
      <w:numFmt w:val="decimal"/>
      <w:lvlText w:val="%4"/>
      <w:lvlJc w:val="left"/>
      <w:pPr>
        <w:ind w:left="26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9B92A4C8">
      <w:start w:val="1"/>
      <w:numFmt w:val="lowerLetter"/>
      <w:lvlText w:val="%5"/>
      <w:lvlJc w:val="left"/>
      <w:pPr>
        <w:ind w:left="333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05E6C74C">
      <w:start w:val="1"/>
      <w:numFmt w:val="lowerRoman"/>
      <w:lvlText w:val="%6"/>
      <w:lvlJc w:val="left"/>
      <w:pPr>
        <w:ind w:left="405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6CE0463E">
      <w:start w:val="1"/>
      <w:numFmt w:val="decimal"/>
      <w:lvlText w:val="%7"/>
      <w:lvlJc w:val="left"/>
      <w:pPr>
        <w:ind w:left="477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1B0018F2">
      <w:start w:val="1"/>
      <w:numFmt w:val="lowerLetter"/>
      <w:lvlText w:val="%8"/>
      <w:lvlJc w:val="left"/>
      <w:pPr>
        <w:ind w:left="549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3C9A6A2A">
      <w:start w:val="1"/>
      <w:numFmt w:val="lowerRoman"/>
      <w:lvlText w:val="%9"/>
      <w:lvlJc w:val="left"/>
      <w:pPr>
        <w:ind w:left="6211"/>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112F1"/>
    <w:rsid w:val="00030333"/>
    <w:rsid w:val="00030E24"/>
    <w:rsid w:val="00032496"/>
    <w:rsid w:val="00032645"/>
    <w:rsid w:val="000330D1"/>
    <w:rsid w:val="00036551"/>
    <w:rsid w:val="000519A2"/>
    <w:rsid w:val="0005232D"/>
    <w:rsid w:val="00053817"/>
    <w:rsid w:val="000604FD"/>
    <w:rsid w:val="000654E8"/>
    <w:rsid w:val="00067CA1"/>
    <w:rsid w:val="00072CF1"/>
    <w:rsid w:val="0007615B"/>
    <w:rsid w:val="00077069"/>
    <w:rsid w:val="0008169B"/>
    <w:rsid w:val="00092BF2"/>
    <w:rsid w:val="00095230"/>
    <w:rsid w:val="000A4CE4"/>
    <w:rsid w:val="000A4EAC"/>
    <w:rsid w:val="000A518F"/>
    <w:rsid w:val="000C035F"/>
    <w:rsid w:val="000C2F1C"/>
    <w:rsid w:val="000D1C57"/>
    <w:rsid w:val="000D2A86"/>
    <w:rsid w:val="000D50EF"/>
    <w:rsid w:val="000D573A"/>
    <w:rsid w:val="000D6E07"/>
    <w:rsid w:val="000E0425"/>
    <w:rsid w:val="000E1C06"/>
    <w:rsid w:val="000E2C5B"/>
    <w:rsid w:val="000E45D6"/>
    <w:rsid w:val="000E7D24"/>
    <w:rsid w:val="000F3B69"/>
    <w:rsid w:val="000F5AC6"/>
    <w:rsid w:val="000F60F9"/>
    <w:rsid w:val="000F7A6D"/>
    <w:rsid w:val="0010028C"/>
    <w:rsid w:val="00100608"/>
    <w:rsid w:val="00105A4A"/>
    <w:rsid w:val="00112C0B"/>
    <w:rsid w:val="00116C04"/>
    <w:rsid w:val="00117721"/>
    <w:rsid w:val="0012049B"/>
    <w:rsid w:val="00124DD2"/>
    <w:rsid w:val="001262DB"/>
    <w:rsid w:val="00126F13"/>
    <w:rsid w:val="00130CA1"/>
    <w:rsid w:val="0013314E"/>
    <w:rsid w:val="0014557F"/>
    <w:rsid w:val="00160A42"/>
    <w:rsid w:val="00171D66"/>
    <w:rsid w:val="00172E56"/>
    <w:rsid w:val="00174E16"/>
    <w:rsid w:val="00175B06"/>
    <w:rsid w:val="00183BC1"/>
    <w:rsid w:val="00185BCF"/>
    <w:rsid w:val="00186844"/>
    <w:rsid w:val="00187AB2"/>
    <w:rsid w:val="001A431A"/>
    <w:rsid w:val="001A62EA"/>
    <w:rsid w:val="001A6F8F"/>
    <w:rsid w:val="001B4A20"/>
    <w:rsid w:val="001B5610"/>
    <w:rsid w:val="001C4CA3"/>
    <w:rsid w:val="001D2937"/>
    <w:rsid w:val="001D5EF1"/>
    <w:rsid w:val="001D7438"/>
    <w:rsid w:val="001E42FF"/>
    <w:rsid w:val="001E562A"/>
    <w:rsid w:val="001E6789"/>
    <w:rsid w:val="001F2B14"/>
    <w:rsid w:val="001F3773"/>
    <w:rsid w:val="001F3BE7"/>
    <w:rsid w:val="00201CDB"/>
    <w:rsid w:val="002073C7"/>
    <w:rsid w:val="002075FD"/>
    <w:rsid w:val="00207846"/>
    <w:rsid w:val="0021590B"/>
    <w:rsid w:val="00221E67"/>
    <w:rsid w:val="00221E7F"/>
    <w:rsid w:val="00225346"/>
    <w:rsid w:val="002306C5"/>
    <w:rsid w:val="00231B77"/>
    <w:rsid w:val="00232F45"/>
    <w:rsid w:val="0023396E"/>
    <w:rsid w:val="00233DCC"/>
    <w:rsid w:val="0023521F"/>
    <w:rsid w:val="0023591C"/>
    <w:rsid w:val="00235D08"/>
    <w:rsid w:val="002431F8"/>
    <w:rsid w:val="00265389"/>
    <w:rsid w:val="00267DE5"/>
    <w:rsid w:val="00271A40"/>
    <w:rsid w:val="00272ED1"/>
    <w:rsid w:val="002754F5"/>
    <w:rsid w:val="00276904"/>
    <w:rsid w:val="00280352"/>
    <w:rsid w:val="002821E1"/>
    <w:rsid w:val="00286F4E"/>
    <w:rsid w:val="002879BA"/>
    <w:rsid w:val="00290E71"/>
    <w:rsid w:val="00293ACC"/>
    <w:rsid w:val="00294209"/>
    <w:rsid w:val="002960EC"/>
    <w:rsid w:val="00296730"/>
    <w:rsid w:val="002A2B90"/>
    <w:rsid w:val="002A355D"/>
    <w:rsid w:val="002A47B0"/>
    <w:rsid w:val="002A5254"/>
    <w:rsid w:val="002A5787"/>
    <w:rsid w:val="002B0FDB"/>
    <w:rsid w:val="002B5868"/>
    <w:rsid w:val="002C315D"/>
    <w:rsid w:val="002C458E"/>
    <w:rsid w:val="002C7FE7"/>
    <w:rsid w:val="002D1A47"/>
    <w:rsid w:val="002E0A4C"/>
    <w:rsid w:val="002F799D"/>
    <w:rsid w:val="00307799"/>
    <w:rsid w:val="003077EF"/>
    <w:rsid w:val="00313E4D"/>
    <w:rsid w:val="00314ACA"/>
    <w:rsid w:val="003231DF"/>
    <w:rsid w:val="003254DB"/>
    <w:rsid w:val="0033213E"/>
    <w:rsid w:val="00332801"/>
    <w:rsid w:val="00337C95"/>
    <w:rsid w:val="00341FE9"/>
    <w:rsid w:val="00343C2A"/>
    <w:rsid w:val="00343F73"/>
    <w:rsid w:val="0035147B"/>
    <w:rsid w:val="00363088"/>
    <w:rsid w:val="0036315A"/>
    <w:rsid w:val="00363782"/>
    <w:rsid w:val="003765E3"/>
    <w:rsid w:val="00381252"/>
    <w:rsid w:val="003A31FB"/>
    <w:rsid w:val="003A3349"/>
    <w:rsid w:val="003B1260"/>
    <w:rsid w:val="003B7FE4"/>
    <w:rsid w:val="003E1E9B"/>
    <w:rsid w:val="003F0B85"/>
    <w:rsid w:val="003F19CC"/>
    <w:rsid w:val="003F7697"/>
    <w:rsid w:val="003F7B84"/>
    <w:rsid w:val="00400EBF"/>
    <w:rsid w:val="00404345"/>
    <w:rsid w:val="004106FE"/>
    <w:rsid w:val="00411C22"/>
    <w:rsid w:val="004154CD"/>
    <w:rsid w:val="00417CDD"/>
    <w:rsid w:val="00421657"/>
    <w:rsid w:val="00427B5F"/>
    <w:rsid w:val="00433D2B"/>
    <w:rsid w:val="004403F3"/>
    <w:rsid w:val="004408E8"/>
    <w:rsid w:val="0044159C"/>
    <w:rsid w:val="0044295B"/>
    <w:rsid w:val="00443BD5"/>
    <w:rsid w:val="00445391"/>
    <w:rsid w:val="00445646"/>
    <w:rsid w:val="00453FDE"/>
    <w:rsid w:val="00462AC4"/>
    <w:rsid w:val="00464F60"/>
    <w:rsid w:val="00465128"/>
    <w:rsid w:val="00465550"/>
    <w:rsid w:val="00484A14"/>
    <w:rsid w:val="00490578"/>
    <w:rsid w:val="004972BA"/>
    <w:rsid w:val="004A3EAA"/>
    <w:rsid w:val="004A7EE7"/>
    <w:rsid w:val="004C51F8"/>
    <w:rsid w:val="004D143E"/>
    <w:rsid w:val="004D4645"/>
    <w:rsid w:val="004D747F"/>
    <w:rsid w:val="004F07C6"/>
    <w:rsid w:val="004F0AB3"/>
    <w:rsid w:val="004F6290"/>
    <w:rsid w:val="004F7270"/>
    <w:rsid w:val="004F75DB"/>
    <w:rsid w:val="00501096"/>
    <w:rsid w:val="00512154"/>
    <w:rsid w:val="00515889"/>
    <w:rsid w:val="00523968"/>
    <w:rsid w:val="00531B1E"/>
    <w:rsid w:val="00531DD3"/>
    <w:rsid w:val="0053261F"/>
    <w:rsid w:val="00533342"/>
    <w:rsid w:val="00533F15"/>
    <w:rsid w:val="00534ECD"/>
    <w:rsid w:val="00542783"/>
    <w:rsid w:val="00543CE4"/>
    <w:rsid w:val="00551FFD"/>
    <w:rsid w:val="00553338"/>
    <w:rsid w:val="005629E8"/>
    <w:rsid w:val="00566D18"/>
    <w:rsid w:val="0057158B"/>
    <w:rsid w:val="00571EAE"/>
    <w:rsid w:val="005751BD"/>
    <w:rsid w:val="00575D7A"/>
    <w:rsid w:val="0057790B"/>
    <w:rsid w:val="0058211F"/>
    <w:rsid w:val="005A0316"/>
    <w:rsid w:val="005A79AD"/>
    <w:rsid w:val="005B0E12"/>
    <w:rsid w:val="005B60B5"/>
    <w:rsid w:val="005C1F0B"/>
    <w:rsid w:val="005C3628"/>
    <w:rsid w:val="005C3F60"/>
    <w:rsid w:val="005C6E6E"/>
    <w:rsid w:val="005D3C82"/>
    <w:rsid w:val="005E086B"/>
    <w:rsid w:val="005E237B"/>
    <w:rsid w:val="005E6534"/>
    <w:rsid w:val="005E7968"/>
    <w:rsid w:val="005F0BC8"/>
    <w:rsid w:val="005F1CFC"/>
    <w:rsid w:val="005F2378"/>
    <w:rsid w:val="005F63F4"/>
    <w:rsid w:val="005F7F02"/>
    <w:rsid w:val="006110C8"/>
    <w:rsid w:val="006140C4"/>
    <w:rsid w:val="006156B5"/>
    <w:rsid w:val="00624CC4"/>
    <w:rsid w:val="0062784C"/>
    <w:rsid w:val="00632269"/>
    <w:rsid w:val="00632F30"/>
    <w:rsid w:val="00643135"/>
    <w:rsid w:val="006457D8"/>
    <w:rsid w:val="00645D18"/>
    <w:rsid w:val="00654A6B"/>
    <w:rsid w:val="0066294D"/>
    <w:rsid w:val="00674A50"/>
    <w:rsid w:val="00675479"/>
    <w:rsid w:val="00675A8A"/>
    <w:rsid w:val="00677265"/>
    <w:rsid w:val="00677B69"/>
    <w:rsid w:val="006A1F28"/>
    <w:rsid w:val="006A519A"/>
    <w:rsid w:val="006A637B"/>
    <w:rsid w:val="006B042F"/>
    <w:rsid w:val="006B2A55"/>
    <w:rsid w:val="006B3BDA"/>
    <w:rsid w:val="006C2164"/>
    <w:rsid w:val="006D19D1"/>
    <w:rsid w:val="006D6EA8"/>
    <w:rsid w:val="006D7578"/>
    <w:rsid w:val="006E1389"/>
    <w:rsid w:val="006E3232"/>
    <w:rsid w:val="006E7027"/>
    <w:rsid w:val="006F1D54"/>
    <w:rsid w:val="006F3942"/>
    <w:rsid w:val="00701AE1"/>
    <w:rsid w:val="00707918"/>
    <w:rsid w:val="007154F5"/>
    <w:rsid w:val="00722F24"/>
    <w:rsid w:val="00724FF8"/>
    <w:rsid w:val="0073131C"/>
    <w:rsid w:val="007327ED"/>
    <w:rsid w:val="00736A88"/>
    <w:rsid w:val="00741A63"/>
    <w:rsid w:val="00743F4C"/>
    <w:rsid w:val="00751737"/>
    <w:rsid w:val="00751BF5"/>
    <w:rsid w:val="00752805"/>
    <w:rsid w:val="007564F0"/>
    <w:rsid w:val="007618C6"/>
    <w:rsid w:val="007649B3"/>
    <w:rsid w:val="00792205"/>
    <w:rsid w:val="00792A7C"/>
    <w:rsid w:val="007A288F"/>
    <w:rsid w:val="007A33CD"/>
    <w:rsid w:val="007A574D"/>
    <w:rsid w:val="007A7C92"/>
    <w:rsid w:val="007C28B9"/>
    <w:rsid w:val="007C5F23"/>
    <w:rsid w:val="007C66FA"/>
    <w:rsid w:val="007C6D05"/>
    <w:rsid w:val="007D0E8A"/>
    <w:rsid w:val="007D6D07"/>
    <w:rsid w:val="007D74A3"/>
    <w:rsid w:val="007E2745"/>
    <w:rsid w:val="007E65F8"/>
    <w:rsid w:val="007F0770"/>
    <w:rsid w:val="007F624B"/>
    <w:rsid w:val="007F6FFB"/>
    <w:rsid w:val="00802233"/>
    <w:rsid w:val="008070EE"/>
    <w:rsid w:val="00820D43"/>
    <w:rsid w:val="00822302"/>
    <w:rsid w:val="0083295A"/>
    <w:rsid w:val="00832ED8"/>
    <w:rsid w:val="00833ECC"/>
    <w:rsid w:val="008344F5"/>
    <w:rsid w:val="0084251C"/>
    <w:rsid w:val="008444BC"/>
    <w:rsid w:val="00851461"/>
    <w:rsid w:val="0085188B"/>
    <w:rsid w:val="008540AC"/>
    <w:rsid w:val="0085726F"/>
    <w:rsid w:val="00862AF8"/>
    <w:rsid w:val="008632AA"/>
    <w:rsid w:val="0086576A"/>
    <w:rsid w:val="008676B0"/>
    <w:rsid w:val="0087229B"/>
    <w:rsid w:val="0087592E"/>
    <w:rsid w:val="00876E79"/>
    <w:rsid w:val="0087768C"/>
    <w:rsid w:val="008829AB"/>
    <w:rsid w:val="00884138"/>
    <w:rsid w:val="00885BF8"/>
    <w:rsid w:val="008867E7"/>
    <w:rsid w:val="00887B15"/>
    <w:rsid w:val="00892D6D"/>
    <w:rsid w:val="008940E2"/>
    <w:rsid w:val="00894DE7"/>
    <w:rsid w:val="00897852"/>
    <w:rsid w:val="008A0678"/>
    <w:rsid w:val="008B3F21"/>
    <w:rsid w:val="008B5C0D"/>
    <w:rsid w:val="008B5D2A"/>
    <w:rsid w:val="008B7D3B"/>
    <w:rsid w:val="008C0F18"/>
    <w:rsid w:val="008C2624"/>
    <w:rsid w:val="008D3A16"/>
    <w:rsid w:val="008D5F70"/>
    <w:rsid w:val="008D6206"/>
    <w:rsid w:val="008E399A"/>
    <w:rsid w:val="008F10DD"/>
    <w:rsid w:val="008F516E"/>
    <w:rsid w:val="008F5B65"/>
    <w:rsid w:val="0090032A"/>
    <w:rsid w:val="00911E20"/>
    <w:rsid w:val="009174AD"/>
    <w:rsid w:val="009336AF"/>
    <w:rsid w:val="009365F5"/>
    <w:rsid w:val="00937797"/>
    <w:rsid w:val="009425B4"/>
    <w:rsid w:val="00952143"/>
    <w:rsid w:val="009669D8"/>
    <w:rsid w:val="00966D2E"/>
    <w:rsid w:val="0097517C"/>
    <w:rsid w:val="00975379"/>
    <w:rsid w:val="00976D54"/>
    <w:rsid w:val="009770AB"/>
    <w:rsid w:val="00992866"/>
    <w:rsid w:val="00993DFC"/>
    <w:rsid w:val="009A0ACD"/>
    <w:rsid w:val="009A58C7"/>
    <w:rsid w:val="009A7282"/>
    <w:rsid w:val="009B072E"/>
    <w:rsid w:val="009B5BB2"/>
    <w:rsid w:val="009C28C3"/>
    <w:rsid w:val="009C375A"/>
    <w:rsid w:val="009C488F"/>
    <w:rsid w:val="009C6A3F"/>
    <w:rsid w:val="009C6C71"/>
    <w:rsid w:val="009C70C2"/>
    <w:rsid w:val="009D3D00"/>
    <w:rsid w:val="009E27B0"/>
    <w:rsid w:val="009E4C02"/>
    <w:rsid w:val="009E5872"/>
    <w:rsid w:val="009E5B42"/>
    <w:rsid w:val="009F7FF5"/>
    <w:rsid w:val="00A204B2"/>
    <w:rsid w:val="00A22BFB"/>
    <w:rsid w:val="00A2316C"/>
    <w:rsid w:val="00A2459C"/>
    <w:rsid w:val="00A255F6"/>
    <w:rsid w:val="00A327A7"/>
    <w:rsid w:val="00A3316C"/>
    <w:rsid w:val="00A33AF2"/>
    <w:rsid w:val="00A36A16"/>
    <w:rsid w:val="00A36D61"/>
    <w:rsid w:val="00A3748E"/>
    <w:rsid w:val="00A56F28"/>
    <w:rsid w:val="00A57013"/>
    <w:rsid w:val="00A6106A"/>
    <w:rsid w:val="00A674A2"/>
    <w:rsid w:val="00A7526D"/>
    <w:rsid w:val="00A75E3B"/>
    <w:rsid w:val="00A76708"/>
    <w:rsid w:val="00A7691A"/>
    <w:rsid w:val="00A822BF"/>
    <w:rsid w:val="00A8328B"/>
    <w:rsid w:val="00A8441C"/>
    <w:rsid w:val="00A84D2C"/>
    <w:rsid w:val="00A920CA"/>
    <w:rsid w:val="00A932AA"/>
    <w:rsid w:val="00A93C74"/>
    <w:rsid w:val="00A93DCF"/>
    <w:rsid w:val="00A93E58"/>
    <w:rsid w:val="00AA2666"/>
    <w:rsid w:val="00AA27B7"/>
    <w:rsid w:val="00AC6B99"/>
    <w:rsid w:val="00AD6CB8"/>
    <w:rsid w:val="00AF3E4D"/>
    <w:rsid w:val="00B15D1B"/>
    <w:rsid w:val="00B17758"/>
    <w:rsid w:val="00B2201B"/>
    <w:rsid w:val="00B22507"/>
    <w:rsid w:val="00B245B0"/>
    <w:rsid w:val="00B323C2"/>
    <w:rsid w:val="00B36E2D"/>
    <w:rsid w:val="00B421C9"/>
    <w:rsid w:val="00B42D3D"/>
    <w:rsid w:val="00B43135"/>
    <w:rsid w:val="00B53E94"/>
    <w:rsid w:val="00B54429"/>
    <w:rsid w:val="00B548C8"/>
    <w:rsid w:val="00B54A23"/>
    <w:rsid w:val="00B65C38"/>
    <w:rsid w:val="00B66150"/>
    <w:rsid w:val="00B6789C"/>
    <w:rsid w:val="00B7028E"/>
    <w:rsid w:val="00B74317"/>
    <w:rsid w:val="00B757C9"/>
    <w:rsid w:val="00B9121C"/>
    <w:rsid w:val="00B93B1B"/>
    <w:rsid w:val="00B9598A"/>
    <w:rsid w:val="00BA07EF"/>
    <w:rsid w:val="00BA3C71"/>
    <w:rsid w:val="00BA3C8B"/>
    <w:rsid w:val="00BA67A1"/>
    <w:rsid w:val="00BB1457"/>
    <w:rsid w:val="00BB4711"/>
    <w:rsid w:val="00BB519F"/>
    <w:rsid w:val="00BB603F"/>
    <w:rsid w:val="00BC0FCA"/>
    <w:rsid w:val="00BC3CE1"/>
    <w:rsid w:val="00BC7499"/>
    <w:rsid w:val="00BD42F3"/>
    <w:rsid w:val="00BE075F"/>
    <w:rsid w:val="00BF2A42"/>
    <w:rsid w:val="00BF2CD8"/>
    <w:rsid w:val="00BF3682"/>
    <w:rsid w:val="00BF3A9E"/>
    <w:rsid w:val="00BF5C7B"/>
    <w:rsid w:val="00C01096"/>
    <w:rsid w:val="00C01312"/>
    <w:rsid w:val="00C0589D"/>
    <w:rsid w:val="00C0784E"/>
    <w:rsid w:val="00C14152"/>
    <w:rsid w:val="00C15043"/>
    <w:rsid w:val="00C21E4E"/>
    <w:rsid w:val="00C23942"/>
    <w:rsid w:val="00C24892"/>
    <w:rsid w:val="00C25D47"/>
    <w:rsid w:val="00C33646"/>
    <w:rsid w:val="00C42847"/>
    <w:rsid w:val="00C54B34"/>
    <w:rsid w:val="00C61363"/>
    <w:rsid w:val="00C61A11"/>
    <w:rsid w:val="00C61EB5"/>
    <w:rsid w:val="00C63C95"/>
    <w:rsid w:val="00C7684C"/>
    <w:rsid w:val="00C81614"/>
    <w:rsid w:val="00C849D1"/>
    <w:rsid w:val="00CA2932"/>
    <w:rsid w:val="00CA3007"/>
    <w:rsid w:val="00CB08B9"/>
    <w:rsid w:val="00CB5586"/>
    <w:rsid w:val="00CB66C9"/>
    <w:rsid w:val="00CB7428"/>
    <w:rsid w:val="00CC1F8E"/>
    <w:rsid w:val="00CC4BF6"/>
    <w:rsid w:val="00CC7BDF"/>
    <w:rsid w:val="00CD0650"/>
    <w:rsid w:val="00CD088D"/>
    <w:rsid w:val="00CD3961"/>
    <w:rsid w:val="00CE0D6E"/>
    <w:rsid w:val="00CE53B6"/>
    <w:rsid w:val="00CE5AF4"/>
    <w:rsid w:val="00CE7C7B"/>
    <w:rsid w:val="00CF0F57"/>
    <w:rsid w:val="00CF357B"/>
    <w:rsid w:val="00D00E94"/>
    <w:rsid w:val="00D03BD6"/>
    <w:rsid w:val="00D056E4"/>
    <w:rsid w:val="00D11175"/>
    <w:rsid w:val="00D16021"/>
    <w:rsid w:val="00D16FBB"/>
    <w:rsid w:val="00D330E7"/>
    <w:rsid w:val="00D3581E"/>
    <w:rsid w:val="00D35F3C"/>
    <w:rsid w:val="00D369DF"/>
    <w:rsid w:val="00D370D0"/>
    <w:rsid w:val="00D410B2"/>
    <w:rsid w:val="00D42FF5"/>
    <w:rsid w:val="00D51979"/>
    <w:rsid w:val="00D575E0"/>
    <w:rsid w:val="00D606B2"/>
    <w:rsid w:val="00D64479"/>
    <w:rsid w:val="00D65EC3"/>
    <w:rsid w:val="00D65EDB"/>
    <w:rsid w:val="00D809C2"/>
    <w:rsid w:val="00D85974"/>
    <w:rsid w:val="00D85A1C"/>
    <w:rsid w:val="00D866FC"/>
    <w:rsid w:val="00D904D6"/>
    <w:rsid w:val="00D9357A"/>
    <w:rsid w:val="00DA136F"/>
    <w:rsid w:val="00DB61B4"/>
    <w:rsid w:val="00DC39E7"/>
    <w:rsid w:val="00DC41C4"/>
    <w:rsid w:val="00DC72BD"/>
    <w:rsid w:val="00DD3A0E"/>
    <w:rsid w:val="00DD5E10"/>
    <w:rsid w:val="00DE384D"/>
    <w:rsid w:val="00DE4C82"/>
    <w:rsid w:val="00DF1BD1"/>
    <w:rsid w:val="00DF1C77"/>
    <w:rsid w:val="00DF3BD9"/>
    <w:rsid w:val="00DF421E"/>
    <w:rsid w:val="00E017BB"/>
    <w:rsid w:val="00E05648"/>
    <w:rsid w:val="00E06CA5"/>
    <w:rsid w:val="00E10389"/>
    <w:rsid w:val="00E15B78"/>
    <w:rsid w:val="00E24BA3"/>
    <w:rsid w:val="00E25CCE"/>
    <w:rsid w:val="00E26B08"/>
    <w:rsid w:val="00E368EE"/>
    <w:rsid w:val="00E5406A"/>
    <w:rsid w:val="00E65B9D"/>
    <w:rsid w:val="00E7318C"/>
    <w:rsid w:val="00E73CDD"/>
    <w:rsid w:val="00E8340B"/>
    <w:rsid w:val="00E86B14"/>
    <w:rsid w:val="00E873F5"/>
    <w:rsid w:val="00E94532"/>
    <w:rsid w:val="00E97F35"/>
    <w:rsid w:val="00EA3DDE"/>
    <w:rsid w:val="00EA4257"/>
    <w:rsid w:val="00EA7586"/>
    <w:rsid w:val="00EB0A88"/>
    <w:rsid w:val="00EB3C87"/>
    <w:rsid w:val="00EB4EC3"/>
    <w:rsid w:val="00EB6BAE"/>
    <w:rsid w:val="00EC148A"/>
    <w:rsid w:val="00EC3AE3"/>
    <w:rsid w:val="00EC59B8"/>
    <w:rsid w:val="00ED10AE"/>
    <w:rsid w:val="00ED268C"/>
    <w:rsid w:val="00ED7B97"/>
    <w:rsid w:val="00ED7C64"/>
    <w:rsid w:val="00EE630E"/>
    <w:rsid w:val="00EE72B2"/>
    <w:rsid w:val="00EF27BC"/>
    <w:rsid w:val="00EF35C9"/>
    <w:rsid w:val="00EF4386"/>
    <w:rsid w:val="00EF6855"/>
    <w:rsid w:val="00EF710F"/>
    <w:rsid w:val="00EF774C"/>
    <w:rsid w:val="00F00111"/>
    <w:rsid w:val="00F01396"/>
    <w:rsid w:val="00F027BD"/>
    <w:rsid w:val="00F03408"/>
    <w:rsid w:val="00F1001D"/>
    <w:rsid w:val="00F10B0E"/>
    <w:rsid w:val="00F17D95"/>
    <w:rsid w:val="00F215EC"/>
    <w:rsid w:val="00F37649"/>
    <w:rsid w:val="00F377B8"/>
    <w:rsid w:val="00F51908"/>
    <w:rsid w:val="00F57393"/>
    <w:rsid w:val="00F57F33"/>
    <w:rsid w:val="00F6034D"/>
    <w:rsid w:val="00F6443E"/>
    <w:rsid w:val="00F65282"/>
    <w:rsid w:val="00F7030D"/>
    <w:rsid w:val="00F75632"/>
    <w:rsid w:val="00F76A8D"/>
    <w:rsid w:val="00F80D02"/>
    <w:rsid w:val="00F93821"/>
    <w:rsid w:val="00F93908"/>
    <w:rsid w:val="00FB1865"/>
    <w:rsid w:val="00FB6D03"/>
    <w:rsid w:val="00FC167A"/>
    <w:rsid w:val="00FC16FA"/>
    <w:rsid w:val="00FD7A6D"/>
    <w:rsid w:val="00FE09C6"/>
    <w:rsid w:val="00FE0F2D"/>
    <w:rsid w:val="00FE1EDB"/>
    <w:rsid w:val="00FE4DF3"/>
    <w:rsid w:val="00FE55DF"/>
    <w:rsid w:val="00FF0279"/>
    <w:rsid w:val="00FF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harCharCharCharCharCharChar">
    <w:name w:val="Char Char Char Char Char Char Char"/>
    <w:basedOn w:val="a"/>
    <w:rsid w:val="00B17758"/>
    <w:rPr>
      <w:rFonts w:ascii="Tahoma" w:hAnsi="Tahom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__16.vsdx"/><Relationship Id="rId21" Type="http://schemas.openxmlformats.org/officeDocument/2006/relationships/package" Target="embeddings/Microsoft_Visio___7.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__20.vsdx"/><Relationship Id="rId50" Type="http://schemas.openxmlformats.org/officeDocument/2006/relationships/image" Target="media/image22.emf"/><Relationship Id="rId55" Type="http://schemas.openxmlformats.org/officeDocument/2006/relationships/package" Target="embeddings/Microsoft_Visio___24.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__11.vsdx"/><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__15.vsdx"/><Relationship Id="rId40" Type="http://schemas.openxmlformats.org/officeDocument/2006/relationships/image" Target="media/image17.emf"/><Relationship Id="rId45" Type="http://schemas.openxmlformats.org/officeDocument/2006/relationships/package" Target="embeddings/Microsoft_Visio___19.vsdx"/><Relationship Id="rId53" Type="http://schemas.openxmlformats.org/officeDocument/2006/relationships/package" Target="embeddings/Microsoft_Visio___23.vsdx"/><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package" Target="embeddings/Microsoft_Visio___14.vsdx"/><Relationship Id="rId43" Type="http://schemas.openxmlformats.org/officeDocument/2006/relationships/package" Target="embeddings/Microsoft_Visio___18.vsdx"/><Relationship Id="rId48" Type="http://schemas.openxmlformats.org/officeDocument/2006/relationships/image" Target="media/image21.emf"/><Relationship Id="rId56" Type="http://schemas.openxmlformats.org/officeDocument/2006/relationships/image" Target="media/image25.jpg"/><Relationship Id="rId8" Type="http://schemas.openxmlformats.org/officeDocument/2006/relationships/image" Target="media/image1.emf"/><Relationship Id="rId51" Type="http://schemas.openxmlformats.org/officeDocument/2006/relationships/package" Target="embeddings/Microsoft_Visio___22.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package" Target="embeddings/Microsoft_Visio___13.vsdx"/><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package" Target="embeddings/Microsoft_Visio___17.vsdx"/><Relationship Id="rId54"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__21.vsdx"/><Relationship Id="rId57" Type="http://schemas.openxmlformats.org/officeDocument/2006/relationships/image" Target="media/image26.png"/><Relationship Id="rId10" Type="http://schemas.openxmlformats.org/officeDocument/2006/relationships/image" Target="media/image2.emf"/><Relationship Id="rId31" Type="http://schemas.openxmlformats.org/officeDocument/2006/relationships/package" Target="embeddings/Microsoft_Visio___12.vsdx"/><Relationship Id="rId44" Type="http://schemas.openxmlformats.org/officeDocument/2006/relationships/image" Target="media/image19.emf"/><Relationship Id="rId52" Type="http://schemas.openxmlformats.org/officeDocument/2006/relationships/image" Target="media/image2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F37A-CB14-479F-8D46-DD729D9E6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7724</TotalTime>
  <Pages>83</Pages>
  <Words>17543</Words>
  <Characters>99998</Characters>
  <Application>Microsoft Office Word</Application>
  <DocSecurity>0</DocSecurity>
  <Lines>833</Lines>
  <Paragraphs>234</Paragraphs>
  <ScaleCrop>false</ScaleCrop>
  <Company/>
  <LinksUpToDate>false</LinksUpToDate>
  <CharactersWithSpaces>117307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562</cp:revision>
  <dcterms:created xsi:type="dcterms:W3CDTF">2017-05-22T06:07:00Z</dcterms:created>
  <dcterms:modified xsi:type="dcterms:W3CDTF">2017-05-31T13:55:00Z</dcterms:modified>
</cp:coreProperties>
</file>