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pPr>
      <w:r>
        <w:rPr>
          <w:rtl w:val="0"/>
          <w:lang w:val="en-US"/>
        </w:rPr>
        <w:t>NBC</w:t>
      </w:r>
      <w:r>
        <w:rPr>
          <w:rtl w:val="0"/>
          <w:lang w:val="en-US"/>
        </w:rPr>
        <w:t xml:space="preserve">本戦プレゼン </w:t>
      </w:r>
      <w:r>
        <w:rPr>
          <w:rtl w:val="0"/>
          <w:lang w:val="ja-JP" w:eastAsia="ja-JP"/>
        </w:rPr>
        <w:t>台本シード</w:t>
      </w:r>
    </w:p>
    <w:p>
      <w:pPr>
        <w:pStyle w:val="見出し"/>
      </w:pPr>
      <w:r>
        <w:rPr>
          <w:rtl w:val="0"/>
        </w:rPr>
        <w:t>・</w:t>
      </w:r>
      <w:r>
        <w:rPr>
          <w:rtl w:val="0"/>
          <w:lang w:val="en-US" w:eastAsia="ja-JP"/>
        </w:rPr>
        <w:t>自己紹介・お茶は美味しい・知ると奥深く面白い。</w:t>
      </w:r>
    </w:p>
    <w:p>
      <w:pPr>
        <w:pStyle w:val="本文"/>
        <w:spacing w:after="140" w:line="324" w:lineRule="auto"/>
      </w:pPr>
      <w:r>
        <w:rPr>
          <w:rtl w:val="0"/>
          <w:lang w:val="ja-JP" w:eastAsia="ja-JP"/>
        </w:rPr>
        <w:t>日本茶インストラクター協会北海道支部より参りました、根本拓と申します。</w:t>
      </w:r>
    </w:p>
    <w:p>
      <w:pPr>
        <w:pStyle w:val="本文"/>
        <w:spacing w:after="140" w:line="324" w:lineRule="auto"/>
      </w:pPr>
      <w:r>
        <w:rPr>
          <w:rtl w:val="0"/>
          <w:lang w:val="ja-JP" w:eastAsia="ja-JP"/>
        </w:rPr>
        <w:t>まず初めに、</w:t>
      </w:r>
      <w:r>
        <w:rPr>
          <w:rtl w:val="0"/>
          <w:lang w:val="en-US"/>
        </w:rPr>
        <w:t>日本茶は、ただ美味しく飲むだけでも十分に楽しめるものだと思っています。</w:t>
      </w:r>
    </w:p>
    <w:p>
      <w:pPr>
        <w:pStyle w:val="本文"/>
        <w:spacing w:after="140" w:line="324" w:lineRule="auto"/>
      </w:pPr>
      <w:r>
        <w:rPr>
          <w:rtl w:val="0"/>
          <w:lang w:val="ja-JP" w:eastAsia="ja-JP"/>
        </w:rPr>
        <w:t>しかし</w:t>
      </w:r>
      <w:r>
        <w:rPr>
          <w:rtl w:val="0"/>
          <w:lang w:val="en-US"/>
        </w:rPr>
        <w:t>、その一杯の背景に少し興味を持つと、産地</w:t>
      </w:r>
      <w:r>
        <w:rPr>
          <w:rtl w:val="0"/>
          <w:lang w:val="ja-JP" w:eastAsia="ja-JP"/>
        </w:rPr>
        <w:t>や</w:t>
      </w:r>
      <w:r>
        <w:rPr>
          <w:rtl w:val="0"/>
          <w:lang w:val="en-US"/>
        </w:rPr>
        <w:t>品種、栽培</w:t>
      </w:r>
      <w:r>
        <w:rPr>
          <w:rtl w:val="0"/>
          <w:lang w:val="ja-JP" w:eastAsia="ja-JP"/>
        </w:rPr>
        <w:t>や製茶技術、さらに</w:t>
      </w:r>
      <w:r>
        <w:rPr>
          <w:rtl w:val="0"/>
          <w:lang w:val="en-US"/>
        </w:rPr>
        <w:t>歴史や文化があって、</w:t>
      </w:r>
      <w:r>
        <w:rPr>
          <w:rtl w:val="0"/>
          <w:lang w:val="ja-JP" w:eastAsia="ja-JP"/>
        </w:rPr>
        <w:t>科学</w:t>
      </w:r>
      <w:r>
        <w:rPr>
          <w:rtl w:val="0"/>
          <w:lang w:val="en-US"/>
        </w:rPr>
        <w:t>もある。</w:t>
      </w:r>
    </w:p>
    <w:p>
      <w:pPr>
        <w:pStyle w:val="本文"/>
        <w:spacing w:after="140" w:line="324" w:lineRule="auto"/>
        <w:rPr>
          <w:lang w:val="en-US"/>
        </w:rPr>
      </w:pPr>
      <w:r>
        <w:rPr>
          <w:rtl w:val="0"/>
          <w:lang w:val="en-US"/>
        </w:rPr>
        <w:t>私は、この入口の広さと、その先にどこまでも広がっていく奥深さの両方が、日本茶の面白いところだと思っています。</w:t>
      </w:r>
    </w:p>
    <w:p>
      <w:pPr>
        <w:pStyle w:val="見出し"/>
        <w:rPr>
          <w:lang w:val="en-US"/>
        </w:rPr>
      </w:pPr>
      <w:r>
        <w:rPr>
          <w:rtl w:val="0"/>
        </w:rPr>
        <w:t>・プレゼンの目的</w:t>
      </w:r>
    </w:p>
    <w:p>
      <w:pPr>
        <w:pStyle w:val="本文"/>
        <w:spacing w:after="140" w:line="324" w:lineRule="auto"/>
        <w:rPr>
          <w:lang w:val="en-US"/>
        </w:rPr>
      </w:pPr>
      <w:r>
        <w:rPr>
          <w:rtl w:val="0"/>
          <w:lang w:val="ja-JP" w:eastAsia="ja-JP"/>
        </w:rPr>
        <w:t>恥ずかしながら私は茶業者や茶道家ではありませんが、一消費者として、多様な日本茶に出会って、それを考えて淹れるというプロセスそのものを楽しむ方が増えればいいなと思っております。</w:t>
      </w:r>
    </w:p>
    <w:p>
      <w:pPr>
        <w:pStyle w:val="本文"/>
        <w:spacing w:after="140" w:line="324" w:lineRule="auto"/>
      </w:pPr>
      <w:r>
        <w:rPr>
          <w:rtl w:val="0"/>
          <w:lang w:val="ja-JP" w:eastAsia="ja-JP"/>
        </w:rPr>
        <w:t>本日は、私がお茶の世界に興味を惹かれるきっかけの一つとなった「合組」のお茶をお伝えしたいと思いやってまいりました。</w:t>
      </w:r>
    </w:p>
    <w:p>
      <w:pPr>
        <w:pStyle w:val="見出し"/>
      </w:pPr>
      <w:r>
        <w:rPr>
          <w:rtl w:val="0"/>
        </w:rPr>
        <w:t>・</w:t>
      </w:r>
      <w:r>
        <w:rPr>
          <w:rtl w:val="0"/>
          <w:lang w:val="en-US"/>
        </w:rPr>
        <w:t>自分自身が経験した「拓朗」</w:t>
      </w:r>
    </w:p>
    <w:p>
      <w:pPr>
        <w:pStyle w:val="本文"/>
        <w:spacing w:after="140" w:line="324" w:lineRule="auto"/>
      </w:pPr>
      <w:r>
        <w:rPr>
          <w:rtl w:val="0"/>
          <w:lang w:val="en-US"/>
        </w:rPr>
        <w:t>今日淹れるのは、しもきた茶苑大山</w:t>
      </w:r>
      <w:r>
        <w:rPr>
          <w:rtl w:val="0"/>
          <w:lang w:val="ja-JP" w:eastAsia="ja-JP"/>
        </w:rPr>
        <w:t>さま</w:t>
      </w:r>
      <w:r>
        <w:rPr>
          <w:rtl w:val="0"/>
          <w:lang w:val="en-US"/>
        </w:rPr>
        <w:t>の「茶師十段之茶 拓朗」です。</w:t>
      </w:r>
    </w:p>
    <w:p>
      <w:pPr>
        <w:pStyle w:val="本文"/>
        <w:spacing w:after="140" w:line="324" w:lineRule="auto"/>
      </w:pPr>
      <w:r>
        <w:rPr>
          <w:rtl w:val="0"/>
          <w:lang w:val="ja-JP" w:eastAsia="ja-JP"/>
        </w:rPr>
        <w:t>私がこのお茶と出会ったのは</w:t>
      </w:r>
      <w:r>
        <w:rPr>
          <w:rtl w:val="0"/>
        </w:rPr>
        <w:t>2019</w:t>
      </w:r>
      <w:r>
        <w:rPr>
          <w:rtl w:val="0"/>
          <w:lang w:val="en-US"/>
        </w:rPr>
        <w:t>年</w:t>
      </w:r>
      <w:r>
        <w:rPr>
          <w:rtl w:val="0"/>
          <w:lang w:val="ja-JP" w:eastAsia="ja-JP"/>
        </w:rPr>
        <w:t>頃のことで、当時はまだ日本茶のことをあまりよく知りませんでした。ふと下北沢を散策してお店を訪れたところ、「</w:t>
      </w:r>
      <w:r>
        <w:rPr>
          <w:rtl w:val="0"/>
          <w:lang w:val="en-US"/>
        </w:rPr>
        <w:t>茶師十段之茶</w:t>
      </w:r>
      <w:r>
        <w:rPr>
          <w:rtl w:val="0"/>
          <w:lang w:val="ja-JP" w:eastAsia="ja-JP"/>
        </w:rPr>
        <w:t>」というワードが目に飛び込んできました。</w:t>
      </w:r>
      <w:r>
        <w:rPr>
          <w:rtl w:val="0"/>
          <w:lang w:val="en-US"/>
        </w:rPr>
        <w:t>お茶の産地ではない東京の下北沢</w:t>
      </w:r>
      <w:r>
        <w:rPr>
          <w:rtl w:val="0"/>
          <w:lang w:val="ja-JP" w:eastAsia="ja-JP"/>
        </w:rPr>
        <w:t>で、「茶師」って一体なんのことなんだろうと疑問に思って、調べた思い出があります。</w:t>
      </w:r>
    </w:p>
    <w:p>
      <w:pPr>
        <w:pStyle w:val="本文"/>
        <w:spacing w:after="140" w:line="324" w:lineRule="auto"/>
        <w:rPr>
          <w:lang w:val="en-US"/>
        </w:rPr>
      </w:pPr>
      <w:r>
        <w:rPr>
          <w:rtl w:val="0"/>
          <w:lang w:val="ja-JP" w:eastAsia="ja-JP"/>
        </w:rPr>
        <w:t>原料となる荒茶を仕入れて、</w:t>
      </w:r>
      <w:r>
        <w:rPr>
          <w:rtl w:val="0"/>
          <w:lang w:val="en-US"/>
        </w:rPr>
        <w:t>複数のお茶</w:t>
      </w:r>
      <w:r>
        <w:rPr>
          <w:rtl w:val="0"/>
          <w:lang w:val="ja-JP" w:eastAsia="ja-JP"/>
        </w:rPr>
        <w:t>の</w:t>
      </w:r>
      <w:r>
        <w:rPr>
          <w:rtl w:val="0"/>
          <w:lang w:val="en-US"/>
        </w:rPr>
        <w:t>個性を見極め</w:t>
      </w:r>
      <w:r>
        <w:rPr>
          <w:rtl w:val="0"/>
          <w:lang w:val="ja-JP" w:eastAsia="ja-JP"/>
        </w:rPr>
        <w:t>つつ、火入れやブレンド</w:t>
      </w:r>
      <w:r>
        <w:rPr>
          <w:rtl w:val="0"/>
          <w:lang w:val="en-US"/>
        </w:rPr>
        <w:t>—</w:t>
      </w:r>
      <w:r>
        <w:rPr>
          <w:rtl w:val="0"/>
          <w:lang w:val="ja-JP" w:eastAsia="ja-JP"/>
        </w:rPr>
        <w:t>お茶の世界では合組と呼びますが</w:t>
      </w:r>
      <w:r>
        <w:rPr>
          <w:rtl w:val="0"/>
          <w:lang w:val="en-US"/>
        </w:rPr>
        <w:t>—</w:t>
      </w:r>
      <w:r>
        <w:rPr>
          <w:rtl w:val="0"/>
          <w:lang w:val="ja-JP" w:eastAsia="ja-JP"/>
        </w:rPr>
        <w:t>それを行い</w:t>
      </w:r>
      <w:r>
        <w:rPr>
          <w:rtl w:val="0"/>
          <w:lang w:val="en-US"/>
        </w:rPr>
        <w:t>、一つの商品として仕上げる技術がある</w:t>
      </w:r>
      <w:r>
        <w:rPr>
          <w:rtl w:val="0"/>
          <w:lang w:val="ja-JP" w:eastAsia="ja-JP"/>
        </w:rPr>
        <w:t>、</w:t>
      </w:r>
      <w:r>
        <w:rPr>
          <w:rtl w:val="0"/>
          <w:lang w:val="ja-JP" w:eastAsia="ja-JP"/>
        </w:rPr>
        <w:t>ということをそこで初めて知りました。</w:t>
      </w:r>
    </w:p>
    <w:p>
      <w:pPr>
        <w:pStyle w:val="本文"/>
        <w:spacing w:after="140" w:line="324" w:lineRule="auto"/>
      </w:pPr>
      <w:r>
        <w:rPr>
          <w:rtl w:val="0"/>
          <w:lang w:val="ja-JP" w:eastAsia="ja-JP"/>
        </w:rPr>
        <w:t>この</w:t>
      </w:r>
      <w:r>
        <w:rPr>
          <w:rtl w:val="0"/>
          <w:lang w:val="ja-JP" w:eastAsia="ja-JP"/>
        </w:rPr>
        <w:t>「拓朗」は、静岡県の川根本町の「山の香気」をもつお茶をベースに、鹿児島の「穏やかな甘み」のあるお茶を組み合わせていると伺っています。実際、私は若草のような爽やかな香りと煎茶らしい渋み、</w:t>
      </w:r>
      <w:r>
        <w:rPr>
          <w:rtl w:val="0"/>
          <w:lang w:val="en-US"/>
        </w:rPr>
        <w:t>それとは別に瓜のような瑞々しい甘みと香り</w:t>
      </w:r>
      <w:r>
        <w:rPr>
          <w:rtl w:val="0"/>
          <w:lang w:val="ja-JP" w:eastAsia="ja-JP"/>
        </w:rPr>
        <w:t>を感じとりました。</w:t>
      </w:r>
    </w:p>
    <w:p>
      <w:pPr>
        <w:pStyle w:val="見出し"/>
      </w:pPr>
      <w:r>
        <w:rPr>
          <w:rtl w:val="0"/>
          <w:lang w:val="it-IT"/>
        </w:rPr>
        <w:t xml:space="preserve">C. </w:t>
      </w:r>
      <w:r>
        <w:rPr>
          <w:rtl w:val="0"/>
          <w:lang w:val="en-US"/>
        </w:rPr>
        <w:t>知識を「正解」ではなく、自分で考える材料にする</w:t>
      </w:r>
    </w:p>
    <w:p>
      <w:pPr>
        <w:pStyle w:val="本文"/>
        <w:spacing w:after="140" w:line="324" w:lineRule="auto"/>
      </w:pPr>
    </w:p>
    <w:p>
      <w:pPr>
        <w:pStyle w:val="本文"/>
        <w:spacing w:after="140" w:line="324" w:lineRule="auto"/>
      </w:pPr>
      <w:r>
        <w:rPr>
          <w:rtl w:val="0"/>
          <w:lang w:val="ja-JP" w:eastAsia="ja-JP"/>
        </w:rPr>
        <w:t>しかしこのような舞台で合組の良さを伝えるというのは非常に難しいテーマでございます。</w:t>
      </w:r>
    </w:p>
    <w:p>
      <w:pPr>
        <w:pStyle w:val="本文"/>
        <w:spacing w:after="140" w:line="324" w:lineRule="auto"/>
      </w:pPr>
      <w:r>
        <w:rPr>
          <w:rtl w:val="0"/>
          <w:lang w:val="ja-JP" w:eastAsia="ja-JP"/>
        </w:rPr>
        <w:t>なぜなら、茶師が考え尽くした設計があるのであれば、</w:t>
      </w:r>
      <w:r>
        <w:rPr>
          <w:rtl w:val="0"/>
          <w:lang w:val="ja-JP" w:eastAsia="ja-JP"/>
        </w:rPr>
        <w:t>奇をてらわず普通に淹れ、その設計をストレートに受け取るのが筋だと考</w:t>
      </w:r>
      <w:r>
        <w:rPr>
          <w:rtl w:val="0"/>
          <w:lang w:val="ja-JP" w:eastAsia="ja-JP"/>
        </w:rPr>
        <w:t>えるからです。</w:t>
      </w:r>
    </w:p>
    <w:p>
      <w:pPr>
        <w:pStyle w:val="本文"/>
        <w:spacing w:after="140" w:line="324" w:lineRule="auto"/>
      </w:pPr>
      <w:r>
        <w:rPr>
          <w:rtl w:val="0"/>
          <w:lang w:val="ja-JP" w:eastAsia="ja-JP"/>
        </w:rPr>
        <w:t>今回私が実践する淹れ方は、このお茶を最も美味しく淹れる「正解」として提示するものではございません。</w:t>
      </w:r>
    </w:p>
    <w:p>
      <w:pPr>
        <w:pStyle w:val="本文"/>
        <w:spacing w:after="140" w:line="324" w:lineRule="auto"/>
      </w:pPr>
      <w:r>
        <w:rPr>
          <w:rtl w:val="0"/>
          <w:lang w:val="ja-JP" w:eastAsia="ja-JP"/>
        </w:rPr>
        <w:t>あえて、「２種類のお茶が含まれているということがわかるような１杯を作る」ことをテーマといたします。</w:t>
      </w:r>
    </w:p>
    <w:p>
      <w:pPr>
        <w:pStyle w:val="本文"/>
        <w:spacing w:after="140" w:line="324" w:lineRule="auto"/>
      </w:pPr>
      <w:r>
        <w:rPr>
          <w:rtl w:val="0"/>
          <w:lang w:val="ja-JP" w:eastAsia="ja-JP"/>
        </w:rPr>
        <w:t>もっというと、「淹れ手がこのように狙いを持って１杯のお茶を淹れるそのプロセス」自体も楽しんでみていただけたらと思います。</w:t>
      </w:r>
    </w:p>
    <w:p>
      <w:pPr>
        <w:pStyle w:val="見出し"/>
        <w:rPr>
          <w:lang w:val="en-US"/>
        </w:rPr>
      </w:pPr>
      <w:r>
        <w:rPr>
          <w:rtl w:val="0"/>
        </w:rPr>
        <w:t xml:space="preserve">D. </w:t>
      </w:r>
      <w:r>
        <w:rPr>
          <w:rtl w:val="0"/>
          <w:lang w:val="en-US"/>
        </w:rPr>
        <w:t>だから今日は、一つ試してみる</w:t>
      </w:r>
    </w:p>
    <w:p>
      <w:pPr>
        <w:pStyle w:val="本文"/>
        <w:spacing w:after="140" w:line="324" w:lineRule="auto"/>
      </w:pPr>
      <w:r>
        <w:rPr>
          <w:rtl w:val="0"/>
          <w:lang w:val="ja-JP" w:eastAsia="ja-JP"/>
        </w:rPr>
        <w:t>まず、</w:t>
      </w:r>
      <w:r>
        <w:rPr>
          <w:rtl w:val="0"/>
          <w:lang w:val="en-US"/>
        </w:rPr>
        <w:t>淹れ手が</w:t>
      </w:r>
      <w:r>
        <w:rPr>
          <w:rtl w:val="0"/>
          <w:lang w:val="ja-JP" w:eastAsia="ja-JP"/>
        </w:rPr>
        <w:t>コントロールできる変数は</w:t>
      </w:r>
      <w:r>
        <w:rPr>
          <w:rtl w:val="0"/>
          <w:lang w:val="ja-JP" w:eastAsia="ja-JP"/>
        </w:rPr>
        <w:t>4</w:t>
      </w:r>
      <w:r>
        <w:rPr>
          <w:rtl w:val="0"/>
          <w:lang w:val="ja-JP" w:eastAsia="ja-JP"/>
        </w:rPr>
        <w:t>つあります。</w:t>
      </w:r>
    </w:p>
    <w:p>
      <w:pPr>
        <w:pStyle w:val="本文"/>
        <w:spacing w:after="140" w:line="324" w:lineRule="auto"/>
      </w:pPr>
      <w:r>
        <w:rPr>
          <w:rtl w:val="0"/>
          <w:lang w:val="ja-JP" w:eastAsia="ja-JP"/>
        </w:rPr>
        <w:t>お茶の葉</w:t>
      </w:r>
      <w:r>
        <w:rPr>
          <w:rtl w:val="0"/>
          <w:lang w:val="en-US"/>
        </w:rPr>
        <w:t>の量、お湯の量、お湯の温度、そして浸出時間</w:t>
      </w:r>
      <w:r>
        <w:rPr>
          <w:rtl w:val="0"/>
          <w:lang w:val="ja-JP" w:eastAsia="ja-JP"/>
        </w:rPr>
        <w:t>です。</w:t>
      </w:r>
    </w:p>
    <w:p>
      <w:pPr>
        <w:pStyle w:val="本文"/>
        <w:spacing w:after="140" w:line="324" w:lineRule="auto"/>
        <w:rPr>
          <w:lang w:val="en-US"/>
        </w:rPr>
      </w:pPr>
      <w:r>
        <w:rPr>
          <w:rtl w:val="0"/>
          <w:lang w:val="ja-JP" w:eastAsia="ja-JP"/>
        </w:rPr>
        <w:t>まず、５名様分入れますので、自ずとお湯の量は決まってまいります。</w:t>
      </w:r>
    </w:p>
    <w:p>
      <w:pPr>
        <w:pStyle w:val="本文"/>
        <w:spacing w:after="140" w:line="324" w:lineRule="auto"/>
        <w:rPr>
          <w:lang w:val="en-US"/>
        </w:rPr>
      </w:pPr>
      <w:r>
        <w:rPr>
          <w:rtl w:val="0"/>
          <w:lang w:val="en-US"/>
        </w:rPr>
        <w:t>1</w:t>
      </w:r>
      <w:r>
        <w:rPr>
          <w:rtl w:val="0"/>
          <w:lang w:val="ja-JP" w:eastAsia="ja-JP"/>
        </w:rPr>
        <w:t>椀</w:t>
      </w:r>
      <w:r>
        <w:rPr>
          <w:rtl w:val="0"/>
          <w:lang w:val="en-US"/>
        </w:rPr>
        <w:t>40ml</w:t>
      </w:r>
      <w:r>
        <w:rPr>
          <w:rtl w:val="0"/>
          <w:lang w:val="ja-JP" w:eastAsia="ja-JP"/>
        </w:rPr>
        <w:t>程度としますので、</w:t>
      </w:r>
      <w:r>
        <w:rPr>
          <w:rtl w:val="0"/>
          <w:lang w:val="en-US"/>
        </w:rPr>
        <w:t>合計で</w:t>
      </w:r>
      <w:r>
        <w:rPr>
          <w:rtl w:val="0"/>
          <w:lang w:val="en-US"/>
        </w:rPr>
        <w:t>200ml</w:t>
      </w:r>
      <w:r>
        <w:rPr>
          <w:rtl w:val="0"/>
          <w:lang w:val="ja-JP" w:eastAsia="ja-JP"/>
        </w:rPr>
        <w:t>です。</w:t>
      </w:r>
    </w:p>
    <w:p>
      <w:pPr>
        <w:pStyle w:val="本文"/>
        <w:spacing w:after="140" w:line="324" w:lineRule="auto"/>
        <w:rPr>
          <w:lang w:val="en-US"/>
        </w:rPr>
      </w:pPr>
      <w:r>
        <w:rPr>
          <w:rtl w:val="0"/>
          <w:lang w:val="ja-JP" w:eastAsia="ja-JP"/>
        </w:rPr>
        <w:t>次に、お茶の葉の量は、お湯の量に対して相対的に決まってまいります。適切な濃さとするため今回</w:t>
      </w:r>
      <w:r>
        <w:rPr>
          <w:rtl w:val="0"/>
          <w:lang w:val="en-US"/>
        </w:rPr>
        <w:t>7g</w:t>
      </w:r>
      <w:r>
        <w:rPr>
          <w:rtl w:val="0"/>
          <w:lang w:val="ja-JP" w:eastAsia="ja-JP"/>
        </w:rPr>
        <w:t>としました。</w:t>
      </w:r>
    </w:p>
    <w:p>
      <w:pPr>
        <w:pStyle w:val="本文"/>
        <w:spacing w:after="140" w:line="324" w:lineRule="auto"/>
      </w:pPr>
      <w:r>
        <w:rPr>
          <w:rtl w:val="0"/>
          <w:lang w:val="ja-JP" w:eastAsia="ja-JP"/>
        </w:rPr>
        <w:t>お湯の温度と浸出時間ですが、</w:t>
      </w:r>
      <w:r>
        <w:rPr>
          <w:rtl w:val="0"/>
          <w:lang w:val="en-US"/>
        </w:rPr>
        <w:t>最初に</w:t>
      </w:r>
      <w:r>
        <w:rPr>
          <w:rtl w:val="0"/>
        </w:rPr>
        <w:t>50</w:t>
      </w:r>
      <w:r>
        <w:rPr>
          <w:rtl w:val="0"/>
        </w:rPr>
        <w:t>℃</w:t>
      </w:r>
      <w:r>
        <w:rPr>
          <w:rtl w:val="0"/>
          <w:lang w:val="en-US"/>
        </w:rPr>
        <w:t>のお湯を</w:t>
      </w:r>
      <w:r>
        <w:rPr>
          <w:rtl w:val="0"/>
          <w:lang w:val="it-IT"/>
        </w:rPr>
        <w:t>30mL</w:t>
      </w:r>
      <w:r>
        <w:rPr>
          <w:rtl w:val="0"/>
          <w:lang w:val="en-US"/>
        </w:rPr>
        <w:t>だけ入れて、</w:t>
      </w:r>
      <w:r>
        <w:rPr>
          <w:rtl w:val="0"/>
          <w:lang w:val="en-US"/>
        </w:rPr>
        <w:t>5</w:t>
      </w:r>
      <w:r>
        <w:rPr>
          <w:rtl w:val="0"/>
        </w:rPr>
        <w:t>0</w:t>
      </w:r>
      <w:r>
        <w:rPr>
          <w:rtl w:val="0"/>
          <w:lang w:val="en-US"/>
        </w:rPr>
        <w:t>秒待ちます。そのあと</w:t>
      </w:r>
      <w:r>
        <w:rPr>
          <w:rtl w:val="0"/>
        </w:rPr>
        <w:t>90</w:t>
      </w:r>
      <w:r>
        <w:rPr>
          <w:rtl w:val="0"/>
        </w:rPr>
        <w:t>℃</w:t>
      </w:r>
      <w:r>
        <w:rPr>
          <w:rtl w:val="0"/>
          <w:lang w:val="en-US"/>
        </w:rPr>
        <w:t>のお湯を加えて、短い時間で出します。</w:t>
      </w:r>
    </w:p>
    <w:p>
      <w:pPr>
        <w:pStyle w:val="本文"/>
        <w:spacing w:after="140" w:line="324" w:lineRule="auto"/>
      </w:pPr>
      <w:r>
        <w:rPr>
          <w:rtl w:val="0"/>
          <w:lang w:val="en-US"/>
        </w:rPr>
        <w:t>お茶の主要な呈味成分は、温度と時間に対して同じように出てくるわけではないことが、これまでの研究で分かっています。</w:t>
      </w:r>
    </w:p>
    <w:p>
      <w:pPr>
        <w:pStyle w:val="本文"/>
        <w:spacing w:after="140" w:line="324" w:lineRule="auto"/>
        <w:rPr>
          <w:lang w:val="en-US"/>
        </w:rPr>
      </w:pPr>
      <w:r>
        <w:rPr>
          <w:rtl w:val="0"/>
          <w:lang w:val="en-US"/>
        </w:rPr>
        <w:t>低い温度でも比較的溶出しやすいものもあれば、高い温度になることで溶出が大きくなるものもあります。</w:t>
      </w:r>
    </w:p>
    <w:p>
      <w:pPr>
        <w:pStyle w:val="本文"/>
        <w:spacing w:after="140" w:line="324" w:lineRule="auto"/>
      </w:pPr>
      <w:r>
        <w:rPr>
          <w:rtl w:val="0"/>
          <w:lang w:val="ja-JP" w:eastAsia="ja-JP"/>
        </w:rPr>
        <w:t>※</w:t>
      </w:r>
      <w:r>
        <w:rPr>
          <w:rtl w:val="0"/>
          <w:lang w:val="ja-JP" w:eastAsia="ja-JP"/>
        </w:rPr>
        <w:t>ここもうちょっと具体的に。</w:t>
      </w:r>
    </w:p>
    <w:p>
      <w:pPr>
        <w:pStyle w:val="見出し"/>
      </w:pPr>
      <w:r>
        <w:rPr>
          <w:rtl w:val="0"/>
        </w:rPr>
        <w:t xml:space="preserve">F. </w:t>
      </w:r>
      <w:r>
        <w:rPr>
          <w:rtl w:val="0"/>
          <w:lang w:val="en-US"/>
        </w:rPr>
        <w:t>一人の飲み手として</w:t>
      </w:r>
    </w:p>
    <w:p>
      <w:pPr>
        <w:pStyle w:val="本文"/>
        <w:spacing w:after="140" w:line="324" w:lineRule="auto"/>
      </w:pPr>
      <w:r>
        <w:rPr>
          <w:rtl w:val="0"/>
          <w:lang w:val="en-US"/>
        </w:rPr>
        <w:t>最後に</w:t>
      </w:r>
      <w:r>
        <w:rPr>
          <w:rtl w:val="0"/>
          <w:lang w:val="ja-JP" w:eastAsia="ja-JP"/>
        </w:rPr>
        <w:t>なりますが、</w:t>
      </w:r>
    </w:p>
    <w:p>
      <w:pPr>
        <w:pStyle w:val="本文"/>
        <w:spacing w:after="140" w:line="324" w:lineRule="auto"/>
      </w:pPr>
      <w:r>
        <w:rPr>
          <w:rtl w:val="0"/>
          <w:lang w:val="en-US"/>
        </w:rPr>
        <w:t>日本茶には、すでにたくさんの面白いものがあります。</w:t>
      </w:r>
    </w:p>
    <w:p>
      <w:pPr>
        <w:pStyle w:val="本文"/>
        <w:spacing w:after="140" w:line="324" w:lineRule="auto"/>
      </w:pPr>
      <w:r>
        <w:rPr>
          <w:rtl w:val="0"/>
          <w:lang w:val="en-US"/>
        </w:rPr>
        <w:t>今では当たり前に知っていることでも、当時の自分にとっては新しい発見でした。</w:t>
      </w:r>
    </w:p>
    <w:p>
      <w:pPr>
        <w:pStyle w:val="本文"/>
        <w:spacing w:after="140" w:line="324" w:lineRule="auto"/>
      </w:pPr>
      <w:r>
        <w:rPr>
          <w:rtl w:val="0"/>
        </w:rPr>
        <w:t>10</w:t>
      </w:r>
      <w:r>
        <w:rPr>
          <w:rtl w:val="0"/>
          <w:lang w:val="en-US"/>
        </w:rPr>
        <w:t>年、</w:t>
      </w:r>
      <w:r>
        <w:rPr>
          <w:rtl w:val="0"/>
        </w:rPr>
        <w:t>20</w:t>
      </w:r>
      <w:r>
        <w:rPr>
          <w:rtl w:val="0"/>
          <w:lang w:val="en-US"/>
        </w:rPr>
        <w:t>年経てば、また次の世代が日本茶に出会います。</w:t>
      </w:r>
    </w:p>
    <w:p>
      <w:pPr>
        <w:pStyle w:val="本文"/>
        <w:spacing w:after="140" w:line="324" w:lineRule="auto"/>
      </w:pPr>
      <w:r>
        <w:rPr>
          <w:rtl w:val="0"/>
        </w:rPr>
        <w:t>50</w:t>
      </w:r>
      <w:r>
        <w:rPr>
          <w:rtl w:val="0"/>
          <w:lang w:val="en-US"/>
        </w:rPr>
        <w:t>年後、</w:t>
      </w:r>
      <w:r>
        <w:rPr>
          <w:rtl w:val="0"/>
        </w:rPr>
        <w:t>100</w:t>
      </w:r>
      <w:r>
        <w:rPr>
          <w:rtl w:val="0"/>
          <w:lang w:val="en-US"/>
        </w:rPr>
        <w:t>年後にも、お茶が作られていて。</w:t>
      </w:r>
    </w:p>
    <w:p>
      <w:pPr>
        <w:pStyle w:val="本文"/>
        <w:spacing w:after="140" w:line="324" w:lineRule="auto"/>
      </w:pPr>
      <w:r>
        <w:rPr>
          <w:rtl w:val="0"/>
          <w:lang w:val="en-US"/>
        </w:rPr>
        <w:t>いろいろなお茶を買うことができて。</w:t>
      </w:r>
    </w:p>
    <w:p>
      <w:pPr>
        <w:pStyle w:val="本文"/>
        <w:spacing w:after="140" w:line="324" w:lineRule="auto"/>
      </w:pPr>
      <w:r>
        <w:rPr>
          <w:rtl w:val="0"/>
          <w:lang w:val="en-US"/>
        </w:rPr>
        <w:t>自分で道具を使って淹れて。</w:t>
      </w:r>
    </w:p>
    <w:p>
      <w:pPr>
        <w:pStyle w:val="本文"/>
        <w:spacing w:after="140" w:line="324" w:lineRule="auto"/>
      </w:pPr>
      <w:r>
        <w:rPr>
          <w:rtl w:val="0"/>
          <w:lang w:val="en-US"/>
        </w:rPr>
        <w:t>「</w:t>
      </w:r>
      <w:r>
        <w:rPr>
          <w:rtl w:val="0"/>
          <w:lang w:val="ja-JP" w:eastAsia="ja-JP"/>
        </w:rPr>
        <w:t>このお茶</w:t>
      </w:r>
      <w:r>
        <w:rPr>
          <w:rtl w:val="0"/>
          <w:lang w:val="en-US"/>
        </w:rPr>
        <w:t>はどうだろう」</w:t>
      </w:r>
    </w:p>
    <w:p>
      <w:pPr>
        <w:pStyle w:val="本文"/>
        <w:spacing w:after="140" w:line="324" w:lineRule="auto"/>
      </w:pPr>
      <w:r>
        <w:rPr>
          <w:rtl w:val="0"/>
          <w:lang w:val="en-US"/>
        </w:rPr>
        <w:t>「次はこうしてみよう」</w:t>
      </w:r>
    </w:p>
    <w:p>
      <w:pPr>
        <w:pStyle w:val="本文"/>
        <w:spacing w:after="140" w:line="324" w:lineRule="auto"/>
      </w:pPr>
      <w:r>
        <w:rPr>
          <w:rtl w:val="0"/>
          <w:lang w:val="en-US"/>
        </w:rPr>
        <w:t>と違いを楽しんでいる人がいる。</w:t>
      </w:r>
    </w:p>
    <w:p>
      <w:pPr>
        <w:pStyle w:val="本文"/>
        <w:spacing w:after="140" w:line="324" w:lineRule="auto"/>
      </w:pPr>
      <w:r>
        <w:rPr>
          <w:rtl w:val="0"/>
          <w:lang w:val="en-US"/>
        </w:rPr>
        <w:t>そういう未来も、日本茶が未来へ残っている姿の一つだと思っています。</w:t>
      </w:r>
    </w:p>
    <w:p>
      <w:pPr>
        <w:pStyle w:val="本文"/>
        <w:spacing w:after="140" w:line="324" w:lineRule="auto"/>
        <w:rPr>
          <w:lang w:val="en-US"/>
        </w:rPr>
      </w:pPr>
      <w:r>
        <w:rPr>
          <w:rtl w:val="0"/>
          <w:lang w:val="en-US"/>
        </w:rPr>
        <w:t>日本茶は、何も知らなくても美味しく飲めます</w:t>
      </w:r>
      <w:r>
        <w:rPr>
          <w:rtl w:val="0"/>
          <w:lang w:val="ja-JP" w:eastAsia="ja-JP"/>
        </w:rPr>
        <w:t>。</w:t>
      </w:r>
    </w:p>
    <w:p>
      <w:pPr>
        <w:pStyle w:val="本文"/>
        <w:spacing w:after="140" w:line="324" w:lineRule="auto"/>
        <w:rPr>
          <w:lang w:val="en-US"/>
        </w:rPr>
      </w:pPr>
      <w:r>
        <w:rPr>
          <w:rtl w:val="0"/>
          <w:lang w:val="ja-JP" w:eastAsia="ja-JP"/>
        </w:rPr>
        <w:t>その上で、</w:t>
      </w:r>
    </w:p>
    <w:p>
      <w:pPr>
        <w:pStyle w:val="本文"/>
        <w:spacing w:after="140" w:line="324" w:lineRule="auto"/>
      </w:pPr>
      <w:r>
        <w:rPr>
          <w:rtl w:val="0"/>
          <w:lang w:val="en-US"/>
        </w:rPr>
        <w:t>「じゃあ自分なら、もう少し温度を上げてみようかな」</w:t>
      </w:r>
    </w:p>
    <w:p>
      <w:pPr>
        <w:pStyle w:val="本文"/>
        <w:spacing w:after="140" w:line="324" w:lineRule="auto"/>
      </w:pPr>
      <w:r>
        <w:rPr>
          <w:rtl w:val="0"/>
          <w:lang w:val="en-US"/>
        </w:rPr>
        <w:t>「時間を短くしたらどうなるんだろう」</w:t>
      </w:r>
    </w:p>
    <w:p>
      <w:pPr>
        <w:pStyle w:val="本文"/>
        <w:spacing w:after="140" w:line="324" w:lineRule="auto"/>
      </w:pPr>
      <w:r>
        <w:rPr>
          <w:rtl w:val="0"/>
          <w:lang w:val="en-US"/>
        </w:rPr>
        <w:t>「自分は二煎目の方が好きかもしれない」</w:t>
      </w:r>
    </w:p>
    <w:p>
      <w:pPr>
        <w:pStyle w:val="本文"/>
        <w:spacing w:after="140" w:line="324" w:lineRule="auto"/>
      </w:pPr>
      <w:r>
        <w:rPr>
          <w:rtl w:val="0"/>
          <w:lang w:val="en-US"/>
        </w:rPr>
        <w:t>と思ったなら、その時点で、その一杯を自分で考え始めています。</w:t>
      </w:r>
    </w:p>
    <w:p>
      <w:pPr>
        <w:pStyle w:val="本文"/>
        <w:spacing w:after="140" w:line="324" w:lineRule="auto"/>
      </w:pPr>
      <w:r>
        <w:rPr>
          <w:rtl w:val="0"/>
          <w:lang w:val="en-US"/>
        </w:rPr>
        <w:t>私が今回伝えたいのは、まさにその楽しさです。</w:t>
      </w:r>
    </w:p>
    <w:p>
      <w:pPr>
        <w:pStyle w:val="本文"/>
        <w:spacing w:after="140" w:line="324" w:lineRule="auto"/>
      </w:pPr>
      <w:r>
        <w:rPr>
          <w:rtl w:val="0"/>
          <w:lang w:val="en-US"/>
        </w:rPr>
        <w:t>今日の二煎も、その一例です。</w:t>
      </w:r>
    </w:p>
    <w:p>
      <w:pPr>
        <w:pStyle w:val="本文"/>
        <w:spacing w:after="140" w:line="324" w:lineRule="auto"/>
      </w:pPr>
      <w:r>
        <w:rPr>
          <w:rtl w:val="0"/>
          <w:lang w:val="en-US"/>
        </w:rPr>
        <w:t>飲む人が、日本茶を面白がり続けること。</w:t>
      </w:r>
    </w:p>
    <w:p>
      <w:pPr>
        <w:pStyle w:val="本文"/>
        <w:spacing w:after="140" w:line="324" w:lineRule="auto"/>
      </w:pPr>
      <w:r>
        <w:rPr>
          <w:rtl w:val="0"/>
          <w:lang w:val="en-US"/>
        </w:rPr>
        <w:t>私は、それも日本茶を未来へつないでいくことの一つだと思っています。</w:t>
      </w:r>
    </w:p>
    <w:sectPr>
      <w:headerReference w:type="default" r:id="rId4"/>
      <w:footerReference w:type="default" r:id="rId5"/>
      <w:pgSz w:w="12240" w:h="15840" w:orient="portrait"/>
      <w:pgMar w:top="1134" w:right="1247" w:bottom="1134" w:left="1247"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ヒラギノ角ゴ ProN W3">
    <w:charset w:val="00"/>
    <w:family w:val="roman"/>
    <w:pitch w:val="default"/>
  </w:font>
  <w:font w:name="Noto Sans CJK JP">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ヘッダとフッタ"/>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ヘッダとフッタ"/>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日本語" w:val="‘“(〔[{〈《「『【⦅〘〖«〝︵︷︹︻︽︿﹁﹃﹇﹙﹛﹝｢"/>
  <w:noLineBreaksBefore w:lang="日本語"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ヘッダとフッタ">
    <w:name w:val="ヘッダとフッタ"/>
    <w:next w:val="ヘッダとフッタ"/>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ヒラギノ角ゴ ProN W3" w:cs="Arial Unicode MS" w:hAnsi="ヒラギノ角ゴ ProN W3"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Title">
    <w:name w:val="Title"/>
    <w:next w:val="本文"/>
    <w:pPr>
      <w:keepNext w:val="0"/>
      <w:keepLines w:val="0"/>
      <w:pageBreakBefore w:val="0"/>
      <w:widowControl w:val="1"/>
      <w:pBdr>
        <w:top w:val="nil"/>
        <w:left w:val="nil"/>
        <w:bottom w:val="single" w:color="4f81bd" w:sz="8" w:space="0" w:shadow="0" w:frame="0"/>
        <w:right w:val="nil"/>
      </w:pBdr>
      <w:shd w:val="clear" w:color="auto" w:fill="auto"/>
      <w:suppressAutoHyphens w:val="0"/>
      <w:bidi w:val="0"/>
      <w:spacing w:before="0" w:after="300" w:line="240" w:lineRule="auto"/>
      <w:ind w:left="0" w:right="0" w:firstLine="0"/>
      <w:jc w:val="left"/>
      <w:outlineLvl w:val="9"/>
    </w:pPr>
    <w:rPr>
      <w:rFonts w:ascii="Noto Sans CJK JP" w:cs="Noto Sans CJK JP" w:hAnsi="Noto Sans CJK JP" w:eastAsia="Noto Sans CJK JP"/>
      <w:b w:val="0"/>
      <w:bCs w:val="0"/>
      <w:i w:val="0"/>
      <w:iCs w:val="0"/>
      <w:caps w:val="0"/>
      <w:smallCaps w:val="0"/>
      <w:strike w:val="0"/>
      <w:dstrike w:val="0"/>
      <w:outline w:val="0"/>
      <w:color w:val="17365d"/>
      <w:spacing w:val="5"/>
      <w:kern w:val="28"/>
      <w:position w:val="0"/>
      <w:sz w:val="44"/>
      <w:szCs w:val="44"/>
      <w:u w:val="none" w:color="17365d"/>
      <w:shd w:val="nil" w:color="auto" w:fill="auto"/>
      <w:vertAlign w:val="baseline"/>
      <w:lang w:val="en-US"/>
      <w14:textFill>
        <w14:solidFill>
          <w14:srgbClr w14:val="17365D"/>
        </w14:solidFill>
      </w14:textFill>
    </w:rPr>
  </w:style>
  <w:style w:type="paragraph" w:styleId="本文">
    <w:name w:val="本文"/>
    <w:next w:val="本文"/>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Noto Sans CJK JP" w:cs="Noto Sans CJK JP" w:hAnsi="Noto Sans CJK JP" w:eastAsia="Noto Sans CJK JP"/>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Outline>
        <w14:noFill/>
      </w14:textOutline>
      <w14:textFill>
        <w14:solidFill>
          <w14:srgbClr w14:val="000000"/>
        </w14:solidFill>
      </w14:textFill>
    </w:rPr>
  </w:style>
  <w:style w:type="paragraph" w:styleId="見出し">
    <w:name w:val="見出し"/>
    <w:next w:val="本文"/>
    <w:pPr>
      <w:keepNext w:val="1"/>
      <w:keepLines w:val="1"/>
      <w:pageBreakBefore w:val="0"/>
      <w:widowControl w:val="1"/>
      <w:shd w:val="clear" w:color="auto" w:fill="auto"/>
      <w:suppressAutoHyphens w:val="0"/>
      <w:bidi w:val="0"/>
      <w:spacing w:before="480" w:after="0" w:line="276" w:lineRule="auto"/>
      <w:ind w:left="0" w:right="0" w:firstLine="0"/>
      <w:jc w:val="left"/>
      <w:outlineLvl w:val="0"/>
    </w:pPr>
    <w:rPr>
      <w:rFonts w:ascii="Noto Sans CJK JP" w:cs="Noto Sans CJK JP" w:hAnsi="Noto Sans CJK JP" w:eastAsia="Noto Sans CJK JP"/>
      <w:b w:val="1"/>
      <w:bCs w:val="1"/>
      <w:i w:val="0"/>
      <w:iCs w:val="0"/>
      <w:caps w:val="0"/>
      <w:smallCaps w:val="0"/>
      <w:strike w:val="0"/>
      <w:dstrike w:val="0"/>
      <w:outline w:val="0"/>
      <w:color w:val="365f91"/>
      <w:spacing w:val="0"/>
      <w:kern w:val="0"/>
      <w:position w:val="0"/>
      <w:sz w:val="32"/>
      <w:szCs w:val="32"/>
      <w:u w:val="none" w:color="365f91"/>
      <w:shd w:val="nil" w:color="auto" w:fill="auto"/>
      <w:vertAlign w:val="baseline"/>
      <w:lang w:val="ja-JP" w:eastAsia="ja-JP"/>
      <w14:textOutline>
        <w14:noFill/>
      </w14:textOutline>
      <w14:textFill>
        <w14:solidFill>
          <w14:srgbClr w14:val="365F91"/>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ヒラギノ角ゴ ProN W6"/>
        <a:ea typeface="ヒラギノ角ゴ ProN W6"/>
        <a:cs typeface="ヒラギノ角ゴ ProN W6"/>
      </a:majorFont>
      <a:minorFont>
        <a:latin typeface="ヒラギノ角ゴ ProN W3"/>
        <a:ea typeface="ヒラギノ角ゴ ProN W3"/>
        <a:cs typeface="ヒラギノ角ゴ ProN W3"/>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