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7C6" w:rsidRPr="0070357B" w:rsidRDefault="001747C6" w:rsidP="001747C6">
      <w:pPr>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right"/>
        <w:rPr>
          <w:rFonts w:cs="Arial"/>
          <w:szCs w:val="20"/>
        </w:rPr>
      </w:pPr>
    </w:p>
    <w:p w:rsidR="00804271" w:rsidRPr="0070357B" w:rsidRDefault="00804271" w:rsidP="00804271">
      <w:pPr>
        <w:jc w:val="center"/>
        <w:rPr>
          <w:rFonts w:cs="Arial"/>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05"/>
        <w:gridCol w:w="2268"/>
        <w:gridCol w:w="2552"/>
        <w:gridCol w:w="2693"/>
      </w:tblGrid>
      <w:tr w:rsidR="00804271" w:rsidRPr="0070357B">
        <w:tc>
          <w:tcPr>
            <w:tcW w:w="2905" w:type="dxa"/>
          </w:tcPr>
          <w:p w:rsidR="00804271" w:rsidRPr="0070357B" w:rsidRDefault="00804271" w:rsidP="00804271">
            <w:pPr>
              <w:jc w:val="center"/>
              <w:rPr>
                <w:rFonts w:cs="Arial"/>
                <w:b/>
                <w:bCs/>
              </w:rPr>
            </w:pPr>
            <w:r w:rsidRPr="0070357B">
              <w:rPr>
                <w:rFonts w:cs="Arial"/>
                <w:b/>
                <w:bCs/>
              </w:rPr>
              <w:t xml:space="preserve">Responsable del proyecto por parte de </w:t>
            </w:r>
            <w:r w:rsidR="00C46CB0">
              <w:rPr>
                <w:rFonts w:cs="Arial"/>
                <w:b/>
                <w:bCs/>
              </w:rPr>
              <w:t>CLIENTE</w:t>
            </w:r>
          </w:p>
        </w:tc>
        <w:tc>
          <w:tcPr>
            <w:tcW w:w="2268" w:type="dxa"/>
          </w:tcPr>
          <w:p w:rsidR="00804271" w:rsidRPr="0070357B" w:rsidRDefault="00804271" w:rsidP="00804271">
            <w:pPr>
              <w:jc w:val="center"/>
              <w:rPr>
                <w:rFonts w:cs="Arial"/>
                <w:b/>
                <w:bCs/>
              </w:rPr>
            </w:pPr>
            <w:r w:rsidRPr="0070357B">
              <w:rPr>
                <w:rFonts w:cs="Arial"/>
                <w:b/>
                <w:bCs/>
              </w:rPr>
              <w:t>Elaboró - DSA</w:t>
            </w:r>
          </w:p>
        </w:tc>
        <w:tc>
          <w:tcPr>
            <w:tcW w:w="2552" w:type="dxa"/>
          </w:tcPr>
          <w:p w:rsidR="00804271" w:rsidRPr="0070357B" w:rsidRDefault="00804271" w:rsidP="00804271">
            <w:pPr>
              <w:jc w:val="center"/>
              <w:rPr>
                <w:rFonts w:cs="Arial"/>
                <w:b/>
                <w:bCs/>
              </w:rPr>
            </w:pPr>
            <w:r w:rsidRPr="0070357B">
              <w:rPr>
                <w:rFonts w:cs="Arial"/>
                <w:b/>
                <w:bCs/>
              </w:rPr>
              <w:t>Revisó - DSA</w:t>
            </w:r>
          </w:p>
        </w:tc>
        <w:tc>
          <w:tcPr>
            <w:tcW w:w="2693" w:type="dxa"/>
          </w:tcPr>
          <w:p w:rsidR="00804271" w:rsidRPr="0070357B" w:rsidRDefault="00804271" w:rsidP="00804271">
            <w:pPr>
              <w:jc w:val="center"/>
              <w:rPr>
                <w:rFonts w:cs="Arial"/>
                <w:b/>
                <w:bCs/>
              </w:rPr>
            </w:pPr>
            <w:r w:rsidRPr="0070357B">
              <w:rPr>
                <w:rFonts w:cs="Arial"/>
                <w:b/>
                <w:bCs/>
              </w:rPr>
              <w:t>Aprobó – DSA</w:t>
            </w:r>
          </w:p>
          <w:p w:rsidR="00804271" w:rsidRPr="0070357B" w:rsidRDefault="00804271" w:rsidP="00804271">
            <w:pPr>
              <w:jc w:val="center"/>
              <w:rPr>
                <w:rFonts w:cs="Arial"/>
                <w:b/>
                <w:bCs/>
              </w:rPr>
            </w:pPr>
            <w:r w:rsidRPr="0070357B">
              <w:rPr>
                <w:rFonts w:cs="Arial"/>
                <w:b/>
                <w:bCs/>
              </w:rPr>
              <w:t>TAM - DSA</w:t>
            </w:r>
          </w:p>
        </w:tc>
      </w:tr>
      <w:tr w:rsidR="00804271" w:rsidRPr="0070357B">
        <w:tc>
          <w:tcPr>
            <w:tcW w:w="2905" w:type="dxa"/>
          </w:tcPr>
          <w:p w:rsidR="00804271" w:rsidRPr="0070357B" w:rsidRDefault="00C46CB0" w:rsidP="00804271">
            <w:pPr>
              <w:jc w:val="center"/>
              <w:rPr>
                <w:rFonts w:cs="Arial"/>
                <w:szCs w:val="22"/>
              </w:rPr>
            </w:pPr>
            <w:r>
              <w:rPr>
                <w:rFonts w:cs="Arial"/>
                <w:szCs w:val="22"/>
              </w:rPr>
              <w:t>Nombre del responsable</w:t>
            </w:r>
          </w:p>
        </w:tc>
        <w:tc>
          <w:tcPr>
            <w:tcW w:w="2268" w:type="dxa"/>
          </w:tcPr>
          <w:p w:rsidR="00804271" w:rsidRPr="0070357B" w:rsidRDefault="001D13DD" w:rsidP="003B4290">
            <w:pPr>
              <w:jc w:val="center"/>
              <w:rPr>
                <w:rFonts w:cs="Arial"/>
                <w:szCs w:val="22"/>
              </w:rPr>
            </w:pPr>
            <w:r w:rsidRPr="0070357B">
              <w:rPr>
                <w:rFonts w:cs="Arial"/>
                <w:szCs w:val="22"/>
              </w:rPr>
              <w:t>Armin García</w:t>
            </w:r>
          </w:p>
        </w:tc>
        <w:tc>
          <w:tcPr>
            <w:tcW w:w="2552" w:type="dxa"/>
          </w:tcPr>
          <w:p w:rsidR="00804271" w:rsidRPr="0070357B" w:rsidRDefault="00DF0E2B" w:rsidP="00804271">
            <w:pPr>
              <w:jc w:val="center"/>
              <w:rPr>
                <w:rFonts w:cs="Arial"/>
                <w:b/>
                <w:bCs/>
              </w:rPr>
            </w:pPr>
            <w:r w:rsidRPr="0070357B">
              <w:rPr>
                <w:rFonts w:cs="Arial"/>
                <w:szCs w:val="22"/>
              </w:rPr>
              <w:t>Frank Ortiz</w:t>
            </w:r>
          </w:p>
        </w:tc>
        <w:tc>
          <w:tcPr>
            <w:tcW w:w="2693" w:type="dxa"/>
          </w:tcPr>
          <w:p w:rsidR="00804271" w:rsidRPr="0070357B" w:rsidRDefault="00A4388C" w:rsidP="00804271">
            <w:pPr>
              <w:jc w:val="center"/>
              <w:rPr>
                <w:rFonts w:cs="Arial"/>
                <w:szCs w:val="22"/>
              </w:rPr>
            </w:pPr>
            <w:r w:rsidRPr="0070357B">
              <w:rPr>
                <w:rFonts w:cs="Arial"/>
                <w:szCs w:val="22"/>
              </w:rPr>
              <w:t>Jesús Santiago Ávila</w:t>
            </w:r>
          </w:p>
        </w:tc>
      </w:tr>
      <w:tr w:rsidR="00804271" w:rsidRPr="0070357B">
        <w:tc>
          <w:tcPr>
            <w:tcW w:w="2905" w:type="dxa"/>
          </w:tcPr>
          <w:p w:rsidR="00804271" w:rsidRPr="0070357B" w:rsidRDefault="00804271" w:rsidP="00804271">
            <w:pPr>
              <w:jc w:val="center"/>
              <w:rPr>
                <w:rFonts w:cs="Arial"/>
                <w:szCs w:val="22"/>
              </w:rPr>
            </w:pPr>
          </w:p>
          <w:p w:rsidR="00804271" w:rsidRPr="0070357B" w:rsidRDefault="00804271" w:rsidP="00804271">
            <w:pPr>
              <w:jc w:val="center"/>
              <w:rPr>
                <w:rFonts w:cs="Arial"/>
                <w:szCs w:val="22"/>
              </w:rPr>
            </w:pPr>
          </w:p>
          <w:p w:rsidR="00804271" w:rsidRPr="0070357B" w:rsidRDefault="00804271" w:rsidP="00804271">
            <w:pPr>
              <w:jc w:val="center"/>
              <w:rPr>
                <w:rFonts w:cs="Arial"/>
                <w:szCs w:val="22"/>
              </w:rPr>
            </w:pPr>
          </w:p>
        </w:tc>
        <w:tc>
          <w:tcPr>
            <w:tcW w:w="2268" w:type="dxa"/>
          </w:tcPr>
          <w:p w:rsidR="00804271" w:rsidRPr="0070357B" w:rsidRDefault="00804271" w:rsidP="00804271">
            <w:pPr>
              <w:jc w:val="center"/>
              <w:rPr>
                <w:rFonts w:cs="Arial"/>
                <w:szCs w:val="22"/>
              </w:rPr>
            </w:pPr>
          </w:p>
        </w:tc>
        <w:tc>
          <w:tcPr>
            <w:tcW w:w="2552" w:type="dxa"/>
          </w:tcPr>
          <w:p w:rsidR="00804271" w:rsidRPr="0070357B" w:rsidRDefault="00804271" w:rsidP="00804271">
            <w:pPr>
              <w:jc w:val="center"/>
              <w:rPr>
                <w:rFonts w:cs="Arial"/>
                <w:szCs w:val="22"/>
              </w:rPr>
            </w:pPr>
          </w:p>
        </w:tc>
        <w:tc>
          <w:tcPr>
            <w:tcW w:w="2693" w:type="dxa"/>
          </w:tcPr>
          <w:p w:rsidR="00804271" w:rsidRPr="0070357B" w:rsidRDefault="00804271" w:rsidP="00804271">
            <w:pPr>
              <w:jc w:val="center"/>
              <w:rPr>
                <w:rFonts w:cs="Arial"/>
                <w:szCs w:val="22"/>
              </w:rPr>
            </w:pPr>
          </w:p>
        </w:tc>
      </w:tr>
      <w:tr w:rsidR="00804271" w:rsidRPr="0070357B">
        <w:tc>
          <w:tcPr>
            <w:tcW w:w="10418" w:type="dxa"/>
            <w:gridSpan w:val="4"/>
          </w:tcPr>
          <w:p w:rsidR="00804271" w:rsidRPr="0070357B" w:rsidRDefault="00804271" w:rsidP="00804271">
            <w:pPr>
              <w:pStyle w:val="Encabezado"/>
              <w:tabs>
                <w:tab w:val="clear" w:pos="4320"/>
                <w:tab w:val="clear" w:pos="8640"/>
              </w:tabs>
              <w:rPr>
                <w:rFonts w:cs="Arial"/>
                <w:szCs w:val="24"/>
                <w:lang w:val="es-MX"/>
              </w:rPr>
            </w:pPr>
            <w:r w:rsidRPr="0070357B">
              <w:rPr>
                <w:rFonts w:cs="Arial"/>
                <w:szCs w:val="22"/>
                <w:lang w:val="es-MX"/>
              </w:rPr>
              <w:t>Fecha de firma:</w:t>
            </w:r>
          </w:p>
        </w:tc>
      </w:tr>
      <w:tr w:rsidR="00804271" w:rsidRPr="0070357B">
        <w:tc>
          <w:tcPr>
            <w:tcW w:w="10418" w:type="dxa"/>
            <w:gridSpan w:val="4"/>
          </w:tcPr>
          <w:p w:rsidR="00804271" w:rsidRPr="0070357B" w:rsidRDefault="00804271" w:rsidP="00804271">
            <w:pPr>
              <w:pStyle w:val="Encabezado"/>
              <w:tabs>
                <w:tab w:val="clear" w:pos="4320"/>
                <w:tab w:val="clear" w:pos="8640"/>
              </w:tabs>
              <w:rPr>
                <w:rFonts w:cs="Arial"/>
                <w:szCs w:val="24"/>
                <w:lang w:val="es-MX"/>
              </w:rPr>
            </w:pPr>
            <w:r w:rsidRPr="0070357B">
              <w:rPr>
                <w:rFonts w:cs="Arial"/>
                <w:szCs w:val="22"/>
                <w:lang w:val="es-MX"/>
              </w:rPr>
              <w:t xml:space="preserve">Nota: </w:t>
            </w:r>
            <w:r w:rsidRPr="0070357B">
              <w:rPr>
                <w:rFonts w:cs="Arial"/>
                <w:lang w:val="es-MX"/>
              </w:rPr>
              <w:t>La fecha de revisión del pr</w:t>
            </w:r>
            <w:r w:rsidR="00C46CB0">
              <w:rPr>
                <w:rFonts w:cs="Arial"/>
                <w:lang w:val="es-MX"/>
              </w:rPr>
              <w:t>esente reporte por parte del CLIENTE</w:t>
            </w:r>
            <w:r w:rsidRPr="0070357B">
              <w:rPr>
                <w:rFonts w:cs="Arial"/>
                <w:b/>
                <w:lang w:val="es-MX"/>
              </w:rPr>
              <w:t>,</w:t>
            </w:r>
            <w:r w:rsidRPr="0070357B">
              <w:rPr>
                <w:rFonts w:cs="Arial"/>
                <w:lang w:val="es-MX"/>
              </w:rPr>
              <w:t xml:space="preserve"> vence a los 5 días después de la fecha de entrega del mismo.</w:t>
            </w:r>
          </w:p>
        </w:tc>
      </w:tr>
    </w:tbl>
    <w:p w:rsidR="00804271" w:rsidRPr="0070357B" w:rsidRDefault="00804271" w:rsidP="00804271">
      <w:pPr>
        <w:rPr>
          <w:rFonts w:cs="Arial"/>
          <w:szCs w:val="20"/>
        </w:rPr>
      </w:pPr>
    </w:p>
    <w:p w:rsidR="00804271" w:rsidRPr="0070357B" w:rsidRDefault="00804271" w:rsidP="00804271">
      <w:pPr>
        <w:pStyle w:val="BlockLine"/>
        <w:rPr>
          <w:rFonts w:ascii="Arial" w:hAnsi="Arial" w:cs="Arial"/>
          <w:lang w:val="es-MX"/>
        </w:rPr>
        <w:sectPr w:rsidR="00804271" w:rsidRPr="0070357B" w:rsidSect="00992E21">
          <w:headerReference w:type="even" r:id="rId8"/>
          <w:headerReference w:type="default" r:id="rId9"/>
          <w:footerReference w:type="default" r:id="rId10"/>
          <w:pgSz w:w="12240" w:h="15840" w:code="1"/>
          <w:pgMar w:top="1440" w:right="731" w:bottom="1440" w:left="907" w:header="720" w:footer="845" w:gutter="0"/>
          <w:cols w:space="720"/>
          <w:docGrid w:linePitch="360"/>
        </w:sectPr>
      </w:pPr>
    </w:p>
    <w:p w:rsidR="001470A7" w:rsidRPr="0070357B" w:rsidRDefault="001470A7" w:rsidP="001470A7">
      <w:pPr>
        <w:rPr>
          <w:rFonts w:cs="Arial"/>
        </w:rPr>
      </w:pPr>
    </w:p>
    <w:p w:rsidR="000F7531" w:rsidRDefault="005F5AC6">
      <w:pPr>
        <w:pStyle w:val="TDC1"/>
        <w:tabs>
          <w:tab w:val="left" w:pos="400"/>
          <w:tab w:val="right" w:leader="dot" w:pos="10592"/>
        </w:tabs>
        <w:rPr>
          <w:rFonts w:asciiTheme="minorHAnsi" w:eastAsiaTheme="minorEastAsia" w:hAnsiTheme="minorHAnsi" w:cstheme="minorBidi"/>
          <w:noProof/>
          <w:sz w:val="22"/>
          <w:szCs w:val="22"/>
          <w:lang w:val="es-ES" w:eastAsia="es-ES"/>
        </w:rPr>
      </w:pPr>
      <w:r w:rsidRPr="0070357B">
        <w:rPr>
          <w:rFonts w:cs="Arial"/>
        </w:rPr>
        <w:fldChar w:fldCharType="begin"/>
      </w:r>
      <w:r w:rsidR="00804271" w:rsidRPr="0070357B">
        <w:rPr>
          <w:rFonts w:cs="Arial"/>
        </w:rPr>
        <w:instrText xml:space="preserve"> </w:instrText>
      </w:r>
      <w:r w:rsidR="00B55BD8" w:rsidRPr="0070357B">
        <w:rPr>
          <w:rFonts w:cs="Arial"/>
        </w:rPr>
        <w:instrText>TOC</w:instrText>
      </w:r>
      <w:r w:rsidR="00804271" w:rsidRPr="0070357B">
        <w:rPr>
          <w:rFonts w:cs="Arial"/>
        </w:rPr>
        <w:instrText xml:space="preserve"> \o "1-3" \h \z \u </w:instrText>
      </w:r>
      <w:r w:rsidRPr="0070357B">
        <w:rPr>
          <w:rFonts w:cs="Arial"/>
        </w:rPr>
        <w:fldChar w:fldCharType="separate"/>
      </w:r>
      <w:hyperlink w:anchor="_Toc346726539" w:history="1">
        <w:r w:rsidR="000F7531" w:rsidRPr="00C7057A">
          <w:rPr>
            <w:rStyle w:val="Hipervnculo"/>
            <w:rFonts w:cs="Arial"/>
            <w:noProof/>
          </w:rPr>
          <w:t>1.</w:t>
        </w:r>
        <w:r w:rsidR="000F7531">
          <w:rPr>
            <w:rFonts w:asciiTheme="minorHAnsi" w:eastAsiaTheme="minorEastAsia" w:hAnsiTheme="minorHAnsi" w:cstheme="minorBidi"/>
            <w:noProof/>
            <w:sz w:val="22"/>
            <w:szCs w:val="22"/>
            <w:lang w:val="es-ES" w:eastAsia="es-ES"/>
          </w:rPr>
          <w:tab/>
        </w:r>
        <w:r w:rsidR="000F7531" w:rsidRPr="00C7057A">
          <w:rPr>
            <w:rStyle w:val="Hipervnculo"/>
            <w:rFonts w:cs="Arial"/>
            <w:noProof/>
          </w:rPr>
          <w:t>Objetivo del documento</w:t>
        </w:r>
        <w:r w:rsidR="000F7531">
          <w:rPr>
            <w:noProof/>
            <w:webHidden/>
          </w:rPr>
          <w:tab/>
        </w:r>
        <w:r>
          <w:rPr>
            <w:noProof/>
            <w:webHidden/>
          </w:rPr>
          <w:fldChar w:fldCharType="begin"/>
        </w:r>
        <w:r w:rsidR="000F7531">
          <w:rPr>
            <w:noProof/>
            <w:webHidden/>
          </w:rPr>
          <w:instrText xml:space="preserve"> PAGEREF _Toc346726539 \h </w:instrText>
        </w:r>
        <w:r>
          <w:rPr>
            <w:noProof/>
            <w:webHidden/>
          </w:rPr>
        </w:r>
        <w:r>
          <w:rPr>
            <w:noProof/>
            <w:webHidden/>
          </w:rPr>
          <w:fldChar w:fldCharType="separate"/>
        </w:r>
        <w:r w:rsidR="000F7531">
          <w:rPr>
            <w:noProof/>
            <w:webHidden/>
          </w:rPr>
          <w:t>3</w:t>
        </w:r>
        <w:r>
          <w:rPr>
            <w:noProof/>
            <w:webHidden/>
          </w:rPr>
          <w:fldChar w:fldCharType="end"/>
        </w:r>
      </w:hyperlink>
    </w:p>
    <w:p w:rsidR="000F7531" w:rsidRDefault="005F5AC6">
      <w:pPr>
        <w:pStyle w:val="TDC1"/>
        <w:tabs>
          <w:tab w:val="left" w:pos="400"/>
          <w:tab w:val="right" w:leader="dot" w:pos="10592"/>
        </w:tabs>
        <w:rPr>
          <w:rFonts w:asciiTheme="minorHAnsi" w:eastAsiaTheme="minorEastAsia" w:hAnsiTheme="minorHAnsi" w:cstheme="minorBidi"/>
          <w:noProof/>
          <w:sz w:val="22"/>
          <w:szCs w:val="22"/>
          <w:lang w:val="es-ES" w:eastAsia="es-ES"/>
        </w:rPr>
      </w:pPr>
      <w:hyperlink w:anchor="_Toc346726540" w:history="1">
        <w:r w:rsidR="000F7531" w:rsidRPr="00C7057A">
          <w:rPr>
            <w:rStyle w:val="Hipervnculo"/>
            <w:rFonts w:cs="Arial"/>
            <w:noProof/>
          </w:rPr>
          <w:t>2.</w:t>
        </w:r>
        <w:r w:rsidR="000F7531">
          <w:rPr>
            <w:rFonts w:asciiTheme="minorHAnsi" w:eastAsiaTheme="minorEastAsia" w:hAnsiTheme="minorHAnsi" w:cstheme="minorBidi"/>
            <w:noProof/>
            <w:sz w:val="22"/>
            <w:szCs w:val="22"/>
            <w:lang w:val="es-ES" w:eastAsia="es-ES"/>
          </w:rPr>
          <w:tab/>
        </w:r>
        <w:r w:rsidR="000F7531" w:rsidRPr="00C7057A">
          <w:rPr>
            <w:rStyle w:val="Hipervnculo"/>
            <w:rFonts w:cs="Arial"/>
            <w:noProof/>
          </w:rPr>
          <w:t>Introducción</w:t>
        </w:r>
        <w:r w:rsidR="000F7531">
          <w:rPr>
            <w:noProof/>
            <w:webHidden/>
          </w:rPr>
          <w:tab/>
        </w:r>
        <w:r>
          <w:rPr>
            <w:noProof/>
            <w:webHidden/>
          </w:rPr>
          <w:fldChar w:fldCharType="begin"/>
        </w:r>
        <w:r w:rsidR="000F7531">
          <w:rPr>
            <w:noProof/>
            <w:webHidden/>
          </w:rPr>
          <w:instrText xml:space="preserve"> PAGEREF _Toc346726540 \h </w:instrText>
        </w:r>
        <w:r>
          <w:rPr>
            <w:noProof/>
            <w:webHidden/>
          </w:rPr>
        </w:r>
        <w:r>
          <w:rPr>
            <w:noProof/>
            <w:webHidden/>
          </w:rPr>
          <w:fldChar w:fldCharType="separate"/>
        </w:r>
        <w:r w:rsidR="000F7531">
          <w:rPr>
            <w:noProof/>
            <w:webHidden/>
          </w:rPr>
          <w:t>3</w:t>
        </w:r>
        <w:r>
          <w:rPr>
            <w:noProof/>
            <w:webHidden/>
          </w:rPr>
          <w:fldChar w:fldCharType="end"/>
        </w:r>
      </w:hyperlink>
    </w:p>
    <w:p w:rsidR="000F7531" w:rsidRDefault="005F5AC6">
      <w:pPr>
        <w:pStyle w:val="TDC1"/>
        <w:tabs>
          <w:tab w:val="left" w:pos="400"/>
          <w:tab w:val="right" w:leader="dot" w:pos="10592"/>
        </w:tabs>
        <w:rPr>
          <w:rFonts w:asciiTheme="minorHAnsi" w:eastAsiaTheme="minorEastAsia" w:hAnsiTheme="minorHAnsi" w:cstheme="minorBidi"/>
          <w:noProof/>
          <w:sz w:val="22"/>
          <w:szCs w:val="22"/>
          <w:lang w:val="es-ES" w:eastAsia="es-ES"/>
        </w:rPr>
      </w:pPr>
      <w:hyperlink w:anchor="_Toc346726541" w:history="1">
        <w:r w:rsidR="000F7531" w:rsidRPr="00C7057A">
          <w:rPr>
            <w:rStyle w:val="Hipervnculo"/>
            <w:rFonts w:cs="Arial"/>
            <w:noProof/>
          </w:rPr>
          <w:t>3.</w:t>
        </w:r>
        <w:r w:rsidR="000F7531">
          <w:rPr>
            <w:rFonts w:asciiTheme="minorHAnsi" w:eastAsiaTheme="minorEastAsia" w:hAnsiTheme="minorHAnsi" w:cstheme="minorBidi"/>
            <w:noProof/>
            <w:sz w:val="22"/>
            <w:szCs w:val="22"/>
            <w:lang w:val="es-ES" w:eastAsia="es-ES"/>
          </w:rPr>
          <w:tab/>
        </w:r>
        <w:r w:rsidR="000F7531" w:rsidRPr="00C7057A">
          <w:rPr>
            <w:rStyle w:val="Hipervnculo"/>
            <w:rFonts w:cs="Arial"/>
            <w:noProof/>
          </w:rPr>
          <w:t>Alcance</w:t>
        </w:r>
        <w:r w:rsidR="000F7531">
          <w:rPr>
            <w:noProof/>
            <w:webHidden/>
          </w:rPr>
          <w:tab/>
        </w:r>
        <w:r>
          <w:rPr>
            <w:noProof/>
            <w:webHidden/>
          </w:rPr>
          <w:fldChar w:fldCharType="begin"/>
        </w:r>
        <w:r w:rsidR="000F7531">
          <w:rPr>
            <w:noProof/>
            <w:webHidden/>
          </w:rPr>
          <w:instrText xml:space="preserve"> PAGEREF _Toc346726541 \h </w:instrText>
        </w:r>
        <w:r>
          <w:rPr>
            <w:noProof/>
            <w:webHidden/>
          </w:rPr>
        </w:r>
        <w:r>
          <w:rPr>
            <w:noProof/>
            <w:webHidden/>
          </w:rPr>
          <w:fldChar w:fldCharType="separate"/>
        </w:r>
        <w:r w:rsidR="000F7531">
          <w:rPr>
            <w:noProof/>
            <w:webHidden/>
          </w:rPr>
          <w:t>3</w:t>
        </w:r>
        <w:r>
          <w:rPr>
            <w:noProof/>
            <w:webHidden/>
          </w:rPr>
          <w:fldChar w:fldCharType="end"/>
        </w:r>
      </w:hyperlink>
    </w:p>
    <w:p w:rsidR="000F7531" w:rsidRDefault="005F5AC6">
      <w:pPr>
        <w:pStyle w:val="TDC1"/>
        <w:tabs>
          <w:tab w:val="left" w:pos="400"/>
          <w:tab w:val="right" w:leader="dot" w:pos="10592"/>
        </w:tabs>
        <w:rPr>
          <w:rFonts w:asciiTheme="minorHAnsi" w:eastAsiaTheme="minorEastAsia" w:hAnsiTheme="minorHAnsi" w:cstheme="minorBidi"/>
          <w:noProof/>
          <w:sz w:val="22"/>
          <w:szCs w:val="22"/>
          <w:lang w:val="es-ES" w:eastAsia="es-ES"/>
        </w:rPr>
      </w:pPr>
      <w:hyperlink w:anchor="_Toc346726542" w:history="1">
        <w:r w:rsidR="000F7531" w:rsidRPr="00C7057A">
          <w:rPr>
            <w:rStyle w:val="Hipervnculo"/>
            <w:rFonts w:cs="Arial"/>
            <w:noProof/>
          </w:rPr>
          <w:t>4.</w:t>
        </w:r>
        <w:r w:rsidR="000F7531">
          <w:rPr>
            <w:rFonts w:asciiTheme="minorHAnsi" w:eastAsiaTheme="minorEastAsia" w:hAnsiTheme="minorHAnsi" w:cstheme="minorBidi"/>
            <w:noProof/>
            <w:sz w:val="22"/>
            <w:szCs w:val="22"/>
            <w:lang w:val="es-ES" w:eastAsia="es-ES"/>
          </w:rPr>
          <w:tab/>
        </w:r>
        <w:r w:rsidR="000F7531" w:rsidRPr="00C7057A">
          <w:rPr>
            <w:rStyle w:val="Hipervnculo"/>
            <w:rFonts w:cs="Arial"/>
            <w:noProof/>
          </w:rPr>
          <w:t>Definiciones</w:t>
        </w:r>
        <w:r w:rsidR="000F7531">
          <w:rPr>
            <w:noProof/>
            <w:webHidden/>
          </w:rPr>
          <w:tab/>
        </w:r>
        <w:r>
          <w:rPr>
            <w:noProof/>
            <w:webHidden/>
          </w:rPr>
          <w:fldChar w:fldCharType="begin"/>
        </w:r>
        <w:r w:rsidR="000F7531">
          <w:rPr>
            <w:noProof/>
            <w:webHidden/>
          </w:rPr>
          <w:instrText xml:space="preserve"> PAGEREF _Toc346726542 \h </w:instrText>
        </w:r>
        <w:r>
          <w:rPr>
            <w:noProof/>
            <w:webHidden/>
          </w:rPr>
        </w:r>
        <w:r>
          <w:rPr>
            <w:noProof/>
            <w:webHidden/>
          </w:rPr>
          <w:fldChar w:fldCharType="separate"/>
        </w:r>
        <w:r w:rsidR="000F7531">
          <w:rPr>
            <w:noProof/>
            <w:webHidden/>
          </w:rPr>
          <w:t>4</w:t>
        </w:r>
        <w:r>
          <w:rPr>
            <w:noProof/>
            <w:webHidden/>
          </w:rPr>
          <w:fldChar w:fldCharType="end"/>
        </w:r>
      </w:hyperlink>
    </w:p>
    <w:p w:rsidR="000F7531" w:rsidRDefault="005F5AC6">
      <w:pPr>
        <w:pStyle w:val="TDC1"/>
        <w:tabs>
          <w:tab w:val="left" w:pos="400"/>
          <w:tab w:val="right" w:leader="dot" w:pos="10592"/>
        </w:tabs>
        <w:rPr>
          <w:rFonts w:asciiTheme="minorHAnsi" w:eastAsiaTheme="minorEastAsia" w:hAnsiTheme="minorHAnsi" w:cstheme="minorBidi"/>
          <w:noProof/>
          <w:sz w:val="22"/>
          <w:szCs w:val="22"/>
          <w:lang w:val="es-ES" w:eastAsia="es-ES"/>
        </w:rPr>
      </w:pPr>
      <w:hyperlink w:anchor="_Toc346726543" w:history="1">
        <w:r w:rsidR="000F7531" w:rsidRPr="00C7057A">
          <w:rPr>
            <w:rStyle w:val="Hipervnculo"/>
            <w:rFonts w:cs="Arial"/>
            <w:noProof/>
          </w:rPr>
          <w:t>5.</w:t>
        </w:r>
        <w:r w:rsidR="000F7531">
          <w:rPr>
            <w:rFonts w:asciiTheme="minorHAnsi" w:eastAsiaTheme="minorEastAsia" w:hAnsiTheme="minorHAnsi" w:cstheme="minorBidi"/>
            <w:noProof/>
            <w:sz w:val="22"/>
            <w:szCs w:val="22"/>
            <w:lang w:val="es-ES" w:eastAsia="es-ES"/>
          </w:rPr>
          <w:tab/>
        </w:r>
        <w:r w:rsidR="000F7531" w:rsidRPr="00C7057A">
          <w:rPr>
            <w:rStyle w:val="Hipervnculo"/>
            <w:rFonts w:cs="Arial"/>
            <w:noProof/>
          </w:rPr>
          <w:t>Alcance del análisis</w:t>
        </w:r>
        <w:r w:rsidR="000F7531">
          <w:rPr>
            <w:noProof/>
            <w:webHidden/>
          </w:rPr>
          <w:tab/>
        </w:r>
        <w:r>
          <w:rPr>
            <w:noProof/>
            <w:webHidden/>
          </w:rPr>
          <w:fldChar w:fldCharType="begin"/>
        </w:r>
        <w:r w:rsidR="000F7531">
          <w:rPr>
            <w:noProof/>
            <w:webHidden/>
          </w:rPr>
          <w:instrText xml:space="preserve"> PAGEREF _Toc346726543 \h </w:instrText>
        </w:r>
        <w:r>
          <w:rPr>
            <w:noProof/>
            <w:webHidden/>
          </w:rPr>
        </w:r>
        <w:r>
          <w:rPr>
            <w:noProof/>
            <w:webHidden/>
          </w:rPr>
          <w:fldChar w:fldCharType="separate"/>
        </w:r>
        <w:r w:rsidR="000F7531">
          <w:rPr>
            <w:noProof/>
            <w:webHidden/>
          </w:rPr>
          <w:t>5</w:t>
        </w:r>
        <w:r>
          <w:rPr>
            <w:noProof/>
            <w:webHidden/>
          </w:rPr>
          <w:fldChar w:fldCharType="end"/>
        </w:r>
      </w:hyperlink>
    </w:p>
    <w:p w:rsidR="000F7531" w:rsidRDefault="005F5AC6">
      <w:pPr>
        <w:pStyle w:val="TDC1"/>
        <w:tabs>
          <w:tab w:val="left" w:pos="400"/>
          <w:tab w:val="right" w:leader="dot" w:pos="10592"/>
        </w:tabs>
        <w:rPr>
          <w:rFonts w:asciiTheme="minorHAnsi" w:eastAsiaTheme="minorEastAsia" w:hAnsiTheme="minorHAnsi" w:cstheme="minorBidi"/>
          <w:noProof/>
          <w:sz w:val="22"/>
          <w:szCs w:val="22"/>
          <w:lang w:val="es-ES" w:eastAsia="es-ES"/>
        </w:rPr>
      </w:pPr>
      <w:hyperlink w:anchor="_Toc346726544" w:history="1">
        <w:r w:rsidR="000F7531" w:rsidRPr="00C7057A">
          <w:rPr>
            <w:rStyle w:val="Hipervnculo"/>
            <w:rFonts w:eastAsia="Tahoma" w:cs="Arial"/>
            <w:noProof/>
          </w:rPr>
          <w:t>6.</w:t>
        </w:r>
        <w:r w:rsidR="000F7531">
          <w:rPr>
            <w:rFonts w:asciiTheme="minorHAnsi" w:eastAsiaTheme="minorEastAsia" w:hAnsiTheme="minorHAnsi" w:cstheme="minorBidi"/>
            <w:noProof/>
            <w:sz w:val="22"/>
            <w:szCs w:val="22"/>
            <w:lang w:val="es-ES" w:eastAsia="es-ES"/>
          </w:rPr>
          <w:tab/>
        </w:r>
        <w:r w:rsidR="000F7531" w:rsidRPr="00C7057A">
          <w:rPr>
            <w:rStyle w:val="Hipervnculo"/>
            <w:rFonts w:cs="Arial"/>
            <w:noProof/>
          </w:rPr>
          <w:t>Visión General</w:t>
        </w:r>
        <w:r w:rsidR="000F7531">
          <w:rPr>
            <w:noProof/>
            <w:webHidden/>
          </w:rPr>
          <w:tab/>
        </w:r>
        <w:r>
          <w:rPr>
            <w:noProof/>
            <w:webHidden/>
          </w:rPr>
          <w:fldChar w:fldCharType="begin"/>
        </w:r>
        <w:r w:rsidR="000F7531">
          <w:rPr>
            <w:noProof/>
            <w:webHidden/>
          </w:rPr>
          <w:instrText xml:space="preserve"> PAGEREF _Toc346726544 \h </w:instrText>
        </w:r>
        <w:r>
          <w:rPr>
            <w:noProof/>
            <w:webHidden/>
          </w:rPr>
        </w:r>
        <w:r>
          <w:rPr>
            <w:noProof/>
            <w:webHidden/>
          </w:rPr>
          <w:fldChar w:fldCharType="separate"/>
        </w:r>
        <w:r w:rsidR="000F7531">
          <w:rPr>
            <w:noProof/>
            <w:webHidden/>
          </w:rPr>
          <w:t>6</w:t>
        </w:r>
        <w:r>
          <w:rPr>
            <w:noProof/>
            <w:webHidden/>
          </w:rPr>
          <w:fldChar w:fldCharType="end"/>
        </w:r>
      </w:hyperlink>
    </w:p>
    <w:p w:rsidR="000F7531" w:rsidRDefault="005F5AC6">
      <w:pPr>
        <w:pStyle w:val="TDC2"/>
        <w:tabs>
          <w:tab w:val="right" w:leader="dot" w:pos="10592"/>
        </w:tabs>
        <w:rPr>
          <w:rFonts w:asciiTheme="minorHAnsi" w:eastAsiaTheme="minorEastAsia" w:hAnsiTheme="minorHAnsi" w:cstheme="minorBidi"/>
          <w:noProof/>
          <w:sz w:val="22"/>
          <w:szCs w:val="22"/>
          <w:lang w:val="es-ES" w:eastAsia="es-ES"/>
        </w:rPr>
      </w:pPr>
      <w:hyperlink w:anchor="_Toc346726545" w:history="1">
        <w:r w:rsidR="000F7531" w:rsidRPr="00C7057A">
          <w:rPr>
            <w:rStyle w:val="Hipervnculo"/>
            <w:noProof/>
          </w:rPr>
          <w:t>Sección A.   Descripción de las actividades realizadas:</w:t>
        </w:r>
        <w:r w:rsidR="000F7531">
          <w:rPr>
            <w:noProof/>
            <w:webHidden/>
          </w:rPr>
          <w:tab/>
        </w:r>
        <w:r>
          <w:rPr>
            <w:noProof/>
            <w:webHidden/>
          </w:rPr>
          <w:fldChar w:fldCharType="begin"/>
        </w:r>
        <w:r w:rsidR="000F7531">
          <w:rPr>
            <w:noProof/>
            <w:webHidden/>
          </w:rPr>
          <w:instrText xml:space="preserve"> PAGEREF _Toc346726545 \h </w:instrText>
        </w:r>
        <w:r>
          <w:rPr>
            <w:noProof/>
            <w:webHidden/>
          </w:rPr>
        </w:r>
        <w:r>
          <w:rPr>
            <w:noProof/>
            <w:webHidden/>
          </w:rPr>
          <w:fldChar w:fldCharType="separate"/>
        </w:r>
        <w:r w:rsidR="000F7531">
          <w:rPr>
            <w:noProof/>
            <w:webHidden/>
          </w:rPr>
          <w:t>7</w:t>
        </w:r>
        <w:r>
          <w:rPr>
            <w:noProof/>
            <w:webHidden/>
          </w:rPr>
          <w:fldChar w:fldCharType="end"/>
        </w:r>
      </w:hyperlink>
    </w:p>
    <w:p w:rsidR="000F7531" w:rsidRDefault="005F5AC6">
      <w:pPr>
        <w:pStyle w:val="TDC2"/>
        <w:tabs>
          <w:tab w:val="right" w:leader="dot" w:pos="10592"/>
        </w:tabs>
        <w:rPr>
          <w:rFonts w:asciiTheme="minorHAnsi" w:eastAsiaTheme="minorEastAsia" w:hAnsiTheme="minorHAnsi" w:cstheme="minorBidi"/>
          <w:noProof/>
          <w:sz w:val="22"/>
          <w:szCs w:val="22"/>
          <w:lang w:val="es-ES" w:eastAsia="es-ES"/>
        </w:rPr>
      </w:pPr>
      <w:hyperlink w:anchor="_Toc346726546" w:history="1">
        <w:r w:rsidR="000F7531" w:rsidRPr="00C7057A">
          <w:rPr>
            <w:rStyle w:val="Hipervnculo"/>
            <w:noProof/>
          </w:rPr>
          <w:t>Sección B.   Descripción del ambiente</w:t>
        </w:r>
        <w:r w:rsidR="000F7531">
          <w:rPr>
            <w:noProof/>
            <w:webHidden/>
          </w:rPr>
          <w:tab/>
        </w:r>
        <w:r>
          <w:rPr>
            <w:noProof/>
            <w:webHidden/>
          </w:rPr>
          <w:fldChar w:fldCharType="begin"/>
        </w:r>
        <w:r w:rsidR="000F7531">
          <w:rPr>
            <w:noProof/>
            <w:webHidden/>
          </w:rPr>
          <w:instrText xml:space="preserve"> PAGEREF _Toc346726546 \h </w:instrText>
        </w:r>
        <w:r>
          <w:rPr>
            <w:noProof/>
            <w:webHidden/>
          </w:rPr>
        </w:r>
        <w:r>
          <w:rPr>
            <w:noProof/>
            <w:webHidden/>
          </w:rPr>
          <w:fldChar w:fldCharType="separate"/>
        </w:r>
        <w:r w:rsidR="000F7531">
          <w:rPr>
            <w:noProof/>
            <w:webHidden/>
          </w:rPr>
          <w:t>8</w:t>
        </w:r>
        <w:r>
          <w:rPr>
            <w:noProof/>
            <w:webHidden/>
          </w:rPr>
          <w:fldChar w:fldCharType="end"/>
        </w:r>
      </w:hyperlink>
    </w:p>
    <w:p w:rsidR="000F7531" w:rsidRDefault="005F5AC6">
      <w:pPr>
        <w:pStyle w:val="TDC2"/>
        <w:tabs>
          <w:tab w:val="right" w:leader="dot" w:pos="10592"/>
        </w:tabs>
        <w:rPr>
          <w:rFonts w:asciiTheme="minorHAnsi" w:eastAsiaTheme="minorEastAsia" w:hAnsiTheme="minorHAnsi" w:cstheme="minorBidi"/>
          <w:noProof/>
          <w:sz w:val="22"/>
          <w:szCs w:val="22"/>
          <w:lang w:val="es-ES" w:eastAsia="es-ES"/>
        </w:rPr>
      </w:pPr>
      <w:hyperlink w:anchor="_Toc346726547" w:history="1">
        <w:r w:rsidR="000F7531" w:rsidRPr="00C7057A">
          <w:rPr>
            <w:rStyle w:val="Hipervnculo"/>
            <w:noProof/>
          </w:rPr>
          <w:t>Sección C.   Lista de equipos escaneados</w:t>
        </w:r>
        <w:r w:rsidR="000F7531">
          <w:rPr>
            <w:noProof/>
            <w:webHidden/>
          </w:rPr>
          <w:tab/>
        </w:r>
        <w:r>
          <w:rPr>
            <w:noProof/>
            <w:webHidden/>
          </w:rPr>
          <w:fldChar w:fldCharType="begin"/>
        </w:r>
        <w:r w:rsidR="000F7531">
          <w:rPr>
            <w:noProof/>
            <w:webHidden/>
          </w:rPr>
          <w:instrText xml:space="preserve"> PAGEREF _Toc346726547 \h </w:instrText>
        </w:r>
        <w:r>
          <w:rPr>
            <w:noProof/>
            <w:webHidden/>
          </w:rPr>
        </w:r>
        <w:r>
          <w:rPr>
            <w:noProof/>
            <w:webHidden/>
          </w:rPr>
          <w:fldChar w:fldCharType="separate"/>
        </w:r>
        <w:r w:rsidR="000F7531">
          <w:rPr>
            <w:noProof/>
            <w:webHidden/>
          </w:rPr>
          <w:t>9</w:t>
        </w:r>
        <w:r>
          <w:rPr>
            <w:noProof/>
            <w:webHidden/>
          </w:rPr>
          <w:fldChar w:fldCharType="end"/>
        </w:r>
      </w:hyperlink>
    </w:p>
    <w:p w:rsidR="000F7531" w:rsidRDefault="005F5AC6">
      <w:pPr>
        <w:pStyle w:val="TDC2"/>
        <w:tabs>
          <w:tab w:val="right" w:leader="dot" w:pos="10592"/>
        </w:tabs>
        <w:rPr>
          <w:rFonts w:asciiTheme="minorHAnsi" w:eastAsiaTheme="minorEastAsia" w:hAnsiTheme="minorHAnsi" w:cstheme="minorBidi"/>
          <w:noProof/>
          <w:sz w:val="22"/>
          <w:szCs w:val="22"/>
          <w:lang w:val="es-ES" w:eastAsia="es-ES"/>
        </w:rPr>
      </w:pPr>
      <w:hyperlink w:anchor="_Toc346726548" w:history="1">
        <w:r w:rsidR="000F7531" w:rsidRPr="00C7057A">
          <w:rPr>
            <w:rStyle w:val="Hipervnculo"/>
            <w:noProof/>
          </w:rPr>
          <w:t>Sección D.   Hallazgos</w:t>
        </w:r>
        <w:r w:rsidR="000F7531">
          <w:rPr>
            <w:noProof/>
            <w:webHidden/>
          </w:rPr>
          <w:tab/>
        </w:r>
        <w:r>
          <w:rPr>
            <w:noProof/>
            <w:webHidden/>
          </w:rPr>
          <w:fldChar w:fldCharType="begin"/>
        </w:r>
        <w:r w:rsidR="000F7531">
          <w:rPr>
            <w:noProof/>
            <w:webHidden/>
          </w:rPr>
          <w:instrText xml:space="preserve"> PAGEREF _Toc346726548 \h </w:instrText>
        </w:r>
        <w:r>
          <w:rPr>
            <w:noProof/>
            <w:webHidden/>
          </w:rPr>
        </w:r>
        <w:r>
          <w:rPr>
            <w:noProof/>
            <w:webHidden/>
          </w:rPr>
          <w:fldChar w:fldCharType="separate"/>
        </w:r>
        <w:r w:rsidR="000F7531">
          <w:rPr>
            <w:noProof/>
            <w:webHidden/>
          </w:rPr>
          <w:t>12</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49" w:history="1">
        <w:r w:rsidR="000F7531" w:rsidRPr="00C7057A">
          <w:rPr>
            <w:rStyle w:val="Hipervnculo"/>
            <w:rFonts w:cs="Arial"/>
            <w:noProof/>
          </w:rPr>
          <w:t xml:space="preserve">Vulnerabilidades de prioridad Alta para </w:t>
        </w:r>
        <w:r w:rsidR="00C46CB0">
          <w:rPr>
            <w:rStyle w:val="Hipervnculo"/>
            <w:rFonts w:cs="Arial"/>
            <w:noProof/>
          </w:rPr>
          <w:t>CLIENTE</w:t>
        </w:r>
        <w:r w:rsidR="000F7531" w:rsidRPr="00C7057A">
          <w:rPr>
            <w:rStyle w:val="Hipervnculo"/>
            <w:noProof/>
          </w:rPr>
          <w:t>99.40.16.0</w:t>
        </w:r>
        <w:r w:rsidR="000F7531">
          <w:rPr>
            <w:noProof/>
            <w:webHidden/>
          </w:rPr>
          <w:tab/>
        </w:r>
        <w:r>
          <w:rPr>
            <w:noProof/>
            <w:webHidden/>
          </w:rPr>
          <w:fldChar w:fldCharType="begin"/>
        </w:r>
        <w:r w:rsidR="000F7531">
          <w:rPr>
            <w:noProof/>
            <w:webHidden/>
          </w:rPr>
          <w:instrText xml:space="preserve"> PAGEREF _Toc346726549 \h </w:instrText>
        </w:r>
        <w:r>
          <w:rPr>
            <w:noProof/>
            <w:webHidden/>
          </w:rPr>
        </w:r>
        <w:r>
          <w:rPr>
            <w:noProof/>
            <w:webHidden/>
          </w:rPr>
          <w:fldChar w:fldCharType="separate"/>
        </w:r>
        <w:r w:rsidR="000F7531">
          <w:rPr>
            <w:noProof/>
            <w:webHidden/>
          </w:rPr>
          <w:t>13</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50" w:history="1">
        <w:r w:rsidR="000F7531" w:rsidRPr="00C7057A">
          <w:rPr>
            <w:rStyle w:val="Hipervnculo"/>
            <w:rFonts w:cs="Arial"/>
            <w:noProof/>
          </w:rPr>
          <w:t xml:space="preserve">Vulnerabilidades de prioridad Media para </w:t>
        </w:r>
        <w:r w:rsidR="00C46CB0">
          <w:rPr>
            <w:rStyle w:val="Hipervnculo"/>
            <w:rFonts w:cs="Arial"/>
            <w:noProof/>
          </w:rPr>
          <w:t>CLIENTE</w:t>
        </w:r>
        <w:r w:rsidR="000F7531" w:rsidRPr="00C7057A">
          <w:rPr>
            <w:rStyle w:val="Hipervnculo"/>
            <w:rFonts w:cs="Arial"/>
            <w:noProof/>
          </w:rPr>
          <w:t>99.40.16.0</w:t>
        </w:r>
        <w:r w:rsidR="000F7531">
          <w:rPr>
            <w:noProof/>
            <w:webHidden/>
          </w:rPr>
          <w:tab/>
        </w:r>
        <w:r>
          <w:rPr>
            <w:noProof/>
            <w:webHidden/>
          </w:rPr>
          <w:fldChar w:fldCharType="begin"/>
        </w:r>
        <w:r w:rsidR="000F7531">
          <w:rPr>
            <w:noProof/>
            <w:webHidden/>
          </w:rPr>
          <w:instrText xml:space="preserve"> PAGEREF _Toc346726550 \h </w:instrText>
        </w:r>
        <w:r>
          <w:rPr>
            <w:noProof/>
            <w:webHidden/>
          </w:rPr>
        </w:r>
        <w:r>
          <w:rPr>
            <w:noProof/>
            <w:webHidden/>
          </w:rPr>
          <w:fldChar w:fldCharType="separate"/>
        </w:r>
        <w:r w:rsidR="000F7531">
          <w:rPr>
            <w:noProof/>
            <w:webHidden/>
          </w:rPr>
          <w:t>35</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51" w:history="1">
        <w:r w:rsidR="000F7531" w:rsidRPr="00C7057A">
          <w:rPr>
            <w:rStyle w:val="Hipervnculo"/>
            <w:rFonts w:cs="Arial"/>
            <w:noProof/>
          </w:rPr>
          <w:t xml:space="preserve">Vulnerabilidades de prioridad Baja para </w:t>
        </w:r>
        <w:r w:rsidR="00C46CB0">
          <w:rPr>
            <w:rStyle w:val="Hipervnculo"/>
            <w:rFonts w:cs="Arial"/>
            <w:noProof/>
          </w:rPr>
          <w:t>CLIENTE</w:t>
        </w:r>
        <w:r w:rsidR="000F7531" w:rsidRPr="00C7057A">
          <w:rPr>
            <w:rStyle w:val="Hipervnculo"/>
            <w:rFonts w:cs="Arial"/>
            <w:noProof/>
          </w:rPr>
          <w:t>99.40.16.0</w:t>
        </w:r>
        <w:r w:rsidR="000F7531">
          <w:rPr>
            <w:noProof/>
            <w:webHidden/>
          </w:rPr>
          <w:tab/>
        </w:r>
        <w:r>
          <w:rPr>
            <w:noProof/>
            <w:webHidden/>
          </w:rPr>
          <w:fldChar w:fldCharType="begin"/>
        </w:r>
        <w:r w:rsidR="000F7531">
          <w:rPr>
            <w:noProof/>
            <w:webHidden/>
          </w:rPr>
          <w:instrText xml:space="preserve"> PAGEREF _Toc346726551 \h </w:instrText>
        </w:r>
        <w:r>
          <w:rPr>
            <w:noProof/>
            <w:webHidden/>
          </w:rPr>
        </w:r>
        <w:r>
          <w:rPr>
            <w:noProof/>
            <w:webHidden/>
          </w:rPr>
          <w:fldChar w:fldCharType="separate"/>
        </w:r>
        <w:r w:rsidR="000F7531">
          <w:rPr>
            <w:noProof/>
            <w:webHidden/>
          </w:rPr>
          <w:t>45</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52" w:history="1">
        <w:r w:rsidR="000F7531" w:rsidRPr="00C7057A">
          <w:rPr>
            <w:rStyle w:val="Hipervnculo"/>
            <w:rFonts w:cs="Arial"/>
            <w:noProof/>
          </w:rPr>
          <w:t xml:space="preserve">Vulnerabilidades de prioridad Alta para </w:t>
        </w:r>
        <w:r w:rsidR="00C46CB0">
          <w:rPr>
            <w:rStyle w:val="Hipervnculo"/>
            <w:rFonts w:cs="Arial"/>
            <w:noProof/>
          </w:rPr>
          <w:t>CLIENTE</w:t>
        </w:r>
        <w:r w:rsidR="000F7531" w:rsidRPr="00C7057A">
          <w:rPr>
            <w:rStyle w:val="Hipervnculo"/>
            <w:noProof/>
          </w:rPr>
          <w:t>99.40.20.0</w:t>
        </w:r>
        <w:r w:rsidR="000F7531">
          <w:rPr>
            <w:noProof/>
            <w:webHidden/>
          </w:rPr>
          <w:tab/>
        </w:r>
        <w:r>
          <w:rPr>
            <w:noProof/>
            <w:webHidden/>
          </w:rPr>
          <w:fldChar w:fldCharType="begin"/>
        </w:r>
        <w:r w:rsidR="000F7531">
          <w:rPr>
            <w:noProof/>
            <w:webHidden/>
          </w:rPr>
          <w:instrText xml:space="preserve"> PAGEREF _Toc346726552 \h </w:instrText>
        </w:r>
        <w:r>
          <w:rPr>
            <w:noProof/>
            <w:webHidden/>
          </w:rPr>
        </w:r>
        <w:r>
          <w:rPr>
            <w:noProof/>
            <w:webHidden/>
          </w:rPr>
          <w:fldChar w:fldCharType="separate"/>
        </w:r>
        <w:r w:rsidR="000F7531">
          <w:rPr>
            <w:noProof/>
            <w:webHidden/>
          </w:rPr>
          <w:t>47</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53" w:history="1">
        <w:r w:rsidR="000F7531" w:rsidRPr="00C7057A">
          <w:rPr>
            <w:rStyle w:val="Hipervnculo"/>
            <w:rFonts w:cs="Arial"/>
            <w:noProof/>
          </w:rPr>
          <w:t xml:space="preserve">Vulnerabilidades de prioridad Media para </w:t>
        </w:r>
        <w:r w:rsidR="00C46CB0">
          <w:rPr>
            <w:rStyle w:val="Hipervnculo"/>
            <w:rFonts w:cs="Arial"/>
            <w:noProof/>
          </w:rPr>
          <w:t>CLIENTE</w:t>
        </w:r>
        <w:r w:rsidR="000F7531" w:rsidRPr="00C7057A">
          <w:rPr>
            <w:rStyle w:val="Hipervnculo"/>
            <w:rFonts w:cs="Arial"/>
            <w:noProof/>
          </w:rPr>
          <w:t>99.40.20.0</w:t>
        </w:r>
        <w:r w:rsidR="000F7531">
          <w:rPr>
            <w:noProof/>
            <w:webHidden/>
          </w:rPr>
          <w:tab/>
        </w:r>
        <w:r>
          <w:rPr>
            <w:noProof/>
            <w:webHidden/>
          </w:rPr>
          <w:fldChar w:fldCharType="begin"/>
        </w:r>
        <w:r w:rsidR="000F7531">
          <w:rPr>
            <w:noProof/>
            <w:webHidden/>
          </w:rPr>
          <w:instrText xml:space="preserve"> PAGEREF _Toc346726553 \h </w:instrText>
        </w:r>
        <w:r>
          <w:rPr>
            <w:noProof/>
            <w:webHidden/>
          </w:rPr>
        </w:r>
        <w:r>
          <w:rPr>
            <w:noProof/>
            <w:webHidden/>
          </w:rPr>
          <w:fldChar w:fldCharType="separate"/>
        </w:r>
        <w:r w:rsidR="000F7531">
          <w:rPr>
            <w:noProof/>
            <w:webHidden/>
          </w:rPr>
          <w:t>73</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54" w:history="1">
        <w:r w:rsidR="000F7531" w:rsidRPr="00C7057A">
          <w:rPr>
            <w:rStyle w:val="Hipervnculo"/>
            <w:rFonts w:cs="Arial"/>
            <w:noProof/>
          </w:rPr>
          <w:t xml:space="preserve">Vulnerabilidades de prioridad Baja para </w:t>
        </w:r>
        <w:r w:rsidR="00C46CB0">
          <w:rPr>
            <w:rStyle w:val="Hipervnculo"/>
            <w:rFonts w:cs="Arial"/>
            <w:noProof/>
          </w:rPr>
          <w:t>CLIENTE</w:t>
        </w:r>
        <w:r w:rsidR="000F7531" w:rsidRPr="00C7057A">
          <w:rPr>
            <w:rStyle w:val="Hipervnculo"/>
            <w:rFonts w:cs="Arial"/>
            <w:noProof/>
          </w:rPr>
          <w:t>99.40.20.0</w:t>
        </w:r>
        <w:r w:rsidR="000F7531">
          <w:rPr>
            <w:noProof/>
            <w:webHidden/>
          </w:rPr>
          <w:tab/>
        </w:r>
        <w:r>
          <w:rPr>
            <w:noProof/>
            <w:webHidden/>
          </w:rPr>
          <w:fldChar w:fldCharType="begin"/>
        </w:r>
        <w:r w:rsidR="000F7531">
          <w:rPr>
            <w:noProof/>
            <w:webHidden/>
          </w:rPr>
          <w:instrText xml:space="preserve"> PAGEREF _Toc346726554 \h </w:instrText>
        </w:r>
        <w:r>
          <w:rPr>
            <w:noProof/>
            <w:webHidden/>
          </w:rPr>
        </w:r>
        <w:r>
          <w:rPr>
            <w:noProof/>
            <w:webHidden/>
          </w:rPr>
          <w:fldChar w:fldCharType="separate"/>
        </w:r>
        <w:r w:rsidR="000F7531">
          <w:rPr>
            <w:noProof/>
            <w:webHidden/>
          </w:rPr>
          <w:t>84</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55" w:history="1">
        <w:r w:rsidR="000F7531" w:rsidRPr="00C7057A">
          <w:rPr>
            <w:rStyle w:val="Hipervnculo"/>
            <w:rFonts w:cs="Arial"/>
            <w:noProof/>
          </w:rPr>
          <w:t xml:space="preserve">Vulnerabilidades de prioridad Alta para </w:t>
        </w:r>
        <w:r w:rsidR="00C46CB0">
          <w:rPr>
            <w:rStyle w:val="Hipervnculo"/>
            <w:rFonts w:cs="Arial"/>
            <w:noProof/>
          </w:rPr>
          <w:t>CLIENTE</w:t>
        </w:r>
        <w:r w:rsidR="000F7531" w:rsidRPr="00C7057A">
          <w:rPr>
            <w:rStyle w:val="Hipervnculo"/>
            <w:noProof/>
          </w:rPr>
          <w:t>99.40.24.0</w:t>
        </w:r>
        <w:r w:rsidR="000F7531">
          <w:rPr>
            <w:noProof/>
            <w:webHidden/>
          </w:rPr>
          <w:tab/>
        </w:r>
        <w:r>
          <w:rPr>
            <w:noProof/>
            <w:webHidden/>
          </w:rPr>
          <w:fldChar w:fldCharType="begin"/>
        </w:r>
        <w:r w:rsidR="000F7531">
          <w:rPr>
            <w:noProof/>
            <w:webHidden/>
          </w:rPr>
          <w:instrText xml:space="preserve"> PAGEREF _Toc346726555 \h </w:instrText>
        </w:r>
        <w:r>
          <w:rPr>
            <w:noProof/>
            <w:webHidden/>
          </w:rPr>
        </w:r>
        <w:r>
          <w:rPr>
            <w:noProof/>
            <w:webHidden/>
          </w:rPr>
          <w:fldChar w:fldCharType="separate"/>
        </w:r>
        <w:r w:rsidR="000F7531">
          <w:rPr>
            <w:noProof/>
            <w:webHidden/>
          </w:rPr>
          <w:t>87</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56" w:history="1">
        <w:r w:rsidR="000F7531" w:rsidRPr="00C7057A">
          <w:rPr>
            <w:rStyle w:val="Hipervnculo"/>
            <w:rFonts w:cs="Arial"/>
            <w:noProof/>
          </w:rPr>
          <w:t xml:space="preserve">Vulnerabilidades de prioridad Media para </w:t>
        </w:r>
        <w:r w:rsidR="00C46CB0">
          <w:rPr>
            <w:rStyle w:val="Hipervnculo"/>
            <w:rFonts w:cs="Arial"/>
            <w:noProof/>
          </w:rPr>
          <w:t>CLIENTE</w:t>
        </w:r>
        <w:r w:rsidR="000F7531" w:rsidRPr="00C7057A">
          <w:rPr>
            <w:rStyle w:val="Hipervnculo"/>
            <w:rFonts w:cs="Arial"/>
            <w:noProof/>
          </w:rPr>
          <w:t>99.40.24.0</w:t>
        </w:r>
        <w:r w:rsidR="000F7531">
          <w:rPr>
            <w:noProof/>
            <w:webHidden/>
          </w:rPr>
          <w:tab/>
        </w:r>
        <w:r>
          <w:rPr>
            <w:noProof/>
            <w:webHidden/>
          </w:rPr>
          <w:fldChar w:fldCharType="begin"/>
        </w:r>
        <w:r w:rsidR="000F7531">
          <w:rPr>
            <w:noProof/>
            <w:webHidden/>
          </w:rPr>
          <w:instrText xml:space="preserve"> PAGEREF _Toc346726556 \h </w:instrText>
        </w:r>
        <w:r>
          <w:rPr>
            <w:noProof/>
            <w:webHidden/>
          </w:rPr>
        </w:r>
        <w:r>
          <w:rPr>
            <w:noProof/>
            <w:webHidden/>
          </w:rPr>
          <w:fldChar w:fldCharType="separate"/>
        </w:r>
        <w:r w:rsidR="000F7531">
          <w:rPr>
            <w:noProof/>
            <w:webHidden/>
          </w:rPr>
          <w:t>132</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57" w:history="1">
        <w:r w:rsidR="000F7531" w:rsidRPr="00C7057A">
          <w:rPr>
            <w:rStyle w:val="Hipervnculo"/>
            <w:rFonts w:cs="Arial"/>
            <w:noProof/>
          </w:rPr>
          <w:t xml:space="preserve">Vulnerabilidades de prioridad Baja para </w:t>
        </w:r>
        <w:r w:rsidR="00C46CB0">
          <w:rPr>
            <w:rStyle w:val="Hipervnculo"/>
            <w:rFonts w:cs="Arial"/>
            <w:noProof/>
          </w:rPr>
          <w:t>CLIENTE</w:t>
        </w:r>
        <w:r w:rsidR="000F7531" w:rsidRPr="00C7057A">
          <w:rPr>
            <w:rStyle w:val="Hipervnculo"/>
            <w:rFonts w:cs="Arial"/>
            <w:noProof/>
          </w:rPr>
          <w:t>99.40.24.0</w:t>
        </w:r>
        <w:r w:rsidR="000F7531">
          <w:rPr>
            <w:noProof/>
            <w:webHidden/>
          </w:rPr>
          <w:tab/>
        </w:r>
        <w:r>
          <w:rPr>
            <w:noProof/>
            <w:webHidden/>
          </w:rPr>
          <w:fldChar w:fldCharType="begin"/>
        </w:r>
        <w:r w:rsidR="000F7531">
          <w:rPr>
            <w:noProof/>
            <w:webHidden/>
          </w:rPr>
          <w:instrText xml:space="preserve"> PAGEREF _Toc346726557 \h </w:instrText>
        </w:r>
        <w:r>
          <w:rPr>
            <w:noProof/>
            <w:webHidden/>
          </w:rPr>
        </w:r>
        <w:r>
          <w:rPr>
            <w:noProof/>
            <w:webHidden/>
          </w:rPr>
          <w:fldChar w:fldCharType="separate"/>
        </w:r>
        <w:r w:rsidR="000F7531">
          <w:rPr>
            <w:noProof/>
            <w:webHidden/>
          </w:rPr>
          <w:t>153</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58" w:history="1">
        <w:r w:rsidR="000F7531" w:rsidRPr="00C7057A">
          <w:rPr>
            <w:rStyle w:val="Hipervnculo"/>
            <w:rFonts w:cs="Arial"/>
            <w:noProof/>
          </w:rPr>
          <w:t xml:space="preserve">Vulnerabilidades de prioridad Alta para </w:t>
        </w:r>
        <w:r w:rsidR="00C46CB0">
          <w:rPr>
            <w:rStyle w:val="Hipervnculo"/>
            <w:rFonts w:cs="Arial"/>
            <w:noProof/>
          </w:rPr>
          <w:t>CLIENTE</w:t>
        </w:r>
        <w:r w:rsidR="000F7531" w:rsidRPr="00C7057A">
          <w:rPr>
            <w:rStyle w:val="Hipervnculo"/>
            <w:noProof/>
          </w:rPr>
          <w:t>99.40.40.0</w:t>
        </w:r>
        <w:r w:rsidR="000F7531">
          <w:rPr>
            <w:noProof/>
            <w:webHidden/>
          </w:rPr>
          <w:tab/>
        </w:r>
        <w:r>
          <w:rPr>
            <w:noProof/>
            <w:webHidden/>
          </w:rPr>
          <w:fldChar w:fldCharType="begin"/>
        </w:r>
        <w:r w:rsidR="000F7531">
          <w:rPr>
            <w:noProof/>
            <w:webHidden/>
          </w:rPr>
          <w:instrText xml:space="preserve"> PAGEREF _Toc346726558 \h </w:instrText>
        </w:r>
        <w:r>
          <w:rPr>
            <w:noProof/>
            <w:webHidden/>
          </w:rPr>
        </w:r>
        <w:r>
          <w:rPr>
            <w:noProof/>
            <w:webHidden/>
          </w:rPr>
          <w:fldChar w:fldCharType="separate"/>
        </w:r>
        <w:r w:rsidR="000F7531">
          <w:rPr>
            <w:noProof/>
            <w:webHidden/>
          </w:rPr>
          <w:t>158</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59" w:history="1">
        <w:r w:rsidR="000F7531" w:rsidRPr="00C7057A">
          <w:rPr>
            <w:rStyle w:val="Hipervnculo"/>
            <w:rFonts w:cs="Arial"/>
            <w:noProof/>
          </w:rPr>
          <w:t xml:space="preserve">Vulnerabilidades de prioridad Media para </w:t>
        </w:r>
        <w:r w:rsidR="00C46CB0">
          <w:rPr>
            <w:rStyle w:val="Hipervnculo"/>
            <w:rFonts w:cs="Arial"/>
            <w:noProof/>
          </w:rPr>
          <w:t>CLIENTE</w:t>
        </w:r>
        <w:r w:rsidR="000F7531" w:rsidRPr="00C7057A">
          <w:rPr>
            <w:rStyle w:val="Hipervnculo"/>
            <w:rFonts w:cs="Arial"/>
            <w:noProof/>
          </w:rPr>
          <w:t>99.40.40.0</w:t>
        </w:r>
        <w:r w:rsidR="000F7531">
          <w:rPr>
            <w:noProof/>
            <w:webHidden/>
          </w:rPr>
          <w:tab/>
        </w:r>
        <w:r>
          <w:rPr>
            <w:noProof/>
            <w:webHidden/>
          </w:rPr>
          <w:fldChar w:fldCharType="begin"/>
        </w:r>
        <w:r w:rsidR="000F7531">
          <w:rPr>
            <w:noProof/>
            <w:webHidden/>
          </w:rPr>
          <w:instrText xml:space="preserve"> PAGEREF _Toc346726559 \h </w:instrText>
        </w:r>
        <w:r>
          <w:rPr>
            <w:noProof/>
            <w:webHidden/>
          </w:rPr>
        </w:r>
        <w:r>
          <w:rPr>
            <w:noProof/>
            <w:webHidden/>
          </w:rPr>
          <w:fldChar w:fldCharType="separate"/>
        </w:r>
        <w:r w:rsidR="000F7531">
          <w:rPr>
            <w:noProof/>
            <w:webHidden/>
          </w:rPr>
          <w:t>192</w:t>
        </w:r>
        <w:r>
          <w:rPr>
            <w:noProof/>
            <w:webHidden/>
          </w:rPr>
          <w:fldChar w:fldCharType="end"/>
        </w:r>
      </w:hyperlink>
    </w:p>
    <w:p w:rsidR="000F7531" w:rsidRDefault="005F5AC6">
      <w:pPr>
        <w:pStyle w:val="TDC3"/>
        <w:tabs>
          <w:tab w:val="right" w:leader="dot" w:pos="10592"/>
        </w:tabs>
        <w:rPr>
          <w:rFonts w:asciiTheme="minorHAnsi" w:eastAsiaTheme="minorEastAsia" w:hAnsiTheme="minorHAnsi" w:cstheme="minorBidi"/>
          <w:noProof/>
          <w:sz w:val="22"/>
          <w:szCs w:val="22"/>
          <w:lang w:val="es-ES" w:eastAsia="es-ES"/>
        </w:rPr>
      </w:pPr>
      <w:hyperlink w:anchor="_Toc346726560" w:history="1">
        <w:r w:rsidR="000F7531" w:rsidRPr="00C7057A">
          <w:rPr>
            <w:rStyle w:val="Hipervnculo"/>
            <w:rFonts w:cs="Arial"/>
            <w:noProof/>
          </w:rPr>
          <w:t xml:space="preserve">Vulnerabilidades de prioridad Baja para </w:t>
        </w:r>
        <w:r w:rsidR="00C46CB0">
          <w:rPr>
            <w:rStyle w:val="Hipervnculo"/>
            <w:rFonts w:cs="Arial"/>
            <w:noProof/>
          </w:rPr>
          <w:t>CLIENTE</w:t>
        </w:r>
        <w:r w:rsidR="000F7531" w:rsidRPr="00C7057A">
          <w:rPr>
            <w:rStyle w:val="Hipervnculo"/>
            <w:rFonts w:cs="Arial"/>
            <w:noProof/>
          </w:rPr>
          <w:t>99.40.40.0</w:t>
        </w:r>
        <w:r w:rsidR="000F7531">
          <w:rPr>
            <w:noProof/>
            <w:webHidden/>
          </w:rPr>
          <w:tab/>
        </w:r>
        <w:r>
          <w:rPr>
            <w:noProof/>
            <w:webHidden/>
          </w:rPr>
          <w:fldChar w:fldCharType="begin"/>
        </w:r>
        <w:r w:rsidR="000F7531">
          <w:rPr>
            <w:noProof/>
            <w:webHidden/>
          </w:rPr>
          <w:instrText xml:space="preserve"> PAGEREF _Toc346726560 \h </w:instrText>
        </w:r>
        <w:r>
          <w:rPr>
            <w:noProof/>
            <w:webHidden/>
          </w:rPr>
        </w:r>
        <w:r>
          <w:rPr>
            <w:noProof/>
            <w:webHidden/>
          </w:rPr>
          <w:fldChar w:fldCharType="separate"/>
        </w:r>
        <w:r w:rsidR="000F7531">
          <w:rPr>
            <w:noProof/>
            <w:webHidden/>
          </w:rPr>
          <w:t>208</w:t>
        </w:r>
        <w:r>
          <w:rPr>
            <w:noProof/>
            <w:webHidden/>
          </w:rPr>
          <w:fldChar w:fldCharType="end"/>
        </w:r>
      </w:hyperlink>
    </w:p>
    <w:p w:rsidR="000F7531" w:rsidRDefault="005F5AC6">
      <w:pPr>
        <w:pStyle w:val="TDC2"/>
        <w:tabs>
          <w:tab w:val="right" w:leader="dot" w:pos="10592"/>
        </w:tabs>
        <w:rPr>
          <w:rFonts w:asciiTheme="minorHAnsi" w:eastAsiaTheme="minorEastAsia" w:hAnsiTheme="minorHAnsi" w:cstheme="minorBidi"/>
          <w:noProof/>
          <w:sz w:val="22"/>
          <w:szCs w:val="22"/>
          <w:lang w:val="es-ES" w:eastAsia="es-ES"/>
        </w:rPr>
      </w:pPr>
      <w:hyperlink w:anchor="_Toc346726561" w:history="1">
        <w:r w:rsidR="000F7531" w:rsidRPr="00C7057A">
          <w:rPr>
            <w:rStyle w:val="Hipervnculo"/>
            <w:noProof/>
          </w:rPr>
          <w:t>Sección E.   Recomendaciones</w:t>
        </w:r>
        <w:r w:rsidR="000F7531">
          <w:rPr>
            <w:noProof/>
            <w:webHidden/>
          </w:rPr>
          <w:tab/>
        </w:r>
        <w:r>
          <w:rPr>
            <w:noProof/>
            <w:webHidden/>
          </w:rPr>
          <w:fldChar w:fldCharType="begin"/>
        </w:r>
        <w:r w:rsidR="000F7531">
          <w:rPr>
            <w:noProof/>
            <w:webHidden/>
          </w:rPr>
          <w:instrText xml:space="preserve"> PAGEREF _Toc346726561 \h </w:instrText>
        </w:r>
        <w:r>
          <w:rPr>
            <w:noProof/>
            <w:webHidden/>
          </w:rPr>
        </w:r>
        <w:r>
          <w:rPr>
            <w:noProof/>
            <w:webHidden/>
          </w:rPr>
          <w:fldChar w:fldCharType="separate"/>
        </w:r>
        <w:r w:rsidR="000F7531">
          <w:rPr>
            <w:noProof/>
            <w:webHidden/>
          </w:rPr>
          <w:t>210</w:t>
        </w:r>
        <w:r>
          <w:rPr>
            <w:noProof/>
            <w:webHidden/>
          </w:rPr>
          <w:fldChar w:fldCharType="end"/>
        </w:r>
      </w:hyperlink>
    </w:p>
    <w:p w:rsidR="000F7531" w:rsidRDefault="005F5AC6">
      <w:pPr>
        <w:pStyle w:val="TDC2"/>
        <w:tabs>
          <w:tab w:val="left" w:pos="660"/>
          <w:tab w:val="right" w:leader="dot" w:pos="10592"/>
        </w:tabs>
        <w:rPr>
          <w:rFonts w:asciiTheme="minorHAnsi" w:eastAsiaTheme="minorEastAsia" w:hAnsiTheme="minorHAnsi" w:cstheme="minorBidi"/>
          <w:noProof/>
          <w:sz w:val="22"/>
          <w:szCs w:val="22"/>
          <w:lang w:val="es-ES" w:eastAsia="es-ES"/>
        </w:rPr>
      </w:pPr>
      <w:hyperlink w:anchor="_Toc346726562" w:history="1">
        <w:r w:rsidR="000F7531" w:rsidRPr="00C7057A">
          <w:rPr>
            <w:rStyle w:val="Hipervnculo"/>
            <w:rFonts w:ascii="Symbol" w:hAnsi="Symbol"/>
            <w:noProof/>
          </w:rPr>
          <w:t></w:t>
        </w:r>
        <w:r w:rsidR="000F7531">
          <w:rPr>
            <w:rFonts w:asciiTheme="minorHAnsi" w:eastAsiaTheme="minorEastAsia" w:hAnsiTheme="minorHAnsi" w:cstheme="minorBidi"/>
            <w:noProof/>
            <w:sz w:val="22"/>
            <w:szCs w:val="22"/>
            <w:lang w:val="es-ES" w:eastAsia="es-ES"/>
          </w:rPr>
          <w:tab/>
        </w:r>
        <w:r w:rsidR="000F7531" w:rsidRPr="00C7057A">
          <w:rPr>
            <w:rStyle w:val="Hipervnculo"/>
            <w:noProof/>
          </w:rPr>
          <w:t>Tecnología</w:t>
        </w:r>
        <w:r w:rsidR="000F7531">
          <w:rPr>
            <w:noProof/>
            <w:webHidden/>
          </w:rPr>
          <w:tab/>
        </w:r>
        <w:r>
          <w:rPr>
            <w:noProof/>
            <w:webHidden/>
          </w:rPr>
          <w:fldChar w:fldCharType="begin"/>
        </w:r>
        <w:r w:rsidR="000F7531">
          <w:rPr>
            <w:noProof/>
            <w:webHidden/>
          </w:rPr>
          <w:instrText xml:space="preserve"> PAGEREF _Toc346726562 \h </w:instrText>
        </w:r>
        <w:r>
          <w:rPr>
            <w:noProof/>
            <w:webHidden/>
          </w:rPr>
        </w:r>
        <w:r>
          <w:rPr>
            <w:noProof/>
            <w:webHidden/>
          </w:rPr>
          <w:fldChar w:fldCharType="separate"/>
        </w:r>
        <w:r w:rsidR="000F7531">
          <w:rPr>
            <w:noProof/>
            <w:webHidden/>
          </w:rPr>
          <w:t>210</w:t>
        </w:r>
        <w:r>
          <w:rPr>
            <w:noProof/>
            <w:webHidden/>
          </w:rPr>
          <w:fldChar w:fldCharType="end"/>
        </w:r>
      </w:hyperlink>
    </w:p>
    <w:p w:rsidR="000F7531" w:rsidRDefault="005F5AC6">
      <w:pPr>
        <w:pStyle w:val="TDC2"/>
        <w:tabs>
          <w:tab w:val="left" w:pos="660"/>
          <w:tab w:val="right" w:leader="dot" w:pos="10592"/>
        </w:tabs>
        <w:rPr>
          <w:rFonts w:asciiTheme="minorHAnsi" w:eastAsiaTheme="minorEastAsia" w:hAnsiTheme="minorHAnsi" w:cstheme="minorBidi"/>
          <w:noProof/>
          <w:sz w:val="22"/>
          <w:szCs w:val="22"/>
          <w:lang w:val="es-ES" w:eastAsia="es-ES"/>
        </w:rPr>
      </w:pPr>
      <w:hyperlink w:anchor="_Toc346726563" w:history="1">
        <w:r w:rsidR="000F7531" w:rsidRPr="00C7057A">
          <w:rPr>
            <w:rStyle w:val="Hipervnculo"/>
            <w:rFonts w:ascii="Symbol" w:hAnsi="Symbol"/>
            <w:noProof/>
          </w:rPr>
          <w:t></w:t>
        </w:r>
        <w:r w:rsidR="000F7531">
          <w:rPr>
            <w:rFonts w:asciiTheme="minorHAnsi" w:eastAsiaTheme="minorEastAsia" w:hAnsiTheme="minorHAnsi" w:cstheme="minorBidi"/>
            <w:noProof/>
            <w:sz w:val="22"/>
            <w:szCs w:val="22"/>
            <w:lang w:val="es-ES" w:eastAsia="es-ES"/>
          </w:rPr>
          <w:tab/>
        </w:r>
        <w:r w:rsidR="000F7531" w:rsidRPr="00C7057A">
          <w:rPr>
            <w:rStyle w:val="Hipervnculo"/>
            <w:noProof/>
          </w:rPr>
          <w:t>Procesos</w:t>
        </w:r>
        <w:r w:rsidR="000F7531">
          <w:rPr>
            <w:noProof/>
            <w:webHidden/>
          </w:rPr>
          <w:tab/>
        </w:r>
        <w:r>
          <w:rPr>
            <w:noProof/>
            <w:webHidden/>
          </w:rPr>
          <w:fldChar w:fldCharType="begin"/>
        </w:r>
        <w:r w:rsidR="000F7531">
          <w:rPr>
            <w:noProof/>
            <w:webHidden/>
          </w:rPr>
          <w:instrText xml:space="preserve"> PAGEREF _Toc346726563 \h </w:instrText>
        </w:r>
        <w:r>
          <w:rPr>
            <w:noProof/>
            <w:webHidden/>
          </w:rPr>
        </w:r>
        <w:r>
          <w:rPr>
            <w:noProof/>
            <w:webHidden/>
          </w:rPr>
          <w:fldChar w:fldCharType="separate"/>
        </w:r>
        <w:r w:rsidR="000F7531">
          <w:rPr>
            <w:noProof/>
            <w:webHidden/>
          </w:rPr>
          <w:t>210</w:t>
        </w:r>
        <w:r>
          <w:rPr>
            <w:noProof/>
            <w:webHidden/>
          </w:rPr>
          <w:fldChar w:fldCharType="end"/>
        </w:r>
      </w:hyperlink>
    </w:p>
    <w:p w:rsidR="00804271" w:rsidRPr="0070357B" w:rsidRDefault="005F5AC6" w:rsidP="00804271">
      <w:pPr>
        <w:rPr>
          <w:rFonts w:cs="Arial"/>
        </w:rPr>
      </w:pPr>
      <w:r w:rsidRPr="0070357B">
        <w:rPr>
          <w:rFonts w:cs="Arial"/>
        </w:rPr>
        <w:fldChar w:fldCharType="end"/>
      </w:r>
    </w:p>
    <w:p w:rsidR="00804271" w:rsidRPr="0070357B" w:rsidRDefault="00804271" w:rsidP="00804271">
      <w:pPr>
        <w:rPr>
          <w:rFonts w:cs="Arial"/>
        </w:rPr>
      </w:pPr>
      <w:bookmarkStart w:id="0" w:name="_GoBack"/>
      <w:bookmarkEnd w:id="0"/>
      <w:r w:rsidRPr="0070357B">
        <w:rPr>
          <w:rFonts w:cs="Arial"/>
        </w:rPr>
        <w:br w:type="page"/>
      </w:r>
    </w:p>
    <w:p w:rsidR="00804271" w:rsidRPr="0070357B" w:rsidRDefault="00804271" w:rsidP="00804271">
      <w:pPr>
        <w:rPr>
          <w:rFonts w:cs="Arial"/>
        </w:rPr>
      </w:pPr>
    </w:p>
    <w:tbl>
      <w:tblPr>
        <w:tblW w:w="9942" w:type="dxa"/>
        <w:tblInd w:w="18" w:type="dxa"/>
        <w:tblLook w:val="0000"/>
      </w:tblPr>
      <w:tblGrid>
        <w:gridCol w:w="2430"/>
        <w:gridCol w:w="7512"/>
      </w:tblGrid>
      <w:tr w:rsidR="00804271" w:rsidRPr="0070357B">
        <w:trPr>
          <w:trHeight w:val="831"/>
        </w:trPr>
        <w:tc>
          <w:tcPr>
            <w:tcW w:w="2430" w:type="dxa"/>
          </w:tcPr>
          <w:p w:rsidR="00804271" w:rsidRPr="0070357B" w:rsidRDefault="00804271" w:rsidP="00804271">
            <w:pPr>
              <w:pStyle w:val="Ttulo1"/>
              <w:rPr>
                <w:rFonts w:cs="Arial"/>
                <w:lang w:val="es-MX"/>
              </w:rPr>
            </w:pPr>
            <w:bookmarkStart w:id="1" w:name="_Toc55127390"/>
            <w:bookmarkStart w:id="2" w:name="_Toc179633785"/>
            <w:bookmarkStart w:id="3" w:name="_Toc179635435"/>
            <w:bookmarkStart w:id="4" w:name="_Toc179635502"/>
            <w:bookmarkStart w:id="5" w:name="_Toc346726539"/>
            <w:r w:rsidRPr="0070357B">
              <w:rPr>
                <w:rFonts w:cs="Arial"/>
                <w:lang w:val="es-MX"/>
              </w:rPr>
              <w:t>O</w:t>
            </w:r>
            <w:bookmarkEnd w:id="1"/>
            <w:bookmarkEnd w:id="2"/>
            <w:r w:rsidRPr="0070357B">
              <w:rPr>
                <w:rFonts w:cs="Arial"/>
                <w:lang w:val="es-MX"/>
              </w:rPr>
              <w:t>bjetivo del documento</w:t>
            </w:r>
            <w:bookmarkEnd w:id="3"/>
            <w:bookmarkEnd w:id="4"/>
            <w:bookmarkEnd w:id="5"/>
          </w:p>
        </w:tc>
        <w:tc>
          <w:tcPr>
            <w:tcW w:w="7512" w:type="dxa"/>
          </w:tcPr>
          <w:p w:rsidR="00804271" w:rsidRPr="0070357B" w:rsidRDefault="00804271" w:rsidP="00804271">
            <w:pPr>
              <w:ind w:left="162"/>
              <w:jc w:val="both"/>
              <w:rPr>
                <w:rFonts w:cs="Arial"/>
                <w:color w:val="000000"/>
                <w:szCs w:val="20"/>
              </w:rPr>
            </w:pPr>
            <w:r w:rsidRPr="0070357B">
              <w:rPr>
                <w:rFonts w:cs="Arial"/>
                <w:szCs w:val="20"/>
              </w:rPr>
              <w:t>El objetivo de este documento es</w:t>
            </w:r>
            <w:r w:rsidRPr="0070357B">
              <w:rPr>
                <w:rFonts w:cs="Arial"/>
                <w:color w:val="000000"/>
                <w:szCs w:val="20"/>
              </w:rPr>
              <w:t xml:space="preserve"> proporcionar al </w:t>
            </w:r>
            <w:r w:rsidR="00C46CB0">
              <w:rPr>
                <w:rFonts w:cs="Arial"/>
                <w:color w:val="000000"/>
                <w:szCs w:val="20"/>
              </w:rPr>
              <w:t>CLIENTE</w:t>
            </w:r>
            <w:r w:rsidRPr="0070357B">
              <w:rPr>
                <w:rFonts w:cs="Arial"/>
                <w:color w:val="000000"/>
                <w:szCs w:val="20"/>
              </w:rPr>
              <w:t xml:space="preserve"> los resultados de los escaneos de vulnerabilidades llevado a cabo por el Tiger Team de DSA de Scitum, resumen de actividades realizadas, hallazgos y  recomendaciones para mitigar las vulnerabilidades encontradas en los equipos y servicios.</w:t>
            </w:r>
          </w:p>
        </w:tc>
      </w:tr>
    </w:tbl>
    <w:p w:rsidR="00804271" w:rsidRPr="0070357B" w:rsidRDefault="00804271" w:rsidP="00804271">
      <w:pPr>
        <w:pStyle w:val="BlockLine"/>
        <w:pBdr>
          <w:top w:val="single" w:sz="6" w:space="3" w:color="auto"/>
        </w:pBdr>
        <w:rPr>
          <w:rFonts w:ascii="Arial" w:hAnsi="Arial" w:cs="Arial"/>
          <w:sz w:val="20"/>
          <w:lang w:val="es-MX"/>
        </w:rPr>
      </w:pPr>
    </w:p>
    <w:p w:rsidR="00804271" w:rsidRPr="0070357B" w:rsidRDefault="00804271" w:rsidP="00804271">
      <w:pPr>
        <w:rPr>
          <w:rFonts w:cs="Arial"/>
          <w:szCs w:val="20"/>
        </w:rPr>
      </w:pPr>
    </w:p>
    <w:tbl>
      <w:tblPr>
        <w:tblW w:w="9990" w:type="dxa"/>
        <w:tblInd w:w="18" w:type="dxa"/>
        <w:tblLook w:val="0000"/>
      </w:tblPr>
      <w:tblGrid>
        <w:gridCol w:w="2294"/>
        <w:gridCol w:w="7696"/>
      </w:tblGrid>
      <w:tr w:rsidR="00804271" w:rsidRPr="0070357B">
        <w:trPr>
          <w:trHeight w:val="2730"/>
        </w:trPr>
        <w:tc>
          <w:tcPr>
            <w:tcW w:w="2294" w:type="dxa"/>
          </w:tcPr>
          <w:p w:rsidR="00804271" w:rsidRPr="0070357B" w:rsidRDefault="00804271" w:rsidP="00804271">
            <w:pPr>
              <w:pStyle w:val="Ttulo1"/>
              <w:rPr>
                <w:rFonts w:cs="Arial"/>
                <w:lang w:val="es-MX"/>
              </w:rPr>
            </w:pPr>
            <w:bookmarkStart w:id="6" w:name="_Toc179635436"/>
            <w:bookmarkStart w:id="7" w:name="_Toc179635503"/>
            <w:bookmarkStart w:id="8" w:name="_Toc346726540"/>
            <w:r w:rsidRPr="0070357B">
              <w:rPr>
                <w:rFonts w:cs="Arial"/>
                <w:lang w:val="es-MX"/>
              </w:rPr>
              <w:t>Introducción</w:t>
            </w:r>
            <w:bookmarkEnd w:id="6"/>
            <w:bookmarkEnd w:id="7"/>
            <w:bookmarkEnd w:id="8"/>
          </w:p>
        </w:tc>
        <w:tc>
          <w:tcPr>
            <w:tcW w:w="7696" w:type="dxa"/>
          </w:tcPr>
          <w:p w:rsidR="00804271" w:rsidRPr="0070357B" w:rsidRDefault="00C46CB0" w:rsidP="00804271">
            <w:pPr>
              <w:ind w:left="162"/>
              <w:jc w:val="both"/>
              <w:rPr>
                <w:rFonts w:cs="Arial"/>
                <w:szCs w:val="20"/>
              </w:rPr>
            </w:pPr>
            <w:r>
              <w:rPr>
                <w:rFonts w:cs="Arial"/>
                <w:szCs w:val="20"/>
              </w:rPr>
              <w:t>El</w:t>
            </w:r>
            <w:r w:rsidR="00804271" w:rsidRPr="0070357B">
              <w:rPr>
                <w:rFonts w:cs="Arial"/>
                <w:szCs w:val="20"/>
              </w:rPr>
              <w:t xml:space="preserve"> </w:t>
            </w:r>
            <w:r>
              <w:rPr>
                <w:rFonts w:cs="Arial"/>
                <w:szCs w:val="20"/>
              </w:rPr>
              <w:t>CLIENTE</w:t>
            </w:r>
            <w:r w:rsidR="00804271" w:rsidRPr="0070357B">
              <w:rPr>
                <w:rFonts w:cs="Arial"/>
                <w:szCs w:val="20"/>
              </w:rPr>
              <w:t xml:space="preserve">, tiene como una de sus funciones definir, difundir y supervisar el cumplimiento de las normas, políticas, estándares y procedimientos de calidad y seguridad de la información, con la finalidad de promover y mantener la integridad, precisión, confiabilidad, protección y congruencia de la información  del </w:t>
            </w:r>
            <w:r>
              <w:rPr>
                <w:rFonts w:cs="Arial"/>
                <w:szCs w:val="20"/>
              </w:rPr>
              <w:t>CLIENTE</w:t>
            </w:r>
            <w:r w:rsidR="00804271" w:rsidRPr="0070357B">
              <w:rPr>
                <w:rFonts w:cs="Arial"/>
                <w:szCs w:val="20"/>
              </w:rPr>
              <w:t>.</w:t>
            </w:r>
          </w:p>
          <w:p w:rsidR="00804271" w:rsidRPr="0070357B" w:rsidRDefault="00804271" w:rsidP="00804271">
            <w:pPr>
              <w:jc w:val="both"/>
              <w:rPr>
                <w:rFonts w:cs="Arial"/>
                <w:szCs w:val="20"/>
              </w:rPr>
            </w:pPr>
          </w:p>
          <w:p w:rsidR="00804271" w:rsidRPr="0070357B" w:rsidRDefault="00804271" w:rsidP="00804271">
            <w:pPr>
              <w:ind w:left="162"/>
              <w:jc w:val="both"/>
              <w:rPr>
                <w:rFonts w:cs="Arial"/>
                <w:szCs w:val="20"/>
              </w:rPr>
            </w:pPr>
            <w:r w:rsidRPr="0070357B">
              <w:rPr>
                <w:rFonts w:cs="Arial"/>
                <w:szCs w:val="20"/>
              </w:rPr>
              <w:t xml:space="preserve">Este documento contiene los resultados del escaneo de vulnerabilidades a diversos dispositivos del </w:t>
            </w:r>
            <w:r w:rsidR="00C46CB0">
              <w:rPr>
                <w:rFonts w:cs="Arial"/>
                <w:szCs w:val="20"/>
              </w:rPr>
              <w:t>CLIENTE</w:t>
            </w:r>
            <w:r w:rsidRPr="0070357B">
              <w:rPr>
                <w:rFonts w:cs="Arial"/>
                <w:szCs w:val="20"/>
              </w:rPr>
              <w:t xml:space="preserve">, basado en la premisa de mantener en niveles aceptables la percepción de riesgo de sufrir una amenaza o ataque por el aprovechamiento de vulnerabilidades. La selección de equipos fue realizada por parte  del </w:t>
            </w:r>
            <w:r w:rsidR="00C46CB0">
              <w:rPr>
                <w:rFonts w:cs="Arial"/>
                <w:szCs w:val="20"/>
              </w:rPr>
              <w:t>CLIENTE</w:t>
            </w:r>
            <w:r w:rsidRPr="0070357B">
              <w:rPr>
                <w:rFonts w:cs="Arial"/>
                <w:szCs w:val="20"/>
              </w:rPr>
              <w:t xml:space="preserve"> y se estableció un calendario para la realización de las pruebas.</w:t>
            </w:r>
          </w:p>
          <w:p w:rsidR="00804271" w:rsidRPr="0070357B" w:rsidRDefault="00804271" w:rsidP="00804271">
            <w:pPr>
              <w:tabs>
                <w:tab w:val="left" w:pos="1725"/>
              </w:tabs>
              <w:jc w:val="both"/>
              <w:rPr>
                <w:rFonts w:cs="Arial"/>
                <w:szCs w:val="20"/>
              </w:rPr>
            </w:pPr>
            <w:r w:rsidRPr="0070357B">
              <w:rPr>
                <w:rFonts w:cs="Arial"/>
                <w:szCs w:val="20"/>
              </w:rPr>
              <w:tab/>
            </w:r>
          </w:p>
          <w:p w:rsidR="00804271" w:rsidRPr="0070357B" w:rsidRDefault="00804271" w:rsidP="00804271">
            <w:pPr>
              <w:ind w:left="162"/>
              <w:jc w:val="both"/>
              <w:rPr>
                <w:rFonts w:cs="Arial"/>
                <w:szCs w:val="20"/>
              </w:rPr>
            </w:pPr>
            <w:r w:rsidRPr="0070357B">
              <w:rPr>
                <w:rFonts w:cs="Arial"/>
                <w:szCs w:val="20"/>
              </w:rPr>
              <w:t>Cabe mencionar que existieron diversas restricciones en la ejecución de las pruebas, debido a la criticidad de algunos equipos y los horarios planeados para el ejercicio.</w:t>
            </w:r>
          </w:p>
        </w:tc>
      </w:tr>
    </w:tbl>
    <w:p w:rsidR="00804271" w:rsidRPr="0070357B" w:rsidRDefault="00804271" w:rsidP="00804271">
      <w:pPr>
        <w:pStyle w:val="BlockLine"/>
        <w:rPr>
          <w:rFonts w:ascii="Arial" w:hAnsi="Arial" w:cs="Arial"/>
          <w:sz w:val="20"/>
          <w:lang w:val="es-MX"/>
        </w:rPr>
      </w:pPr>
    </w:p>
    <w:p w:rsidR="00804271" w:rsidRPr="0070357B" w:rsidRDefault="00804271" w:rsidP="00804271">
      <w:pPr>
        <w:rPr>
          <w:rFonts w:cs="Arial"/>
          <w:szCs w:val="20"/>
        </w:rPr>
      </w:pPr>
    </w:p>
    <w:tbl>
      <w:tblPr>
        <w:tblW w:w="9990" w:type="dxa"/>
        <w:tblInd w:w="18" w:type="dxa"/>
        <w:tblLook w:val="0000"/>
      </w:tblPr>
      <w:tblGrid>
        <w:gridCol w:w="2430"/>
        <w:gridCol w:w="7560"/>
      </w:tblGrid>
      <w:tr w:rsidR="00804271" w:rsidRPr="0070357B">
        <w:trPr>
          <w:trHeight w:val="1529"/>
        </w:trPr>
        <w:tc>
          <w:tcPr>
            <w:tcW w:w="2430" w:type="dxa"/>
          </w:tcPr>
          <w:p w:rsidR="00804271" w:rsidRPr="0070357B" w:rsidRDefault="00804271" w:rsidP="00804271">
            <w:pPr>
              <w:pStyle w:val="Ttulo1"/>
              <w:rPr>
                <w:rFonts w:cs="Arial"/>
                <w:lang w:val="es-MX"/>
              </w:rPr>
            </w:pPr>
            <w:bookmarkStart w:id="9" w:name="_Toc179635437"/>
            <w:bookmarkStart w:id="10" w:name="_Toc179635504"/>
            <w:bookmarkStart w:id="11" w:name="_Toc346726541"/>
            <w:r w:rsidRPr="0070357B">
              <w:rPr>
                <w:rFonts w:cs="Arial"/>
                <w:lang w:val="es-MX"/>
              </w:rPr>
              <w:t>Alcance</w:t>
            </w:r>
            <w:bookmarkEnd w:id="9"/>
            <w:bookmarkEnd w:id="10"/>
            <w:bookmarkEnd w:id="11"/>
          </w:p>
        </w:tc>
        <w:tc>
          <w:tcPr>
            <w:tcW w:w="7560" w:type="dxa"/>
          </w:tcPr>
          <w:p w:rsidR="00804271" w:rsidRPr="0070357B" w:rsidRDefault="00804271" w:rsidP="00804271">
            <w:pPr>
              <w:ind w:left="162"/>
              <w:rPr>
                <w:rFonts w:cs="Arial"/>
                <w:szCs w:val="20"/>
              </w:rPr>
            </w:pPr>
            <w:r w:rsidRPr="0070357B">
              <w:rPr>
                <w:rFonts w:cs="Arial"/>
                <w:szCs w:val="20"/>
              </w:rPr>
              <w:t>Este documento debe ser conocido por:</w:t>
            </w:r>
          </w:p>
          <w:p w:rsidR="00804271" w:rsidRPr="0070357B" w:rsidRDefault="00804271" w:rsidP="00804271">
            <w:pPr>
              <w:ind w:left="162"/>
              <w:rPr>
                <w:rFonts w:cs="Arial"/>
                <w:szCs w:val="20"/>
              </w:rPr>
            </w:pPr>
          </w:p>
          <w:p w:rsidR="00804271" w:rsidRPr="0070357B" w:rsidRDefault="00804271" w:rsidP="00804271">
            <w:pPr>
              <w:pStyle w:val="Listavistosa-nfasis11"/>
              <w:numPr>
                <w:ilvl w:val="1"/>
                <w:numId w:val="16"/>
              </w:numPr>
              <w:rPr>
                <w:rFonts w:cs="Arial"/>
                <w:szCs w:val="20"/>
              </w:rPr>
            </w:pPr>
            <w:r w:rsidRPr="0070357B">
              <w:rPr>
                <w:rFonts w:cs="Arial"/>
                <w:szCs w:val="20"/>
              </w:rPr>
              <w:t xml:space="preserve">La dirección y las gerencias de Seguridad Informática del </w:t>
            </w:r>
            <w:r w:rsidR="00C46CB0">
              <w:rPr>
                <w:rFonts w:cs="Arial"/>
                <w:szCs w:val="20"/>
              </w:rPr>
              <w:t>CLIENTE</w:t>
            </w:r>
            <w:r w:rsidRPr="0070357B">
              <w:rPr>
                <w:rFonts w:cs="Arial"/>
                <w:szCs w:val="20"/>
              </w:rPr>
              <w:t>.</w:t>
            </w:r>
          </w:p>
          <w:p w:rsidR="00804271" w:rsidRPr="0070357B" w:rsidRDefault="00804271" w:rsidP="00804271">
            <w:pPr>
              <w:pStyle w:val="Listavistosa-nfasis11"/>
              <w:numPr>
                <w:ilvl w:val="0"/>
                <w:numId w:val="16"/>
              </w:numPr>
              <w:tabs>
                <w:tab w:val="num" w:pos="671"/>
              </w:tabs>
              <w:jc w:val="both"/>
              <w:rPr>
                <w:rFonts w:cs="Arial"/>
                <w:szCs w:val="20"/>
              </w:rPr>
            </w:pPr>
            <w:r w:rsidRPr="0070357B">
              <w:rPr>
                <w:rFonts w:cs="Arial"/>
                <w:szCs w:val="20"/>
              </w:rPr>
              <w:t xml:space="preserve">Todos los miembros que participan directamente en la planeación,  implantación y monitoreo de la infraestructura tecnológica. </w:t>
            </w:r>
          </w:p>
          <w:p w:rsidR="00804271" w:rsidRPr="0070357B" w:rsidRDefault="00804271" w:rsidP="00804271">
            <w:pPr>
              <w:ind w:left="162"/>
              <w:jc w:val="both"/>
              <w:rPr>
                <w:rFonts w:cs="Arial"/>
                <w:szCs w:val="20"/>
              </w:rPr>
            </w:pPr>
          </w:p>
        </w:tc>
      </w:tr>
    </w:tbl>
    <w:p w:rsidR="00804271" w:rsidRPr="0070357B" w:rsidRDefault="00804271" w:rsidP="00804271">
      <w:pPr>
        <w:pStyle w:val="BlockLine"/>
        <w:rPr>
          <w:rFonts w:ascii="Arial" w:hAnsi="Arial" w:cs="Arial"/>
          <w:sz w:val="20"/>
          <w:lang w:val="es-MX"/>
        </w:rPr>
      </w:pPr>
    </w:p>
    <w:p w:rsidR="00804271" w:rsidRPr="0070357B" w:rsidRDefault="00804271" w:rsidP="00804271">
      <w:pPr>
        <w:rPr>
          <w:rFonts w:cs="Arial"/>
          <w:szCs w:val="20"/>
        </w:rPr>
      </w:pPr>
    </w:p>
    <w:p w:rsidR="00804271" w:rsidRPr="0070357B" w:rsidRDefault="00804271" w:rsidP="00804271">
      <w:pPr>
        <w:rPr>
          <w:rFonts w:cs="Arial"/>
          <w:szCs w:val="20"/>
        </w:rPr>
      </w:pPr>
    </w:p>
    <w:p w:rsidR="00804271" w:rsidRPr="0070357B" w:rsidRDefault="00804271" w:rsidP="00804271">
      <w:pPr>
        <w:rPr>
          <w:rFonts w:cs="Arial"/>
          <w:szCs w:val="20"/>
        </w:rPr>
      </w:pPr>
    </w:p>
    <w:p w:rsidR="00DA642C" w:rsidRDefault="00DA642C">
      <w:bookmarkStart w:id="12" w:name="_Toc179635438"/>
      <w:bookmarkStart w:id="13" w:name="_Toc179635505"/>
      <w:r>
        <w:rPr>
          <w:b/>
        </w:rPr>
        <w:br w:type="page"/>
      </w:r>
    </w:p>
    <w:tbl>
      <w:tblPr>
        <w:tblW w:w="9990" w:type="dxa"/>
        <w:tblInd w:w="18" w:type="dxa"/>
        <w:tblLook w:val="0000"/>
      </w:tblPr>
      <w:tblGrid>
        <w:gridCol w:w="2430"/>
        <w:gridCol w:w="7560"/>
      </w:tblGrid>
      <w:tr w:rsidR="00804271" w:rsidRPr="0070357B">
        <w:trPr>
          <w:trHeight w:val="6540"/>
        </w:trPr>
        <w:tc>
          <w:tcPr>
            <w:tcW w:w="2430" w:type="dxa"/>
          </w:tcPr>
          <w:p w:rsidR="00804271" w:rsidRPr="0070357B" w:rsidRDefault="00804271" w:rsidP="00804271">
            <w:pPr>
              <w:pStyle w:val="Ttulo1"/>
              <w:rPr>
                <w:rFonts w:cs="Arial"/>
                <w:lang w:val="es-MX"/>
              </w:rPr>
            </w:pPr>
            <w:bookmarkStart w:id="14" w:name="_Toc346726542"/>
            <w:r w:rsidRPr="0070357B">
              <w:rPr>
                <w:rFonts w:cs="Arial"/>
                <w:lang w:val="es-MX"/>
              </w:rPr>
              <w:lastRenderedPageBreak/>
              <w:t>Definiciones</w:t>
            </w:r>
            <w:bookmarkEnd w:id="12"/>
            <w:bookmarkEnd w:id="13"/>
            <w:bookmarkEnd w:id="14"/>
          </w:p>
        </w:tc>
        <w:tc>
          <w:tcPr>
            <w:tcW w:w="7560" w:type="dxa"/>
          </w:tcPr>
          <w:p w:rsidR="00804271" w:rsidRPr="0070357B" w:rsidRDefault="00804271" w:rsidP="00804271">
            <w:pPr>
              <w:pStyle w:val="TITLE"/>
              <w:tabs>
                <w:tab w:val="clear" w:pos="3261"/>
              </w:tabs>
              <w:ind w:left="191"/>
              <w:jc w:val="both"/>
              <w:rPr>
                <w:rFonts w:cs="Arial"/>
                <w:sz w:val="20"/>
                <w:lang w:val="es-MX"/>
              </w:rPr>
            </w:pPr>
            <w:r w:rsidRPr="0070357B">
              <w:rPr>
                <w:rFonts w:cs="Arial"/>
                <w:sz w:val="20"/>
                <w:lang w:val="es-MX"/>
              </w:rPr>
              <w:t>Para facilitar la lectura y comprensión de este procedimiento, se consideran las siguientes definiciones:</w:t>
            </w:r>
          </w:p>
          <w:p w:rsidR="00804271" w:rsidRPr="0070357B" w:rsidRDefault="00804271" w:rsidP="00804271">
            <w:pPr>
              <w:pStyle w:val="TITLE"/>
              <w:tabs>
                <w:tab w:val="clear" w:pos="3261"/>
              </w:tabs>
              <w:ind w:left="371"/>
              <w:jc w:val="both"/>
              <w:rPr>
                <w:rFonts w:cs="Arial"/>
                <w:sz w:val="20"/>
                <w:lang w:val="es-MX"/>
              </w:rPr>
            </w:pPr>
          </w:p>
          <w:p w:rsidR="00804271" w:rsidRPr="0070357B" w:rsidRDefault="00804271" w:rsidP="00804271">
            <w:pPr>
              <w:numPr>
                <w:ilvl w:val="0"/>
                <w:numId w:val="9"/>
              </w:numPr>
              <w:jc w:val="both"/>
              <w:rPr>
                <w:rFonts w:cs="Arial"/>
                <w:szCs w:val="20"/>
              </w:rPr>
            </w:pPr>
            <w:r w:rsidRPr="0070357B">
              <w:rPr>
                <w:rFonts w:cs="Arial"/>
                <w:szCs w:val="20"/>
              </w:rPr>
              <w:t xml:space="preserve">EV (Escaneo de Vulnerabilidades): Es un proyecto orientado para la obtención de información sobre las debilidades en la infraestructura  del </w:t>
            </w:r>
            <w:r w:rsidR="00C46CB0">
              <w:rPr>
                <w:rFonts w:cs="Arial"/>
                <w:szCs w:val="20"/>
              </w:rPr>
              <w:t>CLIENTE</w:t>
            </w:r>
            <w:r w:rsidRPr="0070357B">
              <w:rPr>
                <w:rFonts w:cs="Arial"/>
                <w:color w:val="000000"/>
                <w:szCs w:val="20"/>
              </w:rPr>
              <w:t>.</w:t>
            </w:r>
          </w:p>
          <w:p w:rsidR="00804271" w:rsidRPr="0070357B" w:rsidRDefault="00804271" w:rsidP="00804271">
            <w:pPr>
              <w:ind w:left="191"/>
              <w:jc w:val="both"/>
              <w:rPr>
                <w:rFonts w:cs="Arial"/>
                <w:szCs w:val="20"/>
              </w:rPr>
            </w:pPr>
          </w:p>
          <w:p w:rsidR="00804271" w:rsidRPr="0070357B" w:rsidRDefault="00804271" w:rsidP="00804271">
            <w:pPr>
              <w:numPr>
                <w:ilvl w:val="0"/>
                <w:numId w:val="9"/>
              </w:numPr>
              <w:jc w:val="both"/>
              <w:rPr>
                <w:rFonts w:cs="Arial"/>
                <w:szCs w:val="20"/>
              </w:rPr>
            </w:pPr>
            <w:r w:rsidRPr="0070357B">
              <w:rPr>
                <w:rFonts w:cs="Arial"/>
                <w:szCs w:val="20"/>
              </w:rPr>
              <w:t>Nessus: Es una herramienta de código libre que se utiliza para la valoración de seguridad que verifica la vulnerabilidad a los ataques de todas las entidades accesibles de la red. También examina todos los servicios TCP/IP de la red e incluye revisiones de vulnerabilidad específica para sistemas operativos, servidores Web y Firewalls.</w:t>
            </w:r>
          </w:p>
          <w:p w:rsidR="00804271" w:rsidRPr="0070357B" w:rsidRDefault="00804271" w:rsidP="00804271">
            <w:pPr>
              <w:ind w:left="191"/>
              <w:jc w:val="both"/>
              <w:rPr>
                <w:rFonts w:cs="Arial"/>
                <w:szCs w:val="20"/>
              </w:rPr>
            </w:pPr>
          </w:p>
          <w:p w:rsidR="00804271" w:rsidRPr="0070357B" w:rsidRDefault="00804271" w:rsidP="00804271">
            <w:pPr>
              <w:numPr>
                <w:ilvl w:val="0"/>
                <w:numId w:val="9"/>
              </w:numPr>
              <w:jc w:val="both"/>
              <w:rPr>
                <w:rFonts w:cs="Arial"/>
                <w:szCs w:val="20"/>
              </w:rPr>
            </w:pPr>
            <w:r w:rsidRPr="0070357B">
              <w:rPr>
                <w:rFonts w:cs="Arial"/>
                <w:szCs w:val="20"/>
              </w:rPr>
              <w:t>Riesgo: Probabilidad que una amenaza particular explote una vulnerabilidad particular de un sistema.</w:t>
            </w:r>
          </w:p>
          <w:p w:rsidR="00804271" w:rsidRPr="0070357B" w:rsidRDefault="00804271" w:rsidP="00804271">
            <w:pPr>
              <w:ind w:left="360"/>
              <w:jc w:val="both"/>
              <w:rPr>
                <w:rFonts w:cs="Arial"/>
                <w:b/>
                <w:szCs w:val="20"/>
              </w:rPr>
            </w:pPr>
          </w:p>
          <w:p w:rsidR="00804271" w:rsidRPr="0070357B" w:rsidRDefault="00804271" w:rsidP="00804271">
            <w:pPr>
              <w:numPr>
                <w:ilvl w:val="0"/>
                <w:numId w:val="9"/>
              </w:numPr>
              <w:jc w:val="both"/>
              <w:rPr>
                <w:rFonts w:cs="Arial"/>
                <w:szCs w:val="20"/>
              </w:rPr>
            </w:pPr>
            <w:r w:rsidRPr="0070357B">
              <w:rPr>
                <w:rFonts w:cs="Arial"/>
                <w:szCs w:val="20"/>
              </w:rPr>
              <w:t>Ataque: Acción de tratar de traspasar controles de seguridad en un sistema. Un ataque puede ser activo, resultando en la modificación de datos, o pasivo, resultando en la divulgación de información. El hecho de que un ataque sea realizado no significa que será exitoso, el grado de éxito depende de la vulnerabilidad del sistema o actividad y de la eficiencia de las medidas existentes.</w:t>
            </w:r>
          </w:p>
          <w:p w:rsidR="00804271" w:rsidRPr="0070357B" w:rsidRDefault="00804271" w:rsidP="00804271">
            <w:pPr>
              <w:jc w:val="both"/>
              <w:rPr>
                <w:rFonts w:cs="Arial"/>
                <w:szCs w:val="20"/>
              </w:rPr>
            </w:pPr>
          </w:p>
          <w:p w:rsidR="00804271" w:rsidRPr="0070357B" w:rsidRDefault="00804271" w:rsidP="00804271">
            <w:pPr>
              <w:numPr>
                <w:ilvl w:val="0"/>
                <w:numId w:val="9"/>
              </w:numPr>
              <w:jc w:val="both"/>
              <w:rPr>
                <w:rFonts w:cs="Arial"/>
                <w:szCs w:val="20"/>
              </w:rPr>
            </w:pPr>
            <w:r w:rsidRPr="0070357B">
              <w:rPr>
                <w:rFonts w:cs="Arial"/>
                <w:szCs w:val="20"/>
              </w:rPr>
              <w:t>Vulnerabilidad: Debilidad en los procedimientos de seguridad de un sistema, en el diseño del sistema, en la implementación, en los controles internos, y que puede ser explotada para violar la política de seguridad del sistema.</w:t>
            </w:r>
          </w:p>
          <w:p w:rsidR="00804271" w:rsidRPr="0070357B" w:rsidRDefault="00804271" w:rsidP="00804271">
            <w:pPr>
              <w:jc w:val="both"/>
              <w:rPr>
                <w:rFonts w:cs="Arial"/>
                <w:szCs w:val="20"/>
              </w:rPr>
            </w:pPr>
          </w:p>
          <w:p w:rsidR="00804271" w:rsidRPr="0070357B" w:rsidRDefault="00804271" w:rsidP="00804271">
            <w:pPr>
              <w:numPr>
                <w:ilvl w:val="0"/>
                <w:numId w:val="9"/>
              </w:numPr>
              <w:jc w:val="both"/>
              <w:rPr>
                <w:rFonts w:cs="Arial"/>
                <w:szCs w:val="20"/>
              </w:rPr>
            </w:pPr>
            <w:r w:rsidRPr="0070357B">
              <w:rPr>
                <w:rFonts w:cs="Arial"/>
                <w:szCs w:val="20"/>
              </w:rPr>
              <w:t>Falso positivo: Es la probabilidad de que estando presente cierta actividad identificada en un sistema de detección de intrusos o analizador de redes en un ambiente de red y analizada como tráfico normal, el sistema de detección asuma que la actividad es sospechosa y está presente.</w:t>
            </w:r>
          </w:p>
          <w:p w:rsidR="00804271" w:rsidRPr="0070357B" w:rsidRDefault="00804271" w:rsidP="00804271">
            <w:pPr>
              <w:ind w:left="371"/>
              <w:jc w:val="both"/>
              <w:rPr>
                <w:rFonts w:cs="Arial"/>
                <w:szCs w:val="20"/>
              </w:rPr>
            </w:pPr>
          </w:p>
        </w:tc>
      </w:tr>
    </w:tbl>
    <w:p w:rsidR="00804271" w:rsidRPr="0070357B" w:rsidRDefault="00804271" w:rsidP="00804271">
      <w:pPr>
        <w:pStyle w:val="BlockLine"/>
        <w:rPr>
          <w:rFonts w:ascii="Arial" w:hAnsi="Arial" w:cs="Arial"/>
          <w:sz w:val="20"/>
          <w:lang w:val="es-MX"/>
        </w:rPr>
      </w:pPr>
    </w:p>
    <w:p w:rsidR="00804271" w:rsidRPr="0070357B" w:rsidRDefault="00804271" w:rsidP="00804271">
      <w:pPr>
        <w:rPr>
          <w:rFonts w:cs="Arial"/>
          <w:szCs w:val="20"/>
        </w:rPr>
      </w:pPr>
      <w:r w:rsidRPr="0070357B">
        <w:rPr>
          <w:rFonts w:cs="Arial"/>
        </w:rPr>
        <w:br w:type="page"/>
      </w:r>
    </w:p>
    <w:p w:rsidR="00804271" w:rsidRPr="0070357B" w:rsidRDefault="00804271" w:rsidP="00804271">
      <w:pPr>
        <w:pStyle w:val="Ttulo1"/>
        <w:rPr>
          <w:rFonts w:cs="Arial"/>
          <w:lang w:val="es-MX"/>
        </w:rPr>
      </w:pPr>
      <w:bookmarkStart w:id="15" w:name="_Toc147825583"/>
      <w:bookmarkStart w:id="16" w:name="_Toc346726543"/>
      <w:r w:rsidRPr="0070357B">
        <w:rPr>
          <w:rFonts w:cs="Arial"/>
          <w:lang w:val="es-MX"/>
        </w:rPr>
        <w:lastRenderedPageBreak/>
        <w:t>Alcance del análisis</w:t>
      </w:r>
      <w:bookmarkEnd w:id="15"/>
      <w:bookmarkEnd w:id="16"/>
    </w:p>
    <w:p w:rsidR="00804271" w:rsidRPr="0070357B" w:rsidRDefault="00804271" w:rsidP="00804271">
      <w:pPr>
        <w:pStyle w:val="EstiloArialJustificadoPrimeralnea063cm"/>
        <w:ind w:firstLine="0"/>
        <w:rPr>
          <w:rFonts w:cs="Arial"/>
        </w:rPr>
      </w:pPr>
      <w:r w:rsidRPr="0070357B">
        <w:rPr>
          <w:rFonts w:cs="Arial"/>
        </w:rPr>
        <w:t xml:space="preserve">El presente reporte incluye </w:t>
      </w:r>
      <w:r w:rsidR="005A3D78" w:rsidRPr="0070357B">
        <w:rPr>
          <w:rFonts w:cs="Arial"/>
        </w:rPr>
        <w:t>los resultados</w:t>
      </w:r>
      <w:r w:rsidRPr="0070357B">
        <w:rPr>
          <w:rFonts w:cs="Arial"/>
        </w:rPr>
        <w:t xml:space="preserve"> </w:t>
      </w:r>
      <w:r w:rsidR="005A3D78" w:rsidRPr="0070357B">
        <w:rPr>
          <w:rFonts w:cs="Arial"/>
        </w:rPr>
        <w:t xml:space="preserve">del </w:t>
      </w:r>
      <w:r w:rsidRPr="0070357B">
        <w:rPr>
          <w:rFonts w:cs="Arial"/>
        </w:rPr>
        <w:t>análisis de vulnerabilidades llevado a c</w:t>
      </w:r>
      <w:r w:rsidR="0067148E" w:rsidRPr="0070357B">
        <w:rPr>
          <w:rFonts w:cs="Arial"/>
        </w:rPr>
        <w:t xml:space="preserve">abo en el </w:t>
      </w:r>
      <w:r w:rsidR="00836608" w:rsidRPr="0070357B">
        <w:rPr>
          <w:rFonts w:cs="Arial"/>
          <w:bCs/>
        </w:rPr>
        <w:t>mes</w:t>
      </w:r>
      <w:r w:rsidRPr="0070357B">
        <w:rPr>
          <w:rFonts w:cs="Arial"/>
          <w:bCs/>
        </w:rPr>
        <w:t xml:space="preserve"> de </w:t>
      </w:r>
      <w:r w:rsidR="00BB22D6">
        <w:rPr>
          <w:rFonts w:cs="Arial"/>
          <w:bCs/>
        </w:rPr>
        <w:t>enero</w:t>
      </w:r>
      <w:r w:rsidR="00DF0E2B" w:rsidRPr="0070357B">
        <w:rPr>
          <w:rFonts w:cs="Arial"/>
          <w:bCs/>
        </w:rPr>
        <w:t xml:space="preserve"> de</w:t>
      </w:r>
      <w:r w:rsidR="00BB22D6">
        <w:rPr>
          <w:rFonts w:cs="Arial"/>
          <w:bCs/>
        </w:rPr>
        <w:t xml:space="preserve"> 2013</w:t>
      </w:r>
      <w:r w:rsidRPr="0070357B">
        <w:rPr>
          <w:rFonts w:cs="Arial"/>
        </w:rPr>
        <w:t>.</w:t>
      </w:r>
    </w:p>
    <w:p w:rsidR="00804271" w:rsidRPr="0070357B" w:rsidRDefault="00804271" w:rsidP="00804271">
      <w:pPr>
        <w:pStyle w:val="EstiloArialJustificadoPrimeralnea063cm"/>
        <w:ind w:firstLine="0"/>
        <w:rPr>
          <w:rFonts w:cs="Arial"/>
        </w:rPr>
      </w:pPr>
    </w:p>
    <w:p w:rsidR="0011743C" w:rsidRPr="0070357B" w:rsidRDefault="00D546B1" w:rsidP="00BB22D6">
      <w:pPr>
        <w:rPr>
          <w:rFonts w:cs="Arial"/>
          <w:sz w:val="24"/>
          <w:lang w:eastAsia="es-MX"/>
        </w:rPr>
      </w:pPr>
      <w:r>
        <w:rPr>
          <w:rFonts w:cs="Arial"/>
        </w:rPr>
        <w:t>E</w:t>
      </w:r>
      <w:r w:rsidR="00380644" w:rsidRPr="0070357B">
        <w:rPr>
          <w:rFonts w:cs="Arial"/>
        </w:rPr>
        <w:t>l presente</w:t>
      </w:r>
      <w:r w:rsidR="00940935" w:rsidRPr="0070357B">
        <w:rPr>
          <w:rFonts w:cs="Arial"/>
        </w:rPr>
        <w:t xml:space="preserve"> re</w:t>
      </w:r>
      <w:r w:rsidR="00C46CB0">
        <w:rPr>
          <w:rFonts w:cs="Arial"/>
        </w:rPr>
        <w:t>porte incluye un análisis de XXX</w:t>
      </w:r>
      <w:r w:rsidR="00A16785" w:rsidRPr="0070357B">
        <w:rPr>
          <w:rFonts w:cs="Arial"/>
        </w:rPr>
        <w:t xml:space="preserve"> equipos de</w:t>
      </w:r>
      <w:r w:rsidR="00D160A2" w:rsidRPr="0070357B">
        <w:rPr>
          <w:rFonts w:cs="Arial"/>
        </w:rPr>
        <w:t xml:space="preserve"> </w:t>
      </w:r>
      <w:r w:rsidR="00A16785" w:rsidRPr="0070357B">
        <w:rPr>
          <w:rFonts w:cs="Arial"/>
        </w:rPr>
        <w:t>l</w:t>
      </w:r>
      <w:r w:rsidR="00D160A2" w:rsidRPr="0070357B">
        <w:rPr>
          <w:rFonts w:cs="Arial"/>
        </w:rPr>
        <w:t xml:space="preserve">os </w:t>
      </w:r>
      <w:r w:rsidR="00A16785" w:rsidRPr="0070357B">
        <w:rPr>
          <w:rFonts w:cs="Arial"/>
        </w:rPr>
        <w:t>segmento</w:t>
      </w:r>
      <w:r w:rsidR="00D160A2" w:rsidRPr="0070357B">
        <w:rPr>
          <w:rFonts w:cs="Arial"/>
        </w:rPr>
        <w:t>s</w:t>
      </w:r>
      <w:r w:rsidR="00940935" w:rsidRPr="0070357B">
        <w:rPr>
          <w:rFonts w:cs="Arial"/>
        </w:rPr>
        <w:t xml:space="preserve"> de red</w:t>
      </w:r>
      <w:r w:rsidR="001D13DD" w:rsidRPr="0070357B">
        <w:rPr>
          <w:rFonts w:cs="Arial"/>
          <w:szCs w:val="20"/>
        </w:rPr>
        <w:t xml:space="preserve"> </w:t>
      </w:r>
      <w:r w:rsidR="00940935" w:rsidRPr="0070357B">
        <w:rPr>
          <w:rFonts w:cs="Arial"/>
        </w:rPr>
        <w:t>para</w:t>
      </w:r>
      <w:r w:rsidR="00C46CB0">
        <w:rPr>
          <w:szCs w:val="20"/>
        </w:rPr>
        <w:t xml:space="preserve"> XXXX</w:t>
      </w:r>
      <w:r w:rsidR="00D160A2" w:rsidRPr="0070357B">
        <w:rPr>
          <w:rFonts w:cs="Arial"/>
        </w:rPr>
        <w:t>, los</w:t>
      </w:r>
      <w:r w:rsidR="00A16785" w:rsidRPr="0070357B">
        <w:rPr>
          <w:rFonts w:cs="Arial"/>
        </w:rPr>
        <w:t xml:space="preserve"> cual</w:t>
      </w:r>
      <w:r w:rsidR="00D160A2" w:rsidRPr="0070357B">
        <w:rPr>
          <w:rFonts w:cs="Arial"/>
        </w:rPr>
        <w:t>es</w:t>
      </w:r>
      <w:r w:rsidR="00A16785" w:rsidRPr="0070357B">
        <w:rPr>
          <w:rFonts w:cs="Arial"/>
        </w:rPr>
        <w:t xml:space="preserve"> se muestra a cont</w:t>
      </w:r>
      <w:r w:rsidR="0011743C" w:rsidRPr="0070357B">
        <w:rPr>
          <w:rFonts w:cs="Arial"/>
        </w:rPr>
        <w:t>inuación:</w:t>
      </w:r>
    </w:p>
    <w:p w:rsidR="00723964" w:rsidRPr="0070357B" w:rsidRDefault="00723964" w:rsidP="00380644">
      <w:pPr>
        <w:pStyle w:val="EstiloArialJustificadoPrimeralnea063cm"/>
        <w:ind w:firstLine="0"/>
        <w:rPr>
          <w:rFonts w:cs="Arial"/>
        </w:rPr>
      </w:pPr>
    </w:p>
    <w:tbl>
      <w:tblPr>
        <w:tblW w:w="0" w:type="auto"/>
        <w:jc w:val="center"/>
        <w:tblInd w:w="-1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tblPr>
      <w:tblGrid>
        <w:gridCol w:w="1819"/>
        <w:gridCol w:w="1415"/>
      </w:tblGrid>
      <w:tr w:rsidR="00BB22D6" w:rsidRPr="001D7EBC" w:rsidTr="00CD41C3">
        <w:trPr>
          <w:trHeight w:val="255"/>
          <w:jc w:val="center"/>
        </w:trPr>
        <w:tc>
          <w:tcPr>
            <w:tcW w:w="0" w:type="auto"/>
            <w:tcBorders>
              <w:bottom w:val="single" w:sz="4" w:space="0" w:color="auto"/>
            </w:tcBorders>
            <w:shd w:val="clear" w:color="000000" w:fill="1F497D"/>
            <w:noWrap/>
            <w:vAlign w:val="bottom"/>
          </w:tcPr>
          <w:p w:rsidR="00BB22D6" w:rsidRPr="00B342AE" w:rsidRDefault="00BB22D6" w:rsidP="00CD41C3">
            <w:pPr>
              <w:jc w:val="center"/>
              <w:rPr>
                <w:rFonts w:cs="Arial"/>
                <w:b/>
                <w:bCs/>
                <w:color w:val="FFFFFF"/>
                <w:sz w:val="16"/>
                <w:szCs w:val="16"/>
                <w:lang w:eastAsia="es-MX"/>
              </w:rPr>
            </w:pPr>
            <w:r w:rsidRPr="00B342AE">
              <w:rPr>
                <w:rFonts w:cs="Arial"/>
                <w:b/>
                <w:bCs/>
                <w:color w:val="FFFFFF"/>
                <w:sz w:val="16"/>
                <w:szCs w:val="16"/>
                <w:lang w:eastAsia="es-MX"/>
              </w:rPr>
              <w:t>Descripción</w:t>
            </w:r>
          </w:p>
        </w:tc>
        <w:tc>
          <w:tcPr>
            <w:tcW w:w="0" w:type="auto"/>
            <w:tcBorders>
              <w:bottom w:val="single" w:sz="4" w:space="0" w:color="auto"/>
            </w:tcBorders>
            <w:shd w:val="clear" w:color="000000" w:fill="1F497D"/>
            <w:noWrap/>
            <w:vAlign w:val="bottom"/>
          </w:tcPr>
          <w:p w:rsidR="00BB22D6" w:rsidRPr="00B342AE" w:rsidRDefault="00BB22D6" w:rsidP="00CD41C3">
            <w:pPr>
              <w:jc w:val="center"/>
              <w:rPr>
                <w:rFonts w:cs="Arial"/>
                <w:b/>
                <w:bCs/>
                <w:color w:val="FFFFFF"/>
                <w:sz w:val="16"/>
                <w:szCs w:val="16"/>
                <w:lang w:eastAsia="es-MX"/>
              </w:rPr>
            </w:pPr>
            <w:r w:rsidRPr="00B342AE">
              <w:rPr>
                <w:rFonts w:cs="Arial"/>
                <w:b/>
                <w:bCs/>
                <w:color w:val="FFFFFF"/>
                <w:sz w:val="16"/>
                <w:szCs w:val="16"/>
                <w:lang w:eastAsia="es-MX"/>
              </w:rPr>
              <w:t>IP</w:t>
            </w:r>
          </w:p>
        </w:tc>
      </w:tr>
      <w:tr w:rsidR="00BB22D6" w:rsidRPr="001D7EBC" w:rsidTr="00CD41C3">
        <w:trPr>
          <w:trHeight w:val="255"/>
          <w:jc w:val="center"/>
        </w:trPr>
        <w:tc>
          <w:tcPr>
            <w:tcW w:w="0" w:type="auto"/>
            <w:vMerge w:val="restart"/>
            <w:shd w:val="clear" w:color="000000" w:fill="auto"/>
            <w:noWrap/>
            <w:vAlign w:val="center"/>
          </w:tcPr>
          <w:p w:rsidR="00BB22D6" w:rsidRPr="00055B04" w:rsidRDefault="00C46CB0" w:rsidP="00CD41C3">
            <w:pPr>
              <w:jc w:val="center"/>
              <w:rPr>
                <w:rFonts w:cs="Arial"/>
                <w:b/>
                <w:bCs/>
                <w:sz w:val="16"/>
                <w:szCs w:val="16"/>
                <w:lang w:eastAsia="es-MX"/>
              </w:rPr>
            </w:pPr>
            <w:r>
              <w:rPr>
                <w:b/>
              </w:rPr>
              <w:t>Direccionamiento</w:t>
            </w:r>
          </w:p>
        </w:tc>
        <w:tc>
          <w:tcPr>
            <w:tcW w:w="0" w:type="auto"/>
            <w:shd w:val="clear" w:color="000000" w:fill="auto"/>
            <w:noWrap/>
          </w:tcPr>
          <w:p w:rsidR="00BB22D6" w:rsidRPr="009D7D25" w:rsidRDefault="00C46CB0" w:rsidP="00CD41C3">
            <w:pPr>
              <w:pStyle w:val="Sinespaciado"/>
              <w:jc w:val="center"/>
              <w:rPr>
                <w:b/>
              </w:rPr>
            </w:pPr>
            <w:r>
              <w:rPr>
                <w:b/>
              </w:rPr>
              <w:t>Ejemplo</w:t>
            </w:r>
          </w:p>
          <w:p w:rsidR="00BB22D6" w:rsidRPr="009D7D25" w:rsidRDefault="00BB22D6" w:rsidP="00CD41C3">
            <w:pPr>
              <w:pStyle w:val="Sinespaciado"/>
              <w:jc w:val="center"/>
              <w:rPr>
                <w:b/>
              </w:rPr>
            </w:pPr>
            <w:r w:rsidRPr="009D7D25">
              <w:rPr>
                <w:b/>
              </w:rPr>
              <w:t>99.40.24.0/24</w:t>
            </w:r>
          </w:p>
        </w:tc>
      </w:tr>
      <w:tr w:rsidR="00BB22D6" w:rsidRPr="001D7EBC" w:rsidTr="00CD41C3">
        <w:trPr>
          <w:trHeight w:val="255"/>
          <w:jc w:val="center"/>
        </w:trPr>
        <w:tc>
          <w:tcPr>
            <w:tcW w:w="0" w:type="auto"/>
            <w:vMerge/>
            <w:shd w:val="clear" w:color="000000" w:fill="auto"/>
            <w:noWrap/>
            <w:vAlign w:val="bottom"/>
          </w:tcPr>
          <w:p w:rsidR="00BB22D6" w:rsidRPr="00B342AE" w:rsidRDefault="00BB22D6" w:rsidP="00CD41C3">
            <w:pPr>
              <w:jc w:val="center"/>
              <w:rPr>
                <w:rFonts w:cs="Arial"/>
                <w:b/>
                <w:bCs/>
                <w:color w:val="FFFFFF"/>
                <w:sz w:val="16"/>
                <w:szCs w:val="16"/>
                <w:lang w:eastAsia="es-MX"/>
              </w:rPr>
            </w:pPr>
          </w:p>
        </w:tc>
        <w:tc>
          <w:tcPr>
            <w:tcW w:w="0" w:type="auto"/>
            <w:shd w:val="clear" w:color="000000" w:fill="auto"/>
            <w:noWrap/>
          </w:tcPr>
          <w:p w:rsidR="00C46CB0" w:rsidRPr="009D7D25" w:rsidRDefault="00C46CB0" w:rsidP="00C46CB0">
            <w:pPr>
              <w:pStyle w:val="Sinespaciado"/>
              <w:jc w:val="center"/>
              <w:rPr>
                <w:b/>
              </w:rPr>
            </w:pPr>
            <w:r>
              <w:rPr>
                <w:b/>
              </w:rPr>
              <w:t>Ejemplo</w:t>
            </w:r>
          </w:p>
          <w:p w:rsidR="00BB22D6" w:rsidRPr="009D7D25" w:rsidRDefault="00BB22D6" w:rsidP="00CD41C3">
            <w:pPr>
              <w:pStyle w:val="Sinespaciado"/>
              <w:jc w:val="center"/>
              <w:rPr>
                <w:b/>
              </w:rPr>
            </w:pPr>
            <w:r w:rsidRPr="009D7D25">
              <w:rPr>
                <w:b/>
              </w:rPr>
              <w:t>99.40.20.0/24</w:t>
            </w:r>
          </w:p>
        </w:tc>
      </w:tr>
      <w:tr w:rsidR="00BB22D6" w:rsidRPr="001D7EBC" w:rsidTr="00CD41C3">
        <w:trPr>
          <w:trHeight w:val="255"/>
          <w:jc w:val="center"/>
        </w:trPr>
        <w:tc>
          <w:tcPr>
            <w:tcW w:w="0" w:type="auto"/>
            <w:vMerge/>
            <w:shd w:val="clear" w:color="000000" w:fill="auto"/>
            <w:noWrap/>
            <w:vAlign w:val="bottom"/>
          </w:tcPr>
          <w:p w:rsidR="00BB22D6" w:rsidRPr="00B342AE" w:rsidRDefault="00BB22D6" w:rsidP="00CD41C3">
            <w:pPr>
              <w:jc w:val="center"/>
              <w:rPr>
                <w:rFonts w:cs="Arial"/>
                <w:b/>
                <w:bCs/>
                <w:color w:val="FFFFFF"/>
                <w:sz w:val="16"/>
                <w:szCs w:val="16"/>
                <w:lang w:eastAsia="es-MX"/>
              </w:rPr>
            </w:pPr>
          </w:p>
        </w:tc>
        <w:tc>
          <w:tcPr>
            <w:tcW w:w="0" w:type="auto"/>
            <w:shd w:val="clear" w:color="000000" w:fill="auto"/>
            <w:noWrap/>
          </w:tcPr>
          <w:p w:rsidR="00C46CB0" w:rsidRPr="009D7D25" w:rsidRDefault="00C46CB0" w:rsidP="00C46CB0">
            <w:pPr>
              <w:pStyle w:val="Sinespaciado"/>
              <w:jc w:val="center"/>
              <w:rPr>
                <w:b/>
              </w:rPr>
            </w:pPr>
            <w:r>
              <w:rPr>
                <w:b/>
              </w:rPr>
              <w:t>Ejemplo</w:t>
            </w:r>
          </w:p>
          <w:p w:rsidR="00BB22D6" w:rsidRPr="009D7D25" w:rsidRDefault="00BB22D6" w:rsidP="00CD41C3">
            <w:pPr>
              <w:pStyle w:val="Sinespaciado"/>
              <w:jc w:val="center"/>
              <w:rPr>
                <w:b/>
              </w:rPr>
            </w:pPr>
            <w:r w:rsidRPr="009D7D25">
              <w:rPr>
                <w:b/>
              </w:rPr>
              <w:t>99.40.16.0/24</w:t>
            </w:r>
          </w:p>
        </w:tc>
      </w:tr>
      <w:tr w:rsidR="00BB22D6" w:rsidRPr="001D7EBC" w:rsidTr="00CD41C3">
        <w:trPr>
          <w:trHeight w:val="255"/>
          <w:jc w:val="center"/>
        </w:trPr>
        <w:tc>
          <w:tcPr>
            <w:tcW w:w="0" w:type="auto"/>
            <w:vMerge/>
            <w:shd w:val="clear" w:color="000000" w:fill="auto"/>
            <w:noWrap/>
            <w:vAlign w:val="bottom"/>
          </w:tcPr>
          <w:p w:rsidR="00BB22D6" w:rsidRPr="00B342AE" w:rsidRDefault="00BB22D6" w:rsidP="00CD41C3">
            <w:pPr>
              <w:jc w:val="center"/>
              <w:rPr>
                <w:rFonts w:cs="Arial"/>
                <w:b/>
                <w:bCs/>
                <w:color w:val="FFFFFF"/>
                <w:sz w:val="16"/>
                <w:szCs w:val="16"/>
                <w:lang w:eastAsia="es-MX"/>
              </w:rPr>
            </w:pPr>
          </w:p>
        </w:tc>
        <w:tc>
          <w:tcPr>
            <w:tcW w:w="0" w:type="auto"/>
            <w:shd w:val="clear" w:color="000000" w:fill="auto"/>
            <w:noWrap/>
          </w:tcPr>
          <w:p w:rsidR="00C46CB0" w:rsidRPr="009D7D25" w:rsidRDefault="00C46CB0" w:rsidP="00C46CB0">
            <w:pPr>
              <w:pStyle w:val="Sinespaciado"/>
              <w:jc w:val="center"/>
              <w:rPr>
                <w:b/>
              </w:rPr>
            </w:pPr>
            <w:r>
              <w:rPr>
                <w:b/>
              </w:rPr>
              <w:t>Ejemplo</w:t>
            </w:r>
          </w:p>
          <w:p w:rsidR="00BB22D6" w:rsidRPr="009D7D25" w:rsidRDefault="00BB22D6" w:rsidP="00CD41C3">
            <w:pPr>
              <w:pStyle w:val="Sinespaciado"/>
              <w:jc w:val="center"/>
              <w:rPr>
                <w:b/>
              </w:rPr>
            </w:pPr>
            <w:r w:rsidRPr="009D7D25">
              <w:rPr>
                <w:b/>
              </w:rPr>
              <w:t>99.40.12.0/24</w:t>
            </w:r>
          </w:p>
        </w:tc>
      </w:tr>
      <w:tr w:rsidR="00BB22D6" w:rsidRPr="001D7EBC" w:rsidTr="00CD41C3">
        <w:trPr>
          <w:trHeight w:val="255"/>
          <w:jc w:val="center"/>
        </w:trPr>
        <w:tc>
          <w:tcPr>
            <w:tcW w:w="0" w:type="auto"/>
            <w:vMerge/>
            <w:shd w:val="clear" w:color="000000" w:fill="auto"/>
            <w:noWrap/>
            <w:vAlign w:val="bottom"/>
          </w:tcPr>
          <w:p w:rsidR="00BB22D6" w:rsidRPr="00B342AE" w:rsidRDefault="00BB22D6" w:rsidP="00CD41C3">
            <w:pPr>
              <w:jc w:val="center"/>
              <w:rPr>
                <w:rFonts w:cs="Arial"/>
                <w:b/>
                <w:bCs/>
                <w:color w:val="FFFFFF"/>
                <w:sz w:val="16"/>
                <w:szCs w:val="16"/>
                <w:lang w:eastAsia="es-MX"/>
              </w:rPr>
            </w:pPr>
          </w:p>
        </w:tc>
        <w:tc>
          <w:tcPr>
            <w:tcW w:w="0" w:type="auto"/>
            <w:shd w:val="clear" w:color="000000" w:fill="auto"/>
            <w:noWrap/>
          </w:tcPr>
          <w:p w:rsidR="00C46CB0" w:rsidRPr="009D7D25" w:rsidRDefault="00C46CB0" w:rsidP="00C46CB0">
            <w:pPr>
              <w:pStyle w:val="Sinespaciado"/>
              <w:jc w:val="center"/>
              <w:rPr>
                <w:b/>
              </w:rPr>
            </w:pPr>
            <w:r>
              <w:rPr>
                <w:b/>
              </w:rPr>
              <w:t>Ejemplo</w:t>
            </w:r>
          </w:p>
          <w:p w:rsidR="00BB22D6" w:rsidRPr="009D7D25" w:rsidRDefault="00BB22D6" w:rsidP="00CD41C3">
            <w:pPr>
              <w:pStyle w:val="Sinespaciado"/>
              <w:jc w:val="center"/>
              <w:rPr>
                <w:b/>
              </w:rPr>
            </w:pPr>
            <w:r w:rsidRPr="009D7D25">
              <w:rPr>
                <w:b/>
              </w:rPr>
              <w:t>99.40.36.0/24</w:t>
            </w:r>
          </w:p>
        </w:tc>
      </w:tr>
      <w:tr w:rsidR="00BB22D6" w:rsidRPr="001D7EBC" w:rsidTr="00CD41C3">
        <w:trPr>
          <w:trHeight w:val="255"/>
          <w:jc w:val="center"/>
        </w:trPr>
        <w:tc>
          <w:tcPr>
            <w:tcW w:w="0" w:type="auto"/>
            <w:vMerge/>
            <w:shd w:val="clear" w:color="000000" w:fill="auto"/>
            <w:noWrap/>
            <w:vAlign w:val="bottom"/>
          </w:tcPr>
          <w:p w:rsidR="00BB22D6" w:rsidRPr="00B342AE" w:rsidRDefault="00BB22D6" w:rsidP="00CD41C3">
            <w:pPr>
              <w:jc w:val="center"/>
              <w:rPr>
                <w:rFonts w:cs="Arial"/>
                <w:b/>
                <w:bCs/>
                <w:color w:val="FFFFFF"/>
                <w:sz w:val="16"/>
                <w:szCs w:val="16"/>
                <w:lang w:eastAsia="es-MX"/>
              </w:rPr>
            </w:pPr>
          </w:p>
        </w:tc>
        <w:tc>
          <w:tcPr>
            <w:tcW w:w="0" w:type="auto"/>
            <w:shd w:val="clear" w:color="000000" w:fill="auto"/>
            <w:noWrap/>
          </w:tcPr>
          <w:p w:rsidR="00C46CB0" w:rsidRPr="009D7D25" w:rsidRDefault="00C46CB0" w:rsidP="00C46CB0">
            <w:pPr>
              <w:pStyle w:val="Sinespaciado"/>
              <w:jc w:val="center"/>
              <w:rPr>
                <w:b/>
              </w:rPr>
            </w:pPr>
            <w:r>
              <w:rPr>
                <w:b/>
              </w:rPr>
              <w:t>Ejemplo</w:t>
            </w:r>
          </w:p>
          <w:p w:rsidR="00BB22D6" w:rsidRPr="009D7D25" w:rsidRDefault="00BB22D6" w:rsidP="00CD41C3">
            <w:pPr>
              <w:pStyle w:val="Sinespaciado"/>
              <w:jc w:val="center"/>
              <w:rPr>
                <w:b/>
              </w:rPr>
            </w:pPr>
            <w:r w:rsidRPr="009D7D25">
              <w:rPr>
                <w:b/>
              </w:rPr>
              <w:t>99.40.40.0/24</w:t>
            </w:r>
          </w:p>
        </w:tc>
      </w:tr>
    </w:tbl>
    <w:p w:rsidR="00723964" w:rsidRPr="0070357B" w:rsidRDefault="00723964" w:rsidP="00380644">
      <w:pPr>
        <w:pStyle w:val="EstiloArialJustificadoPrimeralnea063cm"/>
        <w:ind w:firstLine="0"/>
        <w:rPr>
          <w:rFonts w:cs="Arial"/>
        </w:rPr>
      </w:pPr>
    </w:p>
    <w:p w:rsidR="00380644" w:rsidRPr="0070357B" w:rsidRDefault="00380644" w:rsidP="00804271">
      <w:pPr>
        <w:pStyle w:val="EstiloArialJustificadoPrimeralnea063cm"/>
        <w:ind w:firstLine="0"/>
        <w:rPr>
          <w:rFonts w:cs="Arial"/>
        </w:rPr>
      </w:pPr>
    </w:p>
    <w:p w:rsidR="00804271" w:rsidRPr="0070357B" w:rsidRDefault="00804271" w:rsidP="00804271">
      <w:pPr>
        <w:pStyle w:val="EstiloArialJustificadoPrimeralnea063cm"/>
        <w:ind w:firstLine="0"/>
        <w:rPr>
          <w:rFonts w:cs="Arial"/>
        </w:rPr>
      </w:pPr>
      <w:r w:rsidRPr="0070357B">
        <w:rPr>
          <w:rFonts w:cs="Arial"/>
        </w:rPr>
        <w:t xml:space="preserve">Estos hallazgos se listan en la </w:t>
      </w:r>
      <w:r w:rsidRPr="0070357B">
        <w:rPr>
          <w:rFonts w:cs="Arial"/>
          <w:b/>
        </w:rPr>
        <w:t xml:space="preserve">Sección </w:t>
      </w:r>
      <w:r w:rsidR="00F8500B" w:rsidRPr="0070357B">
        <w:rPr>
          <w:rFonts w:cs="Arial"/>
          <w:b/>
        </w:rPr>
        <w:t>D</w:t>
      </w:r>
      <w:r w:rsidRPr="0070357B">
        <w:rPr>
          <w:rFonts w:cs="Arial"/>
        </w:rPr>
        <w:t xml:space="preserve"> de este documento.</w:t>
      </w:r>
    </w:p>
    <w:p w:rsidR="00804271" w:rsidRPr="0070357B" w:rsidRDefault="00804271" w:rsidP="00804271">
      <w:pPr>
        <w:ind w:left="432"/>
        <w:jc w:val="both"/>
        <w:rPr>
          <w:rFonts w:cs="Arial"/>
        </w:rPr>
      </w:pPr>
    </w:p>
    <w:p w:rsidR="00804271" w:rsidRPr="0070357B" w:rsidRDefault="00804271" w:rsidP="00804271">
      <w:pPr>
        <w:pStyle w:val="BlockLine"/>
        <w:rPr>
          <w:rFonts w:ascii="Arial" w:hAnsi="Arial" w:cs="Arial"/>
          <w:sz w:val="20"/>
          <w:lang w:val="es-MX"/>
        </w:rPr>
      </w:pPr>
    </w:p>
    <w:p w:rsidR="0034527E" w:rsidRPr="0070357B" w:rsidRDefault="0034527E">
      <w:pPr>
        <w:rPr>
          <w:rFonts w:cs="Arial"/>
        </w:rPr>
      </w:pPr>
      <w:r w:rsidRPr="0070357B">
        <w:rPr>
          <w:rFonts w:cs="Arial"/>
        </w:rPr>
        <w:br w:type="page"/>
      </w:r>
    </w:p>
    <w:tbl>
      <w:tblPr>
        <w:tblW w:w="9990" w:type="dxa"/>
        <w:tblInd w:w="18" w:type="dxa"/>
        <w:tblLook w:val="0000"/>
      </w:tblPr>
      <w:tblGrid>
        <w:gridCol w:w="3317"/>
        <w:gridCol w:w="6673"/>
      </w:tblGrid>
      <w:tr w:rsidR="00804271" w:rsidRPr="0070357B">
        <w:tc>
          <w:tcPr>
            <w:tcW w:w="3317" w:type="dxa"/>
          </w:tcPr>
          <w:p w:rsidR="00804271" w:rsidRPr="0070357B" w:rsidRDefault="00804271" w:rsidP="00804271">
            <w:pPr>
              <w:pStyle w:val="Ttulo1"/>
              <w:rPr>
                <w:rFonts w:eastAsia="Tahoma" w:cs="Arial"/>
                <w:lang w:val="es-MX"/>
              </w:rPr>
            </w:pPr>
            <w:bookmarkStart w:id="17" w:name="_Toc179635439"/>
            <w:bookmarkStart w:id="18" w:name="_Toc179635506"/>
            <w:bookmarkStart w:id="19" w:name="_Toc346726544"/>
            <w:r w:rsidRPr="0070357B">
              <w:rPr>
                <w:rFonts w:cs="Arial"/>
                <w:lang w:val="es-MX"/>
              </w:rPr>
              <w:lastRenderedPageBreak/>
              <w:t>Visión General</w:t>
            </w:r>
            <w:bookmarkEnd w:id="17"/>
            <w:bookmarkEnd w:id="18"/>
            <w:bookmarkEnd w:id="19"/>
          </w:p>
        </w:tc>
        <w:tc>
          <w:tcPr>
            <w:tcW w:w="6673" w:type="dxa"/>
          </w:tcPr>
          <w:p w:rsidR="00804271" w:rsidRPr="0070357B" w:rsidRDefault="00804271" w:rsidP="00804271">
            <w:pPr>
              <w:pStyle w:val="TITLE"/>
              <w:tabs>
                <w:tab w:val="clear" w:pos="3261"/>
              </w:tabs>
              <w:jc w:val="both"/>
              <w:rPr>
                <w:rFonts w:cs="Arial"/>
                <w:sz w:val="20"/>
                <w:lang w:val="es-MX"/>
              </w:rPr>
            </w:pPr>
          </w:p>
        </w:tc>
      </w:tr>
    </w:tbl>
    <w:p w:rsidR="00380644" w:rsidRPr="0070357B" w:rsidRDefault="00380644" w:rsidP="00380644">
      <w:pPr>
        <w:jc w:val="both"/>
        <w:rPr>
          <w:rFonts w:cs="Arial"/>
        </w:rPr>
      </w:pPr>
      <w:r w:rsidRPr="0070357B">
        <w:rPr>
          <w:rFonts w:cs="Arial"/>
        </w:rPr>
        <w:t xml:space="preserve">La auditoría se realizó desde </w:t>
      </w:r>
      <w:r w:rsidR="003C6938" w:rsidRPr="0070357B">
        <w:rPr>
          <w:rFonts w:cs="Arial"/>
        </w:rPr>
        <w:t>las instalaciones del inmueble de</w:t>
      </w:r>
      <w:r w:rsidR="00E6477E" w:rsidRPr="0070357B">
        <w:rPr>
          <w:rFonts w:cs="Arial"/>
        </w:rPr>
        <w:t xml:space="preserve">l </w:t>
      </w:r>
      <w:r w:rsidR="00C46CB0">
        <w:rPr>
          <w:rFonts w:cs="Arial"/>
        </w:rPr>
        <w:t>CLIENTE</w:t>
      </w:r>
      <w:r w:rsidR="003C6938" w:rsidRPr="0070357B">
        <w:rPr>
          <w:rFonts w:cs="Arial"/>
        </w:rPr>
        <w:t xml:space="preserve">. El escaneo fue realizado en un </w:t>
      </w:r>
      <w:r w:rsidR="00E6477E" w:rsidRPr="0070357B">
        <w:rPr>
          <w:rFonts w:cs="Arial"/>
        </w:rPr>
        <w:t>ambiente con</w:t>
      </w:r>
      <w:r w:rsidRPr="0070357B">
        <w:rPr>
          <w:rFonts w:cs="Arial"/>
        </w:rPr>
        <w:t xml:space="preserve"> privilegios</w:t>
      </w:r>
      <w:r w:rsidR="00993D1D" w:rsidRPr="0070357B">
        <w:rPr>
          <w:rFonts w:cs="Arial"/>
        </w:rPr>
        <w:t xml:space="preserve"> </w:t>
      </w:r>
      <w:r w:rsidR="00446FE5" w:rsidRPr="0070357B">
        <w:rPr>
          <w:rFonts w:cs="Arial"/>
        </w:rPr>
        <w:t>y</w:t>
      </w:r>
      <w:r w:rsidR="00993D1D" w:rsidRPr="0070357B">
        <w:rPr>
          <w:rFonts w:cs="Arial"/>
        </w:rPr>
        <w:t xml:space="preserve"> direccionamiento interno</w:t>
      </w:r>
      <w:r w:rsidRPr="0070357B">
        <w:rPr>
          <w:rFonts w:cs="Arial"/>
        </w:rPr>
        <w:t>, con el fin de analizar los componentes y procesos, para mostrar las debilidades de configuración y vulnerabilidades que un usuario malicioso podría aprovechar.</w:t>
      </w:r>
    </w:p>
    <w:p w:rsidR="00804271" w:rsidRPr="0070357B" w:rsidRDefault="00804271" w:rsidP="00804271">
      <w:pPr>
        <w:jc w:val="both"/>
        <w:rPr>
          <w:rFonts w:cs="Arial"/>
        </w:rPr>
      </w:pPr>
      <w:r w:rsidRPr="0070357B">
        <w:rPr>
          <w:rFonts w:cs="Arial"/>
        </w:rPr>
        <w:t xml:space="preserve"> </w:t>
      </w:r>
    </w:p>
    <w:p w:rsidR="00804271" w:rsidRPr="0070357B" w:rsidRDefault="00804271" w:rsidP="00804271">
      <w:pPr>
        <w:jc w:val="both"/>
        <w:rPr>
          <w:rFonts w:cs="Arial"/>
        </w:rPr>
      </w:pPr>
      <w:r w:rsidRPr="0070357B">
        <w:rPr>
          <w:rFonts w:cs="Arial"/>
        </w:rPr>
        <w:t>El estudio se considera:</w:t>
      </w:r>
    </w:p>
    <w:p w:rsidR="00804271" w:rsidRPr="0070357B" w:rsidRDefault="00804271" w:rsidP="00804271">
      <w:pPr>
        <w:numPr>
          <w:ilvl w:val="0"/>
          <w:numId w:val="15"/>
        </w:numPr>
        <w:tabs>
          <w:tab w:val="clear" w:pos="720"/>
          <w:tab w:val="num" w:pos="1152"/>
        </w:tabs>
        <w:ind w:left="1152"/>
        <w:jc w:val="both"/>
        <w:rPr>
          <w:rFonts w:cs="Arial"/>
        </w:rPr>
      </w:pPr>
      <w:r w:rsidRPr="0070357B">
        <w:rPr>
          <w:rFonts w:cs="Arial"/>
        </w:rPr>
        <w:t>Cuantificable</w:t>
      </w:r>
    </w:p>
    <w:p w:rsidR="00804271" w:rsidRPr="0070357B" w:rsidRDefault="00804271" w:rsidP="00804271">
      <w:pPr>
        <w:numPr>
          <w:ilvl w:val="0"/>
          <w:numId w:val="15"/>
        </w:numPr>
        <w:tabs>
          <w:tab w:val="clear" w:pos="720"/>
          <w:tab w:val="num" w:pos="1152"/>
        </w:tabs>
        <w:ind w:left="1152"/>
        <w:jc w:val="both"/>
        <w:rPr>
          <w:rFonts w:cs="Arial"/>
        </w:rPr>
      </w:pPr>
      <w:r w:rsidRPr="0070357B">
        <w:rPr>
          <w:rFonts w:cs="Arial"/>
        </w:rPr>
        <w:t>Consistente</w:t>
      </w:r>
    </w:p>
    <w:p w:rsidR="00804271" w:rsidRPr="0070357B" w:rsidRDefault="00804271" w:rsidP="00804271">
      <w:pPr>
        <w:numPr>
          <w:ilvl w:val="0"/>
          <w:numId w:val="15"/>
        </w:numPr>
        <w:tabs>
          <w:tab w:val="clear" w:pos="720"/>
          <w:tab w:val="num" w:pos="1152"/>
        </w:tabs>
        <w:ind w:left="1152"/>
        <w:jc w:val="both"/>
        <w:rPr>
          <w:rFonts w:cs="Arial"/>
        </w:rPr>
      </w:pPr>
      <w:r w:rsidRPr="0070357B">
        <w:rPr>
          <w:rFonts w:cs="Arial"/>
        </w:rPr>
        <w:t>Repetible</w:t>
      </w:r>
    </w:p>
    <w:p w:rsidR="00804271" w:rsidRPr="0070357B" w:rsidRDefault="00804271" w:rsidP="00804271">
      <w:pPr>
        <w:numPr>
          <w:ilvl w:val="0"/>
          <w:numId w:val="15"/>
        </w:numPr>
        <w:tabs>
          <w:tab w:val="clear" w:pos="720"/>
          <w:tab w:val="num" w:pos="1152"/>
        </w:tabs>
        <w:ind w:left="1152"/>
        <w:jc w:val="both"/>
        <w:rPr>
          <w:rFonts w:cs="Arial"/>
        </w:rPr>
      </w:pPr>
      <w:r w:rsidRPr="0070357B">
        <w:rPr>
          <w:rFonts w:cs="Arial"/>
        </w:rPr>
        <w:t>Detallado</w:t>
      </w:r>
    </w:p>
    <w:p w:rsidR="00804271" w:rsidRPr="0070357B" w:rsidRDefault="00804271" w:rsidP="00804271">
      <w:pPr>
        <w:pStyle w:val="EstiloArialJustificadoPrimeralnea063cm"/>
        <w:ind w:firstLine="0"/>
        <w:rPr>
          <w:rFonts w:cs="Arial"/>
        </w:rPr>
      </w:pPr>
    </w:p>
    <w:p w:rsidR="00804271" w:rsidRPr="0070357B" w:rsidRDefault="00804271" w:rsidP="00804271">
      <w:pPr>
        <w:pStyle w:val="EstiloArialJustificadoPrimeralnea063cm"/>
        <w:ind w:firstLine="0"/>
        <w:rPr>
          <w:rFonts w:cs="Arial"/>
        </w:rPr>
      </w:pPr>
      <w:r w:rsidRPr="0070357B">
        <w:rPr>
          <w:rFonts w:cs="Arial"/>
        </w:rPr>
        <w:t>Durante el Escaneo de Vulnerabilidades los hallazgos fueron los siguientes:</w:t>
      </w:r>
    </w:p>
    <w:p w:rsidR="00804271" w:rsidRPr="0070357B" w:rsidRDefault="00804271" w:rsidP="00804271">
      <w:pPr>
        <w:ind w:left="720"/>
        <w:rPr>
          <w:rFonts w:cs="Arial"/>
        </w:rPr>
      </w:pPr>
    </w:p>
    <w:p w:rsidR="00804271" w:rsidRPr="0070357B" w:rsidRDefault="00804271" w:rsidP="00804271">
      <w:pPr>
        <w:rPr>
          <w:rFonts w:cs="Arial"/>
        </w:rPr>
      </w:pPr>
      <w:r w:rsidRPr="0070357B">
        <w:rPr>
          <w:rFonts w:cs="Arial"/>
        </w:rPr>
        <w:t xml:space="preserve">Las vulnerabilidades de criticidad </w:t>
      </w:r>
      <w:r w:rsidR="003925BA" w:rsidRPr="0070357B">
        <w:rPr>
          <w:rFonts w:cs="Arial"/>
        </w:rPr>
        <w:t>Alta son causadas por la</w:t>
      </w:r>
      <w:r w:rsidR="00E42B8A" w:rsidRPr="0070357B">
        <w:rPr>
          <w:rFonts w:cs="Arial"/>
        </w:rPr>
        <w:t>s</w:t>
      </w:r>
      <w:r w:rsidR="003925BA" w:rsidRPr="0070357B">
        <w:rPr>
          <w:rFonts w:cs="Arial"/>
        </w:rPr>
        <w:t xml:space="preserve"> siguiente</w:t>
      </w:r>
      <w:r w:rsidR="00E42B8A" w:rsidRPr="0070357B">
        <w:rPr>
          <w:rFonts w:cs="Arial"/>
        </w:rPr>
        <w:t>s</w:t>
      </w:r>
      <w:r w:rsidR="003925BA" w:rsidRPr="0070357B">
        <w:rPr>
          <w:rFonts w:cs="Arial"/>
        </w:rPr>
        <w:t xml:space="preserve"> raz</w:t>
      </w:r>
      <w:r w:rsidR="00E42B8A" w:rsidRPr="0070357B">
        <w:rPr>
          <w:rFonts w:cs="Arial"/>
        </w:rPr>
        <w:t>o</w:t>
      </w:r>
      <w:r w:rsidR="003925BA" w:rsidRPr="0070357B">
        <w:rPr>
          <w:rFonts w:cs="Arial"/>
        </w:rPr>
        <w:t>n</w:t>
      </w:r>
      <w:r w:rsidR="00E42B8A" w:rsidRPr="0070357B">
        <w:rPr>
          <w:rFonts w:cs="Arial"/>
        </w:rPr>
        <w:t>es</w:t>
      </w:r>
      <w:r w:rsidRPr="0070357B">
        <w:rPr>
          <w:rFonts w:cs="Arial"/>
        </w:rPr>
        <w:t>:</w:t>
      </w:r>
    </w:p>
    <w:p w:rsidR="00804271" w:rsidRPr="0070357B" w:rsidRDefault="00FF58AB" w:rsidP="00C175CC">
      <w:pPr>
        <w:pStyle w:val="Prrafodelista"/>
        <w:numPr>
          <w:ilvl w:val="0"/>
          <w:numId w:val="15"/>
        </w:numPr>
        <w:rPr>
          <w:rFonts w:cs="Arial"/>
        </w:rPr>
      </w:pPr>
      <w:r w:rsidRPr="0070357B">
        <w:rPr>
          <w:rFonts w:cs="Arial"/>
        </w:rPr>
        <w:t>Falta de parches de aplicación</w:t>
      </w:r>
    </w:p>
    <w:p w:rsidR="00C175CC" w:rsidRPr="0070357B" w:rsidRDefault="00C175CC" w:rsidP="00C175CC">
      <w:pPr>
        <w:pStyle w:val="Prrafodelista"/>
        <w:numPr>
          <w:ilvl w:val="0"/>
          <w:numId w:val="15"/>
        </w:numPr>
        <w:rPr>
          <w:rFonts w:cs="Arial"/>
        </w:rPr>
      </w:pPr>
      <w:r w:rsidRPr="0070357B">
        <w:rPr>
          <w:rFonts w:cs="Arial"/>
        </w:rPr>
        <w:t>Falta de parches de sistema operativo</w:t>
      </w:r>
    </w:p>
    <w:p w:rsidR="00F06A52" w:rsidRPr="0070357B" w:rsidRDefault="00F06A52" w:rsidP="00C175CC">
      <w:pPr>
        <w:pStyle w:val="Prrafodelista"/>
        <w:numPr>
          <w:ilvl w:val="0"/>
          <w:numId w:val="15"/>
        </w:numPr>
        <w:rPr>
          <w:rFonts w:cs="Arial"/>
        </w:rPr>
      </w:pPr>
      <w:r w:rsidRPr="0070357B">
        <w:rPr>
          <w:rFonts w:cs="Arial"/>
        </w:rPr>
        <w:t>Mala Configuración</w:t>
      </w:r>
    </w:p>
    <w:p w:rsidR="00804271" w:rsidRPr="0070357B" w:rsidRDefault="00804271" w:rsidP="00582925">
      <w:pPr>
        <w:rPr>
          <w:rFonts w:cs="Arial"/>
        </w:rPr>
      </w:pPr>
    </w:p>
    <w:p w:rsidR="00804271" w:rsidRPr="0070357B" w:rsidRDefault="00804271" w:rsidP="00804271">
      <w:pPr>
        <w:rPr>
          <w:rFonts w:cs="Arial"/>
        </w:rPr>
      </w:pPr>
      <w:r w:rsidRPr="0070357B">
        <w:rPr>
          <w:rFonts w:cs="Arial"/>
        </w:rPr>
        <w:t xml:space="preserve">Las vulnerabilidades de criticidad </w:t>
      </w:r>
      <w:r w:rsidR="003925BA" w:rsidRPr="0070357B">
        <w:rPr>
          <w:rFonts w:cs="Arial"/>
        </w:rPr>
        <w:t>Media</w:t>
      </w:r>
      <w:r w:rsidRPr="0070357B">
        <w:rPr>
          <w:rFonts w:cs="Arial"/>
        </w:rPr>
        <w:t xml:space="preserve"> son causadas por las siguientes razones:</w:t>
      </w:r>
    </w:p>
    <w:p w:rsidR="00804271" w:rsidRPr="0070357B" w:rsidRDefault="00FF58AB" w:rsidP="00FF58AB">
      <w:pPr>
        <w:pStyle w:val="Prrafodelista"/>
        <w:numPr>
          <w:ilvl w:val="0"/>
          <w:numId w:val="15"/>
        </w:numPr>
        <w:rPr>
          <w:rFonts w:cs="Arial"/>
        </w:rPr>
      </w:pPr>
      <w:r w:rsidRPr="0070357B">
        <w:rPr>
          <w:rFonts w:cs="Arial"/>
        </w:rPr>
        <w:t>Mala Configuración</w:t>
      </w:r>
    </w:p>
    <w:p w:rsidR="00FF58AB" w:rsidRPr="0070357B" w:rsidRDefault="00FF58AB" w:rsidP="00FF58AB">
      <w:pPr>
        <w:pStyle w:val="Prrafodelista"/>
        <w:numPr>
          <w:ilvl w:val="0"/>
          <w:numId w:val="15"/>
        </w:numPr>
        <w:rPr>
          <w:rFonts w:cs="Arial"/>
        </w:rPr>
      </w:pPr>
      <w:r w:rsidRPr="0070357B">
        <w:rPr>
          <w:rFonts w:cs="Arial"/>
        </w:rPr>
        <w:t>Falta de parches de aplicación</w:t>
      </w:r>
    </w:p>
    <w:p w:rsidR="007C41A8" w:rsidRPr="0070357B" w:rsidRDefault="007C41A8" w:rsidP="00FF58AB">
      <w:pPr>
        <w:pStyle w:val="Prrafodelista"/>
        <w:numPr>
          <w:ilvl w:val="0"/>
          <w:numId w:val="15"/>
        </w:numPr>
        <w:rPr>
          <w:rFonts w:cs="Arial"/>
        </w:rPr>
      </w:pPr>
      <w:r w:rsidRPr="0070357B">
        <w:rPr>
          <w:rFonts w:cs="Arial"/>
        </w:rPr>
        <w:t>Falta de Parches de Sistema Operativo</w:t>
      </w:r>
    </w:p>
    <w:p w:rsidR="00FF58AB" w:rsidRPr="0070357B" w:rsidRDefault="00F06A52" w:rsidP="00FF58AB">
      <w:pPr>
        <w:pStyle w:val="Prrafodelista"/>
        <w:numPr>
          <w:ilvl w:val="0"/>
          <w:numId w:val="15"/>
        </w:numPr>
        <w:rPr>
          <w:rFonts w:cs="Arial"/>
        </w:rPr>
      </w:pPr>
      <w:r w:rsidRPr="0070357B">
        <w:rPr>
          <w:rFonts w:cs="Arial"/>
        </w:rPr>
        <w:t>Protocolo no seguro</w:t>
      </w:r>
    </w:p>
    <w:p w:rsidR="000F5E24" w:rsidRPr="0070357B" w:rsidRDefault="000F5E24" w:rsidP="00FF58AB">
      <w:pPr>
        <w:pStyle w:val="Prrafodelista"/>
        <w:numPr>
          <w:ilvl w:val="0"/>
          <w:numId w:val="15"/>
        </w:numPr>
        <w:rPr>
          <w:rFonts w:cs="Arial"/>
        </w:rPr>
      </w:pPr>
      <w:r w:rsidRPr="0070357B">
        <w:rPr>
          <w:rFonts w:cs="Arial"/>
        </w:rPr>
        <w:t>Configuración por defecto</w:t>
      </w:r>
    </w:p>
    <w:p w:rsidR="00DC1D3F" w:rsidRPr="0070357B" w:rsidRDefault="00DC1D3F" w:rsidP="00804271">
      <w:pPr>
        <w:rPr>
          <w:rFonts w:cs="Arial"/>
        </w:rPr>
      </w:pPr>
    </w:p>
    <w:p w:rsidR="003925BA" w:rsidRPr="0070357B" w:rsidRDefault="003925BA" w:rsidP="003925BA">
      <w:pPr>
        <w:rPr>
          <w:rFonts w:cs="Arial"/>
        </w:rPr>
      </w:pPr>
      <w:r w:rsidRPr="0070357B">
        <w:rPr>
          <w:rFonts w:cs="Arial"/>
        </w:rPr>
        <w:t>Las vulnerabilidades de criticidad Baja son causadas por las siguientes razones:</w:t>
      </w:r>
    </w:p>
    <w:p w:rsidR="003925BA" w:rsidRPr="0070357B" w:rsidRDefault="003925BA" w:rsidP="003925BA">
      <w:pPr>
        <w:rPr>
          <w:rFonts w:cs="Arial"/>
        </w:rPr>
      </w:pPr>
    </w:p>
    <w:p w:rsidR="00FF58AB" w:rsidRPr="0070357B" w:rsidRDefault="007C41A8" w:rsidP="0067148E">
      <w:pPr>
        <w:pStyle w:val="Prrafodelista"/>
        <w:numPr>
          <w:ilvl w:val="0"/>
          <w:numId w:val="15"/>
        </w:numPr>
        <w:rPr>
          <w:rFonts w:cs="Arial"/>
        </w:rPr>
      </w:pPr>
      <w:r w:rsidRPr="0070357B">
        <w:rPr>
          <w:rFonts w:cs="Arial"/>
        </w:rPr>
        <w:t>Mala Configuración</w:t>
      </w:r>
    </w:p>
    <w:p w:rsidR="00FF58AB" w:rsidRPr="0070357B" w:rsidRDefault="00F06A52" w:rsidP="00FF58AB">
      <w:pPr>
        <w:pStyle w:val="Prrafodelista"/>
        <w:numPr>
          <w:ilvl w:val="0"/>
          <w:numId w:val="15"/>
        </w:numPr>
        <w:rPr>
          <w:rFonts w:cs="Arial"/>
        </w:rPr>
      </w:pPr>
      <w:r w:rsidRPr="0070357B">
        <w:rPr>
          <w:rFonts w:cs="Arial"/>
        </w:rPr>
        <w:t>Configuración por defecto</w:t>
      </w:r>
    </w:p>
    <w:p w:rsidR="00FF58AB" w:rsidRPr="0070357B" w:rsidRDefault="00FF58AB">
      <w:pPr>
        <w:rPr>
          <w:rFonts w:cs="Arial"/>
          <w:b/>
          <w:bCs/>
          <w:i/>
          <w:iCs/>
          <w:sz w:val="24"/>
          <w:szCs w:val="28"/>
        </w:rPr>
      </w:pPr>
      <w:bookmarkStart w:id="20" w:name="_Toc146616600"/>
      <w:bookmarkStart w:id="21" w:name="_Toc179635440"/>
      <w:bookmarkStart w:id="22" w:name="_Toc179635507"/>
    </w:p>
    <w:p w:rsidR="0034527E" w:rsidRPr="0070357B" w:rsidRDefault="0034527E">
      <w:pPr>
        <w:rPr>
          <w:rFonts w:cs="Arial"/>
          <w:b/>
          <w:bCs/>
          <w:i/>
          <w:iCs/>
          <w:sz w:val="24"/>
          <w:szCs w:val="28"/>
        </w:rPr>
      </w:pPr>
      <w:r w:rsidRPr="0070357B">
        <w:rPr>
          <w:rFonts w:cs="Arial"/>
        </w:rPr>
        <w:br w:type="page"/>
      </w:r>
    </w:p>
    <w:p w:rsidR="00804271" w:rsidRPr="0070357B" w:rsidRDefault="00804271" w:rsidP="00804271">
      <w:pPr>
        <w:pStyle w:val="Ttulo2"/>
      </w:pPr>
      <w:bookmarkStart w:id="23" w:name="_Toc346726545"/>
      <w:r w:rsidRPr="0070357B">
        <w:lastRenderedPageBreak/>
        <w:t xml:space="preserve">Sección A.   </w:t>
      </w:r>
      <w:bookmarkEnd w:id="20"/>
      <w:r w:rsidRPr="0070357B">
        <w:t>Descripción de las actividades realizadas:</w:t>
      </w:r>
      <w:bookmarkEnd w:id="21"/>
      <w:bookmarkEnd w:id="22"/>
      <w:bookmarkEnd w:id="23"/>
    </w:p>
    <w:p w:rsidR="00804271" w:rsidRPr="0070357B" w:rsidRDefault="00804271" w:rsidP="00804271">
      <w:pPr>
        <w:rPr>
          <w:rFonts w:cs="Arial"/>
          <w:szCs w:val="20"/>
        </w:rPr>
      </w:pPr>
    </w:p>
    <w:p w:rsidR="00804271" w:rsidRPr="0070357B" w:rsidRDefault="00804271" w:rsidP="00804271">
      <w:pPr>
        <w:jc w:val="both"/>
        <w:rPr>
          <w:rFonts w:cs="Arial"/>
          <w:szCs w:val="20"/>
        </w:rPr>
      </w:pPr>
      <w:r w:rsidRPr="0070357B">
        <w:rPr>
          <w:rFonts w:cs="Arial"/>
          <w:szCs w:val="20"/>
        </w:rPr>
        <w:t>La ejecución de escaneo de vulnerabilidades consistió en las siguientes actividades realizadas:</w:t>
      </w:r>
    </w:p>
    <w:p w:rsidR="00804271" w:rsidRPr="0070357B" w:rsidRDefault="00804271" w:rsidP="00804271">
      <w:pPr>
        <w:tabs>
          <w:tab w:val="left" w:pos="6162"/>
        </w:tabs>
        <w:jc w:val="both"/>
        <w:rPr>
          <w:rFonts w:cs="Arial"/>
          <w:szCs w:val="20"/>
        </w:rPr>
      </w:pPr>
      <w:r w:rsidRPr="0070357B">
        <w:rPr>
          <w:rFonts w:cs="Arial"/>
          <w:szCs w:val="20"/>
        </w:rPr>
        <w:tab/>
      </w:r>
    </w:p>
    <w:p w:rsidR="00804271" w:rsidRPr="0070357B" w:rsidRDefault="00804271" w:rsidP="00D721F2">
      <w:pPr>
        <w:jc w:val="both"/>
        <w:rPr>
          <w:rFonts w:cs="Arial"/>
          <w:szCs w:val="20"/>
        </w:rPr>
      </w:pPr>
      <w:r w:rsidRPr="0070357B">
        <w:rPr>
          <w:rFonts w:cs="Arial"/>
          <w:szCs w:val="20"/>
        </w:rPr>
        <w:t xml:space="preserve">Las pruebas de descubrimiento de vulnerabilidades que se llevaron a cabo durante el AV a la infraestructura, fueron  realizadas acorde a lo especificado por la herramienta de escaneo utilizada, en un horario de 09:00 a 18:00hrs. </w:t>
      </w:r>
      <w:r w:rsidR="00A30868">
        <w:rPr>
          <w:rFonts w:cs="Arial"/>
          <w:szCs w:val="20"/>
        </w:rPr>
        <w:t>E</w:t>
      </w:r>
      <w:r w:rsidR="00D96A40" w:rsidRPr="0070357B">
        <w:rPr>
          <w:rFonts w:cs="Arial"/>
          <w:szCs w:val="20"/>
        </w:rPr>
        <w:t xml:space="preserve">l </w:t>
      </w:r>
      <w:r w:rsidR="00BB22D6">
        <w:rPr>
          <w:rFonts w:cs="Arial"/>
          <w:szCs w:val="20"/>
        </w:rPr>
        <w:t>11</w:t>
      </w:r>
      <w:r w:rsidR="00D546B1">
        <w:rPr>
          <w:rFonts w:cs="Arial"/>
          <w:szCs w:val="20"/>
        </w:rPr>
        <w:t xml:space="preserve"> y </w:t>
      </w:r>
      <w:r w:rsidR="007771F1" w:rsidRPr="0070357B">
        <w:rPr>
          <w:rFonts w:cs="Arial"/>
          <w:szCs w:val="20"/>
        </w:rPr>
        <w:t>1</w:t>
      </w:r>
      <w:r w:rsidR="00BB22D6">
        <w:rPr>
          <w:rFonts w:cs="Arial"/>
          <w:szCs w:val="20"/>
        </w:rPr>
        <w:t>4</w:t>
      </w:r>
      <w:r w:rsidR="007771F1" w:rsidRPr="0070357B">
        <w:rPr>
          <w:rFonts w:cs="Arial"/>
          <w:szCs w:val="20"/>
        </w:rPr>
        <w:t xml:space="preserve"> </w:t>
      </w:r>
      <w:r w:rsidR="00D96A40" w:rsidRPr="0070357B">
        <w:rPr>
          <w:rFonts w:cs="Arial"/>
          <w:szCs w:val="20"/>
        </w:rPr>
        <w:t xml:space="preserve">de </w:t>
      </w:r>
      <w:r w:rsidR="00BB22D6">
        <w:rPr>
          <w:rFonts w:cs="Arial"/>
          <w:szCs w:val="20"/>
        </w:rPr>
        <w:t>enero de 2013</w:t>
      </w:r>
      <w:r w:rsidRPr="0070357B">
        <w:rPr>
          <w:rFonts w:cs="Arial"/>
          <w:szCs w:val="20"/>
        </w:rPr>
        <w:t>.</w:t>
      </w:r>
    </w:p>
    <w:p w:rsidR="00804271" w:rsidRPr="0070357B" w:rsidRDefault="00804271" w:rsidP="00804271">
      <w:pPr>
        <w:rPr>
          <w:rFonts w:cs="Arial"/>
          <w:b/>
          <w:bCs/>
          <w:i/>
          <w:iCs/>
        </w:rPr>
      </w:pPr>
    </w:p>
    <w:p w:rsidR="00804271" w:rsidRPr="0070357B" w:rsidRDefault="00804271" w:rsidP="00804271">
      <w:pPr>
        <w:numPr>
          <w:ilvl w:val="0"/>
          <w:numId w:val="4"/>
        </w:numPr>
        <w:rPr>
          <w:rFonts w:cs="Arial"/>
          <w:szCs w:val="20"/>
        </w:rPr>
      </w:pPr>
      <w:r w:rsidRPr="0070357B">
        <w:rPr>
          <w:rFonts w:cs="Arial"/>
          <w:szCs w:val="20"/>
        </w:rPr>
        <w:t xml:space="preserve">No se realizaron pruebas con </w:t>
      </w:r>
      <w:r w:rsidR="003E2F54" w:rsidRPr="0070357B">
        <w:rPr>
          <w:rFonts w:cs="Arial"/>
          <w:szCs w:val="20"/>
        </w:rPr>
        <w:t>de</w:t>
      </w:r>
      <w:r w:rsidRPr="0070357B">
        <w:rPr>
          <w:rFonts w:cs="Arial"/>
          <w:szCs w:val="20"/>
        </w:rPr>
        <w:t>negación de servicios activadas, así como técnicas de hackeo activadas</w:t>
      </w:r>
    </w:p>
    <w:p w:rsidR="00804271" w:rsidRPr="0070357B" w:rsidRDefault="00804271" w:rsidP="00804271">
      <w:pPr>
        <w:rPr>
          <w:rFonts w:cs="Arial"/>
          <w:szCs w:val="20"/>
        </w:rPr>
      </w:pPr>
    </w:p>
    <w:p w:rsidR="00804271" w:rsidRPr="0070357B" w:rsidRDefault="00804271" w:rsidP="00804271">
      <w:pPr>
        <w:numPr>
          <w:ilvl w:val="0"/>
          <w:numId w:val="4"/>
        </w:numPr>
        <w:rPr>
          <w:rFonts w:cs="Arial"/>
          <w:szCs w:val="20"/>
        </w:rPr>
      </w:pPr>
      <w:r w:rsidRPr="0070357B">
        <w:rPr>
          <w:rFonts w:cs="Arial"/>
          <w:szCs w:val="20"/>
        </w:rPr>
        <w:t>No se realizó implementación alguna, derivada de recomendaciones  al servicio afectado</w:t>
      </w:r>
    </w:p>
    <w:p w:rsidR="00804271" w:rsidRPr="0070357B" w:rsidRDefault="00804271" w:rsidP="00804271">
      <w:pPr>
        <w:rPr>
          <w:rFonts w:cs="Arial"/>
          <w:szCs w:val="20"/>
        </w:rPr>
      </w:pPr>
    </w:p>
    <w:p w:rsidR="00804271" w:rsidRPr="0070357B" w:rsidRDefault="00804271" w:rsidP="00804271">
      <w:pPr>
        <w:numPr>
          <w:ilvl w:val="0"/>
          <w:numId w:val="4"/>
        </w:numPr>
        <w:rPr>
          <w:rFonts w:cs="Arial"/>
          <w:szCs w:val="20"/>
        </w:rPr>
      </w:pPr>
      <w:r w:rsidRPr="0070357B">
        <w:rPr>
          <w:rFonts w:cs="Arial"/>
          <w:szCs w:val="20"/>
        </w:rPr>
        <w:t xml:space="preserve">Búsqueda y análisis de vulnerabilidades de los sistemas. Se detallan de manera enunciativa más no limitativa. </w:t>
      </w:r>
    </w:p>
    <w:p w:rsidR="00804271" w:rsidRPr="0070357B" w:rsidRDefault="00804271" w:rsidP="00804271">
      <w:pPr>
        <w:rPr>
          <w:rFonts w:cs="Arial"/>
          <w:szCs w:val="20"/>
        </w:rPr>
      </w:pPr>
    </w:p>
    <w:tbl>
      <w:tblPr>
        <w:tblW w:w="3438" w:type="pct"/>
        <w:jc w:val="center"/>
        <w:tblCellMar>
          <w:top w:w="29" w:type="dxa"/>
          <w:left w:w="29" w:type="dxa"/>
          <w:bottom w:w="29" w:type="dxa"/>
          <w:right w:w="29" w:type="dxa"/>
        </w:tblCellMar>
        <w:tblLook w:val="0000"/>
      </w:tblPr>
      <w:tblGrid>
        <w:gridCol w:w="7330"/>
      </w:tblGrid>
      <w:tr w:rsidR="00804271" w:rsidRPr="0070357B">
        <w:trPr>
          <w:cantSplit/>
          <w:trHeight w:val="379"/>
          <w:tblHeader/>
          <w:jc w:val="center"/>
        </w:trPr>
        <w:tc>
          <w:tcPr>
            <w:tcW w:w="5000" w:type="pct"/>
            <w:vMerge w:val="restart"/>
            <w:tcBorders>
              <w:top w:val="single" w:sz="4" w:space="0" w:color="auto"/>
              <w:left w:val="single" w:sz="4" w:space="0" w:color="auto"/>
              <w:bottom w:val="single" w:sz="4" w:space="0" w:color="auto"/>
              <w:right w:val="single" w:sz="4" w:space="0" w:color="auto"/>
            </w:tcBorders>
            <w:shd w:val="clear" w:color="auto" w:fill="365F91"/>
            <w:vAlign w:val="center"/>
          </w:tcPr>
          <w:p w:rsidR="00804271" w:rsidRPr="0070357B" w:rsidRDefault="00804271" w:rsidP="00804271">
            <w:pPr>
              <w:spacing w:line="360" w:lineRule="auto"/>
              <w:jc w:val="center"/>
              <w:rPr>
                <w:rFonts w:cs="Arial"/>
                <w:b/>
                <w:color w:val="FFFFFF"/>
                <w:szCs w:val="20"/>
              </w:rPr>
            </w:pPr>
            <w:r w:rsidRPr="0070357B">
              <w:rPr>
                <w:rFonts w:cs="Arial"/>
                <w:b/>
                <w:color w:val="FFFFFF"/>
                <w:szCs w:val="20"/>
              </w:rPr>
              <w:t xml:space="preserve">Aspecto evaluado con las herramientas utilizadas. </w:t>
            </w:r>
          </w:p>
        </w:tc>
      </w:tr>
      <w:tr w:rsidR="00804271" w:rsidRPr="0070357B">
        <w:trPr>
          <w:cantSplit/>
          <w:trHeight w:val="360"/>
          <w:tblHeader/>
          <w:jc w:val="center"/>
        </w:trPr>
        <w:tc>
          <w:tcPr>
            <w:tcW w:w="5000" w:type="pct"/>
            <w:vMerge/>
            <w:tcBorders>
              <w:top w:val="single" w:sz="4" w:space="0" w:color="auto"/>
              <w:left w:val="single" w:sz="4" w:space="0" w:color="auto"/>
              <w:bottom w:val="single" w:sz="4" w:space="0" w:color="auto"/>
              <w:right w:val="single" w:sz="4" w:space="0" w:color="auto"/>
            </w:tcBorders>
            <w:shd w:val="clear" w:color="auto" w:fill="365F91"/>
            <w:vAlign w:val="center"/>
          </w:tcPr>
          <w:p w:rsidR="00804271" w:rsidRPr="0070357B" w:rsidRDefault="00804271" w:rsidP="00804271">
            <w:pPr>
              <w:spacing w:line="360" w:lineRule="auto"/>
              <w:jc w:val="center"/>
              <w:rPr>
                <w:rFonts w:cs="Arial"/>
                <w:b/>
                <w:color w:val="FFFFFF"/>
                <w:szCs w:val="20"/>
              </w:rPr>
            </w:pP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bottom"/>
          </w:tcPr>
          <w:p w:rsidR="00804271" w:rsidRPr="0070357B" w:rsidRDefault="00804271" w:rsidP="00804271">
            <w:pPr>
              <w:spacing w:line="360" w:lineRule="auto"/>
              <w:rPr>
                <w:rFonts w:cs="Arial"/>
                <w:b/>
                <w:szCs w:val="20"/>
              </w:rPr>
            </w:pPr>
            <w:r w:rsidRPr="0070357B">
              <w:rPr>
                <w:rFonts w:cs="Arial"/>
                <w:b/>
                <w:szCs w:val="20"/>
              </w:rPr>
              <w:t>Sistema Operativo</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bottom"/>
          </w:tcPr>
          <w:p w:rsidR="00804271" w:rsidRPr="0070357B" w:rsidRDefault="00804271" w:rsidP="00446FE5">
            <w:pPr>
              <w:spacing w:line="360" w:lineRule="auto"/>
              <w:ind w:firstLineChars="100" w:firstLine="201"/>
              <w:rPr>
                <w:rFonts w:cs="Arial"/>
                <w:b/>
                <w:szCs w:val="20"/>
              </w:rPr>
            </w:pPr>
            <w:r w:rsidRPr="0070357B">
              <w:rPr>
                <w:rFonts w:cs="Arial"/>
                <w:b/>
                <w:szCs w:val="20"/>
              </w:rPr>
              <w:t>Aplicación de parches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bottom"/>
          </w:tcPr>
          <w:p w:rsidR="00804271" w:rsidRPr="0070357B" w:rsidRDefault="00804271" w:rsidP="00446FE5">
            <w:pPr>
              <w:spacing w:line="360" w:lineRule="auto"/>
              <w:ind w:firstLineChars="100" w:firstLine="201"/>
              <w:rPr>
                <w:rFonts w:cs="Arial"/>
                <w:b/>
                <w:szCs w:val="20"/>
              </w:rPr>
            </w:pPr>
            <w:r w:rsidRPr="0070357B">
              <w:rPr>
                <w:rFonts w:cs="Arial"/>
                <w:b/>
                <w:szCs w:val="20"/>
              </w:rPr>
              <w:t>Debilidad de contraseñas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bottom"/>
          </w:tcPr>
          <w:p w:rsidR="00804271" w:rsidRPr="0070357B" w:rsidRDefault="00804271" w:rsidP="00446FE5">
            <w:pPr>
              <w:spacing w:line="360" w:lineRule="auto"/>
              <w:ind w:firstLineChars="100" w:firstLine="201"/>
              <w:rPr>
                <w:rFonts w:cs="Arial"/>
                <w:b/>
                <w:szCs w:val="20"/>
              </w:rPr>
            </w:pPr>
            <w:r w:rsidRPr="0070357B">
              <w:rPr>
                <w:rFonts w:cs="Arial"/>
                <w:b/>
                <w:szCs w:val="20"/>
              </w:rPr>
              <w:t>Permisos en archivos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bottom"/>
          </w:tcPr>
          <w:p w:rsidR="00804271" w:rsidRPr="0070357B" w:rsidRDefault="00804271" w:rsidP="00446FE5">
            <w:pPr>
              <w:spacing w:line="360" w:lineRule="auto"/>
              <w:ind w:firstLineChars="100" w:firstLine="201"/>
              <w:rPr>
                <w:rFonts w:cs="Arial"/>
                <w:b/>
                <w:szCs w:val="20"/>
              </w:rPr>
            </w:pPr>
            <w:r w:rsidRPr="0070357B">
              <w:rPr>
                <w:rFonts w:cs="Arial"/>
                <w:b/>
                <w:szCs w:val="20"/>
              </w:rPr>
              <w:t>Barrido de puertos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bottom"/>
          </w:tcPr>
          <w:p w:rsidR="00804271" w:rsidRPr="0070357B" w:rsidRDefault="00804271" w:rsidP="00804271">
            <w:pPr>
              <w:spacing w:line="360" w:lineRule="auto"/>
              <w:rPr>
                <w:rFonts w:cs="Arial"/>
                <w:b/>
                <w:bCs/>
                <w:szCs w:val="20"/>
              </w:rPr>
            </w:pPr>
            <w:r w:rsidRPr="0070357B">
              <w:rPr>
                <w:rFonts w:cs="Arial"/>
                <w:b/>
                <w:szCs w:val="20"/>
              </w:rPr>
              <w:t>Puertas traseras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Shares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SNMP</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RPC</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Recopilación de información (fingerprinting)</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Vulnerabilidades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Fuerza bruta</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CGIs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Demonios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DCOM</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DNS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Correo electrónico</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FTP</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Recopilación de información</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Aspectos críticos de S.O.</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Grupos de S.O.</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lastRenderedPageBreak/>
              <w:t>Red S.O</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Servicios</w:t>
            </w:r>
          </w:p>
        </w:tc>
      </w:tr>
      <w:tr w:rsidR="00804271" w:rsidRPr="0070357B">
        <w:trPr>
          <w:trHeight w:val="255"/>
          <w:jc w:val="center"/>
        </w:trPr>
        <w:tc>
          <w:tcPr>
            <w:tcW w:w="5000" w:type="pct"/>
            <w:tcBorders>
              <w:top w:val="single" w:sz="4" w:space="0" w:color="auto"/>
              <w:left w:val="single" w:sz="4" w:space="0" w:color="auto"/>
              <w:bottom w:val="single" w:sz="4" w:space="0" w:color="auto"/>
              <w:right w:val="single" w:sz="4" w:space="0" w:color="auto"/>
            </w:tcBorders>
            <w:noWrap/>
            <w:vAlign w:val="center"/>
          </w:tcPr>
          <w:p w:rsidR="00804271" w:rsidRPr="0070357B" w:rsidRDefault="00804271" w:rsidP="00804271">
            <w:pPr>
              <w:rPr>
                <w:rFonts w:cs="Arial"/>
                <w:b/>
                <w:szCs w:val="20"/>
              </w:rPr>
            </w:pPr>
            <w:r w:rsidRPr="0070357B">
              <w:rPr>
                <w:rFonts w:cs="Arial"/>
                <w:b/>
                <w:szCs w:val="20"/>
              </w:rPr>
              <w:t>Usuarios</w:t>
            </w:r>
          </w:p>
        </w:tc>
      </w:tr>
    </w:tbl>
    <w:p w:rsidR="00804271" w:rsidRPr="0070357B" w:rsidRDefault="00804271" w:rsidP="00804271">
      <w:pPr>
        <w:rPr>
          <w:rFonts w:cs="Arial"/>
          <w:szCs w:val="20"/>
        </w:rPr>
      </w:pPr>
    </w:p>
    <w:p w:rsidR="00804271" w:rsidRPr="0070357B" w:rsidRDefault="00804271" w:rsidP="00804271">
      <w:pPr>
        <w:pStyle w:val="Ttulo2"/>
      </w:pPr>
      <w:bookmarkStart w:id="24" w:name="_Toc179635441"/>
      <w:bookmarkStart w:id="25" w:name="_Toc179635508"/>
      <w:bookmarkStart w:id="26" w:name="_Toc346726546"/>
      <w:r w:rsidRPr="0070357B">
        <w:t>Sección B.   Descripción del ambiente</w:t>
      </w:r>
      <w:bookmarkEnd w:id="24"/>
      <w:bookmarkEnd w:id="25"/>
      <w:bookmarkEnd w:id="26"/>
    </w:p>
    <w:p w:rsidR="00804271" w:rsidRPr="0070357B" w:rsidRDefault="00804271" w:rsidP="00804271">
      <w:pPr>
        <w:rPr>
          <w:rFonts w:cs="Arial"/>
          <w:szCs w:val="20"/>
        </w:rPr>
      </w:pPr>
    </w:p>
    <w:p w:rsidR="00804271" w:rsidRPr="00D546B1" w:rsidRDefault="00940935" w:rsidP="00D546B1">
      <w:r w:rsidRPr="0070357B">
        <w:rPr>
          <w:rFonts w:cs="Arial"/>
          <w:szCs w:val="20"/>
        </w:rPr>
        <w:t xml:space="preserve">Se escanearon </w:t>
      </w:r>
      <w:r w:rsidR="00C46CB0">
        <w:rPr>
          <w:rFonts w:cs="Arial"/>
          <w:szCs w:val="20"/>
        </w:rPr>
        <w:t>XXX</w:t>
      </w:r>
      <w:r w:rsidR="00804271" w:rsidRPr="0070357B">
        <w:rPr>
          <w:rFonts w:cs="Arial"/>
          <w:szCs w:val="20"/>
        </w:rPr>
        <w:t xml:space="preserve"> equipos del inmueble </w:t>
      </w:r>
      <w:r w:rsidR="00C46CB0">
        <w:rPr>
          <w:rFonts w:cs="Arial"/>
          <w:szCs w:val="20"/>
        </w:rPr>
        <w:t xml:space="preserve">XXXXX </w:t>
      </w:r>
      <w:r w:rsidR="00A55F8B" w:rsidRPr="0070357B">
        <w:rPr>
          <w:rFonts w:cs="Arial"/>
          <w:szCs w:val="20"/>
        </w:rPr>
        <w:t>dicha prueba fue</w:t>
      </w:r>
      <w:r w:rsidR="003E2F54" w:rsidRPr="0070357B">
        <w:rPr>
          <w:rFonts w:cs="Arial"/>
          <w:szCs w:val="20"/>
        </w:rPr>
        <w:t xml:space="preserve"> realizada</w:t>
      </w:r>
      <w:r w:rsidR="00CF06FD" w:rsidRPr="0070357B">
        <w:rPr>
          <w:rFonts w:cs="Arial"/>
          <w:szCs w:val="20"/>
        </w:rPr>
        <w:t xml:space="preserve"> con</w:t>
      </w:r>
      <w:r w:rsidR="00532FE5" w:rsidRPr="0070357B">
        <w:rPr>
          <w:rFonts w:cs="Arial"/>
          <w:szCs w:val="20"/>
        </w:rPr>
        <w:t xml:space="preserve"> </w:t>
      </w:r>
      <w:r w:rsidR="00804271" w:rsidRPr="0070357B">
        <w:rPr>
          <w:rFonts w:cs="Arial"/>
          <w:szCs w:val="20"/>
        </w:rPr>
        <w:t xml:space="preserve">privilegios </w:t>
      </w:r>
      <w:r w:rsidR="00C175CC" w:rsidRPr="0070357B">
        <w:rPr>
          <w:rFonts w:cs="Arial"/>
          <w:szCs w:val="20"/>
        </w:rPr>
        <w:t xml:space="preserve">y </w:t>
      </w:r>
      <w:r w:rsidR="00532FE5" w:rsidRPr="0070357B">
        <w:rPr>
          <w:rFonts w:cs="Arial"/>
          <w:szCs w:val="20"/>
        </w:rPr>
        <w:t>desde la red</w:t>
      </w:r>
      <w:r w:rsidR="00C175CC" w:rsidRPr="0070357B">
        <w:rPr>
          <w:rFonts w:cs="Arial"/>
          <w:szCs w:val="20"/>
        </w:rPr>
        <w:t xml:space="preserve"> interna</w:t>
      </w:r>
      <w:r w:rsidR="00804271" w:rsidRPr="0070357B">
        <w:rPr>
          <w:rFonts w:cs="Arial"/>
          <w:szCs w:val="20"/>
        </w:rPr>
        <w:t>.</w:t>
      </w:r>
    </w:p>
    <w:p w:rsidR="00804271" w:rsidRPr="0070357B" w:rsidRDefault="00804271" w:rsidP="00804271">
      <w:pPr>
        <w:ind w:left="720"/>
        <w:jc w:val="both"/>
        <w:rPr>
          <w:rFonts w:cs="Arial"/>
          <w:szCs w:val="20"/>
        </w:rPr>
      </w:pPr>
    </w:p>
    <w:p w:rsidR="00804271" w:rsidRPr="0070357B" w:rsidRDefault="00804271" w:rsidP="00804271">
      <w:pPr>
        <w:ind w:left="720"/>
        <w:jc w:val="both"/>
        <w:rPr>
          <w:rFonts w:cs="Arial"/>
          <w:szCs w:val="20"/>
        </w:rPr>
      </w:pPr>
      <w:r w:rsidRPr="0070357B">
        <w:rPr>
          <w:rFonts w:cs="Arial"/>
          <w:szCs w:val="20"/>
        </w:rPr>
        <w:t>El orden en que se mostrarán los resultados será de acuerdo a la criticidad de la vulnerabilidad, de acuerdo al siguiente orden:</w:t>
      </w:r>
    </w:p>
    <w:p w:rsidR="00804271" w:rsidRPr="0070357B" w:rsidRDefault="00804271" w:rsidP="00804271">
      <w:pPr>
        <w:jc w:val="both"/>
        <w:rPr>
          <w:rFonts w:cs="Arial"/>
          <w:szCs w:val="20"/>
        </w:rPr>
      </w:pPr>
    </w:p>
    <w:p w:rsidR="00804271" w:rsidRPr="0070357B" w:rsidRDefault="00804271" w:rsidP="00804271">
      <w:pPr>
        <w:numPr>
          <w:ilvl w:val="0"/>
          <w:numId w:val="3"/>
        </w:numPr>
        <w:tabs>
          <w:tab w:val="clear" w:pos="720"/>
          <w:tab w:val="num" w:pos="1440"/>
        </w:tabs>
        <w:ind w:left="1440"/>
        <w:jc w:val="both"/>
        <w:rPr>
          <w:rFonts w:cs="Arial"/>
          <w:b/>
          <w:szCs w:val="20"/>
        </w:rPr>
      </w:pPr>
      <w:r w:rsidRPr="0070357B">
        <w:rPr>
          <w:rFonts w:cs="Arial"/>
          <w:b/>
          <w:szCs w:val="20"/>
          <w:highlight w:val="red"/>
        </w:rPr>
        <w:t>ALTA:</w:t>
      </w:r>
      <w:r w:rsidRPr="0070357B">
        <w:rPr>
          <w:rFonts w:cs="Arial"/>
          <w:szCs w:val="20"/>
        </w:rPr>
        <w:t xml:space="preserve"> Equipos que de acuerdo al resultado del escaneo de vulnerabilidades, requieren de un análisis o acción inmediata. Estas vulnerabilidades deben ser corregidas de forma inmediata o en un corto plazo, ya que su presencia pone en riesgo la confidencialidad, integridad y/o disponibilidad de la información contenida en los dispositivos.</w:t>
      </w:r>
    </w:p>
    <w:p w:rsidR="00804271" w:rsidRPr="0070357B" w:rsidRDefault="00804271" w:rsidP="00804271">
      <w:pPr>
        <w:ind w:left="1080"/>
        <w:jc w:val="both"/>
        <w:rPr>
          <w:rFonts w:cs="Arial"/>
          <w:b/>
          <w:szCs w:val="20"/>
        </w:rPr>
      </w:pPr>
    </w:p>
    <w:p w:rsidR="00804271" w:rsidRPr="0070357B" w:rsidRDefault="00804271" w:rsidP="00804271">
      <w:pPr>
        <w:numPr>
          <w:ilvl w:val="0"/>
          <w:numId w:val="3"/>
        </w:numPr>
        <w:tabs>
          <w:tab w:val="clear" w:pos="720"/>
          <w:tab w:val="num" w:pos="1440"/>
        </w:tabs>
        <w:ind w:left="1440"/>
        <w:jc w:val="both"/>
        <w:rPr>
          <w:rFonts w:cs="Arial"/>
          <w:b/>
          <w:szCs w:val="20"/>
        </w:rPr>
      </w:pPr>
      <w:r w:rsidRPr="0070357B">
        <w:rPr>
          <w:rFonts w:cs="Arial"/>
          <w:b/>
          <w:szCs w:val="20"/>
          <w:highlight w:val="yellow"/>
        </w:rPr>
        <w:t>MEDIA:</w:t>
      </w:r>
      <w:r w:rsidRPr="0070357B">
        <w:rPr>
          <w:rFonts w:cs="Arial"/>
          <w:b/>
          <w:szCs w:val="20"/>
        </w:rPr>
        <w:t xml:space="preserve"> </w:t>
      </w:r>
      <w:r w:rsidRPr="0070357B">
        <w:rPr>
          <w:rFonts w:cs="Arial"/>
          <w:szCs w:val="20"/>
        </w:rPr>
        <w:t>Estas vulnerabilidades son consecuencia de una configuración predeterminada o falta de aseguramiento en los dispositivos. Su presencia no pone en riesgo inminente la integridad o confidencialidad de la información, sin embargo es necesario mitigarlas inmediatamente después de corregir las vulnerabilidades críticas.</w:t>
      </w:r>
    </w:p>
    <w:p w:rsidR="00804271" w:rsidRPr="0070357B" w:rsidRDefault="00804271" w:rsidP="00804271">
      <w:pPr>
        <w:ind w:left="720"/>
        <w:jc w:val="both"/>
        <w:rPr>
          <w:rFonts w:cs="Arial"/>
          <w:b/>
          <w:szCs w:val="20"/>
        </w:rPr>
      </w:pPr>
    </w:p>
    <w:p w:rsidR="00804271" w:rsidRPr="0070357B" w:rsidRDefault="00804271" w:rsidP="00804271">
      <w:pPr>
        <w:numPr>
          <w:ilvl w:val="0"/>
          <w:numId w:val="3"/>
        </w:numPr>
        <w:tabs>
          <w:tab w:val="clear" w:pos="720"/>
          <w:tab w:val="num" w:pos="1440"/>
        </w:tabs>
        <w:ind w:left="1440"/>
        <w:jc w:val="both"/>
        <w:rPr>
          <w:rFonts w:cs="Arial"/>
          <w:szCs w:val="20"/>
        </w:rPr>
      </w:pPr>
      <w:r w:rsidRPr="0070357B">
        <w:rPr>
          <w:rFonts w:cs="Arial"/>
          <w:b/>
          <w:szCs w:val="20"/>
          <w:highlight w:val="green"/>
        </w:rPr>
        <w:t>BAJA:</w:t>
      </w:r>
      <w:r w:rsidRPr="0070357B">
        <w:rPr>
          <w:rFonts w:cs="Arial"/>
          <w:b/>
          <w:szCs w:val="20"/>
        </w:rPr>
        <w:t xml:space="preserve"> </w:t>
      </w:r>
      <w:r w:rsidRPr="0070357B">
        <w:rPr>
          <w:rFonts w:cs="Arial"/>
          <w:szCs w:val="20"/>
        </w:rPr>
        <w:t>Equipos que tienen habilitados algunos puertos de servicios comunes de acuerdo al sistema operativo y que son necesarios, pero susceptibles de sufrir alguna vulnerabilidad.</w:t>
      </w:r>
    </w:p>
    <w:p w:rsidR="00804271" w:rsidRPr="0070357B" w:rsidRDefault="00804271" w:rsidP="00804271">
      <w:pPr>
        <w:ind w:left="720"/>
        <w:jc w:val="both"/>
        <w:rPr>
          <w:rFonts w:cs="Arial"/>
          <w:szCs w:val="20"/>
        </w:rPr>
      </w:pPr>
    </w:p>
    <w:p w:rsidR="00804271" w:rsidRPr="0070357B" w:rsidRDefault="00804271" w:rsidP="00804271">
      <w:pPr>
        <w:numPr>
          <w:ilvl w:val="0"/>
          <w:numId w:val="3"/>
        </w:numPr>
        <w:tabs>
          <w:tab w:val="clear" w:pos="720"/>
          <w:tab w:val="num" w:pos="1440"/>
        </w:tabs>
        <w:ind w:left="1440"/>
        <w:jc w:val="both"/>
        <w:rPr>
          <w:rFonts w:cs="Arial"/>
          <w:szCs w:val="20"/>
        </w:rPr>
      </w:pPr>
      <w:r w:rsidRPr="0070357B">
        <w:rPr>
          <w:rFonts w:cs="Arial"/>
          <w:b/>
          <w:color w:val="FFFFFF"/>
          <w:szCs w:val="20"/>
          <w:highlight w:val="blue"/>
        </w:rPr>
        <w:t>INFORMATIVA</w:t>
      </w:r>
      <w:r w:rsidRPr="0070357B">
        <w:rPr>
          <w:rFonts w:cs="Arial"/>
          <w:b/>
          <w:szCs w:val="20"/>
          <w:highlight w:val="blue"/>
        </w:rPr>
        <w:t>:</w:t>
      </w:r>
      <w:r w:rsidRPr="0070357B">
        <w:rPr>
          <w:rFonts w:cs="Arial"/>
          <w:szCs w:val="20"/>
        </w:rPr>
        <w:t xml:space="preserve"> Notificaciones de sistema que no representan una vulnerabilidad, son de carácter informativo de algún puerto o servicio descubierto durante la aplicación de la prueba.</w:t>
      </w:r>
    </w:p>
    <w:p w:rsidR="00804271" w:rsidRPr="0070357B" w:rsidRDefault="00804271" w:rsidP="00804271">
      <w:pPr>
        <w:rPr>
          <w:rFonts w:cs="Arial"/>
          <w:szCs w:val="20"/>
        </w:rPr>
      </w:pPr>
    </w:p>
    <w:p w:rsidR="00804271" w:rsidRPr="0070357B" w:rsidRDefault="00804271">
      <w:pPr>
        <w:rPr>
          <w:rFonts w:cs="Arial"/>
          <w:b/>
          <w:bCs/>
          <w:i/>
          <w:iCs/>
          <w:sz w:val="24"/>
          <w:szCs w:val="28"/>
        </w:rPr>
      </w:pPr>
      <w:bookmarkStart w:id="27" w:name="_Toc179635442"/>
      <w:bookmarkStart w:id="28" w:name="_Toc179635509"/>
      <w:r w:rsidRPr="0070357B">
        <w:rPr>
          <w:rFonts w:cs="Arial"/>
        </w:rPr>
        <w:br w:type="page"/>
      </w:r>
    </w:p>
    <w:p w:rsidR="00804271" w:rsidRPr="0070357B" w:rsidRDefault="00804271" w:rsidP="00804271">
      <w:pPr>
        <w:pStyle w:val="Ttulo2"/>
      </w:pPr>
      <w:bookmarkStart w:id="29" w:name="_Toc346726547"/>
      <w:r w:rsidRPr="0070357B">
        <w:lastRenderedPageBreak/>
        <w:t>Sección C.   Lista de equipos escaneados</w:t>
      </w:r>
      <w:bookmarkEnd w:id="27"/>
      <w:bookmarkEnd w:id="28"/>
      <w:bookmarkEnd w:id="29"/>
    </w:p>
    <w:p w:rsidR="00804271" w:rsidRPr="0070357B" w:rsidRDefault="00804271" w:rsidP="00804271">
      <w:pPr>
        <w:rPr>
          <w:rFonts w:cs="Arial"/>
          <w:szCs w:val="20"/>
        </w:rPr>
      </w:pPr>
    </w:p>
    <w:p w:rsidR="00804271" w:rsidRPr="0070357B" w:rsidRDefault="00804271" w:rsidP="00804271">
      <w:pPr>
        <w:ind w:left="720"/>
        <w:jc w:val="both"/>
        <w:rPr>
          <w:rFonts w:cs="Arial"/>
          <w:szCs w:val="20"/>
        </w:rPr>
      </w:pPr>
      <w:bookmarkStart w:id="30" w:name="_Lista_de_equipos_escaneados"/>
      <w:bookmarkEnd w:id="30"/>
      <w:r w:rsidRPr="0070357B">
        <w:rPr>
          <w:rFonts w:cs="Arial"/>
          <w:szCs w:val="20"/>
        </w:rPr>
        <w:t>La siguiente tabla lista todos los equipos que fueron escan</w:t>
      </w:r>
      <w:r w:rsidR="00EA1DC5" w:rsidRPr="0070357B">
        <w:rPr>
          <w:rFonts w:cs="Arial"/>
          <w:szCs w:val="20"/>
        </w:rPr>
        <w:t>eados durante este a</w:t>
      </w:r>
      <w:r w:rsidRPr="0070357B">
        <w:rPr>
          <w:rFonts w:cs="Arial"/>
          <w:szCs w:val="20"/>
        </w:rPr>
        <w:t xml:space="preserve">nálisis de </w:t>
      </w:r>
      <w:r w:rsidR="00EA1DC5" w:rsidRPr="0070357B">
        <w:rPr>
          <w:rFonts w:cs="Arial"/>
          <w:szCs w:val="20"/>
        </w:rPr>
        <w:t>v</w:t>
      </w:r>
      <w:r w:rsidRPr="0070357B">
        <w:rPr>
          <w:rFonts w:cs="Arial"/>
          <w:szCs w:val="20"/>
        </w:rPr>
        <w:t xml:space="preserve">ulnerabilidades, a continuación se </w:t>
      </w:r>
      <w:r w:rsidR="00C4270B" w:rsidRPr="0070357B">
        <w:rPr>
          <w:rFonts w:cs="Arial"/>
          <w:szCs w:val="20"/>
        </w:rPr>
        <w:t>proporcionan</w:t>
      </w:r>
      <w:r w:rsidRPr="0070357B">
        <w:rPr>
          <w:rFonts w:cs="Arial"/>
          <w:szCs w:val="20"/>
        </w:rPr>
        <w:t xml:space="preserve"> una breve descripción de los campos que la conforman:</w:t>
      </w:r>
    </w:p>
    <w:p w:rsidR="00804271" w:rsidRPr="0070357B" w:rsidRDefault="00804271" w:rsidP="00804271">
      <w:pPr>
        <w:rPr>
          <w:rFonts w:cs="Arial"/>
          <w:szCs w:val="20"/>
        </w:rPr>
      </w:pPr>
    </w:p>
    <w:p w:rsidR="00804271" w:rsidRPr="0070357B" w:rsidRDefault="00804271" w:rsidP="00804271">
      <w:pPr>
        <w:numPr>
          <w:ilvl w:val="0"/>
          <w:numId w:val="11"/>
        </w:numPr>
        <w:rPr>
          <w:rFonts w:cs="Arial"/>
          <w:szCs w:val="20"/>
        </w:rPr>
      </w:pPr>
      <w:r w:rsidRPr="0070357B">
        <w:rPr>
          <w:rFonts w:cs="Arial"/>
          <w:b/>
          <w:szCs w:val="20"/>
        </w:rPr>
        <w:t>IP:</w:t>
      </w:r>
      <w:r w:rsidRPr="0070357B">
        <w:rPr>
          <w:rFonts w:cs="Arial"/>
          <w:szCs w:val="20"/>
        </w:rPr>
        <w:t xml:space="preserve"> Dirección IP de equipo analizado.</w:t>
      </w:r>
    </w:p>
    <w:p w:rsidR="00A928F9" w:rsidRPr="0070357B" w:rsidRDefault="00A928F9" w:rsidP="00A928F9">
      <w:pPr>
        <w:numPr>
          <w:ilvl w:val="0"/>
          <w:numId w:val="11"/>
        </w:numPr>
        <w:rPr>
          <w:rFonts w:cs="Arial"/>
          <w:szCs w:val="20"/>
        </w:rPr>
      </w:pPr>
      <w:r w:rsidRPr="0070357B">
        <w:rPr>
          <w:rFonts w:cs="Arial"/>
          <w:b/>
          <w:szCs w:val="20"/>
        </w:rPr>
        <w:t>Nombre:</w:t>
      </w:r>
      <w:r w:rsidRPr="0070357B">
        <w:rPr>
          <w:rFonts w:cs="Arial"/>
          <w:szCs w:val="20"/>
        </w:rPr>
        <w:t xml:space="preserve"> Nombre del host auditado.</w:t>
      </w:r>
    </w:p>
    <w:p w:rsidR="00804271" w:rsidRPr="0070357B" w:rsidRDefault="00804271" w:rsidP="00804271">
      <w:pPr>
        <w:rPr>
          <w:rFonts w:cs="Arial"/>
          <w:szCs w:val="20"/>
        </w:rPr>
      </w:pPr>
    </w:p>
    <w:p w:rsidR="00650AF0" w:rsidRPr="0070357B" w:rsidRDefault="00650AF0">
      <w:pPr>
        <w:rPr>
          <w:rFonts w:cs="Arial"/>
          <w:b/>
          <w:bCs/>
          <w:i/>
          <w:iCs/>
          <w:sz w:val="24"/>
          <w:szCs w:val="28"/>
        </w:rPr>
      </w:pPr>
      <w:bookmarkStart w:id="31" w:name="_Toc179635443"/>
      <w:bookmarkStart w:id="32" w:name="_Toc179635510"/>
    </w:p>
    <w:tbl>
      <w:tblPr>
        <w:tblStyle w:val="Tablaconcuadrcula"/>
        <w:tblW w:w="0" w:type="auto"/>
        <w:jc w:val="center"/>
        <w:tblLayout w:type="fixed"/>
        <w:tblLook w:val="04A0"/>
      </w:tblPr>
      <w:tblGrid>
        <w:gridCol w:w="4350"/>
        <w:gridCol w:w="29"/>
        <w:gridCol w:w="4380"/>
      </w:tblGrid>
      <w:tr w:rsidR="00D546B1" w:rsidRPr="00A455BB" w:rsidTr="00D546B1">
        <w:trPr>
          <w:trHeight w:val="145"/>
          <w:jc w:val="center"/>
        </w:trPr>
        <w:tc>
          <w:tcPr>
            <w:tcW w:w="4379" w:type="dxa"/>
            <w:gridSpan w:val="2"/>
            <w:shd w:val="clear" w:color="auto" w:fill="365F91" w:themeFill="accent1" w:themeFillShade="BF"/>
          </w:tcPr>
          <w:p w:rsidR="00D546B1" w:rsidRPr="00FF1F9C" w:rsidRDefault="00D546B1" w:rsidP="00D546B1">
            <w:pPr>
              <w:jc w:val="center"/>
              <w:rPr>
                <w:b/>
                <w:color w:val="FFFFFF" w:themeColor="background1"/>
              </w:rPr>
            </w:pPr>
            <w:r w:rsidRPr="00FF1F9C">
              <w:rPr>
                <w:b/>
                <w:color w:val="FFFFFF" w:themeColor="background1"/>
              </w:rPr>
              <w:t>IP</w:t>
            </w:r>
          </w:p>
        </w:tc>
        <w:tc>
          <w:tcPr>
            <w:tcW w:w="4380" w:type="dxa"/>
            <w:shd w:val="clear" w:color="auto" w:fill="365F91" w:themeFill="accent1" w:themeFillShade="BF"/>
          </w:tcPr>
          <w:p w:rsidR="00D546B1" w:rsidRPr="00FF1F9C" w:rsidRDefault="00D546B1" w:rsidP="00D546B1">
            <w:pPr>
              <w:tabs>
                <w:tab w:val="left" w:pos="1239"/>
                <w:tab w:val="center" w:pos="2082"/>
              </w:tabs>
              <w:rPr>
                <w:b/>
                <w:color w:val="FFFFFF" w:themeColor="background1"/>
              </w:rPr>
            </w:pPr>
            <w:r w:rsidRPr="00FF1F9C">
              <w:rPr>
                <w:b/>
                <w:color w:val="FFFFFF" w:themeColor="background1"/>
              </w:rPr>
              <w:tab/>
            </w:r>
            <w:r w:rsidRPr="00FF1F9C">
              <w:rPr>
                <w:b/>
                <w:color w:val="FFFFFF" w:themeColor="background1"/>
              </w:rPr>
              <w:tab/>
              <w:t>NOMBRE</w:t>
            </w:r>
          </w:p>
        </w:tc>
      </w:tr>
      <w:tr w:rsidR="00D546B1" w:rsidRPr="0020193C" w:rsidTr="009E5FB6">
        <w:trPr>
          <w:trHeight w:val="145"/>
          <w:jc w:val="center"/>
        </w:trPr>
        <w:tc>
          <w:tcPr>
            <w:tcW w:w="8759" w:type="dxa"/>
            <w:gridSpan w:val="3"/>
            <w:tcBorders>
              <w:bottom w:val="single" w:sz="4" w:space="0" w:color="auto"/>
            </w:tcBorders>
          </w:tcPr>
          <w:p w:rsidR="00D546B1" w:rsidRPr="009E5FB6" w:rsidRDefault="00D546B1" w:rsidP="00D546B1">
            <w:pPr>
              <w:jc w:val="center"/>
              <w:rPr>
                <w:b/>
                <w:lang w:val="es-ES"/>
              </w:rPr>
            </w:pPr>
            <w:r w:rsidRPr="009E5FB6">
              <w:rPr>
                <w:b/>
                <w:lang w:val="es-ES"/>
              </w:rPr>
              <w:t>99.</w:t>
            </w:r>
            <w:r w:rsidR="009E5FB6">
              <w:rPr>
                <w:b/>
                <w:lang w:val="es-ES"/>
              </w:rPr>
              <w:t>40</w:t>
            </w:r>
            <w:r w:rsidRPr="009E5FB6">
              <w:rPr>
                <w:b/>
                <w:lang w:val="es-ES"/>
              </w:rPr>
              <w:t>.16.0</w:t>
            </w:r>
          </w:p>
        </w:tc>
      </w:tr>
      <w:tr w:rsidR="002D548E" w:rsidRPr="0020193C" w:rsidTr="009E5FB6">
        <w:trPr>
          <w:trHeight w:val="270"/>
          <w:jc w:val="center"/>
        </w:trPr>
        <w:tc>
          <w:tcPr>
            <w:tcW w:w="4350" w:type="dxa"/>
          </w:tcPr>
          <w:p w:rsidR="002D548E" w:rsidRPr="003E739E" w:rsidRDefault="002D548E" w:rsidP="002D548E">
            <w:pPr>
              <w:jc w:val="center"/>
            </w:pPr>
            <w:r w:rsidRPr="003E739E">
              <w:t>99.40.16.61</w:t>
            </w:r>
          </w:p>
        </w:tc>
        <w:tc>
          <w:tcPr>
            <w:tcW w:w="4409" w:type="dxa"/>
            <w:gridSpan w:val="2"/>
          </w:tcPr>
          <w:p w:rsidR="002D548E" w:rsidRPr="00812D01" w:rsidRDefault="002D548E" w:rsidP="002D548E">
            <w:pPr>
              <w:jc w:val="center"/>
            </w:pPr>
          </w:p>
        </w:tc>
      </w:tr>
      <w:tr w:rsidR="002D548E" w:rsidRPr="0020193C" w:rsidTr="009E5FB6">
        <w:trPr>
          <w:trHeight w:val="221"/>
          <w:jc w:val="center"/>
        </w:trPr>
        <w:tc>
          <w:tcPr>
            <w:tcW w:w="4350" w:type="dxa"/>
          </w:tcPr>
          <w:p w:rsidR="002D548E" w:rsidRPr="003E739E" w:rsidRDefault="002D548E" w:rsidP="002D548E">
            <w:pPr>
              <w:jc w:val="center"/>
            </w:pPr>
            <w:r w:rsidRPr="003E739E">
              <w:t>99.40.16.102</w:t>
            </w:r>
          </w:p>
        </w:tc>
        <w:tc>
          <w:tcPr>
            <w:tcW w:w="4409" w:type="dxa"/>
            <w:gridSpan w:val="2"/>
          </w:tcPr>
          <w:p w:rsidR="002D548E" w:rsidRPr="00812D01" w:rsidRDefault="002D548E" w:rsidP="002D548E">
            <w:pPr>
              <w:jc w:val="center"/>
            </w:pPr>
          </w:p>
        </w:tc>
      </w:tr>
    </w:tbl>
    <w:p w:rsidR="00F5053D" w:rsidRPr="0070357B" w:rsidRDefault="00F5053D" w:rsidP="00F5053D">
      <w:pPr>
        <w:rPr>
          <w:rFonts w:cs="Arial"/>
          <w:szCs w:val="20"/>
        </w:rPr>
      </w:pPr>
    </w:p>
    <w:p w:rsidR="00F5053D" w:rsidRPr="0070357B" w:rsidRDefault="00F5053D">
      <w:pPr>
        <w:rPr>
          <w:rFonts w:cs="Arial"/>
          <w:b/>
          <w:bCs/>
          <w:i/>
          <w:iCs/>
          <w:sz w:val="24"/>
          <w:szCs w:val="28"/>
        </w:rPr>
      </w:pPr>
    </w:p>
    <w:p w:rsidR="00F5053D" w:rsidRPr="0070357B" w:rsidRDefault="00F5053D">
      <w:pPr>
        <w:rPr>
          <w:rFonts w:cs="Arial"/>
          <w:b/>
          <w:bCs/>
          <w:i/>
          <w:iCs/>
          <w:sz w:val="24"/>
          <w:szCs w:val="28"/>
        </w:rPr>
      </w:pPr>
    </w:p>
    <w:p w:rsidR="00F5053D" w:rsidRPr="0070357B" w:rsidRDefault="00F5053D">
      <w:pPr>
        <w:rPr>
          <w:rFonts w:cs="Arial"/>
          <w:b/>
          <w:bCs/>
          <w:i/>
          <w:iCs/>
          <w:sz w:val="24"/>
          <w:szCs w:val="28"/>
        </w:rPr>
      </w:pPr>
    </w:p>
    <w:p w:rsidR="00F5053D" w:rsidRPr="0070357B" w:rsidRDefault="00F5053D">
      <w:pPr>
        <w:rPr>
          <w:rFonts w:cs="Arial"/>
          <w:b/>
          <w:bCs/>
          <w:i/>
          <w:iCs/>
          <w:sz w:val="24"/>
          <w:szCs w:val="28"/>
        </w:rPr>
      </w:pPr>
    </w:p>
    <w:p w:rsidR="00F5053D" w:rsidRPr="0070357B" w:rsidRDefault="00F5053D">
      <w:pPr>
        <w:rPr>
          <w:rFonts w:cs="Arial"/>
          <w:b/>
          <w:bCs/>
          <w:i/>
          <w:iCs/>
          <w:sz w:val="24"/>
          <w:szCs w:val="28"/>
        </w:rPr>
      </w:pPr>
    </w:p>
    <w:p w:rsidR="00F5053D" w:rsidRPr="0070357B" w:rsidRDefault="00F5053D">
      <w:pPr>
        <w:rPr>
          <w:rFonts w:cs="Arial"/>
          <w:b/>
          <w:bCs/>
          <w:i/>
          <w:iCs/>
          <w:sz w:val="24"/>
          <w:szCs w:val="28"/>
        </w:rPr>
      </w:pPr>
    </w:p>
    <w:p w:rsidR="00F5053D" w:rsidRPr="0070357B" w:rsidRDefault="00F5053D">
      <w:pPr>
        <w:rPr>
          <w:rFonts w:cs="Arial"/>
          <w:b/>
          <w:bCs/>
          <w:i/>
          <w:iCs/>
          <w:sz w:val="24"/>
          <w:szCs w:val="28"/>
        </w:rPr>
      </w:pPr>
    </w:p>
    <w:p w:rsidR="00F5053D" w:rsidRPr="0070357B" w:rsidRDefault="00F5053D">
      <w:pPr>
        <w:rPr>
          <w:rFonts w:cs="Arial"/>
          <w:b/>
          <w:bCs/>
          <w:i/>
          <w:iCs/>
          <w:sz w:val="24"/>
          <w:szCs w:val="28"/>
        </w:rPr>
      </w:pPr>
    </w:p>
    <w:p w:rsidR="00F5053D" w:rsidRPr="0070357B" w:rsidRDefault="00F5053D">
      <w:pPr>
        <w:rPr>
          <w:rFonts w:cs="Arial"/>
          <w:b/>
          <w:bCs/>
          <w:i/>
          <w:iCs/>
          <w:sz w:val="24"/>
          <w:szCs w:val="28"/>
        </w:rPr>
      </w:pPr>
    </w:p>
    <w:p w:rsidR="00F5053D" w:rsidRPr="0070357B" w:rsidRDefault="00F5053D">
      <w:pPr>
        <w:rPr>
          <w:rFonts w:cs="Arial"/>
          <w:b/>
          <w:bCs/>
          <w:i/>
          <w:iCs/>
          <w:sz w:val="24"/>
          <w:szCs w:val="28"/>
        </w:rPr>
      </w:pPr>
    </w:p>
    <w:p w:rsidR="00F5053D" w:rsidRPr="0070357B" w:rsidRDefault="00F5053D">
      <w:pPr>
        <w:rPr>
          <w:rFonts w:cs="Arial"/>
          <w:b/>
          <w:bCs/>
          <w:i/>
          <w:iCs/>
          <w:sz w:val="24"/>
          <w:szCs w:val="28"/>
        </w:rPr>
      </w:pPr>
    </w:p>
    <w:p w:rsidR="00C46CB0" w:rsidRDefault="00C46CB0">
      <w:pPr>
        <w:rPr>
          <w:rFonts w:cs="Arial"/>
          <w:b/>
          <w:bCs/>
          <w:i/>
          <w:iCs/>
          <w:sz w:val="24"/>
          <w:szCs w:val="28"/>
        </w:rPr>
      </w:pPr>
      <w:bookmarkStart w:id="33" w:name="_Toc346726548"/>
      <w:r>
        <w:br w:type="page"/>
      </w:r>
    </w:p>
    <w:p w:rsidR="00804271" w:rsidRPr="0070357B" w:rsidRDefault="00804271" w:rsidP="00804271">
      <w:pPr>
        <w:pStyle w:val="Ttulo2"/>
      </w:pPr>
      <w:r w:rsidRPr="0070357B">
        <w:lastRenderedPageBreak/>
        <w:t>Sección D.   Hallazgos</w:t>
      </w:r>
      <w:bookmarkEnd w:id="31"/>
      <w:bookmarkEnd w:id="32"/>
      <w:bookmarkEnd w:id="33"/>
    </w:p>
    <w:p w:rsidR="00804271" w:rsidRPr="0070357B" w:rsidRDefault="00804271" w:rsidP="00804271">
      <w:pPr>
        <w:rPr>
          <w:rFonts w:cs="Arial"/>
          <w:szCs w:val="20"/>
        </w:rPr>
      </w:pPr>
    </w:p>
    <w:p w:rsidR="00804271" w:rsidRPr="0070357B" w:rsidRDefault="00804271" w:rsidP="00804271">
      <w:pPr>
        <w:pStyle w:val="Ttulo4"/>
        <w:numPr>
          <w:ilvl w:val="3"/>
          <w:numId w:val="0"/>
        </w:numPr>
        <w:tabs>
          <w:tab w:val="num" w:pos="864"/>
        </w:tabs>
        <w:ind w:left="864" w:hanging="864"/>
        <w:rPr>
          <w:iCs/>
        </w:rPr>
      </w:pPr>
      <w:bookmarkStart w:id="34" w:name="_Toc101942755"/>
      <w:bookmarkStart w:id="35" w:name="_Toc103331638"/>
      <w:r w:rsidRPr="0070357B">
        <w:t xml:space="preserve">Servicios habilitados en los equipos </w:t>
      </w:r>
      <w:bookmarkEnd w:id="34"/>
      <w:bookmarkEnd w:id="35"/>
    </w:p>
    <w:p w:rsidR="00804271" w:rsidRPr="0070357B" w:rsidRDefault="00804271" w:rsidP="00804271">
      <w:pPr>
        <w:rPr>
          <w:rFonts w:cs="Arial"/>
          <w:szCs w:val="20"/>
        </w:rPr>
      </w:pPr>
    </w:p>
    <w:p w:rsidR="00804271" w:rsidRPr="0070357B" w:rsidRDefault="00804271" w:rsidP="00912095">
      <w:pPr>
        <w:jc w:val="both"/>
        <w:rPr>
          <w:rFonts w:cs="Arial"/>
          <w:szCs w:val="20"/>
        </w:rPr>
      </w:pPr>
      <w:r w:rsidRPr="0070357B">
        <w:rPr>
          <w:rFonts w:cs="Arial"/>
          <w:szCs w:val="20"/>
        </w:rPr>
        <w:t>A continuación se muestran las vulnerabilidades encontradas después de los AV´s realizados por el equipo Tige</w:t>
      </w:r>
      <w:r w:rsidR="008F2032" w:rsidRPr="0070357B">
        <w:rPr>
          <w:rFonts w:cs="Arial"/>
          <w:szCs w:val="20"/>
        </w:rPr>
        <w:t>r</w:t>
      </w:r>
      <w:r w:rsidRPr="0070357B">
        <w:rPr>
          <w:rFonts w:cs="Arial"/>
          <w:szCs w:val="20"/>
        </w:rPr>
        <w:t xml:space="preserve"> Team, los hallazgos encontrados fueron organizados en las siguientes categorías de riesgo,</w:t>
      </w:r>
      <w:r w:rsidR="00DC496F" w:rsidRPr="0070357B">
        <w:rPr>
          <w:rFonts w:cs="Arial"/>
          <w:szCs w:val="20"/>
        </w:rPr>
        <w:t xml:space="preserve"> </w:t>
      </w:r>
      <w:r w:rsidR="00DC496F" w:rsidRPr="0070357B">
        <w:rPr>
          <w:rFonts w:cs="Arial"/>
          <w:szCs w:val="20"/>
          <w:highlight w:val="red"/>
        </w:rPr>
        <w:t>ALTA</w:t>
      </w:r>
      <w:r w:rsidR="00DC496F" w:rsidRPr="0070357B">
        <w:rPr>
          <w:rFonts w:cs="Arial"/>
          <w:szCs w:val="20"/>
        </w:rPr>
        <w:t>,</w:t>
      </w:r>
      <w:r w:rsidRPr="0070357B">
        <w:rPr>
          <w:rFonts w:cs="Arial"/>
          <w:szCs w:val="20"/>
        </w:rPr>
        <w:t xml:space="preserve"> </w:t>
      </w:r>
      <w:r w:rsidRPr="0070357B">
        <w:rPr>
          <w:rFonts w:cs="Arial"/>
          <w:szCs w:val="20"/>
          <w:highlight w:val="yellow"/>
        </w:rPr>
        <w:t>MEDIA</w:t>
      </w:r>
      <w:r w:rsidRPr="0070357B">
        <w:rPr>
          <w:rFonts w:cs="Arial"/>
          <w:szCs w:val="20"/>
        </w:rPr>
        <w:t xml:space="preserve"> y </w:t>
      </w:r>
      <w:r w:rsidRPr="0070357B">
        <w:rPr>
          <w:rFonts w:cs="Arial"/>
          <w:szCs w:val="20"/>
          <w:highlight w:val="green"/>
        </w:rPr>
        <w:t>BAJA</w:t>
      </w:r>
      <w:r w:rsidRPr="0070357B">
        <w:rPr>
          <w:rFonts w:cs="Arial"/>
          <w:szCs w:val="20"/>
        </w:rPr>
        <w:t>.</w:t>
      </w:r>
      <w:r w:rsidR="00F64310" w:rsidRPr="0070357B">
        <w:rPr>
          <w:rFonts w:cs="Arial"/>
          <w:szCs w:val="20"/>
        </w:rPr>
        <w:t xml:space="preserve"> </w:t>
      </w:r>
    </w:p>
    <w:p w:rsidR="00F8500B" w:rsidRPr="0070357B" w:rsidRDefault="00F8500B" w:rsidP="00804271">
      <w:pPr>
        <w:ind w:left="720"/>
        <w:jc w:val="both"/>
        <w:rPr>
          <w:rFonts w:cs="Arial"/>
          <w:szCs w:val="20"/>
        </w:rPr>
      </w:pPr>
    </w:p>
    <w:p w:rsidR="00804271" w:rsidRPr="0070357B" w:rsidRDefault="00804271" w:rsidP="00804271">
      <w:pPr>
        <w:ind w:left="720"/>
        <w:jc w:val="both"/>
        <w:rPr>
          <w:rFonts w:cs="Arial"/>
          <w:szCs w:val="20"/>
        </w:rPr>
      </w:pPr>
    </w:p>
    <w:p w:rsidR="00804271" w:rsidRPr="0070357B" w:rsidRDefault="00804271" w:rsidP="00804271">
      <w:pPr>
        <w:ind w:left="720"/>
        <w:jc w:val="both"/>
        <w:rPr>
          <w:rFonts w:cs="Arial"/>
          <w:szCs w:val="20"/>
        </w:rPr>
      </w:pPr>
      <w:r w:rsidRPr="0070357B">
        <w:rPr>
          <w:rFonts w:cs="Arial"/>
          <w:szCs w:val="20"/>
        </w:rPr>
        <w:t xml:space="preserve">La descripción de los campos de la tabla es la siguiente: </w:t>
      </w:r>
    </w:p>
    <w:p w:rsidR="00804271" w:rsidRPr="0070357B" w:rsidRDefault="00804271" w:rsidP="00804271">
      <w:pPr>
        <w:ind w:left="1080"/>
        <w:jc w:val="both"/>
        <w:rPr>
          <w:rFonts w:cs="Arial"/>
          <w:szCs w:val="20"/>
        </w:rPr>
      </w:pPr>
    </w:p>
    <w:p w:rsidR="00804271" w:rsidRPr="0070357B" w:rsidRDefault="00804271" w:rsidP="00804271">
      <w:pPr>
        <w:numPr>
          <w:ilvl w:val="1"/>
          <w:numId w:val="2"/>
        </w:numPr>
        <w:jc w:val="both"/>
        <w:rPr>
          <w:rFonts w:cs="Arial"/>
          <w:szCs w:val="20"/>
        </w:rPr>
      </w:pPr>
      <w:r w:rsidRPr="0070357B">
        <w:rPr>
          <w:rFonts w:cs="Arial"/>
          <w:b/>
          <w:i/>
          <w:szCs w:val="20"/>
        </w:rPr>
        <w:t>Nombre</w:t>
      </w:r>
      <w:r w:rsidRPr="0070357B">
        <w:rPr>
          <w:rFonts w:cs="Arial"/>
          <w:szCs w:val="20"/>
        </w:rPr>
        <w:t>: Muestra el nombre del dispositivo evaluado</w:t>
      </w:r>
    </w:p>
    <w:p w:rsidR="00804271" w:rsidRPr="0070357B" w:rsidRDefault="00804271" w:rsidP="00804271">
      <w:pPr>
        <w:numPr>
          <w:ilvl w:val="1"/>
          <w:numId w:val="2"/>
        </w:numPr>
        <w:jc w:val="both"/>
        <w:rPr>
          <w:rFonts w:cs="Arial"/>
          <w:szCs w:val="20"/>
        </w:rPr>
      </w:pPr>
      <w:r w:rsidRPr="0070357B">
        <w:rPr>
          <w:rFonts w:cs="Arial"/>
          <w:b/>
          <w:i/>
          <w:szCs w:val="20"/>
        </w:rPr>
        <w:t>Protocolo</w:t>
      </w:r>
      <w:r w:rsidRPr="0070357B">
        <w:rPr>
          <w:rFonts w:cs="Arial"/>
          <w:szCs w:val="20"/>
        </w:rPr>
        <w:t>: Identifica al protocolo por el cual está habilitado el servicio</w:t>
      </w:r>
    </w:p>
    <w:p w:rsidR="00804271" w:rsidRPr="0070357B" w:rsidRDefault="00804271" w:rsidP="00804271">
      <w:pPr>
        <w:numPr>
          <w:ilvl w:val="1"/>
          <w:numId w:val="2"/>
        </w:numPr>
        <w:jc w:val="both"/>
        <w:rPr>
          <w:rFonts w:cs="Arial"/>
          <w:szCs w:val="20"/>
        </w:rPr>
      </w:pPr>
      <w:r w:rsidRPr="0070357B">
        <w:rPr>
          <w:rFonts w:cs="Arial"/>
          <w:b/>
          <w:i/>
          <w:szCs w:val="20"/>
        </w:rPr>
        <w:t>Puerto</w:t>
      </w:r>
      <w:r w:rsidRPr="0070357B">
        <w:rPr>
          <w:rFonts w:cs="Arial"/>
          <w:szCs w:val="20"/>
        </w:rPr>
        <w:t>: Identifica la puerta de enlace por donde el servicio está habilitado.</w:t>
      </w:r>
    </w:p>
    <w:p w:rsidR="00804271" w:rsidRPr="0070357B" w:rsidRDefault="00804271" w:rsidP="00804271">
      <w:pPr>
        <w:numPr>
          <w:ilvl w:val="1"/>
          <w:numId w:val="2"/>
        </w:numPr>
        <w:jc w:val="both"/>
        <w:rPr>
          <w:rFonts w:cs="Arial"/>
          <w:szCs w:val="20"/>
        </w:rPr>
      </w:pPr>
      <w:r w:rsidRPr="0070357B">
        <w:rPr>
          <w:rFonts w:cs="Arial"/>
          <w:b/>
          <w:i/>
          <w:szCs w:val="20"/>
        </w:rPr>
        <w:t>Servicios</w:t>
      </w:r>
      <w:r w:rsidRPr="0070357B">
        <w:rPr>
          <w:rFonts w:cs="Arial"/>
          <w:szCs w:val="20"/>
        </w:rPr>
        <w:t>: Lista los servicios de red habilitados en el dispositivo evaluado</w:t>
      </w:r>
    </w:p>
    <w:p w:rsidR="00804271" w:rsidRPr="0070357B" w:rsidRDefault="00804271" w:rsidP="00804271">
      <w:pPr>
        <w:numPr>
          <w:ilvl w:val="1"/>
          <w:numId w:val="2"/>
        </w:numPr>
        <w:jc w:val="both"/>
        <w:rPr>
          <w:rFonts w:cs="Arial"/>
          <w:szCs w:val="20"/>
        </w:rPr>
      </w:pPr>
      <w:r w:rsidRPr="0070357B">
        <w:rPr>
          <w:rFonts w:cs="Arial"/>
          <w:b/>
          <w:i/>
          <w:szCs w:val="20"/>
        </w:rPr>
        <w:t>Sistema Operativo</w:t>
      </w:r>
      <w:r w:rsidRPr="0070357B">
        <w:rPr>
          <w:rFonts w:cs="Arial"/>
          <w:szCs w:val="20"/>
        </w:rPr>
        <w:t>: Versión de Sistema operativo que se identifico  durante el escaneo.</w:t>
      </w:r>
    </w:p>
    <w:p w:rsidR="00804271" w:rsidRPr="0070357B" w:rsidRDefault="00804271" w:rsidP="00804271">
      <w:pPr>
        <w:numPr>
          <w:ilvl w:val="1"/>
          <w:numId w:val="2"/>
        </w:numPr>
        <w:jc w:val="both"/>
        <w:rPr>
          <w:rFonts w:cs="Arial"/>
          <w:szCs w:val="20"/>
        </w:rPr>
      </w:pPr>
      <w:r w:rsidRPr="0070357B">
        <w:rPr>
          <w:rFonts w:cs="Arial"/>
          <w:b/>
          <w:i/>
          <w:szCs w:val="20"/>
        </w:rPr>
        <w:t>Impacto</w:t>
      </w:r>
      <w:r w:rsidRPr="0070357B">
        <w:rPr>
          <w:rFonts w:cs="Arial"/>
          <w:b/>
          <w:szCs w:val="20"/>
        </w:rPr>
        <w:t xml:space="preserve">: </w:t>
      </w:r>
      <w:r w:rsidRPr="0070357B">
        <w:rPr>
          <w:rFonts w:cs="Arial"/>
          <w:szCs w:val="20"/>
        </w:rPr>
        <w:t>Describe el nivel de impacto identificado de acuerdo a la vulnerabilidad encontrada.</w:t>
      </w:r>
    </w:p>
    <w:p w:rsidR="00804271" w:rsidRPr="0070357B" w:rsidRDefault="00804271" w:rsidP="00C277FC">
      <w:pPr>
        <w:numPr>
          <w:ilvl w:val="1"/>
          <w:numId w:val="2"/>
        </w:numPr>
        <w:ind w:left="2124" w:hanging="1044"/>
        <w:jc w:val="both"/>
        <w:rPr>
          <w:rFonts w:cs="Arial"/>
          <w:szCs w:val="20"/>
        </w:rPr>
      </w:pPr>
      <w:r w:rsidRPr="0070357B">
        <w:rPr>
          <w:rFonts w:cs="Arial"/>
          <w:b/>
          <w:i/>
          <w:szCs w:val="20"/>
        </w:rPr>
        <w:t>Descripción:</w:t>
      </w:r>
      <w:r w:rsidRPr="0070357B">
        <w:rPr>
          <w:rFonts w:cs="Arial"/>
          <w:szCs w:val="20"/>
        </w:rPr>
        <w:t xml:space="preserve"> Detalla la forma en la que se puede aprovechar la vulnerabilidad.</w:t>
      </w:r>
    </w:p>
    <w:p w:rsidR="00804271" w:rsidRPr="0070357B" w:rsidRDefault="00804271" w:rsidP="00804271">
      <w:pPr>
        <w:jc w:val="center"/>
        <w:rPr>
          <w:rFonts w:cs="Arial"/>
          <w:b/>
          <w:szCs w:val="20"/>
        </w:rPr>
      </w:pPr>
    </w:p>
    <w:p w:rsidR="00804271" w:rsidRPr="0070357B" w:rsidRDefault="00804271" w:rsidP="00804271">
      <w:pPr>
        <w:jc w:val="center"/>
        <w:rPr>
          <w:rFonts w:cs="Arial"/>
          <w:b/>
          <w:szCs w:val="20"/>
        </w:rPr>
      </w:pPr>
    </w:p>
    <w:p w:rsidR="00804271" w:rsidRPr="0070357B" w:rsidRDefault="00804271" w:rsidP="00804271">
      <w:pPr>
        <w:jc w:val="center"/>
        <w:rPr>
          <w:rFonts w:cs="Arial"/>
          <w:b/>
          <w:szCs w:val="20"/>
        </w:rPr>
      </w:pPr>
    </w:p>
    <w:p w:rsidR="00804271" w:rsidRPr="0070357B" w:rsidRDefault="00804271" w:rsidP="00AA3299">
      <w:pPr>
        <w:rPr>
          <w:rFonts w:cs="Arial"/>
          <w:b/>
          <w:sz w:val="28"/>
          <w:szCs w:val="28"/>
        </w:rPr>
      </w:pPr>
      <w:bookmarkStart w:id="36" w:name="_Toc179635444"/>
      <w:bookmarkStart w:id="37" w:name="_Toc179635511"/>
      <w:r w:rsidRPr="0070357B">
        <w:rPr>
          <w:rFonts w:cs="Arial"/>
          <w:b/>
        </w:rPr>
        <w:br w:type="page"/>
      </w:r>
      <w:r w:rsidR="00C34A13" w:rsidRPr="0070357B">
        <w:rPr>
          <w:rFonts w:cs="Arial"/>
          <w:b/>
          <w:sz w:val="28"/>
          <w:szCs w:val="28"/>
        </w:rPr>
        <w:lastRenderedPageBreak/>
        <w:t>Vulnerabilidades</w:t>
      </w:r>
      <w:r w:rsidRPr="0070357B">
        <w:rPr>
          <w:rFonts w:cs="Arial"/>
          <w:b/>
          <w:sz w:val="28"/>
          <w:szCs w:val="28"/>
        </w:rPr>
        <w:t>:</w:t>
      </w:r>
      <w:bookmarkEnd w:id="36"/>
      <w:bookmarkEnd w:id="37"/>
    </w:p>
    <w:p w:rsidR="009B6DB7" w:rsidRPr="0070357B" w:rsidRDefault="009B6DB7" w:rsidP="00157E65">
      <w:pPr>
        <w:rPr>
          <w:rFonts w:cs="Arial"/>
          <w:b/>
          <w:bCs/>
          <w:szCs w:val="20"/>
          <w:lang w:eastAsia="es-MX"/>
        </w:rPr>
      </w:pPr>
      <w:bookmarkStart w:id="38" w:name="_Toc179635446"/>
      <w:bookmarkStart w:id="39" w:name="_Toc179635513"/>
    </w:p>
    <w:p w:rsidR="00157E65" w:rsidRPr="0070357B" w:rsidRDefault="00157E65" w:rsidP="00157E65">
      <w:pPr>
        <w:rPr>
          <w:rFonts w:cs="Arial"/>
          <w:b/>
          <w:bCs/>
          <w:szCs w:val="20"/>
          <w:lang w:eastAsia="es-MX"/>
        </w:rPr>
      </w:pPr>
      <w:r w:rsidRPr="0070357B">
        <w:rPr>
          <w:rFonts w:cs="Arial"/>
          <w:b/>
          <w:bCs/>
          <w:szCs w:val="20"/>
          <w:lang w:eastAsia="es-MX"/>
        </w:rPr>
        <w:t xml:space="preserve">Segmento </w:t>
      </w:r>
      <w:r w:rsidR="00CC1258">
        <w:rPr>
          <w:rFonts w:cs="Arial"/>
          <w:b/>
          <w:szCs w:val="20"/>
        </w:rPr>
        <w:t>99.40</w:t>
      </w:r>
      <w:r w:rsidRPr="0070357B">
        <w:rPr>
          <w:rFonts w:cs="Arial"/>
          <w:b/>
          <w:szCs w:val="20"/>
        </w:rPr>
        <w:t>.16.0</w:t>
      </w:r>
    </w:p>
    <w:p w:rsidR="00157E65" w:rsidRPr="0070357B" w:rsidRDefault="00157E65" w:rsidP="00157E65">
      <w:pPr>
        <w:pStyle w:val="Ttulo3"/>
        <w:tabs>
          <w:tab w:val="left" w:pos="2410"/>
        </w:tabs>
        <w:rPr>
          <w:rFonts w:cs="Arial"/>
          <w:szCs w:val="20"/>
          <w:lang w:eastAsia="es-MX"/>
        </w:rPr>
      </w:pPr>
    </w:p>
    <w:p w:rsidR="009B6DB7" w:rsidRPr="0070357B" w:rsidRDefault="009B6DB7" w:rsidP="009B6DB7">
      <w:pPr>
        <w:pStyle w:val="Ttulo3"/>
        <w:tabs>
          <w:tab w:val="left" w:pos="2410"/>
        </w:tabs>
        <w:rPr>
          <w:rFonts w:cs="Arial"/>
        </w:rPr>
      </w:pPr>
      <w:bookmarkStart w:id="40" w:name="_Toc346726549"/>
      <w:r w:rsidRPr="0070357B">
        <w:rPr>
          <w:rFonts w:cs="Arial"/>
        </w:rPr>
        <w:t xml:space="preserve">Vulnerabilidades de prioridad </w:t>
      </w:r>
      <w:r w:rsidRPr="0070357B">
        <w:rPr>
          <w:rFonts w:cs="Arial"/>
          <w:highlight w:val="red"/>
        </w:rPr>
        <w:t>Alta</w:t>
      </w:r>
      <w:r w:rsidRPr="0070357B">
        <w:rPr>
          <w:rFonts w:cs="Arial"/>
        </w:rPr>
        <w:t xml:space="preserve"> para </w:t>
      </w:r>
      <w:r w:rsidR="00C46CB0">
        <w:rPr>
          <w:rFonts w:cs="Arial"/>
          <w:szCs w:val="20"/>
        </w:rPr>
        <w:t>CLIENTE</w:t>
      </w:r>
      <w:r w:rsidR="008842D0">
        <w:t>99.40</w:t>
      </w:r>
      <w:r w:rsidR="00D546B1">
        <w:t>.16.0</w:t>
      </w:r>
      <w:bookmarkEnd w:id="40"/>
    </w:p>
    <w:p w:rsidR="00752775" w:rsidRDefault="00752775" w:rsidP="00157E65">
      <w:pPr>
        <w:jc w:val="both"/>
        <w:rPr>
          <w:rFonts w:cs="Arial"/>
          <w:b/>
          <w:i/>
          <w:szCs w:val="20"/>
        </w:rPr>
      </w:pPr>
    </w:p>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9C1052">
              <w:rPr>
                <w:rFonts w:cs="Arial"/>
                <w:szCs w:val="20"/>
                <w:lang w:val="es-ES"/>
              </w:rPr>
              <w:t>99.40.16.137</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0258C7" w:rsidRDefault="007A5BA1" w:rsidP="00EE24AD">
            <w:pPr>
              <w:rPr>
                <w:rFonts w:cs="Arial"/>
                <w:b/>
                <w:szCs w:val="20"/>
                <w:lang w:val="en-US" w:eastAsia="es-ES"/>
              </w:rPr>
            </w:pPr>
          </w:p>
          <w:p w:rsidR="007A5BA1" w:rsidRPr="000258C7" w:rsidRDefault="007A5BA1" w:rsidP="00EE24AD">
            <w:pPr>
              <w:shd w:val="clear" w:color="auto" w:fill="FF0000"/>
              <w:jc w:val="center"/>
              <w:rPr>
                <w:rFonts w:cs="Arial"/>
                <w:b/>
                <w:szCs w:val="20"/>
                <w:lang w:val="en-US" w:eastAsia="es-ES"/>
              </w:rPr>
            </w:pPr>
            <w:r w:rsidRPr="000258C7">
              <w:rPr>
                <w:rFonts w:cs="Arial"/>
                <w:b/>
                <w:szCs w:val="20"/>
                <w:lang w:val="en-US" w:eastAsia="es-ES"/>
              </w:rPr>
              <w:t>Alta</w:t>
            </w:r>
          </w:p>
          <w:p w:rsidR="007A5BA1" w:rsidRPr="000258C7" w:rsidRDefault="007A5BA1" w:rsidP="00EE24AD">
            <w:pPr>
              <w:rPr>
                <w:rFonts w:cs="Arial"/>
                <w:szCs w:val="20"/>
                <w:lang w:val="en-US"/>
              </w:rPr>
            </w:pPr>
            <w:r w:rsidRPr="000258C7">
              <w:rPr>
                <w:rFonts w:cs="Arial"/>
                <w:szCs w:val="20"/>
                <w:lang w:val="en-US"/>
              </w:rPr>
              <w:t>CVSS Base Score : 10.0</w:t>
            </w:r>
          </w:p>
          <w:p w:rsidR="007A5BA1" w:rsidRPr="00BA36D6" w:rsidRDefault="007A5BA1" w:rsidP="00EE24AD">
            <w:pPr>
              <w:rPr>
                <w:rFonts w:eastAsiaTheme="minorHAnsi" w:cs="Arial"/>
                <w:color w:val="000000"/>
                <w:sz w:val="22"/>
                <w:lang w:val="en-US"/>
              </w:rPr>
            </w:pPr>
            <w:r w:rsidRPr="000258C7">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9C1052" w:rsidRDefault="007A5BA1" w:rsidP="00EE24AD">
            <w:pPr>
              <w:rPr>
                <w:rFonts w:cs="Arial"/>
                <w:szCs w:val="20"/>
              </w:rPr>
            </w:pPr>
          </w:p>
          <w:p w:rsidR="007A5BA1" w:rsidRPr="007A5BA1" w:rsidRDefault="007A5BA1" w:rsidP="00EE24AD">
            <w:pPr>
              <w:rPr>
                <w:rFonts w:cs="Arial"/>
                <w:sz w:val="18"/>
                <w:szCs w:val="18"/>
              </w:rPr>
            </w:pPr>
            <w:r w:rsidRPr="007A5BA1">
              <w:rPr>
                <w:rFonts w:cs="Arial"/>
                <w:sz w:val="18"/>
                <w:szCs w:val="18"/>
              </w:rPr>
              <w:t>MS 2695962: Actualización para ActiveX en sus Kill Bits (2695962)</w:t>
            </w:r>
          </w:p>
          <w:p w:rsidR="007A5BA1" w:rsidRPr="007A5BA1" w:rsidRDefault="007A5BA1" w:rsidP="00EE24AD">
            <w:pPr>
              <w:rPr>
                <w:rFonts w:cs="Arial"/>
                <w:sz w:val="18"/>
                <w:szCs w:val="18"/>
              </w:rPr>
            </w:pPr>
            <w:r w:rsidRPr="007A5BA1">
              <w:rPr>
                <w:rFonts w:cs="Arial"/>
                <w:sz w:val="18"/>
                <w:szCs w:val="18"/>
              </w:rPr>
              <w:t>MS KB2269637: Carga insegura de librerías podría permitir ejecución remota de código</w:t>
            </w:r>
          </w:p>
          <w:p w:rsidR="007A5BA1" w:rsidRPr="007A5BA1" w:rsidRDefault="007A5BA1" w:rsidP="00EE24AD">
            <w:pPr>
              <w:rPr>
                <w:rFonts w:cs="Arial"/>
                <w:sz w:val="18"/>
                <w:szCs w:val="18"/>
              </w:rPr>
            </w:pPr>
            <w:r w:rsidRPr="007A5BA1">
              <w:rPr>
                <w:rFonts w:cs="Arial"/>
                <w:sz w:val="18"/>
                <w:szCs w:val="18"/>
              </w:rPr>
              <w:t>MS KB2719662: Vulnerabilidades en Gadgets podría permitir la ejecución de código remoto</w:t>
            </w:r>
          </w:p>
          <w:p w:rsidR="007A5BA1" w:rsidRPr="007A5BA1" w:rsidRDefault="007A5BA1" w:rsidP="00EE24AD">
            <w:pPr>
              <w:rPr>
                <w:rFonts w:cs="Arial"/>
                <w:sz w:val="18"/>
                <w:szCs w:val="18"/>
              </w:rPr>
            </w:pPr>
            <w:r w:rsidRPr="007A5BA1">
              <w:rPr>
                <w:rFonts w:cs="Arial"/>
                <w:sz w:val="18"/>
                <w:szCs w:val="18"/>
              </w:rPr>
              <w:t>MS10-033: Vulnerabilidades en la descompresión de archivos multimedia,  podrían permitir la ejecución remota de código(979902)</w:t>
            </w:r>
          </w:p>
          <w:p w:rsidR="007A5BA1" w:rsidRPr="007A5BA1" w:rsidRDefault="007A5BA1" w:rsidP="00EE24AD">
            <w:pPr>
              <w:rPr>
                <w:rFonts w:cs="Arial"/>
                <w:sz w:val="18"/>
                <w:szCs w:val="18"/>
              </w:rPr>
            </w:pPr>
            <w:r w:rsidRPr="007A5BA1">
              <w:rPr>
                <w:rFonts w:cs="Arial"/>
                <w:sz w:val="18"/>
                <w:szCs w:val="18"/>
              </w:rPr>
              <w:t>MS10-044: Vulnerabilidades en Microsoft Office Access ActiveX Controls  podrían permitir la ejecución remota de código (982335)</w:t>
            </w:r>
          </w:p>
          <w:p w:rsidR="007A5BA1" w:rsidRPr="007A5BA1" w:rsidRDefault="007A5BA1" w:rsidP="00EE24AD">
            <w:pPr>
              <w:rPr>
                <w:rFonts w:cs="Arial"/>
                <w:sz w:val="18"/>
                <w:szCs w:val="18"/>
              </w:rPr>
            </w:pPr>
            <w:r w:rsidRPr="007A5BA1">
              <w:rPr>
                <w:rFonts w:cs="Arial"/>
                <w:sz w:val="18"/>
                <w:szCs w:val="18"/>
              </w:rPr>
              <w:t>MS10-055: Vulnerabilidad en códec multimedia Cinepak podría permitir la ejecución remota de código (982665)</w:t>
            </w:r>
          </w:p>
          <w:p w:rsidR="007A5BA1" w:rsidRPr="007A5BA1" w:rsidRDefault="007A5BA1" w:rsidP="00EE24AD">
            <w:pPr>
              <w:rPr>
                <w:rFonts w:cs="Arial"/>
                <w:sz w:val="18"/>
                <w:szCs w:val="18"/>
              </w:rPr>
            </w:pPr>
            <w:r w:rsidRPr="007A5BA1">
              <w:rPr>
                <w:rFonts w:cs="Arial"/>
                <w:sz w:val="18"/>
                <w:szCs w:val="18"/>
              </w:rPr>
              <w:t>MS10-059: Vulnerabilidades en la función de seguimiento para los servicios podrían permitir elevación de privilegios</w:t>
            </w:r>
          </w:p>
          <w:p w:rsidR="007A5BA1" w:rsidRPr="007A5BA1" w:rsidRDefault="007A5BA1" w:rsidP="00EE24AD">
            <w:pPr>
              <w:rPr>
                <w:rFonts w:cs="Arial"/>
                <w:sz w:val="18"/>
                <w:szCs w:val="18"/>
              </w:rPr>
            </w:pPr>
            <w:r>
              <w:rPr>
                <w:rFonts w:cs="Arial"/>
                <w:sz w:val="18"/>
                <w:szCs w:val="18"/>
              </w:rPr>
              <w:t>MS10-060:</w:t>
            </w:r>
            <w:r w:rsidRPr="007A5BA1">
              <w:rPr>
                <w:rFonts w:cs="Arial"/>
                <w:sz w:val="18"/>
                <w:szCs w:val="18"/>
              </w:rPr>
              <w:t xml:space="preserve"> Vulnerabilidades en Microsoft NET Common Language Runtime y en Microsoft Silverlight de podrían permitir la ejecución remota de código</w:t>
            </w:r>
          </w:p>
          <w:p w:rsidR="007A5BA1" w:rsidRPr="007A5BA1" w:rsidRDefault="007A5BA1" w:rsidP="00EE24AD">
            <w:pPr>
              <w:rPr>
                <w:rFonts w:cs="Arial"/>
                <w:sz w:val="18"/>
                <w:szCs w:val="18"/>
              </w:rPr>
            </w:pPr>
            <w:r w:rsidRPr="007A5BA1">
              <w:rPr>
                <w:rFonts w:cs="Arial"/>
                <w:sz w:val="18"/>
                <w:szCs w:val="18"/>
              </w:rPr>
              <w:t>MS10-082: Vulnerabilidad en Windows Media Player, podría permitir la ejecución remota de código (2378111)</w:t>
            </w:r>
          </w:p>
          <w:p w:rsidR="007A5BA1" w:rsidRPr="007A5BA1" w:rsidRDefault="007A5BA1" w:rsidP="00EE24AD">
            <w:pPr>
              <w:rPr>
                <w:rFonts w:cs="Arial"/>
                <w:sz w:val="18"/>
                <w:szCs w:val="18"/>
              </w:rPr>
            </w:pPr>
            <w:r w:rsidRPr="007A5BA1">
              <w:rPr>
                <w:rFonts w:cs="Arial"/>
                <w:sz w:val="18"/>
                <w:szCs w:val="18"/>
              </w:rPr>
              <w:t>MS10-083: Una vulnerabilidad en la validación COM en el shell de Windows y WordPad, podría permitir la ejecución remota de código (2405882)</w:t>
            </w:r>
          </w:p>
          <w:p w:rsidR="007A5BA1" w:rsidRPr="007A5BA1" w:rsidRDefault="007A5BA1" w:rsidP="00EE24AD">
            <w:pPr>
              <w:rPr>
                <w:rFonts w:cs="Arial"/>
                <w:sz w:val="18"/>
                <w:szCs w:val="18"/>
              </w:rPr>
            </w:pPr>
            <w:r w:rsidRPr="007A5BA1">
              <w:rPr>
                <w:rFonts w:cs="Arial"/>
                <w:sz w:val="18"/>
                <w:szCs w:val="18"/>
              </w:rPr>
              <w:t>MS11-091: Vulnerabilidad en Microsoft Publisher podría permitir la ejecución remota de código</w:t>
            </w:r>
          </w:p>
          <w:p w:rsidR="007A5BA1" w:rsidRPr="007A5BA1" w:rsidRDefault="007A5BA1" w:rsidP="00EE24AD">
            <w:pPr>
              <w:rPr>
                <w:rFonts w:cs="Arial"/>
                <w:sz w:val="18"/>
                <w:szCs w:val="18"/>
              </w:rPr>
            </w:pPr>
            <w:r w:rsidRPr="007A5BA1">
              <w:rPr>
                <w:rFonts w:cs="Arial"/>
                <w:sz w:val="18"/>
                <w:szCs w:val="18"/>
              </w:rPr>
              <w:t>MS12-039: Vulnerabilidad en Lync podría permitir la ejecución de código remoto (2707956)</w:t>
            </w:r>
          </w:p>
          <w:p w:rsidR="007A5BA1" w:rsidRPr="007A5BA1" w:rsidRDefault="007A5BA1" w:rsidP="00EE24AD">
            <w:pPr>
              <w:rPr>
                <w:rFonts w:cs="Arial"/>
                <w:sz w:val="18"/>
                <w:szCs w:val="18"/>
              </w:rPr>
            </w:pPr>
            <w:r w:rsidRPr="007A5BA1">
              <w:rPr>
                <w:rFonts w:cs="Arial"/>
                <w:sz w:val="18"/>
                <w:szCs w:val="18"/>
              </w:rPr>
              <w:t>MS12-078: Vulnerabilidad en el Kernel-Mode Drivers podrían permitir ejecución remota de código (2783534)</w:t>
            </w:r>
          </w:p>
          <w:p w:rsidR="007A5BA1" w:rsidRPr="007A5BA1" w:rsidRDefault="007A5BA1" w:rsidP="00EE24AD">
            <w:pPr>
              <w:rPr>
                <w:rFonts w:cs="Arial"/>
                <w:sz w:val="18"/>
                <w:szCs w:val="18"/>
              </w:rPr>
            </w:pPr>
            <w:r w:rsidRPr="007A5BA1">
              <w:rPr>
                <w:rFonts w:cs="Arial"/>
                <w:sz w:val="18"/>
                <w:szCs w:val="18"/>
              </w:rPr>
              <w:t>MS13-001: Vulnerabilidad en Windows Print Spooler Components podría permitir la ejecución remota de código (2769369)</w:t>
            </w:r>
          </w:p>
          <w:p w:rsidR="007A5BA1" w:rsidRPr="007A5BA1" w:rsidRDefault="007A5BA1" w:rsidP="00EE24AD">
            <w:pPr>
              <w:rPr>
                <w:rFonts w:cs="Arial"/>
                <w:sz w:val="18"/>
                <w:szCs w:val="18"/>
              </w:rPr>
            </w:pPr>
            <w:r w:rsidRPr="007A5BA1">
              <w:rPr>
                <w:rFonts w:cs="Arial"/>
                <w:sz w:val="18"/>
                <w:szCs w:val="18"/>
              </w:rPr>
              <w:t>MS13-002: Vulnerabilidad en Microsoft XML podría permitir la ejecución de código remoto (2756145)</w:t>
            </w:r>
          </w:p>
          <w:p w:rsidR="007A5BA1" w:rsidRPr="007A5BA1" w:rsidRDefault="007A5BA1" w:rsidP="00EE24AD">
            <w:pPr>
              <w:rPr>
                <w:rFonts w:cs="Arial"/>
                <w:sz w:val="18"/>
                <w:szCs w:val="18"/>
              </w:rPr>
            </w:pPr>
            <w:r w:rsidRPr="007A5BA1">
              <w:rPr>
                <w:rFonts w:cs="Arial"/>
                <w:sz w:val="18"/>
                <w:szCs w:val="18"/>
              </w:rPr>
              <w:t>MS13-004: Vulnerabilidad en .NET Framework podría permitir la elevación de privilegios (2769324)</w:t>
            </w:r>
          </w:p>
          <w:p w:rsidR="007A5BA1" w:rsidRPr="00E74EE5" w:rsidRDefault="007A5BA1" w:rsidP="00EE24AD">
            <w:pPr>
              <w:rPr>
                <w:rFonts w:cs="Arial"/>
                <w:szCs w:val="20"/>
              </w:rPr>
            </w:pPr>
            <w:r w:rsidRPr="007A5BA1">
              <w:rPr>
                <w:rFonts w:cs="Arial"/>
                <w:sz w:val="18"/>
                <w:szCs w:val="18"/>
              </w:rPr>
              <w:t>MS13-005: Vulnerabilidad en Windows Kernel-Mode Driver podría permitir la elevación de privilegios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EE24AD" w:rsidRDefault="00EE24AD">
      <w:r>
        <w:br w:type="page"/>
      </w:r>
    </w:p>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9C1052">
              <w:rPr>
                <w:rFonts w:cs="Arial"/>
                <w:szCs w:val="20"/>
                <w:lang w:val="es-ES"/>
              </w:rPr>
              <w:t>99.40.16.138</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9C1052" w:rsidRDefault="007A5BA1" w:rsidP="00EE24AD">
            <w:pPr>
              <w:rPr>
                <w:rFonts w:cs="Arial"/>
                <w:szCs w:val="20"/>
              </w:rPr>
            </w:pPr>
            <w:r w:rsidRPr="009C1052">
              <w:rPr>
                <w:rFonts w:cs="Arial"/>
                <w:szCs w:val="20"/>
              </w:rPr>
              <w:t>MS 2695962: Actualización para ActiveX en sus Kill Bits (2695962)</w:t>
            </w:r>
          </w:p>
          <w:p w:rsidR="007A5BA1" w:rsidRPr="009C1052" w:rsidRDefault="007A5BA1" w:rsidP="00EE24AD">
            <w:pPr>
              <w:rPr>
                <w:rFonts w:cs="Arial"/>
                <w:szCs w:val="20"/>
              </w:rPr>
            </w:pPr>
            <w:r w:rsidRPr="009C1052">
              <w:rPr>
                <w:rFonts w:cs="Arial"/>
                <w:szCs w:val="20"/>
              </w:rPr>
              <w:t xml:space="preserve">MS KB2269637: Carga insegura de </w:t>
            </w:r>
            <w:r>
              <w:rPr>
                <w:rFonts w:cs="Arial"/>
                <w:szCs w:val="20"/>
              </w:rPr>
              <w:t>librerías</w:t>
            </w:r>
            <w:r w:rsidRPr="009C1052">
              <w:rPr>
                <w:rFonts w:cs="Arial"/>
                <w:szCs w:val="20"/>
              </w:rPr>
              <w:t xml:space="preserve"> podría permitir ejecución remota de código</w:t>
            </w:r>
          </w:p>
          <w:p w:rsidR="007A5BA1" w:rsidRPr="009C1052" w:rsidRDefault="007A5BA1" w:rsidP="00EE24AD">
            <w:pPr>
              <w:rPr>
                <w:rFonts w:cs="Arial"/>
                <w:szCs w:val="20"/>
              </w:rPr>
            </w:pPr>
            <w:r w:rsidRPr="009C1052">
              <w:rPr>
                <w:rFonts w:cs="Arial"/>
                <w:szCs w:val="20"/>
              </w:rPr>
              <w:t>MS KB2719662: Vulnerabilidades en Gadgets podría permitir la ejecución de código remoto</w:t>
            </w:r>
          </w:p>
          <w:p w:rsidR="007A5BA1" w:rsidRPr="009C1052" w:rsidRDefault="007A5BA1" w:rsidP="00EE24AD">
            <w:pPr>
              <w:rPr>
                <w:rFonts w:cs="Arial"/>
                <w:szCs w:val="20"/>
              </w:rPr>
            </w:pPr>
            <w:r w:rsidRPr="009C1052">
              <w:rPr>
                <w:rFonts w:cs="Arial"/>
                <w:szCs w:val="20"/>
              </w:rPr>
              <w:t>MS09-060: Vulnerabilidades en Controles ActiveX de Microsoft Active Template Library (ATL) para Microsoft Office podrían permitir la ejecución remota de código (973965)</w:t>
            </w:r>
          </w:p>
          <w:p w:rsidR="007A5BA1" w:rsidRPr="009C1052" w:rsidRDefault="007A5BA1" w:rsidP="00EE24AD">
            <w:pPr>
              <w:rPr>
                <w:rFonts w:cs="Arial"/>
                <w:szCs w:val="20"/>
              </w:rPr>
            </w:pPr>
            <w:r w:rsidRPr="009C1052">
              <w:rPr>
                <w:rFonts w:cs="Arial"/>
                <w:szCs w:val="20"/>
              </w:rPr>
              <w:t>MS10-033: Vulnerabilidades en la descompresión de archivos multimedia,  podrían permitir la ejecución remota de código(979902)</w:t>
            </w:r>
          </w:p>
          <w:p w:rsidR="007A5BA1" w:rsidRPr="009C1052" w:rsidRDefault="007A5BA1" w:rsidP="00EE24AD">
            <w:pPr>
              <w:rPr>
                <w:rFonts w:cs="Arial"/>
                <w:szCs w:val="20"/>
              </w:rPr>
            </w:pPr>
            <w:r w:rsidRPr="009C1052">
              <w:rPr>
                <w:rFonts w:cs="Arial"/>
                <w:szCs w:val="20"/>
              </w:rPr>
              <w:t>MS10-044: Vulnerabilidades en Microsoft Office Access ActiveX Controls  podrían permitir la ejecución remota de código (982335)</w:t>
            </w:r>
          </w:p>
          <w:p w:rsidR="007A5BA1" w:rsidRPr="009C1052" w:rsidRDefault="007A5BA1" w:rsidP="00EE24AD">
            <w:pPr>
              <w:rPr>
                <w:rFonts w:cs="Arial"/>
                <w:szCs w:val="20"/>
              </w:rPr>
            </w:pPr>
            <w:r w:rsidRPr="009C1052">
              <w:rPr>
                <w:rFonts w:cs="Arial"/>
                <w:szCs w:val="20"/>
              </w:rPr>
              <w:t>MS10-055: Vulnerabilidad en códec multimedia Cinepak podría permitir la ejecución remota de código (982665)</w:t>
            </w:r>
          </w:p>
          <w:p w:rsidR="007A5BA1" w:rsidRPr="009C1052" w:rsidRDefault="007A5BA1" w:rsidP="00EE24AD">
            <w:pPr>
              <w:rPr>
                <w:rFonts w:cs="Arial"/>
                <w:szCs w:val="20"/>
              </w:rPr>
            </w:pPr>
            <w:r w:rsidRPr="009C1052">
              <w:rPr>
                <w:rFonts w:cs="Arial"/>
                <w:szCs w:val="20"/>
              </w:rPr>
              <w:t>MS10-059: Vulnerabilidades en la función de seguimiento para los servicios podrían permitir elevación de privilegios</w:t>
            </w:r>
          </w:p>
          <w:p w:rsidR="007A5BA1" w:rsidRPr="009C1052" w:rsidRDefault="007A5BA1" w:rsidP="00EE24AD">
            <w:pPr>
              <w:rPr>
                <w:rFonts w:cs="Arial"/>
                <w:szCs w:val="20"/>
              </w:rPr>
            </w:pPr>
            <w:r w:rsidRPr="009C1052">
              <w:rPr>
                <w:rFonts w:cs="Arial"/>
                <w:szCs w:val="20"/>
              </w:rPr>
              <w:t>MS10-082: Vulnerabilidad en Windows Media Player, podría permitir la ejecución remota de código (2378111)</w:t>
            </w:r>
          </w:p>
          <w:p w:rsidR="007A5BA1" w:rsidRPr="009C1052" w:rsidRDefault="007A5BA1" w:rsidP="00EE24AD">
            <w:pPr>
              <w:rPr>
                <w:rFonts w:cs="Arial"/>
                <w:szCs w:val="20"/>
              </w:rPr>
            </w:pPr>
            <w:r w:rsidRPr="009C1052">
              <w:rPr>
                <w:rFonts w:cs="Arial"/>
                <w:szCs w:val="20"/>
              </w:rPr>
              <w:t>MS10-083: Una vulnerabilidad en la validación COM en el shell de Windows y WordPad, podría permitir la ejecución remota de código (2405882)</w:t>
            </w:r>
          </w:p>
          <w:p w:rsidR="007A5BA1" w:rsidRPr="009C1052" w:rsidRDefault="007A5BA1" w:rsidP="00EE24AD">
            <w:pPr>
              <w:rPr>
                <w:rFonts w:cs="Arial"/>
                <w:szCs w:val="20"/>
              </w:rPr>
            </w:pPr>
            <w:r w:rsidRPr="009C1052">
              <w:rPr>
                <w:rFonts w:cs="Arial"/>
                <w:szCs w:val="20"/>
              </w:rPr>
              <w:t>MS11-039: Vulnerabilidad en .NET y Microsoft Silverlight podría permitir ejecución remota de código (2514842)</w:t>
            </w:r>
          </w:p>
          <w:p w:rsidR="007A5BA1" w:rsidRPr="009C1052" w:rsidRDefault="007A5BA1" w:rsidP="00EE24AD">
            <w:pPr>
              <w:rPr>
                <w:rFonts w:cs="Arial"/>
                <w:szCs w:val="20"/>
              </w:rPr>
            </w:pPr>
            <w:r w:rsidRPr="009C1052">
              <w:rPr>
                <w:rFonts w:cs="Arial"/>
                <w:szCs w:val="20"/>
              </w:rPr>
              <w:t>MS11-078: Vulnerabilidad en .NET Framework y Microsoft Silverlight podría permitir ejecución remota de código (2604930)</w:t>
            </w:r>
          </w:p>
          <w:p w:rsidR="007A5BA1" w:rsidRPr="009C1052" w:rsidRDefault="007A5BA1" w:rsidP="00EE24AD">
            <w:pPr>
              <w:rPr>
                <w:rFonts w:cs="Arial"/>
                <w:szCs w:val="20"/>
              </w:rPr>
            </w:pPr>
            <w:r w:rsidRPr="009C1052">
              <w:rPr>
                <w:rFonts w:cs="Arial"/>
                <w:szCs w:val="20"/>
              </w:rPr>
              <w:t>MS11-091: Vulnerabilidad en Microsoft Publisher podría permitir la ejecución remota de código</w:t>
            </w:r>
          </w:p>
          <w:p w:rsidR="007A5BA1" w:rsidRPr="009C1052" w:rsidRDefault="007A5BA1" w:rsidP="00EE24AD">
            <w:pPr>
              <w:rPr>
                <w:rFonts w:cs="Arial"/>
                <w:szCs w:val="20"/>
              </w:rPr>
            </w:pPr>
            <w:r w:rsidRPr="009C1052">
              <w:rPr>
                <w:rFonts w:cs="Arial"/>
                <w:szCs w:val="20"/>
              </w:rPr>
              <w:t>MS12-034: Actualizaciones de Seguridad para Microsoft Office, Windows, .NET Framework, y Silverlight (2681578)</w:t>
            </w:r>
          </w:p>
          <w:p w:rsidR="007A5BA1" w:rsidRPr="009C1052" w:rsidRDefault="007A5BA1" w:rsidP="00EE24AD">
            <w:pPr>
              <w:rPr>
                <w:rFonts w:cs="Arial"/>
                <w:szCs w:val="20"/>
              </w:rPr>
            </w:pPr>
            <w:r w:rsidRPr="009C1052">
              <w:rPr>
                <w:rFonts w:cs="Arial"/>
                <w:szCs w:val="20"/>
              </w:rPr>
              <w:t>MS12-039: Vulnerabilidad en Lync podría permitir la ejecución de código remoto (2707956)</w:t>
            </w:r>
          </w:p>
          <w:p w:rsidR="007A5BA1" w:rsidRPr="009C1052" w:rsidRDefault="007A5BA1" w:rsidP="00EE24AD">
            <w:pPr>
              <w:rPr>
                <w:rFonts w:cs="Arial"/>
                <w:szCs w:val="20"/>
              </w:rPr>
            </w:pPr>
            <w:r w:rsidRPr="009C1052">
              <w:rPr>
                <w:rFonts w:cs="Arial"/>
                <w:szCs w:val="20"/>
              </w:rPr>
              <w:t>MS12-078: Vulnerabilidad en el Kernel-Mode Drivers podrían permitir ejecución remota de código (2783534)</w:t>
            </w:r>
          </w:p>
          <w:p w:rsidR="007A5BA1" w:rsidRPr="009C1052" w:rsidRDefault="007A5BA1" w:rsidP="00EE24AD">
            <w:pPr>
              <w:rPr>
                <w:rFonts w:cs="Arial"/>
                <w:szCs w:val="20"/>
              </w:rPr>
            </w:pPr>
            <w:r w:rsidRPr="009C1052">
              <w:rPr>
                <w:rFonts w:cs="Arial"/>
                <w:szCs w:val="20"/>
              </w:rPr>
              <w:t>MS13-001: Vulnerabilidad en Windows Print Spooler Components podría permitir la ejecución remota de código (2769369)</w:t>
            </w:r>
          </w:p>
          <w:p w:rsidR="007A5BA1" w:rsidRPr="009C1052" w:rsidRDefault="007A5BA1" w:rsidP="00EE24AD">
            <w:pPr>
              <w:rPr>
                <w:rFonts w:cs="Arial"/>
                <w:szCs w:val="20"/>
              </w:rPr>
            </w:pPr>
            <w:r w:rsidRPr="009C1052">
              <w:rPr>
                <w:rFonts w:cs="Arial"/>
                <w:szCs w:val="20"/>
              </w:rPr>
              <w:t xml:space="preserve">MS13-002: Vulnerabilidad en Microsoft XML </w:t>
            </w:r>
            <w:r>
              <w:rPr>
                <w:rFonts w:cs="Arial"/>
                <w:szCs w:val="20"/>
              </w:rPr>
              <w:t>podría</w:t>
            </w:r>
            <w:r w:rsidRPr="009C1052">
              <w:rPr>
                <w:rFonts w:cs="Arial"/>
                <w:szCs w:val="20"/>
              </w:rPr>
              <w:t xml:space="preserve"> permitir la ejecución de código remoto (2756145)</w:t>
            </w:r>
          </w:p>
          <w:p w:rsidR="007A5BA1" w:rsidRPr="009C1052" w:rsidRDefault="007A5BA1" w:rsidP="00EE24AD">
            <w:pPr>
              <w:rPr>
                <w:rFonts w:cs="Arial"/>
                <w:szCs w:val="20"/>
              </w:rPr>
            </w:pPr>
            <w:r w:rsidRPr="009C1052">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9C1052">
              <w:rPr>
                <w:rFonts w:cs="Arial"/>
                <w:szCs w:val="20"/>
              </w:rPr>
              <w:t xml:space="preserve">MS13-005: Vulnerabilidad en Windows Kernel-Mode Driver podría permitir la elevación de </w:t>
            </w:r>
            <w:r>
              <w:rPr>
                <w:rFonts w:cs="Arial"/>
                <w:szCs w:val="20"/>
              </w:rPr>
              <w:t>privilegios</w:t>
            </w:r>
            <w:r w:rsidRPr="009C1052">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EE24AD" w:rsidRDefault="00EE24AD">
      <w:r>
        <w:br w:type="page"/>
      </w:r>
    </w:p>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9C1052">
              <w:rPr>
                <w:rFonts w:cs="Arial"/>
                <w:szCs w:val="20"/>
                <w:lang w:val="es-ES"/>
              </w:rPr>
              <w:t>99.40.16.145</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9C1052" w:rsidRDefault="007A5BA1" w:rsidP="00EE24AD">
            <w:pPr>
              <w:rPr>
                <w:rFonts w:cs="Arial"/>
                <w:szCs w:val="20"/>
              </w:rPr>
            </w:pPr>
            <w:r w:rsidRPr="009C1052">
              <w:rPr>
                <w:rFonts w:cs="Arial"/>
                <w:szCs w:val="20"/>
              </w:rPr>
              <w:t>MS 2695962: Actualización para ActiveX en sus Kill Bits (2695962)</w:t>
            </w:r>
          </w:p>
          <w:p w:rsidR="007A5BA1" w:rsidRPr="009C1052" w:rsidRDefault="007A5BA1" w:rsidP="00EE24AD">
            <w:pPr>
              <w:rPr>
                <w:rFonts w:cs="Arial"/>
                <w:szCs w:val="20"/>
              </w:rPr>
            </w:pPr>
            <w:r w:rsidRPr="009C1052">
              <w:rPr>
                <w:rFonts w:cs="Arial"/>
                <w:szCs w:val="20"/>
              </w:rPr>
              <w:t xml:space="preserve">MS KB2269637: Carga insegura de </w:t>
            </w:r>
            <w:r>
              <w:rPr>
                <w:rFonts w:cs="Arial"/>
                <w:szCs w:val="20"/>
              </w:rPr>
              <w:t>librerías</w:t>
            </w:r>
            <w:r w:rsidRPr="009C1052">
              <w:rPr>
                <w:rFonts w:cs="Arial"/>
                <w:szCs w:val="20"/>
              </w:rPr>
              <w:t xml:space="preserve"> podría permitir ejecución remota de código</w:t>
            </w:r>
          </w:p>
          <w:p w:rsidR="007A5BA1" w:rsidRPr="009C1052" w:rsidRDefault="007A5BA1" w:rsidP="00EE24AD">
            <w:pPr>
              <w:rPr>
                <w:rFonts w:cs="Arial"/>
                <w:szCs w:val="20"/>
              </w:rPr>
            </w:pPr>
            <w:r w:rsidRPr="009C1052">
              <w:rPr>
                <w:rFonts w:cs="Arial"/>
                <w:szCs w:val="20"/>
              </w:rPr>
              <w:t>MS KB2719662: Vulnerabilidades en Gadgets podría permitir la ejecución de código remoto</w:t>
            </w:r>
          </w:p>
          <w:p w:rsidR="007A5BA1" w:rsidRPr="009C1052" w:rsidRDefault="007A5BA1" w:rsidP="00EE24AD">
            <w:pPr>
              <w:rPr>
                <w:rFonts w:cs="Arial"/>
                <w:szCs w:val="20"/>
              </w:rPr>
            </w:pPr>
            <w:r w:rsidRPr="009C1052">
              <w:rPr>
                <w:rFonts w:cs="Arial"/>
                <w:szCs w:val="20"/>
              </w:rPr>
              <w:t>MS10-033: Vulnerabilidades en la descompresión de archivos multimedia,  podrían permitir la ejecución remota de código(979902)</w:t>
            </w:r>
          </w:p>
          <w:p w:rsidR="007A5BA1" w:rsidRPr="009C1052" w:rsidRDefault="007A5BA1" w:rsidP="00EE24AD">
            <w:pPr>
              <w:rPr>
                <w:rFonts w:cs="Arial"/>
                <w:szCs w:val="20"/>
              </w:rPr>
            </w:pPr>
            <w:r w:rsidRPr="009C1052">
              <w:rPr>
                <w:rFonts w:cs="Arial"/>
                <w:szCs w:val="20"/>
              </w:rPr>
              <w:t>MS10-044: Vulnerabilidades en Microsoft Office Access ActiveX Controls  podrían permitir la ejecución remota de código (982335)</w:t>
            </w:r>
          </w:p>
          <w:p w:rsidR="007A5BA1" w:rsidRPr="009C1052" w:rsidRDefault="007A5BA1" w:rsidP="00EE24AD">
            <w:pPr>
              <w:rPr>
                <w:rFonts w:cs="Arial"/>
                <w:szCs w:val="20"/>
              </w:rPr>
            </w:pPr>
            <w:r w:rsidRPr="009C1052">
              <w:rPr>
                <w:rFonts w:cs="Arial"/>
                <w:szCs w:val="20"/>
              </w:rPr>
              <w:t>MS10-055: Vulnerabilidad en códec multimedia Cinepak podría permitir la ejecución remota de código (982665)</w:t>
            </w:r>
          </w:p>
          <w:p w:rsidR="007A5BA1" w:rsidRPr="009C1052" w:rsidRDefault="007A5BA1" w:rsidP="00EE24AD">
            <w:pPr>
              <w:rPr>
                <w:rFonts w:cs="Arial"/>
                <w:szCs w:val="20"/>
              </w:rPr>
            </w:pPr>
            <w:r w:rsidRPr="009C1052">
              <w:rPr>
                <w:rFonts w:cs="Arial"/>
                <w:szCs w:val="20"/>
              </w:rPr>
              <w:t>MS10-059: Vulnerabilidades en la función de seguimiento para los servicios podrían permitir elevación de privilegios</w:t>
            </w:r>
          </w:p>
          <w:p w:rsidR="007A5BA1" w:rsidRPr="009C1052" w:rsidRDefault="007A5BA1" w:rsidP="00EE24AD">
            <w:pPr>
              <w:rPr>
                <w:rFonts w:cs="Arial"/>
                <w:szCs w:val="20"/>
              </w:rPr>
            </w:pPr>
            <w:r w:rsidRPr="009C1052">
              <w:rPr>
                <w:rFonts w:cs="Arial"/>
                <w:szCs w:val="20"/>
              </w:rPr>
              <w:t>MS10-060:. Vulnerabilidades en Microsoft NET Common Language Runtime y en Microsoft Silverlight de podrían permitir la ejecución remota de código</w:t>
            </w:r>
          </w:p>
          <w:p w:rsidR="007A5BA1" w:rsidRPr="009C1052" w:rsidRDefault="007A5BA1" w:rsidP="00EE24AD">
            <w:pPr>
              <w:rPr>
                <w:rFonts w:cs="Arial"/>
                <w:szCs w:val="20"/>
              </w:rPr>
            </w:pPr>
            <w:r w:rsidRPr="009C1052">
              <w:rPr>
                <w:rFonts w:cs="Arial"/>
                <w:szCs w:val="20"/>
              </w:rPr>
              <w:t>MS10-082: Vulnerabilidad en Windows Media Player, podría permitir la ejecución remota de código (2378111)</w:t>
            </w:r>
          </w:p>
          <w:p w:rsidR="007A5BA1" w:rsidRPr="009C1052" w:rsidRDefault="007A5BA1" w:rsidP="00EE24AD">
            <w:pPr>
              <w:rPr>
                <w:rFonts w:cs="Arial"/>
                <w:szCs w:val="20"/>
              </w:rPr>
            </w:pPr>
            <w:r w:rsidRPr="009C1052">
              <w:rPr>
                <w:rFonts w:cs="Arial"/>
                <w:szCs w:val="20"/>
              </w:rPr>
              <w:t>MS10-083: Una vulnerabilidad en la validación COM en el shell de Windows y WordPad, podría permitir la ejecución remota de código (2405882)</w:t>
            </w:r>
          </w:p>
          <w:p w:rsidR="007A5BA1" w:rsidRPr="009C1052" w:rsidRDefault="007A5BA1" w:rsidP="00EE24AD">
            <w:pPr>
              <w:rPr>
                <w:rFonts w:cs="Arial"/>
                <w:szCs w:val="20"/>
              </w:rPr>
            </w:pPr>
            <w:r w:rsidRPr="009C1052">
              <w:rPr>
                <w:rFonts w:cs="Arial"/>
                <w:szCs w:val="20"/>
              </w:rPr>
              <w:t>MS11-091: Vulnerabilidad en Microsoft Publisher podría permitir la ejecución remota de código</w:t>
            </w:r>
          </w:p>
          <w:p w:rsidR="007A5BA1" w:rsidRPr="009C1052" w:rsidRDefault="007A5BA1" w:rsidP="00EE24AD">
            <w:pPr>
              <w:rPr>
                <w:rFonts w:cs="Arial"/>
                <w:szCs w:val="20"/>
              </w:rPr>
            </w:pPr>
            <w:r w:rsidRPr="009C1052">
              <w:rPr>
                <w:rFonts w:cs="Arial"/>
                <w:szCs w:val="20"/>
              </w:rPr>
              <w:t>MS12-039: Vulnerabilidad en Lync podría permitir la ejecución de código remoto (2707956)</w:t>
            </w:r>
          </w:p>
          <w:p w:rsidR="007A5BA1" w:rsidRPr="009C1052" w:rsidRDefault="007A5BA1" w:rsidP="00EE24AD">
            <w:pPr>
              <w:rPr>
                <w:rFonts w:cs="Arial"/>
                <w:szCs w:val="20"/>
              </w:rPr>
            </w:pPr>
            <w:r w:rsidRPr="009C1052">
              <w:rPr>
                <w:rFonts w:cs="Arial"/>
                <w:szCs w:val="20"/>
              </w:rPr>
              <w:t>MS12-078: Vulnerabilidad en el Kernel-Mode Drivers podrían permitir ejecución remota de código (2783534)</w:t>
            </w:r>
          </w:p>
          <w:p w:rsidR="007A5BA1" w:rsidRPr="009C1052" w:rsidRDefault="007A5BA1" w:rsidP="00EE24AD">
            <w:pPr>
              <w:rPr>
                <w:rFonts w:cs="Arial"/>
                <w:szCs w:val="20"/>
              </w:rPr>
            </w:pPr>
            <w:r w:rsidRPr="009C1052">
              <w:rPr>
                <w:rFonts w:cs="Arial"/>
                <w:szCs w:val="20"/>
              </w:rPr>
              <w:t>MS13-001: Vulnerabilidad en Windows Print Spooler Components podría permitir la ejecución remota de código (2769369)</w:t>
            </w:r>
          </w:p>
          <w:p w:rsidR="007A5BA1" w:rsidRPr="009C1052" w:rsidRDefault="007A5BA1" w:rsidP="00EE24AD">
            <w:pPr>
              <w:rPr>
                <w:rFonts w:cs="Arial"/>
                <w:szCs w:val="20"/>
              </w:rPr>
            </w:pPr>
            <w:r w:rsidRPr="009C1052">
              <w:rPr>
                <w:rFonts w:cs="Arial"/>
                <w:szCs w:val="20"/>
              </w:rPr>
              <w:t xml:space="preserve">MS13-002: Vulnerabilidad en Microsoft XML </w:t>
            </w:r>
            <w:r>
              <w:rPr>
                <w:rFonts w:cs="Arial"/>
                <w:szCs w:val="20"/>
              </w:rPr>
              <w:t>podría</w:t>
            </w:r>
            <w:r w:rsidRPr="009C1052">
              <w:rPr>
                <w:rFonts w:cs="Arial"/>
                <w:szCs w:val="20"/>
              </w:rPr>
              <w:t xml:space="preserve"> permitir la ejecución de código remoto (2756145)</w:t>
            </w:r>
          </w:p>
          <w:p w:rsidR="007A5BA1" w:rsidRPr="009C1052" w:rsidRDefault="007A5BA1" w:rsidP="00EE24AD">
            <w:pPr>
              <w:rPr>
                <w:rFonts w:cs="Arial"/>
                <w:szCs w:val="20"/>
              </w:rPr>
            </w:pPr>
            <w:r w:rsidRPr="009C1052">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9C1052">
              <w:rPr>
                <w:rFonts w:cs="Arial"/>
                <w:szCs w:val="20"/>
              </w:rPr>
              <w:t xml:space="preserve">MS13-005: Vulnerabilidad en Windows Kernel-Mode Driver podría permitir la elevación de </w:t>
            </w:r>
            <w:r>
              <w:rPr>
                <w:rFonts w:cs="Arial"/>
                <w:szCs w:val="20"/>
              </w:rPr>
              <w:t>privilegios</w:t>
            </w:r>
            <w:r w:rsidRPr="009C1052">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Default="007A5BA1" w:rsidP="007A5BA1"/>
    <w:p w:rsidR="00EE24AD" w:rsidRDefault="00EE24AD">
      <w:r>
        <w:br w:type="page"/>
      </w:r>
    </w:p>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9C1052">
              <w:rPr>
                <w:rFonts w:cs="Arial"/>
                <w:szCs w:val="20"/>
                <w:lang w:val="es-ES"/>
              </w:rPr>
              <w:t>99.40.16.156</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9C1052" w:rsidRDefault="007A5BA1" w:rsidP="00EE24AD">
            <w:pPr>
              <w:rPr>
                <w:rFonts w:cs="Arial"/>
                <w:szCs w:val="20"/>
              </w:rPr>
            </w:pPr>
            <w:r w:rsidRPr="009C1052">
              <w:rPr>
                <w:rFonts w:cs="Arial"/>
                <w:szCs w:val="20"/>
              </w:rPr>
              <w:t>MS 2695962: Actualización para ActiveX en sus Kill Bits (2695962)</w:t>
            </w:r>
          </w:p>
          <w:p w:rsidR="007A5BA1" w:rsidRPr="009C1052" w:rsidRDefault="007A5BA1" w:rsidP="00EE24AD">
            <w:pPr>
              <w:rPr>
                <w:rFonts w:cs="Arial"/>
                <w:szCs w:val="20"/>
              </w:rPr>
            </w:pPr>
            <w:r w:rsidRPr="009C1052">
              <w:rPr>
                <w:rFonts w:cs="Arial"/>
                <w:szCs w:val="20"/>
              </w:rPr>
              <w:t xml:space="preserve">MS KB2269637: Carga insegura de </w:t>
            </w:r>
            <w:r>
              <w:rPr>
                <w:rFonts w:cs="Arial"/>
                <w:szCs w:val="20"/>
              </w:rPr>
              <w:t>librerías</w:t>
            </w:r>
            <w:r w:rsidRPr="009C1052">
              <w:rPr>
                <w:rFonts w:cs="Arial"/>
                <w:szCs w:val="20"/>
              </w:rPr>
              <w:t xml:space="preserve"> podría permitir ejecución remota de código</w:t>
            </w:r>
          </w:p>
          <w:p w:rsidR="007A5BA1" w:rsidRPr="009C1052" w:rsidRDefault="007A5BA1" w:rsidP="00EE24AD">
            <w:pPr>
              <w:rPr>
                <w:rFonts w:cs="Arial"/>
                <w:szCs w:val="20"/>
              </w:rPr>
            </w:pPr>
            <w:r w:rsidRPr="009C1052">
              <w:rPr>
                <w:rFonts w:cs="Arial"/>
                <w:szCs w:val="20"/>
              </w:rPr>
              <w:t>MS KB2719662: Vulnerabilidades en Gadgets podría permitir la ejecución de código remoto</w:t>
            </w:r>
          </w:p>
          <w:p w:rsidR="007A5BA1" w:rsidRPr="009C1052" w:rsidRDefault="007A5BA1" w:rsidP="00EE24AD">
            <w:pPr>
              <w:rPr>
                <w:rFonts w:cs="Arial"/>
                <w:szCs w:val="20"/>
              </w:rPr>
            </w:pPr>
            <w:r w:rsidRPr="009C1052">
              <w:rPr>
                <w:rFonts w:cs="Arial"/>
                <w:szCs w:val="20"/>
              </w:rPr>
              <w:t xml:space="preserve">MS09-059: Vulnerabilidad en LSSAS (Local Security Authority Subsystem Servic) podría permitir una denegación de servicio </w:t>
            </w:r>
          </w:p>
          <w:p w:rsidR="007A5BA1" w:rsidRPr="009C1052" w:rsidRDefault="007A5BA1" w:rsidP="00EE24AD">
            <w:pPr>
              <w:rPr>
                <w:rFonts w:cs="Arial"/>
                <w:szCs w:val="20"/>
              </w:rPr>
            </w:pPr>
            <w:r w:rsidRPr="009C1052">
              <w:rPr>
                <w:rFonts w:cs="Arial"/>
                <w:szCs w:val="20"/>
              </w:rPr>
              <w:t>MS10-033: Vulnerabilidades en la descompresión de archivos multimedia,  podrían permitir la ejecución remota de código(979902)</w:t>
            </w:r>
          </w:p>
          <w:p w:rsidR="007A5BA1" w:rsidRPr="009C1052" w:rsidRDefault="007A5BA1" w:rsidP="00EE24AD">
            <w:pPr>
              <w:rPr>
                <w:rFonts w:cs="Arial"/>
                <w:szCs w:val="20"/>
              </w:rPr>
            </w:pPr>
            <w:r w:rsidRPr="009C1052">
              <w:rPr>
                <w:rFonts w:cs="Arial"/>
                <w:szCs w:val="20"/>
              </w:rPr>
              <w:t>MS10-044: Vulnerabilidades en Microsoft Office Access ActiveX Controls  podrían permitir la ejecución remota de código (982335)</w:t>
            </w:r>
          </w:p>
          <w:p w:rsidR="007A5BA1" w:rsidRPr="009C1052" w:rsidRDefault="007A5BA1" w:rsidP="00EE24AD">
            <w:pPr>
              <w:rPr>
                <w:rFonts w:cs="Arial"/>
                <w:szCs w:val="20"/>
              </w:rPr>
            </w:pPr>
            <w:r w:rsidRPr="009C1052">
              <w:rPr>
                <w:rFonts w:cs="Arial"/>
                <w:szCs w:val="20"/>
              </w:rPr>
              <w:t>MS10-055: Vulnerabilidad en códec multimedia Cinepak podría permitir la ejecución remota de código (982665)</w:t>
            </w:r>
          </w:p>
          <w:p w:rsidR="007A5BA1" w:rsidRPr="009C1052" w:rsidRDefault="007A5BA1" w:rsidP="00EE24AD">
            <w:pPr>
              <w:rPr>
                <w:rFonts w:cs="Arial"/>
                <w:szCs w:val="20"/>
              </w:rPr>
            </w:pPr>
            <w:r w:rsidRPr="009C1052">
              <w:rPr>
                <w:rFonts w:cs="Arial"/>
                <w:szCs w:val="20"/>
              </w:rPr>
              <w:t>MS10-059: Vulnerabilidades en la función de seguimiento para los servicios podrían permitir elevación de privilegios</w:t>
            </w:r>
          </w:p>
          <w:p w:rsidR="007A5BA1" w:rsidRPr="009C1052" w:rsidRDefault="007A5BA1" w:rsidP="00EE24AD">
            <w:pPr>
              <w:rPr>
                <w:rFonts w:cs="Arial"/>
                <w:szCs w:val="20"/>
              </w:rPr>
            </w:pPr>
            <w:r w:rsidRPr="009C1052">
              <w:rPr>
                <w:rFonts w:cs="Arial"/>
                <w:szCs w:val="20"/>
              </w:rPr>
              <w:t>MS10-060:. Vulnerabilidades en Microsoft NET Common Language Runtime y en Microsoft Silverlight de podrían permitir la ejecución remota de código</w:t>
            </w:r>
          </w:p>
          <w:p w:rsidR="007A5BA1" w:rsidRPr="009C1052" w:rsidRDefault="007A5BA1" w:rsidP="00EE24AD">
            <w:pPr>
              <w:rPr>
                <w:rFonts w:cs="Arial"/>
                <w:szCs w:val="20"/>
              </w:rPr>
            </w:pPr>
            <w:r w:rsidRPr="009C1052">
              <w:rPr>
                <w:rFonts w:cs="Arial"/>
                <w:szCs w:val="20"/>
              </w:rPr>
              <w:t>MS10-082: Vulnerabilidad en Windows Media Player, podría permitir la ejecución remota de código (2378111)</w:t>
            </w:r>
          </w:p>
          <w:p w:rsidR="007A5BA1" w:rsidRPr="009C1052" w:rsidRDefault="007A5BA1" w:rsidP="00EE24AD">
            <w:pPr>
              <w:rPr>
                <w:rFonts w:cs="Arial"/>
                <w:szCs w:val="20"/>
              </w:rPr>
            </w:pPr>
            <w:r w:rsidRPr="009C1052">
              <w:rPr>
                <w:rFonts w:cs="Arial"/>
                <w:szCs w:val="20"/>
              </w:rPr>
              <w:t>MS10-083: Una vulnerabilidad en la validación COM en el shell de Windows y WordPad, podría permitir la ejecución remota de código (2405882)</w:t>
            </w:r>
          </w:p>
          <w:p w:rsidR="007A5BA1" w:rsidRPr="009C1052" w:rsidRDefault="007A5BA1" w:rsidP="00EE24AD">
            <w:pPr>
              <w:rPr>
                <w:rFonts w:cs="Arial"/>
                <w:szCs w:val="20"/>
              </w:rPr>
            </w:pPr>
            <w:r w:rsidRPr="009C1052">
              <w:rPr>
                <w:rFonts w:cs="Arial"/>
                <w:szCs w:val="20"/>
              </w:rPr>
              <w:t>MS11-091: Vulnerabilidad en Microsoft Publisher podría permitir la ejecución remota de código</w:t>
            </w:r>
          </w:p>
          <w:p w:rsidR="007A5BA1" w:rsidRPr="009C1052" w:rsidRDefault="007A5BA1" w:rsidP="00EE24AD">
            <w:pPr>
              <w:rPr>
                <w:rFonts w:cs="Arial"/>
                <w:szCs w:val="20"/>
              </w:rPr>
            </w:pPr>
            <w:r w:rsidRPr="009C1052">
              <w:rPr>
                <w:rFonts w:cs="Arial"/>
                <w:szCs w:val="20"/>
              </w:rPr>
              <w:t>MS12-046: Vulnerabilidad en Visual Basic for Applications podría permitir la ejecución de código remoto (2707960)</w:t>
            </w:r>
          </w:p>
          <w:p w:rsidR="007A5BA1" w:rsidRPr="009C1052" w:rsidRDefault="007A5BA1" w:rsidP="00EE24AD">
            <w:pPr>
              <w:rPr>
                <w:rFonts w:cs="Arial"/>
                <w:szCs w:val="20"/>
              </w:rPr>
            </w:pPr>
            <w:r w:rsidRPr="009C1052">
              <w:rPr>
                <w:rFonts w:cs="Arial"/>
                <w:szCs w:val="20"/>
              </w:rPr>
              <w:t>MS12-078: Vulnerabilidad en el Kernel-Mode Drivers podrían permitir ejecución remota de código (2783534)</w:t>
            </w:r>
          </w:p>
          <w:p w:rsidR="007A5BA1" w:rsidRPr="009C1052" w:rsidRDefault="007A5BA1" w:rsidP="00EE24AD">
            <w:pPr>
              <w:rPr>
                <w:rFonts w:cs="Arial"/>
                <w:szCs w:val="20"/>
              </w:rPr>
            </w:pPr>
            <w:r w:rsidRPr="009C1052">
              <w:rPr>
                <w:rFonts w:cs="Arial"/>
                <w:szCs w:val="20"/>
              </w:rPr>
              <w:t>MS13-001: Vulnerabilidad en Windows Print Spooler Components podría permitir la ejecución remota de código (2769369)</w:t>
            </w:r>
          </w:p>
          <w:p w:rsidR="007A5BA1" w:rsidRPr="009C1052" w:rsidRDefault="007A5BA1" w:rsidP="00EE24AD">
            <w:pPr>
              <w:rPr>
                <w:rFonts w:cs="Arial"/>
                <w:szCs w:val="20"/>
              </w:rPr>
            </w:pPr>
            <w:r w:rsidRPr="009C1052">
              <w:rPr>
                <w:rFonts w:cs="Arial"/>
                <w:szCs w:val="20"/>
              </w:rPr>
              <w:t xml:space="preserve">MS13-002: Vulnerabilidad en Microsoft XML </w:t>
            </w:r>
            <w:r>
              <w:rPr>
                <w:rFonts w:cs="Arial"/>
                <w:szCs w:val="20"/>
              </w:rPr>
              <w:t>podría</w:t>
            </w:r>
            <w:r w:rsidRPr="009C1052">
              <w:rPr>
                <w:rFonts w:cs="Arial"/>
                <w:szCs w:val="20"/>
              </w:rPr>
              <w:t xml:space="preserve"> permitir la ejecución de código remoto (2756145)</w:t>
            </w:r>
          </w:p>
          <w:p w:rsidR="007A5BA1" w:rsidRPr="009C1052" w:rsidRDefault="007A5BA1" w:rsidP="00EE24AD">
            <w:pPr>
              <w:rPr>
                <w:rFonts w:cs="Arial"/>
                <w:szCs w:val="20"/>
              </w:rPr>
            </w:pPr>
            <w:r w:rsidRPr="009C1052">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9C1052">
              <w:rPr>
                <w:rFonts w:cs="Arial"/>
                <w:szCs w:val="20"/>
              </w:rPr>
              <w:t xml:space="preserve">MS13-005: Vulnerabilidad en Windows Kernel-Mode Driver podría permitir la elevación de </w:t>
            </w:r>
            <w:r>
              <w:rPr>
                <w:rFonts w:cs="Arial"/>
                <w:szCs w:val="20"/>
              </w:rPr>
              <w:t>privilegios</w:t>
            </w:r>
            <w:r w:rsidRPr="009C1052">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Default="007A5BA1" w:rsidP="007A5BA1"/>
    <w:p w:rsidR="00EE24AD" w:rsidRDefault="00EE24AD">
      <w:r>
        <w:br w:type="page"/>
      </w:r>
    </w:p>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9C1052">
              <w:rPr>
                <w:rFonts w:cs="Arial"/>
                <w:szCs w:val="20"/>
                <w:lang w:val="es-ES"/>
              </w:rPr>
              <w:t>99.40.16.162</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9C1052" w:rsidRDefault="007A5BA1" w:rsidP="00EE24AD">
            <w:pPr>
              <w:rPr>
                <w:rFonts w:cs="Arial"/>
                <w:szCs w:val="20"/>
              </w:rPr>
            </w:pPr>
            <w:r w:rsidRPr="009C1052">
              <w:rPr>
                <w:rFonts w:cs="Arial"/>
                <w:szCs w:val="20"/>
              </w:rPr>
              <w:t>MS 2695962: Actualización para ActiveX en sus Kill Bits (2695962)</w:t>
            </w:r>
          </w:p>
          <w:p w:rsidR="007A5BA1" w:rsidRPr="009C1052" w:rsidRDefault="007A5BA1" w:rsidP="00EE24AD">
            <w:pPr>
              <w:rPr>
                <w:rFonts w:cs="Arial"/>
                <w:szCs w:val="20"/>
              </w:rPr>
            </w:pPr>
            <w:r w:rsidRPr="009C1052">
              <w:rPr>
                <w:rFonts w:cs="Arial"/>
                <w:szCs w:val="20"/>
              </w:rPr>
              <w:t xml:space="preserve">MS KB2269637: Carga insegura de </w:t>
            </w:r>
            <w:r>
              <w:rPr>
                <w:rFonts w:cs="Arial"/>
                <w:szCs w:val="20"/>
              </w:rPr>
              <w:t>librerías</w:t>
            </w:r>
            <w:r w:rsidRPr="009C1052">
              <w:rPr>
                <w:rFonts w:cs="Arial"/>
                <w:szCs w:val="20"/>
              </w:rPr>
              <w:t xml:space="preserve"> podría permitir ejecución remota de código</w:t>
            </w:r>
          </w:p>
          <w:p w:rsidR="007A5BA1" w:rsidRPr="009C1052" w:rsidRDefault="007A5BA1" w:rsidP="00EE24AD">
            <w:pPr>
              <w:rPr>
                <w:rFonts w:cs="Arial"/>
                <w:szCs w:val="20"/>
              </w:rPr>
            </w:pPr>
            <w:r w:rsidRPr="009C1052">
              <w:rPr>
                <w:rFonts w:cs="Arial"/>
                <w:szCs w:val="20"/>
              </w:rPr>
              <w:t>MS KB2719662: Vulnerabilidades en Gadgets podría permitir la ejecución de código remoto</w:t>
            </w:r>
          </w:p>
          <w:p w:rsidR="007A5BA1" w:rsidRPr="009C1052" w:rsidRDefault="007A5BA1" w:rsidP="00EE24AD">
            <w:pPr>
              <w:rPr>
                <w:rFonts w:cs="Arial"/>
                <w:szCs w:val="20"/>
              </w:rPr>
            </w:pPr>
            <w:r w:rsidRPr="009C1052">
              <w:rPr>
                <w:rFonts w:cs="Arial"/>
                <w:szCs w:val="20"/>
              </w:rPr>
              <w:t>MS07-023: Vulnerabilidad en Microsoft Excel</w:t>
            </w:r>
          </w:p>
          <w:p w:rsidR="007A5BA1" w:rsidRPr="009C1052" w:rsidRDefault="007A5BA1" w:rsidP="00EE24AD">
            <w:pPr>
              <w:rPr>
                <w:rFonts w:cs="Arial"/>
                <w:szCs w:val="20"/>
              </w:rPr>
            </w:pPr>
            <w:r w:rsidRPr="009C1052">
              <w:rPr>
                <w:rFonts w:cs="Arial"/>
                <w:szCs w:val="20"/>
              </w:rPr>
              <w:t>MS07-025: Código arbitrario puede llegar a ser ejecutado a través de Microsoft Office</w:t>
            </w:r>
          </w:p>
          <w:p w:rsidR="007A5BA1" w:rsidRPr="009C1052" w:rsidRDefault="007A5BA1" w:rsidP="00EE24AD">
            <w:pPr>
              <w:rPr>
                <w:rFonts w:cs="Arial"/>
                <w:szCs w:val="20"/>
              </w:rPr>
            </w:pPr>
            <w:r w:rsidRPr="009C1052">
              <w:rPr>
                <w:rFonts w:cs="Arial"/>
                <w:szCs w:val="20"/>
              </w:rPr>
              <w:t>MS07-036: Vulnerabilidad en Microsoft Excel</w:t>
            </w:r>
          </w:p>
          <w:p w:rsidR="007A5BA1" w:rsidRPr="009C1052" w:rsidRDefault="007A5BA1" w:rsidP="00EE24AD">
            <w:pPr>
              <w:rPr>
                <w:rFonts w:cs="Arial"/>
                <w:szCs w:val="20"/>
              </w:rPr>
            </w:pPr>
            <w:r w:rsidRPr="009C1052">
              <w:rPr>
                <w:rFonts w:cs="Arial"/>
                <w:szCs w:val="20"/>
              </w:rPr>
              <w:t>MS07-037: Vulnerabilidad en Microsoft Publisher podría permitir ejecución remota de código (936548)</w:t>
            </w:r>
          </w:p>
          <w:p w:rsidR="007A5BA1" w:rsidRPr="009C1052" w:rsidRDefault="007A5BA1" w:rsidP="00EE24AD">
            <w:pPr>
              <w:rPr>
                <w:rFonts w:cs="Arial"/>
                <w:szCs w:val="20"/>
              </w:rPr>
            </w:pPr>
            <w:r w:rsidRPr="009C1052">
              <w:rPr>
                <w:rFonts w:cs="Arial"/>
                <w:szCs w:val="20"/>
              </w:rPr>
              <w:t xml:space="preserve">MS08-014: Vulnerabilidades en Microsoft Excel podrían permitir la </w:t>
            </w:r>
            <w:r>
              <w:rPr>
                <w:rFonts w:cs="Arial"/>
                <w:szCs w:val="20"/>
              </w:rPr>
              <w:t>ejecución</w:t>
            </w:r>
            <w:r w:rsidRPr="009C1052">
              <w:rPr>
                <w:rFonts w:cs="Arial"/>
                <w:szCs w:val="20"/>
              </w:rPr>
              <w:t xml:space="preserve"> remota de </w:t>
            </w:r>
            <w:r>
              <w:rPr>
                <w:rFonts w:cs="Arial"/>
                <w:szCs w:val="20"/>
              </w:rPr>
              <w:t>código</w:t>
            </w:r>
          </w:p>
          <w:p w:rsidR="007A5BA1" w:rsidRPr="009C1052" w:rsidRDefault="007A5BA1" w:rsidP="00EE24AD">
            <w:pPr>
              <w:rPr>
                <w:rFonts w:cs="Arial"/>
                <w:szCs w:val="20"/>
              </w:rPr>
            </w:pPr>
            <w:r w:rsidRPr="009C1052">
              <w:rPr>
                <w:rFonts w:cs="Arial"/>
                <w:szCs w:val="20"/>
              </w:rPr>
              <w:t>MS08-015: Vulnerabilidad en Microsoft Outlook</w:t>
            </w:r>
          </w:p>
          <w:p w:rsidR="007A5BA1" w:rsidRPr="009C1052" w:rsidRDefault="007A5BA1" w:rsidP="00EE24AD">
            <w:pPr>
              <w:rPr>
                <w:rFonts w:cs="Arial"/>
                <w:szCs w:val="20"/>
              </w:rPr>
            </w:pPr>
            <w:r w:rsidRPr="009C1052">
              <w:rPr>
                <w:rFonts w:cs="Arial"/>
                <w:szCs w:val="20"/>
              </w:rPr>
              <w:t>MS08-026: Vulnerabilidad en Microsoft Word</w:t>
            </w:r>
          </w:p>
          <w:p w:rsidR="007A5BA1" w:rsidRPr="009C1052" w:rsidRDefault="007A5BA1" w:rsidP="00EE24AD">
            <w:pPr>
              <w:rPr>
                <w:rFonts w:cs="Arial"/>
                <w:szCs w:val="20"/>
              </w:rPr>
            </w:pPr>
            <w:r w:rsidRPr="009C1052">
              <w:rPr>
                <w:rFonts w:cs="Arial"/>
                <w:szCs w:val="20"/>
              </w:rPr>
              <w:t>MS08-027: Microsoft Publisher presenta múltiples vulnerabilidades que permite la ejecución de código remoto</w:t>
            </w:r>
          </w:p>
          <w:p w:rsidR="007A5BA1" w:rsidRPr="009C1052" w:rsidRDefault="007A5BA1" w:rsidP="00EE24AD">
            <w:pPr>
              <w:rPr>
                <w:rFonts w:cs="Arial"/>
                <w:szCs w:val="20"/>
              </w:rPr>
            </w:pPr>
            <w:r w:rsidRPr="009C1052">
              <w:rPr>
                <w:rFonts w:cs="Arial"/>
                <w:szCs w:val="20"/>
              </w:rPr>
              <w:t>MS08-043: Vulnerabilidad en Microsoft Excel</w:t>
            </w:r>
          </w:p>
          <w:p w:rsidR="007A5BA1" w:rsidRPr="009C1052" w:rsidRDefault="007A5BA1" w:rsidP="00EE24AD">
            <w:pPr>
              <w:rPr>
                <w:rFonts w:cs="Arial"/>
                <w:szCs w:val="20"/>
              </w:rPr>
            </w:pPr>
            <w:r w:rsidRPr="009C1052">
              <w:rPr>
                <w:rFonts w:cs="Arial"/>
                <w:szCs w:val="20"/>
              </w:rPr>
              <w:t>MS08-051: Vulnerabilidad en Microsoft PowerPoint</w:t>
            </w:r>
          </w:p>
          <w:p w:rsidR="007A5BA1" w:rsidRPr="009C1052" w:rsidRDefault="007A5BA1" w:rsidP="00EE24AD">
            <w:pPr>
              <w:rPr>
                <w:rFonts w:cs="Arial"/>
                <w:szCs w:val="20"/>
              </w:rPr>
            </w:pPr>
            <w:r w:rsidRPr="009C1052">
              <w:rPr>
                <w:rFonts w:cs="Arial"/>
                <w:szCs w:val="20"/>
              </w:rPr>
              <w:t>MS08-052: Vulnerabilidades en GDI+ podrían permitir la ejecución remota de código</w:t>
            </w:r>
          </w:p>
          <w:p w:rsidR="007A5BA1" w:rsidRPr="009C1052" w:rsidRDefault="007A5BA1" w:rsidP="00EE24AD">
            <w:pPr>
              <w:rPr>
                <w:rFonts w:cs="Arial"/>
                <w:szCs w:val="20"/>
              </w:rPr>
            </w:pPr>
            <w:r w:rsidRPr="009C1052">
              <w:rPr>
                <w:rFonts w:cs="Arial"/>
                <w:szCs w:val="20"/>
              </w:rPr>
              <w:t>MS08-055: Vulnerabilidad en Microsoft Office</w:t>
            </w:r>
          </w:p>
          <w:p w:rsidR="007A5BA1" w:rsidRPr="009C1052" w:rsidRDefault="007A5BA1" w:rsidP="00EE24AD">
            <w:pPr>
              <w:rPr>
                <w:rFonts w:cs="Arial"/>
                <w:szCs w:val="20"/>
              </w:rPr>
            </w:pPr>
            <w:r w:rsidRPr="009C1052">
              <w:rPr>
                <w:rFonts w:cs="Arial"/>
                <w:szCs w:val="20"/>
              </w:rPr>
              <w:t>MS08-057: Ejecución remota de código en múltiples métodos de Microsoft Excel</w:t>
            </w:r>
          </w:p>
          <w:p w:rsidR="007A5BA1" w:rsidRPr="009C1052" w:rsidRDefault="007A5BA1" w:rsidP="00EE24AD">
            <w:pPr>
              <w:rPr>
                <w:rFonts w:cs="Arial"/>
                <w:szCs w:val="20"/>
              </w:rPr>
            </w:pPr>
            <w:r w:rsidRPr="009C1052">
              <w:rPr>
                <w:rFonts w:cs="Arial"/>
                <w:szCs w:val="20"/>
              </w:rPr>
              <w:t>MS08-069: Ejecución remota de código sobre Microsoft XML Core Services (955218)</w:t>
            </w:r>
          </w:p>
          <w:p w:rsidR="007A5BA1" w:rsidRPr="009C1052" w:rsidRDefault="007A5BA1" w:rsidP="00EE24AD">
            <w:pPr>
              <w:rPr>
                <w:rFonts w:cs="Arial"/>
                <w:szCs w:val="20"/>
              </w:rPr>
            </w:pPr>
            <w:r w:rsidRPr="009C1052">
              <w:rPr>
                <w:rFonts w:cs="Arial"/>
                <w:szCs w:val="20"/>
              </w:rPr>
              <w:t>MS08-072: Vulnerabilidad en Microsoft Word</w:t>
            </w:r>
          </w:p>
          <w:p w:rsidR="007A5BA1" w:rsidRPr="009C1052" w:rsidRDefault="007A5BA1" w:rsidP="00EE24AD">
            <w:pPr>
              <w:rPr>
                <w:rFonts w:cs="Arial"/>
                <w:szCs w:val="20"/>
              </w:rPr>
            </w:pPr>
            <w:r w:rsidRPr="009C1052">
              <w:rPr>
                <w:rFonts w:cs="Arial"/>
                <w:szCs w:val="20"/>
              </w:rPr>
              <w:t>MS08-074: Microsoft Excel cuenta con múltiples métodos que permiten la ejecución de código remoto</w:t>
            </w:r>
          </w:p>
          <w:p w:rsidR="007A5BA1" w:rsidRPr="009C1052" w:rsidRDefault="007A5BA1" w:rsidP="00EE24AD">
            <w:pPr>
              <w:rPr>
                <w:rFonts w:cs="Arial"/>
                <w:szCs w:val="20"/>
              </w:rPr>
            </w:pPr>
            <w:r w:rsidRPr="009C1052">
              <w:rPr>
                <w:rFonts w:cs="Arial"/>
                <w:szCs w:val="20"/>
              </w:rPr>
              <w:t xml:space="preserve">MS09-009: Vulnerabilidades en Microsoft Office Excel podrían permitir </w:t>
            </w:r>
            <w:r>
              <w:rPr>
                <w:rFonts w:cs="Arial"/>
                <w:szCs w:val="20"/>
              </w:rPr>
              <w:t>ejecución</w:t>
            </w:r>
            <w:r w:rsidRPr="009C1052">
              <w:rPr>
                <w:rFonts w:cs="Arial"/>
                <w:szCs w:val="20"/>
              </w:rPr>
              <w:t xml:space="preserve"> remota de </w:t>
            </w:r>
            <w:r>
              <w:rPr>
                <w:rFonts w:cs="Arial"/>
                <w:szCs w:val="20"/>
              </w:rPr>
              <w:t>código</w:t>
            </w:r>
          </w:p>
          <w:p w:rsidR="007A5BA1" w:rsidRPr="009C1052" w:rsidRDefault="007A5BA1" w:rsidP="00EE24AD">
            <w:pPr>
              <w:rPr>
                <w:rFonts w:cs="Arial"/>
                <w:szCs w:val="20"/>
              </w:rPr>
            </w:pPr>
            <w:r w:rsidRPr="009C1052">
              <w:rPr>
                <w:rFonts w:cs="Arial"/>
                <w:szCs w:val="20"/>
              </w:rPr>
              <w:t>MS09-017: Microsoft Office PowerPoint presenta vulnerabilidades podrían permitir la ejecución de código remoto</w:t>
            </w:r>
          </w:p>
          <w:p w:rsidR="007A5BA1" w:rsidRPr="009C1052" w:rsidRDefault="007A5BA1" w:rsidP="00EE24AD">
            <w:pPr>
              <w:rPr>
                <w:rFonts w:cs="Arial"/>
                <w:szCs w:val="20"/>
              </w:rPr>
            </w:pPr>
            <w:r w:rsidRPr="009C1052">
              <w:rPr>
                <w:rFonts w:cs="Arial"/>
                <w:szCs w:val="20"/>
              </w:rPr>
              <w:t>MS09-021: Vulnerabilidades en Microsoft Office Excel podrían permitir la ejecución remota de código.</w:t>
            </w:r>
          </w:p>
          <w:p w:rsidR="007A5BA1" w:rsidRPr="009C1052" w:rsidRDefault="007A5BA1" w:rsidP="00EE24AD">
            <w:pPr>
              <w:rPr>
                <w:rFonts w:cs="Arial"/>
                <w:szCs w:val="20"/>
              </w:rPr>
            </w:pPr>
            <w:r w:rsidRPr="009C1052">
              <w:rPr>
                <w:rFonts w:cs="Arial"/>
                <w:szCs w:val="20"/>
              </w:rPr>
              <w:t>MS09-024: Código arbitrario puede llegar a ser ejecutado a través de Microsoft Office</w:t>
            </w:r>
          </w:p>
          <w:p w:rsidR="007A5BA1" w:rsidRPr="009C1052" w:rsidRDefault="007A5BA1" w:rsidP="00EE24AD">
            <w:pPr>
              <w:rPr>
                <w:rFonts w:cs="Arial"/>
                <w:szCs w:val="20"/>
              </w:rPr>
            </w:pPr>
            <w:r w:rsidRPr="009C1052">
              <w:rPr>
                <w:rFonts w:cs="Arial"/>
                <w:szCs w:val="20"/>
              </w:rPr>
              <w:t xml:space="preserve">MS09-027: Vulnerabilidades en Microsoft Office Word podrían permitir la </w:t>
            </w:r>
            <w:r>
              <w:rPr>
                <w:rFonts w:cs="Arial"/>
                <w:szCs w:val="20"/>
              </w:rPr>
              <w:t>ejecución</w:t>
            </w:r>
            <w:r w:rsidRPr="009C1052">
              <w:rPr>
                <w:rFonts w:cs="Arial"/>
                <w:szCs w:val="20"/>
              </w:rPr>
              <w:t xml:space="preserve"> remota de </w:t>
            </w:r>
            <w:r>
              <w:rPr>
                <w:rFonts w:cs="Arial"/>
                <w:szCs w:val="20"/>
              </w:rPr>
              <w:t>código</w:t>
            </w:r>
          </w:p>
          <w:p w:rsidR="007A5BA1" w:rsidRPr="009C1052" w:rsidRDefault="007A5BA1" w:rsidP="00EE24AD">
            <w:pPr>
              <w:rPr>
                <w:rFonts w:cs="Arial"/>
                <w:szCs w:val="20"/>
              </w:rPr>
            </w:pPr>
            <w:r w:rsidRPr="009C1052">
              <w:rPr>
                <w:rFonts w:cs="Arial"/>
                <w:szCs w:val="20"/>
              </w:rPr>
              <w:t xml:space="preserve">MS09-059: Vulnerabilidad en LSSAS (Local Security Authority Subsystem Servic) podría permitir una denegación de servicio </w:t>
            </w:r>
          </w:p>
          <w:p w:rsidR="007A5BA1" w:rsidRPr="009C1052" w:rsidRDefault="007A5BA1" w:rsidP="00EE24AD">
            <w:pPr>
              <w:rPr>
                <w:rFonts w:cs="Arial"/>
                <w:szCs w:val="20"/>
              </w:rPr>
            </w:pPr>
            <w:r w:rsidRPr="009C1052">
              <w:rPr>
                <w:rFonts w:cs="Arial"/>
                <w:szCs w:val="20"/>
              </w:rPr>
              <w:t>MS09-060: Vulnerabilidades en Controles ActiveX de Microsoft Active Template Library (ATL) para Microsoft Office podrían permitir la ejecución remota de código (973965)</w:t>
            </w:r>
          </w:p>
          <w:p w:rsidR="007A5BA1" w:rsidRPr="009C1052" w:rsidRDefault="007A5BA1" w:rsidP="00EE24AD">
            <w:pPr>
              <w:rPr>
                <w:rFonts w:cs="Arial"/>
                <w:szCs w:val="20"/>
              </w:rPr>
            </w:pPr>
            <w:r w:rsidRPr="009C1052">
              <w:rPr>
                <w:rFonts w:cs="Arial"/>
                <w:szCs w:val="20"/>
              </w:rPr>
              <w:t>MS09-067: Vulnerabilidades en Microsoft Office Excel  podrían permitir la ejecución remota de código (972652)</w:t>
            </w:r>
          </w:p>
          <w:p w:rsidR="007A5BA1" w:rsidRPr="009C1052" w:rsidRDefault="007A5BA1" w:rsidP="00EE24AD">
            <w:pPr>
              <w:rPr>
                <w:rFonts w:cs="Arial"/>
                <w:szCs w:val="20"/>
              </w:rPr>
            </w:pPr>
            <w:r w:rsidRPr="009C1052">
              <w:rPr>
                <w:rFonts w:cs="Arial"/>
                <w:szCs w:val="20"/>
              </w:rPr>
              <w:t>MS10-001: OpenType Font Engine permite la ejecución de código remoto</w:t>
            </w:r>
          </w:p>
          <w:p w:rsidR="007A5BA1" w:rsidRPr="009C1052" w:rsidRDefault="007A5BA1" w:rsidP="00EE24AD">
            <w:pPr>
              <w:rPr>
                <w:rFonts w:cs="Arial"/>
                <w:szCs w:val="20"/>
              </w:rPr>
            </w:pPr>
            <w:r w:rsidRPr="009C1052">
              <w:rPr>
                <w:rFonts w:cs="Arial"/>
                <w:szCs w:val="20"/>
              </w:rPr>
              <w:t>MS10-017: Vulnerabilidades en Microsoft Office Excel podrían permitir la ejecución remota de código (980150)</w:t>
            </w:r>
          </w:p>
          <w:p w:rsidR="007A5BA1" w:rsidRPr="009C1052" w:rsidRDefault="007A5BA1" w:rsidP="00EE24AD">
            <w:pPr>
              <w:rPr>
                <w:rFonts w:cs="Arial"/>
                <w:szCs w:val="20"/>
              </w:rPr>
            </w:pPr>
            <w:r w:rsidRPr="009C1052">
              <w:rPr>
                <w:rFonts w:cs="Arial"/>
                <w:szCs w:val="20"/>
              </w:rPr>
              <w:t>MS10-019: Vulnerabilidades en Windows podrían permitir la ejecución de código (981210)</w:t>
            </w:r>
          </w:p>
          <w:p w:rsidR="007A5BA1" w:rsidRPr="009C1052" w:rsidRDefault="007A5BA1" w:rsidP="00EE24AD">
            <w:pPr>
              <w:rPr>
                <w:rFonts w:cs="Arial"/>
                <w:szCs w:val="20"/>
              </w:rPr>
            </w:pPr>
            <w:r w:rsidRPr="009C1052">
              <w:rPr>
                <w:rFonts w:cs="Arial"/>
                <w:szCs w:val="20"/>
              </w:rPr>
              <w:t xml:space="preserve">MS10-023: Vulnerabilidad en Microsoft Office Publisher podría permitir  la </w:t>
            </w:r>
            <w:r>
              <w:rPr>
                <w:rFonts w:cs="Arial"/>
                <w:szCs w:val="20"/>
              </w:rPr>
              <w:t>ejecución</w:t>
            </w:r>
            <w:r w:rsidRPr="009C1052">
              <w:rPr>
                <w:rFonts w:cs="Arial"/>
                <w:szCs w:val="20"/>
              </w:rPr>
              <w:t xml:space="preserve"> remota de </w:t>
            </w:r>
            <w:r>
              <w:rPr>
                <w:rFonts w:cs="Arial"/>
                <w:szCs w:val="20"/>
              </w:rPr>
              <w:t>código</w:t>
            </w:r>
          </w:p>
          <w:p w:rsidR="007A5BA1" w:rsidRPr="009C1052" w:rsidRDefault="007A5BA1" w:rsidP="00EE24AD">
            <w:pPr>
              <w:rPr>
                <w:rFonts w:cs="Arial"/>
                <w:szCs w:val="20"/>
              </w:rPr>
            </w:pPr>
            <w:r w:rsidRPr="009C1052">
              <w:rPr>
                <w:rFonts w:cs="Arial"/>
                <w:szCs w:val="20"/>
              </w:rPr>
              <w:t>MS10-031: Vulnerabilidad en Microsoft Visual Basic para aplicaciones podría permitir la ejecución remota de código</w:t>
            </w:r>
          </w:p>
          <w:p w:rsidR="007A5BA1" w:rsidRPr="009C1052" w:rsidRDefault="007A5BA1" w:rsidP="00EE24AD">
            <w:pPr>
              <w:rPr>
                <w:rFonts w:cs="Arial"/>
                <w:szCs w:val="20"/>
              </w:rPr>
            </w:pPr>
            <w:r w:rsidRPr="009C1052">
              <w:rPr>
                <w:rFonts w:cs="Arial"/>
                <w:szCs w:val="20"/>
              </w:rPr>
              <w:t>MS10-033: Vulnerabilidades en la descompresión de archivos multimedia,  podrían permitir la ejecución remota de código(979902)</w:t>
            </w:r>
          </w:p>
          <w:p w:rsidR="007A5BA1" w:rsidRPr="009C1052" w:rsidRDefault="007A5BA1" w:rsidP="00EE24AD">
            <w:pPr>
              <w:rPr>
                <w:rFonts w:cs="Arial"/>
                <w:szCs w:val="20"/>
              </w:rPr>
            </w:pPr>
            <w:r w:rsidRPr="009C1052">
              <w:rPr>
                <w:rFonts w:cs="Arial"/>
                <w:szCs w:val="20"/>
              </w:rPr>
              <w:t>MS10-036: Vulnerabilidad en la validación de COM en Microsoft Office podría permitir  la ejecución remota de código (983235)</w:t>
            </w:r>
          </w:p>
          <w:p w:rsidR="007A5BA1" w:rsidRPr="009C1052" w:rsidRDefault="007A5BA1" w:rsidP="00EE24AD">
            <w:pPr>
              <w:rPr>
                <w:rFonts w:cs="Arial"/>
                <w:szCs w:val="20"/>
              </w:rPr>
            </w:pPr>
            <w:r w:rsidRPr="009C1052">
              <w:rPr>
                <w:rFonts w:cs="Arial"/>
                <w:szCs w:val="20"/>
              </w:rPr>
              <w:lastRenderedPageBreak/>
              <w:t>MS10-038: Vulnerabilidades en Microsoft Office Excel  podrían permitir la ejecución remota de código(2027452)</w:t>
            </w:r>
          </w:p>
          <w:p w:rsidR="007A5BA1" w:rsidRPr="009C1052" w:rsidRDefault="007A5BA1" w:rsidP="00EE24AD">
            <w:pPr>
              <w:rPr>
                <w:rFonts w:cs="Arial"/>
                <w:szCs w:val="20"/>
              </w:rPr>
            </w:pPr>
            <w:r w:rsidRPr="009C1052">
              <w:rPr>
                <w:rFonts w:cs="Arial"/>
                <w:szCs w:val="20"/>
              </w:rPr>
              <w:t>MS10-044: Vulnerabilidades en Microsoft Office Access ActiveX Controls  podrían permitir la ejecución remota de código (982335)</w:t>
            </w:r>
          </w:p>
          <w:p w:rsidR="007A5BA1" w:rsidRPr="009C1052" w:rsidRDefault="007A5BA1" w:rsidP="00EE24AD">
            <w:pPr>
              <w:rPr>
                <w:rFonts w:cs="Arial"/>
                <w:szCs w:val="20"/>
              </w:rPr>
            </w:pPr>
            <w:r w:rsidRPr="009C1052">
              <w:rPr>
                <w:rFonts w:cs="Arial"/>
                <w:szCs w:val="20"/>
              </w:rPr>
              <w:t>MS10-045: Vulnerabilidad en Microsoft Outlook</w:t>
            </w:r>
          </w:p>
          <w:p w:rsidR="007A5BA1" w:rsidRPr="009C1052" w:rsidRDefault="007A5BA1" w:rsidP="00EE24AD">
            <w:pPr>
              <w:rPr>
                <w:rFonts w:cs="Arial"/>
                <w:szCs w:val="20"/>
              </w:rPr>
            </w:pPr>
            <w:r w:rsidRPr="009C1052">
              <w:rPr>
                <w:rFonts w:cs="Arial"/>
                <w:szCs w:val="20"/>
              </w:rPr>
              <w:t>MS10-055: Vulnerabilidad en códec multimedia Cinepak podría permitir la ejecución remota de código (982665)</w:t>
            </w:r>
          </w:p>
          <w:p w:rsidR="007A5BA1" w:rsidRPr="009C1052" w:rsidRDefault="007A5BA1" w:rsidP="00EE24AD">
            <w:pPr>
              <w:rPr>
                <w:rFonts w:cs="Arial"/>
                <w:szCs w:val="20"/>
              </w:rPr>
            </w:pPr>
            <w:r w:rsidRPr="009C1052">
              <w:rPr>
                <w:rFonts w:cs="Arial"/>
                <w:szCs w:val="20"/>
              </w:rPr>
              <w:t>MS10-056: Vulnerabilidad en Microsoft Office Word podría permitir la ejecución remota de código (2269638)</w:t>
            </w:r>
          </w:p>
          <w:p w:rsidR="007A5BA1" w:rsidRPr="009C1052" w:rsidRDefault="007A5BA1" w:rsidP="00EE24AD">
            <w:pPr>
              <w:rPr>
                <w:rFonts w:cs="Arial"/>
                <w:szCs w:val="20"/>
              </w:rPr>
            </w:pPr>
            <w:r w:rsidRPr="009C1052">
              <w:rPr>
                <w:rFonts w:cs="Arial"/>
                <w:szCs w:val="20"/>
              </w:rPr>
              <w:t>MS10-059: Vulnerabilidades en la función de seguimiento para los servicios podrían permitir elevación de privilegios</w:t>
            </w:r>
          </w:p>
          <w:p w:rsidR="007A5BA1" w:rsidRPr="009C1052" w:rsidRDefault="007A5BA1" w:rsidP="00EE24AD">
            <w:pPr>
              <w:rPr>
                <w:rFonts w:cs="Arial"/>
                <w:szCs w:val="20"/>
              </w:rPr>
            </w:pPr>
            <w:r w:rsidRPr="009C1052">
              <w:rPr>
                <w:rFonts w:cs="Arial"/>
                <w:szCs w:val="20"/>
              </w:rPr>
              <w:t>MS10-064: Vulnerabilidad en Microsoft Office</w:t>
            </w:r>
          </w:p>
          <w:p w:rsidR="007A5BA1" w:rsidRPr="009C1052" w:rsidRDefault="007A5BA1" w:rsidP="00EE24AD">
            <w:pPr>
              <w:rPr>
                <w:rFonts w:cs="Arial"/>
                <w:szCs w:val="20"/>
              </w:rPr>
            </w:pPr>
            <w:r w:rsidRPr="009C1052">
              <w:rPr>
                <w:rFonts w:cs="Arial"/>
                <w:szCs w:val="20"/>
              </w:rPr>
              <w:t>MS10-074: Vulnerabilidad en Microsoft Foundation Classes podría permitir la ejecución remota de código</w:t>
            </w:r>
          </w:p>
          <w:p w:rsidR="007A5BA1" w:rsidRPr="009C1052" w:rsidRDefault="007A5BA1" w:rsidP="00EE24AD">
            <w:pPr>
              <w:rPr>
                <w:rFonts w:cs="Arial"/>
                <w:szCs w:val="20"/>
              </w:rPr>
            </w:pPr>
            <w:r w:rsidRPr="009C1052">
              <w:rPr>
                <w:rFonts w:cs="Arial"/>
                <w:szCs w:val="20"/>
              </w:rPr>
              <w:t>MS10-075: Vulnerabilidad en el servicio de Media Player Network Sharing puede permitir ejecución remota de código</w:t>
            </w:r>
          </w:p>
          <w:p w:rsidR="007A5BA1" w:rsidRPr="009C1052" w:rsidRDefault="007A5BA1" w:rsidP="00EE24AD">
            <w:pPr>
              <w:rPr>
                <w:rFonts w:cs="Arial"/>
                <w:szCs w:val="20"/>
              </w:rPr>
            </w:pPr>
            <w:r w:rsidRPr="009C1052">
              <w:rPr>
                <w:rFonts w:cs="Arial"/>
                <w:szCs w:val="20"/>
              </w:rPr>
              <w:t>MS10-076: Vulnerabilidad en el motor de fuentes OpenType que podría permitir la ejecución de código remotamente</w:t>
            </w:r>
          </w:p>
          <w:p w:rsidR="007A5BA1" w:rsidRPr="009C1052" w:rsidRDefault="007A5BA1" w:rsidP="00EE24AD">
            <w:pPr>
              <w:rPr>
                <w:rFonts w:cs="Arial"/>
                <w:szCs w:val="20"/>
              </w:rPr>
            </w:pPr>
            <w:r w:rsidRPr="009C1052">
              <w:rPr>
                <w:rFonts w:cs="Arial"/>
                <w:szCs w:val="20"/>
              </w:rPr>
              <w:t>MS10-079: Vulnerabilidades en Microsoft Word  podrían permitir la ejecución remota de código (2293194)</w:t>
            </w:r>
          </w:p>
          <w:p w:rsidR="007A5BA1" w:rsidRPr="009C1052" w:rsidRDefault="007A5BA1" w:rsidP="00EE24AD">
            <w:pPr>
              <w:rPr>
                <w:rFonts w:cs="Arial"/>
                <w:szCs w:val="20"/>
              </w:rPr>
            </w:pPr>
            <w:r w:rsidRPr="009C1052">
              <w:rPr>
                <w:rFonts w:cs="Arial"/>
                <w:szCs w:val="20"/>
              </w:rPr>
              <w:t>MS10-080: Vulnerabilidades en Microsoft Excel  podrían permitir la ejecución remota de código (2293211)</w:t>
            </w:r>
          </w:p>
          <w:p w:rsidR="007A5BA1" w:rsidRPr="009C1052" w:rsidRDefault="007A5BA1" w:rsidP="00EE24AD">
            <w:pPr>
              <w:rPr>
                <w:rFonts w:cs="Arial"/>
                <w:szCs w:val="20"/>
              </w:rPr>
            </w:pPr>
            <w:r w:rsidRPr="009C1052">
              <w:rPr>
                <w:rFonts w:cs="Arial"/>
                <w:szCs w:val="20"/>
              </w:rPr>
              <w:t xml:space="preserve">MS10-081: Vulnerabilidad en Windows en los controles de </w:t>
            </w:r>
            <w:r>
              <w:rPr>
                <w:rFonts w:cs="Arial"/>
                <w:szCs w:val="20"/>
              </w:rPr>
              <w:t>librería</w:t>
            </w:r>
            <w:r w:rsidRPr="009C1052">
              <w:rPr>
                <w:rFonts w:cs="Arial"/>
                <w:szCs w:val="20"/>
              </w:rPr>
              <w:t xml:space="preserve"> permita la ejecución remota de código</w:t>
            </w:r>
          </w:p>
          <w:p w:rsidR="007A5BA1" w:rsidRPr="009C1052" w:rsidRDefault="007A5BA1" w:rsidP="00EE24AD">
            <w:pPr>
              <w:rPr>
                <w:rFonts w:cs="Arial"/>
                <w:szCs w:val="20"/>
              </w:rPr>
            </w:pPr>
            <w:r w:rsidRPr="009C1052">
              <w:rPr>
                <w:rFonts w:cs="Arial"/>
                <w:szCs w:val="20"/>
              </w:rPr>
              <w:t>MS10-082: Vulnerabilidad en Windows Media Player, podría permitir la ejecución remota de código (2378111)</w:t>
            </w:r>
          </w:p>
          <w:p w:rsidR="007A5BA1" w:rsidRPr="009C1052" w:rsidRDefault="007A5BA1" w:rsidP="00EE24AD">
            <w:pPr>
              <w:rPr>
                <w:rFonts w:cs="Arial"/>
                <w:szCs w:val="20"/>
              </w:rPr>
            </w:pPr>
            <w:r w:rsidRPr="009C1052">
              <w:rPr>
                <w:rFonts w:cs="Arial"/>
                <w:szCs w:val="20"/>
              </w:rPr>
              <w:t>MS10-083: Una vulnerabilidad en la validación COM en el shell de Windows y WordPad, podría permitir la ejecución remota de código (2405882)</w:t>
            </w:r>
          </w:p>
          <w:p w:rsidR="007A5BA1" w:rsidRPr="009C1052" w:rsidRDefault="007A5BA1" w:rsidP="00EE24AD">
            <w:pPr>
              <w:rPr>
                <w:rFonts w:cs="Arial"/>
                <w:szCs w:val="20"/>
              </w:rPr>
            </w:pPr>
            <w:r w:rsidRPr="009C1052">
              <w:rPr>
                <w:rFonts w:cs="Arial"/>
                <w:szCs w:val="20"/>
              </w:rPr>
              <w:t>MS10-088: Vulnerabilidades en Microsoft PowerPoint podrían permitir la ejecución remota de código (2293386)</w:t>
            </w:r>
          </w:p>
          <w:p w:rsidR="007A5BA1" w:rsidRPr="009C1052" w:rsidRDefault="007A5BA1" w:rsidP="00EE24AD">
            <w:pPr>
              <w:rPr>
                <w:rFonts w:cs="Arial"/>
                <w:szCs w:val="20"/>
              </w:rPr>
            </w:pPr>
            <w:r w:rsidRPr="009C1052">
              <w:rPr>
                <w:rFonts w:cs="Arial"/>
                <w:szCs w:val="20"/>
              </w:rPr>
              <w:t>MS10-092: Vulnerabilidad en el programador de tareas (task scheduler) podría permitir la elevación de privilegios</w:t>
            </w:r>
          </w:p>
          <w:p w:rsidR="007A5BA1" w:rsidRPr="009C1052" w:rsidRDefault="007A5BA1" w:rsidP="00EE24AD">
            <w:pPr>
              <w:rPr>
                <w:rFonts w:cs="Arial"/>
                <w:szCs w:val="20"/>
              </w:rPr>
            </w:pPr>
            <w:r w:rsidRPr="009C1052">
              <w:rPr>
                <w:rFonts w:cs="Arial"/>
                <w:szCs w:val="20"/>
              </w:rPr>
              <w:t>MS10-096: Vulnerabilidad en Windows Address Book podría permitir la ejecución remota de código</w:t>
            </w:r>
          </w:p>
          <w:p w:rsidR="007A5BA1" w:rsidRPr="009C1052" w:rsidRDefault="007A5BA1" w:rsidP="00EE24AD">
            <w:pPr>
              <w:rPr>
                <w:rFonts w:cs="Arial"/>
                <w:szCs w:val="20"/>
              </w:rPr>
            </w:pPr>
            <w:r w:rsidRPr="009C1052">
              <w:rPr>
                <w:rFonts w:cs="Arial"/>
                <w:szCs w:val="20"/>
              </w:rPr>
              <w:t>MS10-100: Vulnerabilidad en la Interfaz del usuario podría permitir la elevación de privilegios</w:t>
            </w:r>
          </w:p>
          <w:p w:rsidR="007A5BA1" w:rsidRPr="009C1052" w:rsidRDefault="007A5BA1" w:rsidP="00EE24AD">
            <w:pPr>
              <w:rPr>
                <w:rFonts w:cs="Arial"/>
                <w:szCs w:val="20"/>
              </w:rPr>
            </w:pPr>
            <w:r w:rsidRPr="009C1052">
              <w:rPr>
                <w:rFonts w:cs="Arial"/>
                <w:szCs w:val="20"/>
              </w:rPr>
              <w:t>MS10-103: Microsoft Publisher podría permitir la ejecución código remoto</w:t>
            </w:r>
          </w:p>
          <w:p w:rsidR="007A5BA1" w:rsidRPr="009C1052" w:rsidRDefault="007A5BA1" w:rsidP="00EE24AD">
            <w:pPr>
              <w:rPr>
                <w:rFonts w:cs="Arial"/>
                <w:szCs w:val="20"/>
              </w:rPr>
            </w:pPr>
            <w:r w:rsidRPr="009C1052">
              <w:rPr>
                <w:rFonts w:cs="Arial"/>
                <w:szCs w:val="20"/>
              </w:rPr>
              <w:t>MS10-105:Vulnerabilidad en Microsoft Office</w:t>
            </w:r>
          </w:p>
          <w:p w:rsidR="007A5BA1" w:rsidRPr="009C1052" w:rsidRDefault="007A5BA1" w:rsidP="00EE24AD">
            <w:pPr>
              <w:rPr>
                <w:rFonts w:cs="Arial"/>
                <w:szCs w:val="20"/>
              </w:rPr>
            </w:pPr>
            <w:r w:rsidRPr="009C1052">
              <w:rPr>
                <w:rFonts w:cs="Arial"/>
                <w:szCs w:val="20"/>
              </w:rPr>
              <w:t>MS11-021: Vulnerabilidades en Microsoft Excel  podrían permitir la ejecución remota de código (2489279)</w:t>
            </w:r>
          </w:p>
          <w:p w:rsidR="007A5BA1" w:rsidRPr="009C1052" w:rsidRDefault="007A5BA1" w:rsidP="00EE24AD">
            <w:pPr>
              <w:rPr>
                <w:rFonts w:cs="Arial"/>
                <w:szCs w:val="20"/>
              </w:rPr>
            </w:pPr>
            <w:r w:rsidRPr="009C1052">
              <w:rPr>
                <w:rFonts w:cs="Arial"/>
                <w:szCs w:val="20"/>
              </w:rPr>
              <w:t>MS11-022: Vulnerabilidades en Microsoft PowerPoint  podrían permitir la ejecución remota de código (2489283)</w:t>
            </w:r>
          </w:p>
          <w:p w:rsidR="007A5BA1" w:rsidRPr="009C1052" w:rsidRDefault="007A5BA1" w:rsidP="00EE24AD">
            <w:pPr>
              <w:rPr>
                <w:rFonts w:cs="Arial"/>
                <w:szCs w:val="20"/>
              </w:rPr>
            </w:pPr>
            <w:r w:rsidRPr="009C1052">
              <w:rPr>
                <w:rFonts w:cs="Arial"/>
                <w:szCs w:val="20"/>
              </w:rPr>
              <w:t>MS11-036: Vulnerabilidades en Microsoft PowerPoint podrían permitir ejecutar código remoto (2545814)</w:t>
            </w:r>
          </w:p>
          <w:p w:rsidR="007A5BA1" w:rsidRPr="009C1052" w:rsidRDefault="007A5BA1" w:rsidP="00EE24AD">
            <w:pPr>
              <w:rPr>
                <w:rFonts w:cs="Arial"/>
                <w:szCs w:val="20"/>
              </w:rPr>
            </w:pPr>
            <w:r w:rsidRPr="009C1052">
              <w:rPr>
                <w:rFonts w:cs="Arial"/>
                <w:szCs w:val="20"/>
              </w:rPr>
              <w:t>MS11-038: Vulnerabilidades en OLE Automation podrían permitir ejecución de código remoto (2476490)</w:t>
            </w:r>
          </w:p>
          <w:p w:rsidR="007A5BA1" w:rsidRPr="009C1052" w:rsidRDefault="007A5BA1" w:rsidP="00EE24AD">
            <w:pPr>
              <w:rPr>
                <w:rFonts w:cs="Arial"/>
                <w:szCs w:val="20"/>
              </w:rPr>
            </w:pPr>
            <w:r w:rsidRPr="009C1052">
              <w:rPr>
                <w:rFonts w:cs="Arial"/>
                <w:szCs w:val="20"/>
              </w:rPr>
              <w:t>MS11-045: Vulnerabilidad en Microsoft Excel podría permitir ejecución de código remota (2537146)</w:t>
            </w:r>
          </w:p>
          <w:p w:rsidR="007A5BA1" w:rsidRPr="009C1052" w:rsidRDefault="007A5BA1" w:rsidP="00EE24AD">
            <w:pPr>
              <w:rPr>
                <w:rFonts w:cs="Arial"/>
                <w:szCs w:val="20"/>
              </w:rPr>
            </w:pPr>
            <w:r w:rsidRPr="009C1052">
              <w:rPr>
                <w:rFonts w:cs="Arial"/>
                <w:szCs w:val="20"/>
              </w:rPr>
              <w:t>MS11-072: Vulnerabilidades en Microsoft Excel podría permitir la ejecución remota de código (2587505)</w:t>
            </w:r>
          </w:p>
          <w:p w:rsidR="007A5BA1" w:rsidRPr="009C1052" w:rsidRDefault="007A5BA1" w:rsidP="00EE24AD">
            <w:pPr>
              <w:rPr>
                <w:rFonts w:cs="Arial"/>
                <w:szCs w:val="20"/>
              </w:rPr>
            </w:pPr>
            <w:r w:rsidRPr="009C1052">
              <w:rPr>
                <w:rFonts w:cs="Arial"/>
                <w:szCs w:val="20"/>
              </w:rPr>
              <w:t>MS11-075: Vulnerabilidad en Microsoft Active Accessibility podría permitir la ejecución remota de código (2623699)</w:t>
            </w:r>
          </w:p>
          <w:p w:rsidR="007A5BA1" w:rsidRPr="009C1052" w:rsidRDefault="007A5BA1" w:rsidP="00EE24AD">
            <w:pPr>
              <w:rPr>
                <w:rFonts w:cs="Arial"/>
                <w:szCs w:val="20"/>
              </w:rPr>
            </w:pPr>
            <w:r w:rsidRPr="009C1052">
              <w:rPr>
                <w:rFonts w:cs="Arial"/>
                <w:szCs w:val="20"/>
              </w:rPr>
              <w:t>MS11-076: Vulnerabilidad en Windows Media Center podría permitir la ejecución remota (2604926)</w:t>
            </w:r>
          </w:p>
          <w:p w:rsidR="007A5BA1" w:rsidRPr="009C1052" w:rsidRDefault="007A5BA1" w:rsidP="00EE24AD">
            <w:pPr>
              <w:rPr>
                <w:rFonts w:cs="Arial"/>
                <w:szCs w:val="20"/>
              </w:rPr>
            </w:pPr>
            <w:r w:rsidRPr="009C1052">
              <w:rPr>
                <w:rFonts w:cs="Arial"/>
                <w:szCs w:val="20"/>
              </w:rPr>
              <w:t>MS11-091: Vulnerabilidad en Microsoft Publisher podría permitir la ejecución remota de código</w:t>
            </w:r>
          </w:p>
          <w:p w:rsidR="007A5BA1" w:rsidRPr="009C1052" w:rsidRDefault="007A5BA1" w:rsidP="00EE24AD">
            <w:pPr>
              <w:rPr>
                <w:rFonts w:cs="Arial"/>
                <w:szCs w:val="20"/>
              </w:rPr>
            </w:pPr>
            <w:r w:rsidRPr="009C1052">
              <w:rPr>
                <w:rFonts w:cs="Arial"/>
                <w:szCs w:val="20"/>
              </w:rPr>
              <w:t>MS11-094: Una vulnerabilidad en Microsoft PowerPoint podrían permitir la ejecución remota de código</w:t>
            </w:r>
          </w:p>
          <w:p w:rsidR="007A5BA1" w:rsidRPr="009C1052" w:rsidRDefault="007A5BA1" w:rsidP="00EE24AD">
            <w:pPr>
              <w:rPr>
                <w:rFonts w:cs="Arial"/>
                <w:szCs w:val="20"/>
              </w:rPr>
            </w:pPr>
            <w:r w:rsidRPr="009C1052">
              <w:rPr>
                <w:rFonts w:cs="Arial"/>
                <w:szCs w:val="20"/>
              </w:rPr>
              <w:t>MS12-027: Vulnerabilidad en Windows Common Controls podría ocasionar ejecución de código remoto (2664258)</w:t>
            </w:r>
          </w:p>
          <w:p w:rsidR="007A5BA1" w:rsidRPr="009C1052" w:rsidRDefault="007A5BA1" w:rsidP="00EE24AD">
            <w:pPr>
              <w:rPr>
                <w:rFonts w:cs="Arial"/>
                <w:szCs w:val="20"/>
              </w:rPr>
            </w:pPr>
            <w:r w:rsidRPr="009C1052">
              <w:rPr>
                <w:rFonts w:cs="Arial"/>
                <w:szCs w:val="20"/>
              </w:rPr>
              <w:t>MS12-029: Vulnerabilidad en Microsoft Word podría ocasionar ejecución remota de código (2680352)</w:t>
            </w:r>
          </w:p>
          <w:p w:rsidR="007A5BA1" w:rsidRPr="009C1052" w:rsidRDefault="007A5BA1" w:rsidP="00EE24AD">
            <w:pPr>
              <w:rPr>
                <w:rFonts w:cs="Arial"/>
                <w:szCs w:val="20"/>
              </w:rPr>
            </w:pPr>
            <w:r w:rsidRPr="009C1052">
              <w:rPr>
                <w:rFonts w:cs="Arial"/>
                <w:szCs w:val="20"/>
              </w:rPr>
              <w:t>MS12-030: Vulnerabilidad en Microsoft Office podría ocasionar ejecución remota de código (2663830)</w:t>
            </w:r>
          </w:p>
          <w:p w:rsidR="007A5BA1" w:rsidRPr="009C1052" w:rsidRDefault="007A5BA1" w:rsidP="00EE24AD">
            <w:pPr>
              <w:rPr>
                <w:rFonts w:cs="Arial"/>
                <w:szCs w:val="20"/>
              </w:rPr>
            </w:pPr>
            <w:r w:rsidRPr="009C1052">
              <w:rPr>
                <w:rFonts w:cs="Arial"/>
                <w:szCs w:val="20"/>
              </w:rPr>
              <w:t>MS12-039: Vulnerabilidad en Lync podría permitir la ejecución de código remoto (2707956)</w:t>
            </w:r>
          </w:p>
          <w:p w:rsidR="007A5BA1" w:rsidRPr="009C1052" w:rsidRDefault="007A5BA1" w:rsidP="00EE24AD">
            <w:pPr>
              <w:rPr>
                <w:rFonts w:cs="Arial"/>
                <w:szCs w:val="20"/>
              </w:rPr>
            </w:pPr>
            <w:r w:rsidRPr="009C1052">
              <w:rPr>
                <w:rFonts w:cs="Arial"/>
                <w:szCs w:val="20"/>
              </w:rPr>
              <w:t>MS12-043: Vulnerabilidades en Microsoft XML Core Services podrían permitir la ejecución de código remoto (2722479)</w:t>
            </w:r>
          </w:p>
          <w:p w:rsidR="007A5BA1" w:rsidRPr="009C1052" w:rsidRDefault="007A5BA1" w:rsidP="00EE24AD">
            <w:pPr>
              <w:rPr>
                <w:rFonts w:cs="Arial"/>
                <w:szCs w:val="20"/>
              </w:rPr>
            </w:pPr>
            <w:r w:rsidRPr="009C1052">
              <w:rPr>
                <w:rFonts w:cs="Arial"/>
                <w:szCs w:val="20"/>
              </w:rPr>
              <w:t>MS12-046: Vulnerabilidad en Visual Basic for Applications podría permitir la ejecución de código remoto (2707960)</w:t>
            </w:r>
          </w:p>
          <w:p w:rsidR="007A5BA1" w:rsidRPr="009C1052" w:rsidRDefault="007A5BA1" w:rsidP="00EE24AD">
            <w:pPr>
              <w:rPr>
                <w:rFonts w:cs="Arial"/>
                <w:szCs w:val="20"/>
              </w:rPr>
            </w:pPr>
            <w:r w:rsidRPr="009C1052">
              <w:rPr>
                <w:rFonts w:cs="Arial"/>
                <w:szCs w:val="20"/>
              </w:rPr>
              <w:t>MS12-060: Vulnerabilidad en Windows Common Controls podría permitir la ejecución de código remoto (2720573)</w:t>
            </w:r>
          </w:p>
          <w:p w:rsidR="007A5BA1" w:rsidRPr="009C1052" w:rsidRDefault="007A5BA1" w:rsidP="00EE24AD">
            <w:pPr>
              <w:rPr>
                <w:rFonts w:cs="Arial"/>
                <w:szCs w:val="20"/>
              </w:rPr>
            </w:pPr>
            <w:r w:rsidRPr="009C1052">
              <w:rPr>
                <w:rFonts w:cs="Arial"/>
                <w:szCs w:val="20"/>
              </w:rPr>
              <w:t>MS12-064: Vulnerabilidad en Microsoft Word podría permitir la ejecución de código remoto (2742319)</w:t>
            </w:r>
          </w:p>
          <w:p w:rsidR="007A5BA1" w:rsidRPr="009C1052" w:rsidRDefault="007A5BA1" w:rsidP="00EE24AD">
            <w:pPr>
              <w:rPr>
                <w:rFonts w:cs="Arial"/>
                <w:szCs w:val="20"/>
              </w:rPr>
            </w:pPr>
            <w:r w:rsidRPr="009C1052">
              <w:rPr>
                <w:rFonts w:cs="Arial"/>
                <w:szCs w:val="20"/>
              </w:rPr>
              <w:t>MS12-076: Vulnerabilidad en Microsoft Office podría permitir la ejecución de código remoto (2720184)</w:t>
            </w:r>
          </w:p>
          <w:p w:rsidR="007A5BA1" w:rsidRPr="009C1052" w:rsidRDefault="007A5BA1" w:rsidP="00EE24AD">
            <w:pPr>
              <w:rPr>
                <w:rFonts w:cs="Arial"/>
                <w:szCs w:val="20"/>
              </w:rPr>
            </w:pPr>
            <w:r w:rsidRPr="009C1052">
              <w:rPr>
                <w:rFonts w:cs="Arial"/>
                <w:szCs w:val="20"/>
              </w:rPr>
              <w:t>MS12-078: Vulnerabilidad en el Kernel-Mode Drivers podrían permitir ejecución remota de código (2783534)</w:t>
            </w:r>
          </w:p>
          <w:p w:rsidR="007A5BA1" w:rsidRPr="009C1052" w:rsidRDefault="007A5BA1" w:rsidP="00EE24AD">
            <w:pPr>
              <w:rPr>
                <w:rFonts w:cs="Arial"/>
                <w:szCs w:val="20"/>
              </w:rPr>
            </w:pPr>
            <w:r w:rsidRPr="009C1052">
              <w:rPr>
                <w:rFonts w:cs="Arial"/>
                <w:szCs w:val="20"/>
              </w:rPr>
              <w:t>MS12-079: Vulnerabili en Microsoft Word podría permitir la ejecución remota de código (2780642)</w:t>
            </w:r>
          </w:p>
          <w:p w:rsidR="007A5BA1" w:rsidRPr="009C1052" w:rsidRDefault="007A5BA1" w:rsidP="00EE24AD">
            <w:pPr>
              <w:rPr>
                <w:rFonts w:cs="Arial"/>
                <w:szCs w:val="20"/>
              </w:rPr>
            </w:pPr>
            <w:r w:rsidRPr="009C1052">
              <w:rPr>
                <w:rFonts w:cs="Arial"/>
                <w:szCs w:val="20"/>
              </w:rPr>
              <w:t>MS13-001: Vulnerabilidad en Windows Print Spooler Components podría permitir la ejecución remota de código (2769369)</w:t>
            </w:r>
          </w:p>
          <w:p w:rsidR="007A5BA1" w:rsidRPr="009C1052" w:rsidRDefault="007A5BA1" w:rsidP="00EE24AD">
            <w:pPr>
              <w:rPr>
                <w:rFonts w:cs="Arial"/>
                <w:szCs w:val="20"/>
              </w:rPr>
            </w:pPr>
            <w:r w:rsidRPr="009C1052">
              <w:rPr>
                <w:rFonts w:cs="Arial"/>
                <w:szCs w:val="20"/>
              </w:rPr>
              <w:t xml:space="preserve">MS13-002: Vulnerabilidad en Microsoft XML </w:t>
            </w:r>
            <w:r>
              <w:rPr>
                <w:rFonts w:cs="Arial"/>
                <w:szCs w:val="20"/>
              </w:rPr>
              <w:t>podría</w:t>
            </w:r>
            <w:r w:rsidRPr="009C1052">
              <w:rPr>
                <w:rFonts w:cs="Arial"/>
                <w:szCs w:val="20"/>
              </w:rPr>
              <w:t xml:space="preserve"> permitir la ejecución de código remoto (2756145)</w:t>
            </w:r>
          </w:p>
          <w:p w:rsidR="007A5BA1" w:rsidRPr="009C1052" w:rsidRDefault="007A5BA1" w:rsidP="00EE24AD">
            <w:pPr>
              <w:rPr>
                <w:rFonts w:cs="Arial"/>
                <w:szCs w:val="20"/>
              </w:rPr>
            </w:pPr>
            <w:r w:rsidRPr="009C1052">
              <w:rPr>
                <w:rFonts w:cs="Arial"/>
                <w:szCs w:val="20"/>
              </w:rPr>
              <w:lastRenderedPageBreak/>
              <w:t>MS13-004: Vulnerabilidad en .NET Framework podría permitir la elevación de privilegios (2769324)</w:t>
            </w:r>
          </w:p>
          <w:p w:rsidR="007A5BA1" w:rsidRPr="00E74EE5" w:rsidRDefault="007A5BA1" w:rsidP="00EE24AD">
            <w:pPr>
              <w:rPr>
                <w:rFonts w:cs="Arial"/>
                <w:szCs w:val="20"/>
              </w:rPr>
            </w:pPr>
            <w:r w:rsidRPr="009C1052">
              <w:rPr>
                <w:rFonts w:cs="Arial"/>
                <w:szCs w:val="20"/>
              </w:rPr>
              <w:t xml:space="preserve">MS13-005: Vulnerabilidad en Windows Kernel-Mode Driver podría permitir la elevación de </w:t>
            </w:r>
            <w:r>
              <w:rPr>
                <w:rFonts w:cs="Arial"/>
                <w:szCs w:val="20"/>
              </w:rPr>
              <w:t>privilegios</w:t>
            </w:r>
            <w:r w:rsidRPr="009C1052">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Default="007A5BA1" w:rsidP="007A5BA1"/>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9C1052">
              <w:rPr>
                <w:rFonts w:cs="Arial"/>
                <w:szCs w:val="20"/>
                <w:lang w:val="es-ES"/>
              </w:rPr>
              <w:t>99.40.16.171</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9C1052" w:rsidRDefault="007A5BA1" w:rsidP="00EE24AD">
            <w:pPr>
              <w:rPr>
                <w:rFonts w:cs="Arial"/>
                <w:szCs w:val="20"/>
              </w:rPr>
            </w:pPr>
            <w:r w:rsidRPr="009C1052">
              <w:rPr>
                <w:rFonts w:cs="Arial"/>
                <w:szCs w:val="20"/>
              </w:rPr>
              <w:t>MS 2695962: Actualización para ActiveX en sus Kill Bits (2695962)</w:t>
            </w:r>
          </w:p>
          <w:p w:rsidR="007A5BA1" w:rsidRPr="009C1052" w:rsidRDefault="007A5BA1" w:rsidP="00EE24AD">
            <w:pPr>
              <w:rPr>
                <w:rFonts w:cs="Arial"/>
                <w:szCs w:val="20"/>
              </w:rPr>
            </w:pPr>
            <w:r w:rsidRPr="009C1052">
              <w:rPr>
                <w:rFonts w:cs="Arial"/>
                <w:szCs w:val="20"/>
              </w:rPr>
              <w:t xml:space="preserve">MS KB2269637: Carga insegura de </w:t>
            </w:r>
            <w:r>
              <w:rPr>
                <w:rFonts w:cs="Arial"/>
                <w:szCs w:val="20"/>
              </w:rPr>
              <w:t>librerías</w:t>
            </w:r>
            <w:r w:rsidRPr="009C1052">
              <w:rPr>
                <w:rFonts w:cs="Arial"/>
                <w:szCs w:val="20"/>
              </w:rPr>
              <w:t xml:space="preserve"> podría permitir ejecución remota de código</w:t>
            </w:r>
          </w:p>
          <w:p w:rsidR="007A5BA1" w:rsidRPr="009C1052" w:rsidRDefault="007A5BA1" w:rsidP="00EE24AD">
            <w:pPr>
              <w:rPr>
                <w:rFonts w:cs="Arial"/>
                <w:szCs w:val="20"/>
              </w:rPr>
            </w:pPr>
            <w:r w:rsidRPr="009C1052">
              <w:rPr>
                <w:rFonts w:cs="Arial"/>
                <w:szCs w:val="20"/>
              </w:rPr>
              <w:t>MS KB2719662: Vulnerabilidades en Gadgets podría permitir la ejecución de código remoto</w:t>
            </w:r>
          </w:p>
          <w:p w:rsidR="007A5BA1" w:rsidRPr="009C1052" w:rsidRDefault="007A5BA1" w:rsidP="00EE24AD">
            <w:pPr>
              <w:rPr>
                <w:rFonts w:cs="Arial"/>
                <w:szCs w:val="20"/>
              </w:rPr>
            </w:pPr>
            <w:r w:rsidRPr="009C1052">
              <w:rPr>
                <w:rFonts w:cs="Arial"/>
                <w:szCs w:val="20"/>
              </w:rPr>
              <w:t>MS10-033: Vulnerabilidades en la descompresión de archivos multimedia,  podrían permitir la ejecución remota de código(979902)</w:t>
            </w:r>
          </w:p>
          <w:p w:rsidR="007A5BA1" w:rsidRPr="009C1052" w:rsidRDefault="007A5BA1" w:rsidP="00EE24AD">
            <w:pPr>
              <w:rPr>
                <w:rFonts w:cs="Arial"/>
                <w:szCs w:val="20"/>
              </w:rPr>
            </w:pPr>
            <w:r w:rsidRPr="009C1052">
              <w:rPr>
                <w:rFonts w:cs="Arial"/>
                <w:szCs w:val="20"/>
              </w:rPr>
              <w:t>MS10-044: Vulnerabilidades en Microsoft Office Access ActiveX Controls  podrían permitir la ejecución remota de código (982335)</w:t>
            </w:r>
          </w:p>
          <w:p w:rsidR="007A5BA1" w:rsidRPr="009C1052" w:rsidRDefault="007A5BA1" w:rsidP="00EE24AD">
            <w:pPr>
              <w:rPr>
                <w:rFonts w:cs="Arial"/>
                <w:szCs w:val="20"/>
              </w:rPr>
            </w:pPr>
            <w:r w:rsidRPr="009C1052">
              <w:rPr>
                <w:rFonts w:cs="Arial"/>
                <w:szCs w:val="20"/>
              </w:rPr>
              <w:t>MS10-055: Vulnerabilidad en códec multimedia Cinepak podría permitir la ejecución remota de código (982665)</w:t>
            </w:r>
          </w:p>
          <w:p w:rsidR="007A5BA1" w:rsidRPr="009C1052" w:rsidRDefault="007A5BA1" w:rsidP="00EE24AD">
            <w:pPr>
              <w:rPr>
                <w:rFonts w:cs="Arial"/>
                <w:szCs w:val="20"/>
              </w:rPr>
            </w:pPr>
            <w:r w:rsidRPr="009C1052">
              <w:rPr>
                <w:rFonts w:cs="Arial"/>
                <w:szCs w:val="20"/>
              </w:rPr>
              <w:t>MS10-059: Vulnerabilidades en la función de seguimiento para los servicios podrían permitir elevación de privilegios</w:t>
            </w:r>
          </w:p>
          <w:p w:rsidR="007A5BA1" w:rsidRPr="009C1052" w:rsidRDefault="007A5BA1" w:rsidP="00EE24AD">
            <w:pPr>
              <w:rPr>
                <w:rFonts w:cs="Arial"/>
                <w:szCs w:val="20"/>
              </w:rPr>
            </w:pPr>
            <w:r w:rsidRPr="009C1052">
              <w:rPr>
                <w:rFonts w:cs="Arial"/>
                <w:szCs w:val="20"/>
              </w:rPr>
              <w:t>MS10-082: Vulnerabilidad en Windows Media Player, podría permitir la ejecución remota de código (2378111)</w:t>
            </w:r>
          </w:p>
          <w:p w:rsidR="007A5BA1" w:rsidRPr="009C1052" w:rsidRDefault="007A5BA1" w:rsidP="00EE24AD">
            <w:pPr>
              <w:rPr>
                <w:rFonts w:cs="Arial"/>
                <w:szCs w:val="20"/>
              </w:rPr>
            </w:pPr>
            <w:r w:rsidRPr="009C1052">
              <w:rPr>
                <w:rFonts w:cs="Arial"/>
                <w:szCs w:val="20"/>
              </w:rPr>
              <w:t>MS10-083: Una vulnerabilidad en la validación COM en el shell de Windows y WordPad, podría permitir la ejecución remota de código (2405882)</w:t>
            </w:r>
          </w:p>
          <w:p w:rsidR="007A5BA1" w:rsidRPr="009C1052" w:rsidRDefault="007A5BA1" w:rsidP="00EE24AD">
            <w:pPr>
              <w:rPr>
                <w:rFonts w:cs="Arial"/>
                <w:szCs w:val="20"/>
              </w:rPr>
            </w:pPr>
            <w:r w:rsidRPr="009C1052">
              <w:rPr>
                <w:rFonts w:cs="Arial"/>
                <w:szCs w:val="20"/>
              </w:rPr>
              <w:t>MS11-025: Vulnerabilidad en la librería Microsoft Foundation Class (MFC), podría permitir la ejecución remota de código (2500212)</w:t>
            </w:r>
          </w:p>
          <w:p w:rsidR="007A5BA1" w:rsidRPr="009C1052" w:rsidRDefault="007A5BA1" w:rsidP="00EE24AD">
            <w:pPr>
              <w:rPr>
                <w:rFonts w:cs="Arial"/>
                <w:szCs w:val="20"/>
              </w:rPr>
            </w:pPr>
            <w:r w:rsidRPr="009C1052">
              <w:rPr>
                <w:rFonts w:cs="Arial"/>
                <w:szCs w:val="20"/>
              </w:rPr>
              <w:t>MS11-091: Vulnerabilidad en Microsoft Publisher podría permitir la ejecución remota de código</w:t>
            </w:r>
          </w:p>
          <w:p w:rsidR="007A5BA1" w:rsidRPr="009C1052" w:rsidRDefault="007A5BA1" w:rsidP="00EE24AD">
            <w:pPr>
              <w:rPr>
                <w:rFonts w:cs="Arial"/>
                <w:szCs w:val="20"/>
              </w:rPr>
            </w:pPr>
            <w:r w:rsidRPr="009C1052">
              <w:rPr>
                <w:rFonts w:cs="Arial"/>
                <w:szCs w:val="20"/>
              </w:rPr>
              <w:t>MS12-034: Actualizaciones de Seguridad para Microsoft Office, Windows, .NET Framework, y Silverlight (2681578)</w:t>
            </w:r>
          </w:p>
          <w:p w:rsidR="007A5BA1" w:rsidRPr="009C1052" w:rsidRDefault="007A5BA1" w:rsidP="00EE24AD">
            <w:pPr>
              <w:rPr>
                <w:rFonts w:cs="Arial"/>
                <w:szCs w:val="20"/>
              </w:rPr>
            </w:pPr>
            <w:r w:rsidRPr="009C1052">
              <w:rPr>
                <w:rFonts w:cs="Arial"/>
                <w:szCs w:val="20"/>
              </w:rPr>
              <w:t>MS12-078: Vulnerabilidad en el Kernel-Mode Drivers podrían permitir ejecución remota de código (2783534)</w:t>
            </w:r>
          </w:p>
          <w:p w:rsidR="007A5BA1" w:rsidRPr="009C1052" w:rsidRDefault="007A5BA1" w:rsidP="00EE24AD">
            <w:pPr>
              <w:rPr>
                <w:rFonts w:cs="Arial"/>
                <w:szCs w:val="20"/>
              </w:rPr>
            </w:pPr>
            <w:r w:rsidRPr="009C1052">
              <w:rPr>
                <w:rFonts w:cs="Arial"/>
                <w:szCs w:val="20"/>
              </w:rPr>
              <w:t>MS13-001: Vulnerabilidad en Windows Print Spooler Components podría permitir la ejecución remota de código (2769369)</w:t>
            </w:r>
          </w:p>
          <w:p w:rsidR="007A5BA1" w:rsidRPr="009C1052" w:rsidRDefault="007A5BA1" w:rsidP="00EE24AD">
            <w:pPr>
              <w:rPr>
                <w:rFonts w:cs="Arial"/>
                <w:szCs w:val="20"/>
              </w:rPr>
            </w:pPr>
            <w:r w:rsidRPr="009C1052">
              <w:rPr>
                <w:rFonts w:cs="Arial"/>
                <w:szCs w:val="20"/>
              </w:rPr>
              <w:t xml:space="preserve">MS13-002: Vulnerabilidad en Microsoft XML </w:t>
            </w:r>
            <w:r>
              <w:rPr>
                <w:rFonts w:cs="Arial"/>
                <w:szCs w:val="20"/>
              </w:rPr>
              <w:t>podría</w:t>
            </w:r>
            <w:r w:rsidRPr="009C1052">
              <w:rPr>
                <w:rFonts w:cs="Arial"/>
                <w:szCs w:val="20"/>
              </w:rPr>
              <w:t xml:space="preserve"> permitir la ejecución de código remoto (2756145)</w:t>
            </w:r>
          </w:p>
          <w:p w:rsidR="007A5BA1" w:rsidRPr="009C1052" w:rsidRDefault="007A5BA1" w:rsidP="00EE24AD">
            <w:pPr>
              <w:rPr>
                <w:rFonts w:cs="Arial"/>
                <w:szCs w:val="20"/>
              </w:rPr>
            </w:pPr>
            <w:r w:rsidRPr="009C1052">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9C1052">
              <w:rPr>
                <w:rFonts w:cs="Arial"/>
                <w:szCs w:val="20"/>
              </w:rPr>
              <w:t xml:space="preserve">MS13-005: Vulnerabilidad en Windows Kernel-Mode Driver podría permitir la elevación de </w:t>
            </w:r>
            <w:r>
              <w:rPr>
                <w:rFonts w:cs="Arial"/>
                <w:szCs w:val="20"/>
              </w:rPr>
              <w:t>privilegios</w:t>
            </w:r>
            <w:r w:rsidRPr="009C1052">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Default="007A5BA1" w:rsidP="007A5BA1"/>
    <w:p w:rsidR="007A5BA1" w:rsidRPr="00E74EE5" w:rsidRDefault="007A5BA1" w:rsidP="007A5BA1">
      <w:pPr>
        <w:rPr>
          <w:rFonts w:cs="Arial"/>
          <w:b/>
          <w:lang w:eastAsia="es-MX"/>
        </w:rPr>
      </w:pPr>
      <w:r w:rsidRPr="00E74EE5">
        <w:rPr>
          <w:rFonts w:cs="Arial"/>
          <w:b/>
          <w:lang w:eastAsia="es-MX"/>
        </w:rPr>
        <w:lastRenderedPageBreak/>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9C1052">
              <w:rPr>
                <w:rFonts w:cs="Arial"/>
                <w:szCs w:val="20"/>
                <w:lang w:val="es-ES"/>
              </w:rPr>
              <w:t>99.40.16.187</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9C1052" w:rsidRDefault="007A5BA1" w:rsidP="00EE24AD">
            <w:pPr>
              <w:rPr>
                <w:rFonts w:cs="Arial"/>
                <w:szCs w:val="20"/>
              </w:rPr>
            </w:pPr>
            <w:r w:rsidRPr="009C1052">
              <w:rPr>
                <w:rFonts w:cs="Arial"/>
                <w:szCs w:val="20"/>
              </w:rPr>
              <w:t>MS 2695962: Actualización para ActiveX en sus Kill Bits (2695962)</w:t>
            </w:r>
          </w:p>
          <w:p w:rsidR="007A5BA1" w:rsidRPr="009C1052" w:rsidRDefault="007A5BA1" w:rsidP="00EE24AD">
            <w:pPr>
              <w:rPr>
                <w:rFonts w:cs="Arial"/>
                <w:szCs w:val="20"/>
              </w:rPr>
            </w:pPr>
            <w:r w:rsidRPr="009C1052">
              <w:rPr>
                <w:rFonts w:cs="Arial"/>
                <w:szCs w:val="20"/>
              </w:rPr>
              <w:t xml:space="preserve">MS KB2269637: Carga insegura de </w:t>
            </w:r>
            <w:r>
              <w:rPr>
                <w:rFonts w:cs="Arial"/>
                <w:szCs w:val="20"/>
              </w:rPr>
              <w:t>librerías</w:t>
            </w:r>
            <w:r w:rsidRPr="009C1052">
              <w:rPr>
                <w:rFonts w:cs="Arial"/>
                <w:szCs w:val="20"/>
              </w:rPr>
              <w:t xml:space="preserve"> podría permitir ejecución remota de código</w:t>
            </w:r>
          </w:p>
          <w:p w:rsidR="007A5BA1" w:rsidRPr="009C1052" w:rsidRDefault="007A5BA1" w:rsidP="00EE24AD">
            <w:pPr>
              <w:rPr>
                <w:rFonts w:cs="Arial"/>
                <w:szCs w:val="20"/>
              </w:rPr>
            </w:pPr>
            <w:r w:rsidRPr="009C1052">
              <w:rPr>
                <w:rFonts w:cs="Arial"/>
                <w:szCs w:val="20"/>
              </w:rPr>
              <w:t>MS KB2719662: Vulnerabilidades en Gadgets podría permitir la ejecución de código remoto</w:t>
            </w:r>
          </w:p>
          <w:p w:rsidR="007A5BA1" w:rsidRPr="009C1052" w:rsidRDefault="007A5BA1" w:rsidP="00EE24AD">
            <w:pPr>
              <w:rPr>
                <w:rFonts w:cs="Arial"/>
                <w:szCs w:val="20"/>
              </w:rPr>
            </w:pPr>
            <w:r w:rsidRPr="009C1052">
              <w:rPr>
                <w:rFonts w:cs="Arial"/>
                <w:szCs w:val="20"/>
              </w:rPr>
              <w:t>MS10-033: Vulnerabilidades en la descompresión de archivos multimedia,  podrían permitir la ejecución remota de código(979902)</w:t>
            </w:r>
          </w:p>
          <w:p w:rsidR="007A5BA1" w:rsidRPr="009C1052" w:rsidRDefault="007A5BA1" w:rsidP="00EE24AD">
            <w:pPr>
              <w:rPr>
                <w:rFonts w:cs="Arial"/>
                <w:szCs w:val="20"/>
              </w:rPr>
            </w:pPr>
            <w:r w:rsidRPr="009C1052">
              <w:rPr>
                <w:rFonts w:cs="Arial"/>
                <w:szCs w:val="20"/>
              </w:rPr>
              <w:t>MS10-044: Vulnerabilidades en Microsoft Office Access ActiveX Controls  podrían permitir la ejecución remota de código (982335)</w:t>
            </w:r>
          </w:p>
          <w:p w:rsidR="007A5BA1" w:rsidRPr="009C1052" w:rsidRDefault="007A5BA1" w:rsidP="00EE24AD">
            <w:pPr>
              <w:rPr>
                <w:rFonts w:cs="Arial"/>
                <w:szCs w:val="20"/>
              </w:rPr>
            </w:pPr>
            <w:r w:rsidRPr="009C1052">
              <w:rPr>
                <w:rFonts w:cs="Arial"/>
                <w:szCs w:val="20"/>
              </w:rPr>
              <w:t>MS10-055: Vulnerabilidad en códec multimedia Cinepak podría permitir la ejecución remota de código (982665)</w:t>
            </w:r>
          </w:p>
          <w:p w:rsidR="007A5BA1" w:rsidRPr="009C1052" w:rsidRDefault="007A5BA1" w:rsidP="00EE24AD">
            <w:pPr>
              <w:rPr>
                <w:rFonts w:cs="Arial"/>
                <w:szCs w:val="20"/>
              </w:rPr>
            </w:pPr>
            <w:r w:rsidRPr="009C1052">
              <w:rPr>
                <w:rFonts w:cs="Arial"/>
                <w:szCs w:val="20"/>
              </w:rPr>
              <w:t>MS10-059: Vulnerabilidades en la función de seguimiento para los servicios podrían permitir elevación de privilegios</w:t>
            </w:r>
          </w:p>
          <w:p w:rsidR="007A5BA1" w:rsidRPr="009C1052" w:rsidRDefault="007A5BA1" w:rsidP="00EE24AD">
            <w:pPr>
              <w:rPr>
                <w:rFonts w:cs="Arial"/>
                <w:szCs w:val="20"/>
              </w:rPr>
            </w:pPr>
            <w:r w:rsidRPr="009C1052">
              <w:rPr>
                <w:rFonts w:cs="Arial"/>
                <w:szCs w:val="20"/>
              </w:rPr>
              <w:t>MS10-060:. Vulnerabilidades en Microsoft NET Common Language Runtime y en Microsoft Silverlight de podrían permitir la ejecución remota de código</w:t>
            </w:r>
          </w:p>
          <w:p w:rsidR="007A5BA1" w:rsidRPr="009C1052" w:rsidRDefault="007A5BA1" w:rsidP="00EE24AD">
            <w:pPr>
              <w:rPr>
                <w:rFonts w:cs="Arial"/>
                <w:szCs w:val="20"/>
              </w:rPr>
            </w:pPr>
            <w:r w:rsidRPr="009C1052">
              <w:rPr>
                <w:rFonts w:cs="Arial"/>
                <w:szCs w:val="20"/>
              </w:rPr>
              <w:t>MS10-082: Vulnerabilidad en Windows Media Player, podría permitir la ejecución remota de código (2378111)</w:t>
            </w:r>
          </w:p>
          <w:p w:rsidR="007A5BA1" w:rsidRPr="009C1052" w:rsidRDefault="007A5BA1" w:rsidP="00EE24AD">
            <w:pPr>
              <w:rPr>
                <w:rFonts w:cs="Arial"/>
                <w:szCs w:val="20"/>
              </w:rPr>
            </w:pPr>
            <w:r w:rsidRPr="009C1052">
              <w:rPr>
                <w:rFonts w:cs="Arial"/>
                <w:szCs w:val="20"/>
              </w:rPr>
              <w:t>MS10-083: Una vulnerabilidad en la validación COM en el shell de Windows y WordPad, podría permitir la ejecución remota de código (2405882)</w:t>
            </w:r>
          </w:p>
          <w:p w:rsidR="007A5BA1" w:rsidRPr="009C1052" w:rsidRDefault="007A5BA1" w:rsidP="00EE24AD">
            <w:pPr>
              <w:rPr>
                <w:rFonts w:cs="Arial"/>
                <w:szCs w:val="20"/>
              </w:rPr>
            </w:pPr>
            <w:r w:rsidRPr="009C1052">
              <w:rPr>
                <w:rFonts w:cs="Arial"/>
                <w:szCs w:val="20"/>
              </w:rPr>
              <w:t>MS11-091: Vulnerabilidad en Microsoft Publisher podría permitir la ejecución remota de código</w:t>
            </w:r>
          </w:p>
          <w:p w:rsidR="007A5BA1" w:rsidRPr="009C1052" w:rsidRDefault="007A5BA1" w:rsidP="00EE24AD">
            <w:pPr>
              <w:rPr>
                <w:rFonts w:cs="Arial"/>
                <w:szCs w:val="20"/>
              </w:rPr>
            </w:pPr>
            <w:r w:rsidRPr="009C1052">
              <w:rPr>
                <w:rFonts w:cs="Arial"/>
                <w:szCs w:val="20"/>
              </w:rPr>
              <w:t>MS12-039: Vulnerabilidad en Lync podría permitir la ejecución de código remoto (2707956)</w:t>
            </w:r>
          </w:p>
          <w:p w:rsidR="007A5BA1" w:rsidRPr="009C1052" w:rsidRDefault="007A5BA1" w:rsidP="00EE24AD">
            <w:pPr>
              <w:rPr>
                <w:rFonts w:cs="Arial"/>
                <w:szCs w:val="20"/>
              </w:rPr>
            </w:pPr>
            <w:r w:rsidRPr="009C1052">
              <w:rPr>
                <w:rFonts w:cs="Arial"/>
                <w:szCs w:val="20"/>
              </w:rPr>
              <w:t>MS12-078: Vulnerabilidad en el Kernel-Mode Drivers podrían permitir ejecución remota de código (2783534)</w:t>
            </w:r>
          </w:p>
          <w:p w:rsidR="007A5BA1" w:rsidRPr="009C1052" w:rsidRDefault="007A5BA1" w:rsidP="00EE24AD">
            <w:pPr>
              <w:rPr>
                <w:rFonts w:cs="Arial"/>
                <w:szCs w:val="20"/>
              </w:rPr>
            </w:pPr>
            <w:r w:rsidRPr="009C1052">
              <w:rPr>
                <w:rFonts w:cs="Arial"/>
                <w:szCs w:val="20"/>
              </w:rPr>
              <w:t>MS13-001: Vulnerabilidad en Windows Print Spooler Components podría permitir la ejecución remota de código (2769369)</w:t>
            </w:r>
          </w:p>
          <w:p w:rsidR="007A5BA1" w:rsidRPr="009C1052" w:rsidRDefault="007A5BA1" w:rsidP="00EE24AD">
            <w:pPr>
              <w:rPr>
                <w:rFonts w:cs="Arial"/>
                <w:szCs w:val="20"/>
              </w:rPr>
            </w:pPr>
            <w:r w:rsidRPr="009C1052">
              <w:rPr>
                <w:rFonts w:cs="Arial"/>
                <w:szCs w:val="20"/>
              </w:rPr>
              <w:t xml:space="preserve">MS13-002: Vulnerabilidad en Microsoft XML </w:t>
            </w:r>
            <w:r>
              <w:rPr>
                <w:rFonts w:cs="Arial"/>
                <w:szCs w:val="20"/>
              </w:rPr>
              <w:t>podría</w:t>
            </w:r>
            <w:r w:rsidRPr="009C1052">
              <w:rPr>
                <w:rFonts w:cs="Arial"/>
                <w:szCs w:val="20"/>
              </w:rPr>
              <w:t xml:space="preserve"> permitir la ejecución de código remoto (2756145)</w:t>
            </w:r>
          </w:p>
          <w:p w:rsidR="007A5BA1" w:rsidRPr="009C1052" w:rsidRDefault="007A5BA1" w:rsidP="00EE24AD">
            <w:pPr>
              <w:rPr>
                <w:rFonts w:cs="Arial"/>
                <w:szCs w:val="20"/>
              </w:rPr>
            </w:pPr>
            <w:r w:rsidRPr="009C1052">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9C1052">
              <w:rPr>
                <w:rFonts w:cs="Arial"/>
                <w:szCs w:val="20"/>
              </w:rPr>
              <w:t xml:space="preserve">MS13-005: Vulnerabilidad en Windows Kernel-Mode Driver podría permitir la elevación de </w:t>
            </w:r>
            <w:r>
              <w:rPr>
                <w:rFonts w:cs="Arial"/>
                <w:szCs w:val="20"/>
              </w:rPr>
              <w:t>privilegios</w:t>
            </w:r>
            <w:r w:rsidRPr="009C1052">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Default="007A5BA1" w:rsidP="007A5BA1"/>
    <w:p w:rsidR="00EE24AD" w:rsidRDefault="00EE24AD">
      <w:r>
        <w:br w:type="page"/>
      </w:r>
    </w:p>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037D19">
              <w:rPr>
                <w:rFonts w:cs="Arial"/>
                <w:szCs w:val="20"/>
                <w:lang w:val="es-ES"/>
              </w:rPr>
              <w:t>99.40.16.192</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608"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3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608"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35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B46FA8" w:rsidRDefault="007A5BA1" w:rsidP="00EE24AD">
            <w:pPr>
              <w:rPr>
                <w:rFonts w:cs="Arial"/>
                <w:szCs w:val="20"/>
              </w:rPr>
            </w:pPr>
            <w:r w:rsidRPr="00B46FA8">
              <w:rPr>
                <w:rFonts w:cs="Arial"/>
                <w:szCs w:val="20"/>
              </w:rPr>
              <w:t>MS 2695962: Actualización para ActiveX en sus Kill Bits (2695962)</w:t>
            </w:r>
          </w:p>
          <w:p w:rsidR="007A5BA1" w:rsidRPr="00B46FA8" w:rsidRDefault="007A5BA1" w:rsidP="00EE24AD">
            <w:pPr>
              <w:rPr>
                <w:rFonts w:cs="Arial"/>
                <w:szCs w:val="20"/>
              </w:rPr>
            </w:pPr>
            <w:r w:rsidRPr="00B46FA8">
              <w:rPr>
                <w:rFonts w:cs="Arial"/>
                <w:szCs w:val="20"/>
              </w:rPr>
              <w:t xml:space="preserve">MS KB2269637: Carga insegura de </w:t>
            </w:r>
            <w:r>
              <w:rPr>
                <w:rFonts w:cs="Arial"/>
                <w:szCs w:val="20"/>
              </w:rPr>
              <w:t>librerías</w:t>
            </w:r>
            <w:r w:rsidRPr="00B46FA8">
              <w:rPr>
                <w:rFonts w:cs="Arial"/>
                <w:szCs w:val="20"/>
              </w:rPr>
              <w:t xml:space="preserve"> podría permitir ejecución remota de código</w:t>
            </w:r>
          </w:p>
          <w:p w:rsidR="007A5BA1" w:rsidRPr="00B46FA8" w:rsidRDefault="007A5BA1" w:rsidP="00EE24AD">
            <w:pPr>
              <w:rPr>
                <w:rFonts w:cs="Arial"/>
                <w:szCs w:val="20"/>
              </w:rPr>
            </w:pPr>
            <w:r w:rsidRPr="00B46FA8">
              <w:rPr>
                <w:rFonts w:cs="Arial"/>
                <w:szCs w:val="20"/>
              </w:rPr>
              <w:t>MS KB2719662: Vulnerabilidades en Gadgets podría permitir la ejecución de código remoto</w:t>
            </w:r>
          </w:p>
          <w:p w:rsidR="007A5BA1" w:rsidRPr="00B46FA8" w:rsidRDefault="007A5BA1" w:rsidP="00EE24AD">
            <w:pPr>
              <w:rPr>
                <w:rFonts w:cs="Arial"/>
                <w:szCs w:val="20"/>
              </w:rPr>
            </w:pPr>
            <w:r w:rsidRPr="00B46FA8">
              <w:rPr>
                <w:rFonts w:cs="Arial"/>
                <w:szCs w:val="20"/>
              </w:rPr>
              <w:t xml:space="preserve">MS09-059: Vulnerabilidad en LSSAS (Local Security Authority Subsystem Servic) podría permitir una denegación de servicio </w:t>
            </w:r>
          </w:p>
          <w:p w:rsidR="007A5BA1" w:rsidRPr="00B46FA8" w:rsidRDefault="007A5BA1" w:rsidP="00EE24AD">
            <w:pPr>
              <w:rPr>
                <w:rFonts w:cs="Arial"/>
                <w:szCs w:val="20"/>
              </w:rPr>
            </w:pPr>
            <w:r w:rsidRPr="00B46FA8">
              <w:rPr>
                <w:rFonts w:cs="Arial"/>
                <w:szCs w:val="20"/>
              </w:rPr>
              <w:t>MS09-060: Vulnerabilidades en Controles ActiveX de Microsoft Active Template Library (ATL) para Microsoft Office podrían permitir la ejecución remota de código (973965)</w:t>
            </w:r>
          </w:p>
          <w:p w:rsidR="007A5BA1" w:rsidRPr="00B46FA8" w:rsidRDefault="007A5BA1" w:rsidP="00EE24AD">
            <w:pPr>
              <w:rPr>
                <w:rFonts w:cs="Arial"/>
                <w:szCs w:val="20"/>
              </w:rPr>
            </w:pPr>
            <w:r w:rsidRPr="00B46FA8">
              <w:rPr>
                <w:rFonts w:cs="Arial"/>
                <w:szCs w:val="20"/>
              </w:rPr>
              <w:t>MS10-033: Vulnerabilidades en la descompresión de archivos multimedia,  podrían permitir la ejecución remota de código(979902)</w:t>
            </w:r>
          </w:p>
          <w:p w:rsidR="007A5BA1" w:rsidRPr="00B46FA8" w:rsidRDefault="007A5BA1" w:rsidP="00EE24AD">
            <w:pPr>
              <w:rPr>
                <w:rFonts w:cs="Arial"/>
                <w:szCs w:val="20"/>
              </w:rPr>
            </w:pPr>
            <w:r w:rsidRPr="00B46FA8">
              <w:rPr>
                <w:rFonts w:cs="Arial"/>
                <w:szCs w:val="20"/>
              </w:rPr>
              <w:t>MS10-044: Vulnerabilidades en Microsoft Office Access ActiveX Controls  podrían permitir la ejecución remota de código (982335)</w:t>
            </w:r>
          </w:p>
          <w:p w:rsidR="007A5BA1" w:rsidRPr="00B46FA8" w:rsidRDefault="007A5BA1" w:rsidP="00EE24AD">
            <w:pPr>
              <w:rPr>
                <w:rFonts w:cs="Arial"/>
                <w:szCs w:val="20"/>
              </w:rPr>
            </w:pPr>
            <w:r w:rsidRPr="00B46FA8">
              <w:rPr>
                <w:rFonts w:cs="Arial"/>
                <w:szCs w:val="20"/>
              </w:rPr>
              <w:t>MS10-055: Vulnerabilidad en códec multimedia Cinepak podría permitir la ejecución remota de código (982665)</w:t>
            </w:r>
          </w:p>
          <w:p w:rsidR="007A5BA1" w:rsidRPr="00B46FA8" w:rsidRDefault="007A5BA1" w:rsidP="00EE24AD">
            <w:pPr>
              <w:rPr>
                <w:rFonts w:cs="Arial"/>
                <w:szCs w:val="20"/>
              </w:rPr>
            </w:pPr>
            <w:r w:rsidRPr="00B46FA8">
              <w:rPr>
                <w:rFonts w:cs="Arial"/>
                <w:szCs w:val="20"/>
              </w:rPr>
              <w:t>MS10-059: Vulnerabilidades en la función de seguimiento para los servicios podrían permitir elevación de privilegios</w:t>
            </w:r>
          </w:p>
          <w:p w:rsidR="007A5BA1" w:rsidRPr="00B46FA8" w:rsidRDefault="007A5BA1" w:rsidP="00EE24AD">
            <w:pPr>
              <w:rPr>
                <w:rFonts w:cs="Arial"/>
                <w:szCs w:val="20"/>
              </w:rPr>
            </w:pPr>
            <w:r w:rsidRPr="00B46FA8">
              <w:rPr>
                <w:rFonts w:cs="Arial"/>
                <w:szCs w:val="20"/>
              </w:rPr>
              <w:t>MS10-060:. Vulnerabilidades en Microsoft NET Common Language Runtime y en Microsoft Silverlight de podrían permitir la ejecución remota de código</w:t>
            </w:r>
          </w:p>
          <w:p w:rsidR="007A5BA1" w:rsidRPr="00B46FA8" w:rsidRDefault="007A5BA1" w:rsidP="00EE24AD">
            <w:pPr>
              <w:rPr>
                <w:rFonts w:cs="Arial"/>
                <w:szCs w:val="20"/>
              </w:rPr>
            </w:pPr>
            <w:r w:rsidRPr="00B46FA8">
              <w:rPr>
                <w:rFonts w:cs="Arial"/>
                <w:szCs w:val="20"/>
              </w:rPr>
              <w:t>MS10-082: Vulnerabilidad en Windows Media Player, podría permitir la ejecución remota de código (2378111)</w:t>
            </w:r>
          </w:p>
          <w:p w:rsidR="007A5BA1" w:rsidRPr="00B46FA8" w:rsidRDefault="007A5BA1" w:rsidP="00EE24AD">
            <w:pPr>
              <w:rPr>
                <w:rFonts w:cs="Arial"/>
                <w:szCs w:val="20"/>
              </w:rPr>
            </w:pPr>
            <w:r w:rsidRPr="00B46FA8">
              <w:rPr>
                <w:rFonts w:cs="Arial"/>
                <w:szCs w:val="20"/>
              </w:rPr>
              <w:t>MS10-083: Una vulnerabilidad en la validación COM en el shell de Windows y WordPad, podría permitir la ejecución remota de código (2405882)</w:t>
            </w:r>
          </w:p>
          <w:p w:rsidR="007A5BA1" w:rsidRPr="00B46FA8" w:rsidRDefault="007A5BA1" w:rsidP="00EE24AD">
            <w:pPr>
              <w:rPr>
                <w:rFonts w:cs="Arial"/>
                <w:szCs w:val="20"/>
              </w:rPr>
            </w:pPr>
            <w:r w:rsidRPr="00B46FA8">
              <w:rPr>
                <w:rFonts w:cs="Arial"/>
                <w:szCs w:val="20"/>
              </w:rPr>
              <w:t>MS11-091: Vulnerabilidad en Microsoft Publisher podría permitir la ejecución remota de código</w:t>
            </w:r>
          </w:p>
          <w:p w:rsidR="007A5BA1" w:rsidRPr="00B46FA8" w:rsidRDefault="007A5BA1" w:rsidP="00EE24AD">
            <w:pPr>
              <w:rPr>
                <w:rFonts w:cs="Arial"/>
                <w:szCs w:val="20"/>
              </w:rPr>
            </w:pPr>
            <w:r w:rsidRPr="00B46FA8">
              <w:rPr>
                <w:rFonts w:cs="Arial"/>
                <w:szCs w:val="20"/>
              </w:rPr>
              <w:t>MS12-039: Vulnerabilidad en Lync podría permitir la ejecución de código remoto (2707956)</w:t>
            </w:r>
          </w:p>
          <w:p w:rsidR="007A5BA1" w:rsidRPr="00B46FA8" w:rsidRDefault="007A5BA1" w:rsidP="00EE24AD">
            <w:pPr>
              <w:rPr>
                <w:rFonts w:cs="Arial"/>
                <w:szCs w:val="20"/>
              </w:rPr>
            </w:pPr>
            <w:r w:rsidRPr="00B46FA8">
              <w:rPr>
                <w:rFonts w:cs="Arial"/>
                <w:szCs w:val="20"/>
              </w:rPr>
              <w:t>MS12-078: Vulnerabilidad en el Kernel-Mode Drivers podrían permitir ejecución remota de código (2783534)</w:t>
            </w:r>
          </w:p>
          <w:p w:rsidR="007A5BA1" w:rsidRPr="00B46FA8" w:rsidRDefault="007A5BA1" w:rsidP="00EE24AD">
            <w:pPr>
              <w:rPr>
                <w:rFonts w:cs="Arial"/>
                <w:szCs w:val="20"/>
              </w:rPr>
            </w:pPr>
            <w:r w:rsidRPr="00B46FA8">
              <w:rPr>
                <w:rFonts w:cs="Arial"/>
                <w:szCs w:val="20"/>
              </w:rPr>
              <w:t>MS13-001: Vulnerabilidad en Windows Print Spooler Components podría permitir la ejecución remota de código (2769369)</w:t>
            </w:r>
          </w:p>
          <w:p w:rsidR="007A5BA1" w:rsidRPr="00B46FA8" w:rsidRDefault="007A5BA1" w:rsidP="00EE24AD">
            <w:pPr>
              <w:rPr>
                <w:rFonts w:cs="Arial"/>
                <w:szCs w:val="20"/>
              </w:rPr>
            </w:pPr>
            <w:r w:rsidRPr="00B46FA8">
              <w:rPr>
                <w:rFonts w:cs="Arial"/>
                <w:szCs w:val="20"/>
              </w:rPr>
              <w:t xml:space="preserve">MS13-002: Vulnerabilidad en Microsoft XML </w:t>
            </w:r>
            <w:r>
              <w:rPr>
                <w:rFonts w:cs="Arial"/>
                <w:szCs w:val="20"/>
              </w:rPr>
              <w:t>podría</w:t>
            </w:r>
            <w:r w:rsidRPr="00B46FA8">
              <w:rPr>
                <w:rFonts w:cs="Arial"/>
                <w:szCs w:val="20"/>
              </w:rPr>
              <w:t xml:space="preserve"> permitir la ejecución de código remoto (2756145)</w:t>
            </w:r>
          </w:p>
          <w:p w:rsidR="007A5BA1" w:rsidRPr="00B46FA8" w:rsidRDefault="007A5BA1" w:rsidP="00EE24AD">
            <w:pPr>
              <w:rPr>
                <w:rFonts w:cs="Arial"/>
                <w:szCs w:val="20"/>
              </w:rPr>
            </w:pPr>
            <w:r w:rsidRPr="00B46FA8">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B46FA8">
              <w:rPr>
                <w:rFonts w:cs="Arial"/>
                <w:szCs w:val="20"/>
              </w:rPr>
              <w:t xml:space="preserve">MS13-005: Vulnerabilidad en Windows Kernel-Mode Driver podría permitir la elevación de </w:t>
            </w:r>
            <w:r>
              <w:rPr>
                <w:rFonts w:cs="Arial"/>
                <w:szCs w:val="20"/>
              </w:rPr>
              <w:t>privilegios</w:t>
            </w:r>
            <w:r w:rsidRPr="00B46FA8">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E24AD" w:rsidRDefault="00EE24AD" w:rsidP="007A5BA1"/>
    <w:p w:rsidR="00EE24AD" w:rsidRDefault="00EE24AD">
      <w:r>
        <w:br w:type="page"/>
      </w:r>
    </w:p>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B46FA8">
              <w:rPr>
                <w:rFonts w:cs="Arial"/>
                <w:szCs w:val="20"/>
                <w:lang w:val="es-ES"/>
              </w:rPr>
              <w:t>99.40.16.209</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B46FA8" w:rsidRDefault="007A5BA1" w:rsidP="00EE24AD">
            <w:pPr>
              <w:rPr>
                <w:rFonts w:cs="Arial"/>
                <w:szCs w:val="20"/>
              </w:rPr>
            </w:pPr>
            <w:r w:rsidRPr="00B46FA8">
              <w:rPr>
                <w:rFonts w:cs="Arial"/>
                <w:szCs w:val="20"/>
              </w:rPr>
              <w:t>MS 2695962: Actualización para ActiveX en sus Kill Bits (2695962)</w:t>
            </w:r>
          </w:p>
          <w:p w:rsidR="007A5BA1" w:rsidRPr="00B46FA8" w:rsidRDefault="007A5BA1" w:rsidP="00EE24AD">
            <w:pPr>
              <w:rPr>
                <w:rFonts w:cs="Arial"/>
                <w:szCs w:val="20"/>
              </w:rPr>
            </w:pPr>
            <w:r w:rsidRPr="00B46FA8">
              <w:rPr>
                <w:rFonts w:cs="Arial"/>
                <w:szCs w:val="20"/>
              </w:rPr>
              <w:t xml:space="preserve">MS KB2269637: Carga insegura de </w:t>
            </w:r>
            <w:r>
              <w:rPr>
                <w:rFonts w:cs="Arial"/>
                <w:szCs w:val="20"/>
              </w:rPr>
              <w:t>librerías</w:t>
            </w:r>
            <w:r w:rsidRPr="00B46FA8">
              <w:rPr>
                <w:rFonts w:cs="Arial"/>
                <w:szCs w:val="20"/>
              </w:rPr>
              <w:t xml:space="preserve"> podría permitir ejecución remota de código</w:t>
            </w:r>
          </w:p>
          <w:p w:rsidR="007A5BA1" w:rsidRPr="00B46FA8" w:rsidRDefault="007A5BA1" w:rsidP="00EE24AD">
            <w:pPr>
              <w:rPr>
                <w:rFonts w:cs="Arial"/>
                <w:szCs w:val="20"/>
              </w:rPr>
            </w:pPr>
            <w:r w:rsidRPr="00B46FA8">
              <w:rPr>
                <w:rFonts w:cs="Arial"/>
                <w:szCs w:val="20"/>
              </w:rPr>
              <w:t>MS KB2719662: Vulnerabilidades en Gadgets podría permitir la ejecución de código remoto</w:t>
            </w:r>
          </w:p>
          <w:p w:rsidR="007A5BA1" w:rsidRPr="00B46FA8" w:rsidRDefault="007A5BA1" w:rsidP="00EE24AD">
            <w:pPr>
              <w:rPr>
                <w:rFonts w:cs="Arial"/>
                <w:szCs w:val="20"/>
              </w:rPr>
            </w:pPr>
            <w:r w:rsidRPr="00B46FA8">
              <w:rPr>
                <w:rFonts w:cs="Arial"/>
                <w:szCs w:val="20"/>
              </w:rPr>
              <w:t>MS09-035: Múltiples Vulnerabilidades en Visual Studio Active Template Library permiten de manera remota la ejecución de código (969706)</w:t>
            </w:r>
          </w:p>
          <w:p w:rsidR="007A5BA1" w:rsidRPr="00B46FA8" w:rsidRDefault="007A5BA1" w:rsidP="00EE24AD">
            <w:pPr>
              <w:rPr>
                <w:rFonts w:cs="Arial"/>
                <w:szCs w:val="20"/>
              </w:rPr>
            </w:pPr>
            <w:r w:rsidRPr="00B46FA8">
              <w:rPr>
                <w:rFonts w:cs="Arial"/>
                <w:szCs w:val="20"/>
              </w:rPr>
              <w:t>MS10-012: Vulnerabilidades en el servidor SMB podrían permitir la ejecución remota de código</w:t>
            </w:r>
          </w:p>
          <w:p w:rsidR="007A5BA1" w:rsidRPr="00B46FA8" w:rsidRDefault="007A5BA1" w:rsidP="00EE24AD">
            <w:pPr>
              <w:rPr>
                <w:rFonts w:cs="Arial"/>
                <w:szCs w:val="20"/>
              </w:rPr>
            </w:pPr>
            <w:r w:rsidRPr="00B46FA8">
              <w:rPr>
                <w:rFonts w:cs="Arial"/>
                <w:szCs w:val="20"/>
              </w:rPr>
              <w:t>MS10-033: Vulnerabilidades en la descompresión de archivos multimedia,  podrían permitir la ejecución remota de código(979902)</w:t>
            </w:r>
          </w:p>
          <w:p w:rsidR="007A5BA1" w:rsidRPr="00B46FA8" w:rsidRDefault="007A5BA1" w:rsidP="00EE24AD">
            <w:pPr>
              <w:rPr>
                <w:rFonts w:cs="Arial"/>
                <w:szCs w:val="20"/>
              </w:rPr>
            </w:pPr>
            <w:r w:rsidRPr="00B46FA8">
              <w:rPr>
                <w:rFonts w:cs="Arial"/>
                <w:szCs w:val="20"/>
              </w:rPr>
              <w:t>MS10-044: Vulnerabilidades en Microsoft Office Access ActiveX Controls  podrían permitir la ejecución remota de código (982335)</w:t>
            </w:r>
          </w:p>
          <w:p w:rsidR="007A5BA1" w:rsidRPr="00B46FA8" w:rsidRDefault="007A5BA1" w:rsidP="00EE24AD">
            <w:pPr>
              <w:rPr>
                <w:rFonts w:cs="Arial"/>
                <w:szCs w:val="20"/>
              </w:rPr>
            </w:pPr>
            <w:r w:rsidRPr="00B46FA8">
              <w:rPr>
                <w:rFonts w:cs="Arial"/>
                <w:szCs w:val="20"/>
              </w:rPr>
              <w:t>MS10-055: Vulnerabilidad en códec multimedia Cinepak podría permitir la ejecución remota de código (982665)</w:t>
            </w:r>
          </w:p>
          <w:p w:rsidR="007A5BA1" w:rsidRPr="00B46FA8" w:rsidRDefault="007A5BA1" w:rsidP="00EE24AD">
            <w:pPr>
              <w:rPr>
                <w:rFonts w:cs="Arial"/>
                <w:szCs w:val="20"/>
              </w:rPr>
            </w:pPr>
            <w:r w:rsidRPr="00B46FA8">
              <w:rPr>
                <w:rFonts w:cs="Arial"/>
                <w:szCs w:val="20"/>
              </w:rPr>
              <w:t>MS10-059: Vulnerabilidades en la función de seguimiento para los servicios podrían permitir elevación de privilegios</w:t>
            </w:r>
          </w:p>
          <w:p w:rsidR="007A5BA1" w:rsidRPr="00B46FA8" w:rsidRDefault="007A5BA1" w:rsidP="00EE24AD">
            <w:pPr>
              <w:rPr>
                <w:rFonts w:cs="Arial"/>
                <w:szCs w:val="20"/>
              </w:rPr>
            </w:pPr>
            <w:r w:rsidRPr="00B46FA8">
              <w:rPr>
                <w:rFonts w:cs="Arial"/>
                <w:szCs w:val="20"/>
              </w:rPr>
              <w:t>MS10-060:. Vulnerabilidades en Microsoft NET Common Language Runtime y en Microsoft Silverlight de podrían permitir la ejecución remota de código</w:t>
            </w:r>
          </w:p>
          <w:p w:rsidR="007A5BA1" w:rsidRPr="00B46FA8" w:rsidRDefault="007A5BA1" w:rsidP="00EE24AD">
            <w:pPr>
              <w:rPr>
                <w:rFonts w:cs="Arial"/>
                <w:szCs w:val="20"/>
              </w:rPr>
            </w:pPr>
            <w:r w:rsidRPr="00B46FA8">
              <w:rPr>
                <w:rFonts w:cs="Arial"/>
                <w:szCs w:val="20"/>
              </w:rPr>
              <w:t>MS10-082: Vulnerabilidad en Windows Media Player, podría permitir la ejecución remota de código (2378111)</w:t>
            </w:r>
          </w:p>
          <w:p w:rsidR="007A5BA1" w:rsidRPr="00B46FA8" w:rsidRDefault="007A5BA1" w:rsidP="00EE24AD">
            <w:pPr>
              <w:rPr>
                <w:rFonts w:cs="Arial"/>
                <w:szCs w:val="20"/>
              </w:rPr>
            </w:pPr>
            <w:r w:rsidRPr="00B46FA8">
              <w:rPr>
                <w:rFonts w:cs="Arial"/>
                <w:szCs w:val="20"/>
              </w:rPr>
              <w:t>MS10-083: Una vulnerabilidad en la validación COM en el shell de Windows y WordPad, podría permitir la ejecución remota de código (2405882)</w:t>
            </w:r>
          </w:p>
          <w:p w:rsidR="007A5BA1" w:rsidRPr="00B46FA8" w:rsidRDefault="007A5BA1" w:rsidP="00EE24AD">
            <w:pPr>
              <w:rPr>
                <w:rFonts w:cs="Arial"/>
                <w:szCs w:val="20"/>
              </w:rPr>
            </w:pPr>
            <w:r w:rsidRPr="00B46FA8">
              <w:rPr>
                <w:rFonts w:cs="Arial"/>
                <w:szCs w:val="20"/>
              </w:rPr>
              <w:t>MS11-025: Vulnerabilidad en la librería Microsoft Foundation Class (MFC), podría permitir la ejecución remota de código (2500212)</w:t>
            </w:r>
          </w:p>
          <w:p w:rsidR="007A5BA1" w:rsidRPr="00B46FA8" w:rsidRDefault="007A5BA1" w:rsidP="00EE24AD">
            <w:pPr>
              <w:rPr>
                <w:rFonts w:cs="Arial"/>
                <w:szCs w:val="20"/>
              </w:rPr>
            </w:pPr>
            <w:r w:rsidRPr="00B46FA8">
              <w:rPr>
                <w:rFonts w:cs="Arial"/>
                <w:szCs w:val="20"/>
              </w:rPr>
              <w:t>MS11-091: Vulnerabilidad en Microsoft Publisher podría permitir la ejecución remota de código</w:t>
            </w:r>
          </w:p>
          <w:p w:rsidR="007A5BA1" w:rsidRPr="00B46FA8" w:rsidRDefault="007A5BA1" w:rsidP="00EE24AD">
            <w:pPr>
              <w:rPr>
                <w:rFonts w:cs="Arial"/>
                <w:szCs w:val="20"/>
              </w:rPr>
            </w:pPr>
            <w:r w:rsidRPr="00B46FA8">
              <w:rPr>
                <w:rFonts w:cs="Arial"/>
                <w:szCs w:val="20"/>
              </w:rPr>
              <w:t>MS12-039: Vulnerabilidad en Lync podría permitir la ejecución de código remoto (2707956)</w:t>
            </w:r>
          </w:p>
          <w:p w:rsidR="007A5BA1" w:rsidRPr="00B46FA8" w:rsidRDefault="007A5BA1" w:rsidP="00EE24AD">
            <w:pPr>
              <w:rPr>
                <w:rFonts w:cs="Arial"/>
                <w:szCs w:val="20"/>
              </w:rPr>
            </w:pPr>
            <w:r w:rsidRPr="00B46FA8">
              <w:rPr>
                <w:rFonts w:cs="Arial"/>
                <w:szCs w:val="20"/>
              </w:rPr>
              <w:t>MS12-078: Vulnerabilidad en el Kernel-Mode Drivers podrían permitir ejecución remota de código (2783534)</w:t>
            </w:r>
          </w:p>
          <w:p w:rsidR="007A5BA1" w:rsidRPr="00B46FA8" w:rsidRDefault="007A5BA1" w:rsidP="00EE24AD">
            <w:pPr>
              <w:rPr>
                <w:rFonts w:cs="Arial"/>
                <w:szCs w:val="20"/>
              </w:rPr>
            </w:pPr>
            <w:r w:rsidRPr="00B46FA8">
              <w:rPr>
                <w:rFonts w:cs="Arial"/>
                <w:szCs w:val="20"/>
              </w:rPr>
              <w:t>MS13-001: Vulnerabilidad en Windows Print Spooler Components podría permitir la ejecución remota de código (2769369)</w:t>
            </w:r>
          </w:p>
          <w:p w:rsidR="007A5BA1" w:rsidRPr="00B46FA8" w:rsidRDefault="007A5BA1" w:rsidP="00EE24AD">
            <w:pPr>
              <w:rPr>
                <w:rFonts w:cs="Arial"/>
                <w:szCs w:val="20"/>
              </w:rPr>
            </w:pPr>
            <w:r w:rsidRPr="00B46FA8">
              <w:rPr>
                <w:rFonts w:cs="Arial"/>
                <w:szCs w:val="20"/>
              </w:rPr>
              <w:t xml:space="preserve">MS13-002: Vulnerabilidad en Microsoft XML </w:t>
            </w:r>
            <w:r>
              <w:rPr>
                <w:rFonts w:cs="Arial"/>
                <w:szCs w:val="20"/>
              </w:rPr>
              <w:t>podría</w:t>
            </w:r>
            <w:r w:rsidRPr="00B46FA8">
              <w:rPr>
                <w:rFonts w:cs="Arial"/>
                <w:szCs w:val="20"/>
              </w:rPr>
              <w:t xml:space="preserve"> permitir la ejecución de código remoto (2756145)</w:t>
            </w:r>
          </w:p>
          <w:p w:rsidR="007A5BA1" w:rsidRPr="00B46FA8" w:rsidRDefault="007A5BA1" w:rsidP="00EE24AD">
            <w:pPr>
              <w:rPr>
                <w:rFonts w:cs="Arial"/>
                <w:szCs w:val="20"/>
              </w:rPr>
            </w:pPr>
            <w:r w:rsidRPr="00B46FA8">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B46FA8">
              <w:rPr>
                <w:rFonts w:cs="Arial"/>
                <w:szCs w:val="20"/>
              </w:rPr>
              <w:t xml:space="preserve">MS13-005: Vulnerabilidad en Windows Kernel-Mode Driver podría permitir la elevación de </w:t>
            </w:r>
            <w:r>
              <w:rPr>
                <w:rFonts w:cs="Arial"/>
                <w:szCs w:val="20"/>
              </w:rPr>
              <w:t>privilegios</w:t>
            </w:r>
            <w:r w:rsidRPr="00B46FA8">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Default="007A5BA1" w:rsidP="007A5BA1"/>
    <w:p w:rsidR="007A5BA1" w:rsidRDefault="007A5BA1" w:rsidP="007A5BA1"/>
    <w:p w:rsidR="00EE24AD" w:rsidRDefault="00EE24AD">
      <w:pPr>
        <w:rPr>
          <w:rFonts w:cs="Arial"/>
          <w:b/>
          <w:lang w:eastAsia="es-MX"/>
        </w:rPr>
      </w:pPr>
      <w:r>
        <w:rPr>
          <w:rFonts w:cs="Arial"/>
          <w:b/>
          <w:lang w:eastAsia="es-MX"/>
        </w:rPr>
        <w:br w:type="page"/>
      </w:r>
    </w:p>
    <w:p w:rsidR="007A5BA1" w:rsidRPr="00E74EE5" w:rsidRDefault="007A5BA1" w:rsidP="007A5BA1">
      <w:pPr>
        <w:rPr>
          <w:rFonts w:cs="Arial"/>
          <w:b/>
          <w:lang w:eastAsia="es-MX"/>
        </w:rPr>
      </w:pPr>
      <w:r w:rsidRPr="00E74EE5">
        <w:rPr>
          <w:rFonts w:cs="Arial"/>
          <w:b/>
          <w:lang w:eastAsia="es-MX"/>
        </w:rPr>
        <w:lastRenderedPageBreak/>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B46FA8">
              <w:rPr>
                <w:rFonts w:cs="Arial"/>
                <w:szCs w:val="20"/>
                <w:lang w:val="es-ES"/>
              </w:rPr>
              <w:t>99.40.16.221</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B46FA8" w:rsidRDefault="007A5BA1" w:rsidP="00EE24AD">
            <w:pPr>
              <w:rPr>
                <w:rFonts w:cs="Arial"/>
                <w:szCs w:val="20"/>
              </w:rPr>
            </w:pPr>
            <w:r w:rsidRPr="00B46FA8">
              <w:rPr>
                <w:rFonts w:cs="Arial"/>
                <w:szCs w:val="20"/>
              </w:rPr>
              <w:t>MS 2695962: Actualización para ActiveX en sus Kill Bits (2695962)</w:t>
            </w:r>
          </w:p>
          <w:p w:rsidR="007A5BA1" w:rsidRPr="00B46FA8" w:rsidRDefault="007A5BA1" w:rsidP="00EE24AD">
            <w:pPr>
              <w:rPr>
                <w:rFonts w:cs="Arial"/>
                <w:szCs w:val="20"/>
              </w:rPr>
            </w:pPr>
            <w:r w:rsidRPr="00B46FA8">
              <w:rPr>
                <w:rFonts w:cs="Arial"/>
                <w:szCs w:val="20"/>
              </w:rPr>
              <w:t xml:space="preserve">MS KB2269637: Carga insegura de </w:t>
            </w:r>
            <w:r>
              <w:rPr>
                <w:rFonts w:cs="Arial"/>
                <w:szCs w:val="20"/>
              </w:rPr>
              <w:t>librerías</w:t>
            </w:r>
            <w:r w:rsidRPr="00B46FA8">
              <w:rPr>
                <w:rFonts w:cs="Arial"/>
                <w:szCs w:val="20"/>
              </w:rPr>
              <w:t xml:space="preserve"> podría permitir ejecución remota de código</w:t>
            </w:r>
          </w:p>
          <w:p w:rsidR="007A5BA1" w:rsidRPr="00B46FA8" w:rsidRDefault="007A5BA1" w:rsidP="00EE24AD">
            <w:pPr>
              <w:rPr>
                <w:rFonts w:cs="Arial"/>
                <w:szCs w:val="20"/>
              </w:rPr>
            </w:pPr>
            <w:r w:rsidRPr="00B46FA8">
              <w:rPr>
                <w:rFonts w:cs="Arial"/>
                <w:szCs w:val="20"/>
              </w:rPr>
              <w:t>MS KB2719662: Vulnerabilidades en Gadgets podría permitir la ejecución de código remoto</w:t>
            </w:r>
          </w:p>
          <w:p w:rsidR="007A5BA1" w:rsidRPr="00B46FA8" w:rsidRDefault="007A5BA1" w:rsidP="00EE24AD">
            <w:pPr>
              <w:rPr>
                <w:rFonts w:cs="Arial"/>
                <w:szCs w:val="20"/>
              </w:rPr>
            </w:pPr>
            <w:r w:rsidRPr="00B46FA8">
              <w:rPr>
                <w:rFonts w:cs="Arial"/>
                <w:szCs w:val="20"/>
              </w:rPr>
              <w:t xml:space="preserve">MS09-059: Vulnerabilidad en LSSAS (Local Security Authority Subsystem Servic) podría permitir una denegación de servicio </w:t>
            </w:r>
          </w:p>
          <w:p w:rsidR="007A5BA1" w:rsidRPr="00B46FA8" w:rsidRDefault="007A5BA1" w:rsidP="00EE24AD">
            <w:pPr>
              <w:rPr>
                <w:rFonts w:cs="Arial"/>
                <w:szCs w:val="20"/>
              </w:rPr>
            </w:pPr>
            <w:r w:rsidRPr="00B46FA8">
              <w:rPr>
                <w:rFonts w:cs="Arial"/>
                <w:szCs w:val="20"/>
              </w:rPr>
              <w:t>MS09-060: Vulnerabilidades en Controles ActiveX de Microsoft Active Template Library (ATL) para Microsoft Office podrían permitir la ejecución remota de código (973965)</w:t>
            </w:r>
          </w:p>
          <w:p w:rsidR="007A5BA1" w:rsidRPr="00B46FA8" w:rsidRDefault="007A5BA1" w:rsidP="00EE24AD">
            <w:pPr>
              <w:rPr>
                <w:rFonts w:cs="Arial"/>
                <w:szCs w:val="20"/>
              </w:rPr>
            </w:pPr>
            <w:r w:rsidRPr="00B46FA8">
              <w:rPr>
                <w:rFonts w:cs="Arial"/>
                <w:szCs w:val="20"/>
              </w:rPr>
              <w:t>MS10-033: Vulnerabilidades en la descompresión de archivos multimedia,  podrían permitir la ejecución remota de código(979902)</w:t>
            </w:r>
          </w:p>
          <w:p w:rsidR="007A5BA1" w:rsidRPr="00B46FA8" w:rsidRDefault="007A5BA1" w:rsidP="00EE24AD">
            <w:pPr>
              <w:rPr>
                <w:rFonts w:cs="Arial"/>
                <w:szCs w:val="20"/>
              </w:rPr>
            </w:pPr>
            <w:r w:rsidRPr="00B46FA8">
              <w:rPr>
                <w:rFonts w:cs="Arial"/>
                <w:szCs w:val="20"/>
              </w:rPr>
              <w:t>MS10-044: Vulnerabilidades en Microsoft Office Access ActiveX Controls  podrían permitir la ejecución remota de código (982335)</w:t>
            </w:r>
          </w:p>
          <w:p w:rsidR="007A5BA1" w:rsidRPr="00B46FA8" w:rsidRDefault="007A5BA1" w:rsidP="00EE24AD">
            <w:pPr>
              <w:rPr>
                <w:rFonts w:cs="Arial"/>
                <w:szCs w:val="20"/>
              </w:rPr>
            </w:pPr>
            <w:r w:rsidRPr="00B46FA8">
              <w:rPr>
                <w:rFonts w:cs="Arial"/>
                <w:szCs w:val="20"/>
              </w:rPr>
              <w:t>MS10-055: Vulnerabilidad en códec multimedia Cinepak podría permitir la ejecución remota de código (982665)</w:t>
            </w:r>
          </w:p>
          <w:p w:rsidR="007A5BA1" w:rsidRPr="00B46FA8" w:rsidRDefault="007A5BA1" w:rsidP="00EE24AD">
            <w:pPr>
              <w:rPr>
                <w:rFonts w:cs="Arial"/>
                <w:szCs w:val="20"/>
              </w:rPr>
            </w:pPr>
            <w:r w:rsidRPr="00B46FA8">
              <w:rPr>
                <w:rFonts w:cs="Arial"/>
                <w:szCs w:val="20"/>
              </w:rPr>
              <w:t>MS10-059: Vulnerabilidades en la función de seguimiento para los servicios podrían permitir elevación de privilegios</w:t>
            </w:r>
          </w:p>
          <w:p w:rsidR="007A5BA1" w:rsidRPr="00B46FA8" w:rsidRDefault="007A5BA1" w:rsidP="00EE24AD">
            <w:pPr>
              <w:rPr>
                <w:rFonts w:cs="Arial"/>
                <w:szCs w:val="20"/>
              </w:rPr>
            </w:pPr>
            <w:r w:rsidRPr="00B46FA8">
              <w:rPr>
                <w:rFonts w:cs="Arial"/>
                <w:szCs w:val="20"/>
              </w:rPr>
              <w:t>MS10-082: Vulnerabilidad en Windows Media Player, podría permitir la ejecución remota de código (2378111)</w:t>
            </w:r>
          </w:p>
          <w:p w:rsidR="007A5BA1" w:rsidRPr="00B46FA8" w:rsidRDefault="007A5BA1" w:rsidP="00EE24AD">
            <w:pPr>
              <w:rPr>
                <w:rFonts w:cs="Arial"/>
                <w:szCs w:val="20"/>
              </w:rPr>
            </w:pPr>
            <w:r w:rsidRPr="00B46FA8">
              <w:rPr>
                <w:rFonts w:cs="Arial"/>
                <w:szCs w:val="20"/>
              </w:rPr>
              <w:t>MS10-083: Una vulnerabilidad en la validación COM en el shell de Windows y WordPad, podría permitir la ejecución remota de código (2405882)</w:t>
            </w:r>
          </w:p>
          <w:p w:rsidR="007A5BA1" w:rsidRPr="00B46FA8" w:rsidRDefault="007A5BA1" w:rsidP="00EE24AD">
            <w:pPr>
              <w:rPr>
                <w:rFonts w:cs="Arial"/>
                <w:szCs w:val="20"/>
              </w:rPr>
            </w:pPr>
            <w:r w:rsidRPr="00B46FA8">
              <w:rPr>
                <w:rFonts w:cs="Arial"/>
                <w:szCs w:val="20"/>
              </w:rPr>
              <w:t>MS12-034: Actualizaciones de Seguridad para Microsoft Office, Windows, .NET Framework, y Silverlight (2681578)</w:t>
            </w:r>
          </w:p>
          <w:p w:rsidR="007A5BA1" w:rsidRPr="00B46FA8" w:rsidRDefault="007A5BA1" w:rsidP="00EE24AD">
            <w:pPr>
              <w:rPr>
                <w:rFonts w:cs="Arial"/>
                <w:szCs w:val="20"/>
              </w:rPr>
            </w:pPr>
            <w:r w:rsidRPr="00B46FA8">
              <w:rPr>
                <w:rFonts w:cs="Arial"/>
                <w:szCs w:val="20"/>
              </w:rPr>
              <w:t>MS12-039: Vulnerabilidad en Lync podría permitir la ejecución de código remoto (2707956)</w:t>
            </w:r>
          </w:p>
          <w:p w:rsidR="007A5BA1" w:rsidRPr="00B46FA8" w:rsidRDefault="007A5BA1" w:rsidP="00EE24AD">
            <w:pPr>
              <w:rPr>
                <w:rFonts w:cs="Arial"/>
                <w:szCs w:val="20"/>
              </w:rPr>
            </w:pPr>
            <w:r w:rsidRPr="00B46FA8">
              <w:rPr>
                <w:rFonts w:cs="Arial"/>
                <w:szCs w:val="20"/>
              </w:rPr>
              <w:t>MS12-078: Vulnerabilidad en el Kernel-Mode Drivers podrían permitir ejecución remota de código (2783534)</w:t>
            </w:r>
          </w:p>
          <w:p w:rsidR="007A5BA1" w:rsidRPr="00B46FA8" w:rsidRDefault="007A5BA1" w:rsidP="00EE24AD">
            <w:pPr>
              <w:rPr>
                <w:rFonts w:cs="Arial"/>
                <w:szCs w:val="20"/>
              </w:rPr>
            </w:pPr>
            <w:r w:rsidRPr="00B46FA8">
              <w:rPr>
                <w:rFonts w:cs="Arial"/>
                <w:szCs w:val="20"/>
              </w:rPr>
              <w:t>MS13-001: Vulnerabilidad en Windows Print Spooler Components podría permitir la ejecución remota de código (2769369)</w:t>
            </w:r>
          </w:p>
          <w:p w:rsidR="007A5BA1" w:rsidRPr="00B46FA8" w:rsidRDefault="007A5BA1" w:rsidP="00EE24AD">
            <w:pPr>
              <w:rPr>
                <w:rFonts w:cs="Arial"/>
                <w:szCs w:val="20"/>
              </w:rPr>
            </w:pPr>
            <w:r w:rsidRPr="00B46FA8">
              <w:rPr>
                <w:rFonts w:cs="Arial"/>
                <w:szCs w:val="20"/>
              </w:rPr>
              <w:t xml:space="preserve">MS13-002: Vulnerabilidad en Microsoft XML </w:t>
            </w:r>
            <w:r>
              <w:rPr>
                <w:rFonts w:cs="Arial"/>
                <w:szCs w:val="20"/>
              </w:rPr>
              <w:t>podría</w:t>
            </w:r>
            <w:r w:rsidRPr="00B46FA8">
              <w:rPr>
                <w:rFonts w:cs="Arial"/>
                <w:szCs w:val="20"/>
              </w:rPr>
              <w:t xml:space="preserve"> permitir la ejecución de código remoto (2756145)</w:t>
            </w:r>
          </w:p>
          <w:p w:rsidR="007A5BA1" w:rsidRPr="00B46FA8" w:rsidRDefault="007A5BA1" w:rsidP="00EE24AD">
            <w:pPr>
              <w:rPr>
                <w:rFonts w:cs="Arial"/>
                <w:szCs w:val="20"/>
              </w:rPr>
            </w:pPr>
            <w:r w:rsidRPr="00B46FA8">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B46FA8">
              <w:rPr>
                <w:rFonts w:cs="Arial"/>
                <w:szCs w:val="20"/>
              </w:rPr>
              <w:t xml:space="preserve">MS13-005: Vulnerabilidad en Windows Kernel-Mode Driver podría permitir la elevación de </w:t>
            </w:r>
            <w:r>
              <w:rPr>
                <w:rFonts w:cs="Arial"/>
                <w:szCs w:val="20"/>
              </w:rPr>
              <w:t>privilegios</w:t>
            </w:r>
            <w:r w:rsidRPr="00B46FA8">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Default="007A5BA1" w:rsidP="007A5BA1"/>
    <w:p w:rsidR="00EE24AD" w:rsidRDefault="00EE24AD">
      <w:r>
        <w:br w:type="page"/>
      </w:r>
    </w:p>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B46FA8">
              <w:rPr>
                <w:rFonts w:cs="Arial"/>
                <w:szCs w:val="20"/>
                <w:lang w:val="es-ES"/>
              </w:rPr>
              <w:t>99.40.16.234</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B46FA8" w:rsidRDefault="007A5BA1" w:rsidP="00EE24AD">
            <w:pPr>
              <w:rPr>
                <w:rFonts w:cs="Arial"/>
                <w:szCs w:val="20"/>
              </w:rPr>
            </w:pPr>
            <w:r w:rsidRPr="00B46FA8">
              <w:rPr>
                <w:rFonts w:cs="Arial"/>
                <w:szCs w:val="20"/>
              </w:rPr>
              <w:t>MS 2695962: Actualización para ActiveX en sus Kill Bits (2695962)</w:t>
            </w:r>
          </w:p>
          <w:p w:rsidR="007A5BA1" w:rsidRPr="00B46FA8" w:rsidRDefault="007A5BA1" w:rsidP="00EE24AD">
            <w:pPr>
              <w:rPr>
                <w:rFonts w:cs="Arial"/>
                <w:szCs w:val="20"/>
              </w:rPr>
            </w:pPr>
            <w:r w:rsidRPr="00B46FA8">
              <w:rPr>
                <w:rFonts w:cs="Arial"/>
                <w:szCs w:val="20"/>
              </w:rPr>
              <w:t xml:space="preserve">MS KB2269637: Carga insegura de </w:t>
            </w:r>
            <w:r>
              <w:rPr>
                <w:rFonts w:cs="Arial"/>
                <w:szCs w:val="20"/>
              </w:rPr>
              <w:t>librerías</w:t>
            </w:r>
            <w:r w:rsidRPr="00B46FA8">
              <w:rPr>
                <w:rFonts w:cs="Arial"/>
                <w:szCs w:val="20"/>
              </w:rPr>
              <w:t xml:space="preserve"> podría permitir ejecución remota de código</w:t>
            </w:r>
          </w:p>
          <w:p w:rsidR="007A5BA1" w:rsidRPr="00B46FA8" w:rsidRDefault="007A5BA1" w:rsidP="00EE24AD">
            <w:pPr>
              <w:rPr>
                <w:rFonts w:cs="Arial"/>
                <w:szCs w:val="20"/>
              </w:rPr>
            </w:pPr>
            <w:r w:rsidRPr="00B46FA8">
              <w:rPr>
                <w:rFonts w:cs="Arial"/>
                <w:szCs w:val="20"/>
              </w:rPr>
              <w:t>MS KB2719662: Vulnerabilidades en Gadgets podría permitir la ejecución de código remoto</w:t>
            </w:r>
          </w:p>
          <w:p w:rsidR="007A5BA1" w:rsidRPr="00B46FA8" w:rsidRDefault="007A5BA1" w:rsidP="00EE24AD">
            <w:pPr>
              <w:rPr>
                <w:rFonts w:cs="Arial"/>
                <w:szCs w:val="20"/>
              </w:rPr>
            </w:pPr>
            <w:r w:rsidRPr="00B46FA8">
              <w:rPr>
                <w:rFonts w:cs="Arial"/>
                <w:szCs w:val="20"/>
              </w:rPr>
              <w:t>MS09-043: Microsoft Office Web Components Control presenta una vulnerabilidad de ejecución de código remoto</w:t>
            </w:r>
          </w:p>
          <w:p w:rsidR="007A5BA1" w:rsidRPr="00B46FA8" w:rsidRDefault="007A5BA1" w:rsidP="00EE24AD">
            <w:pPr>
              <w:rPr>
                <w:rFonts w:cs="Arial"/>
                <w:szCs w:val="20"/>
              </w:rPr>
            </w:pPr>
            <w:r w:rsidRPr="00B46FA8">
              <w:rPr>
                <w:rFonts w:cs="Arial"/>
                <w:szCs w:val="20"/>
              </w:rPr>
              <w:t>MS09-043: Microsoft Office Web Components presenta una vulnerabilidad que permite la ejecución de código remoto</w:t>
            </w:r>
          </w:p>
          <w:p w:rsidR="007A5BA1" w:rsidRPr="00B46FA8" w:rsidRDefault="007A5BA1" w:rsidP="00EE24AD">
            <w:pPr>
              <w:rPr>
                <w:rFonts w:cs="Arial"/>
                <w:szCs w:val="20"/>
              </w:rPr>
            </w:pPr>
            <w:r w:rsidRPr="00B46FA8">
              <w:rPr>
                <w:rFonts w:cs="Arial"/>
                <w:szCs w:val="20"/>
              </w:rPr>
              <w:t>MS10-033: Vulnerabilidades en la descompresión de archivos multimedia,  podrían permitir la ejecución remota de código(979902)</w:t>
            </w:r>
          </w:p>
          <w:p w:rsidR="007A5BA1" w:rsidRPr="00B46FA8" w:rsidRDefault="007A5BA1" w:rsidP="00EE24AD">
            <w:pPr>
              <w:rPr>
                <w:rFonts w:cs="Arial"/>
                <w:szCs w:val="20"/>
              </w:rPr>
            </w:pPr>
            <w:r w:rsidRPr="00B46FA8">
              <w:rPr>
                <w:rFonts w:cs="Arial"/>
                <w:szCs w:val="20"/>
              </w:rPr>
              <w:t>MS10-055: Vulnerabilidad en códec multimedia Cinepak podría permitir la ejecución remota de código (982665)</w:t>
            </w:r>
          </w:p>
          <w:p w:rsidR="007A5BA1" w:rsidRPr="00B46FA8" w:rsidRDefault="007A5BA1" w:rsidP="00EE24AD">
            <w:pPr>
              <w:rPr>
                <w:rFonts w:cs="Arial"/>
                <w:szCs w:val="20"/>
              </w:rPr>
            </w:pPr>
            <w:r w:rsidRPr="00B46FA8">
              <w:rPr>
                <w:rFonts w:cs="Arial"/>
                <w:szCs w:val="20"/>
              </w:rPr>
              <w:t>MS10-059: Vulnerabilidades en la función de seguimiento para los servicios podrían permitir elevación de privilegios</w:t>
            </w:r>
          </w:p>
          <w:p w:rsidR="007A5BA1" w:rsidRPr="00B46FA8" w:rsidRDefault="007A5BA1" w:rsidP="00EE24AD">
            <w:pPr>
              <w:rPr>
                <w:rFonts w:cs="Arial"/>
                <w:szCs w:val="20"/>
              </w:rPr>
            </w:pPr>
            <w:r w:rsidRPr="00B46FA8">
              <w:rPr>
                <w:rFonts w:cs="Arial"/>
                <w:szCs w:val="20"/>
              </w:rPr>
              <w:t>MS10-060:. Vulnerabilidades en Microsoft NET Common Language Runtime y en Microsoft Silverlight de podrían permitir la ejecución remota de código</w:t>
            </w:r>
          </w:p>
          <w:p w:rsidR="007A5BA1" w:rsidRPr="00B46FA8" w:rsidRDefault="007A5BA1" w:rsidP="00EE24AD">
            <w:pPr>
              <w:rPr>
                <w:rFonts w:cs="Arial"/>
                <w:szCs w:val="20"/>
              </w:rPr>
            </w:pPr>
            <w:r w:rsidRPr="00B46FA8">
              <w:rPr>
                <w:rFonts w:cs="Arial"/>
                <w:szCs w:val="20"/>
              </w:rPr>
              <w:t>MS10-079: Vulnerabilidades en Microsoft Word  podrían permitir la ejecución remota de código (2293194)</w:t>
            </w:r>
          </w:p>
          <w:p w:rsidR="007A5BA1" w:rsidRPr="00B46FA8" w:rsidRDefault="007A5BA1" w:rsidP="00EE24AD">
            <w:pPr>
              <w:rPr>
                <w:rFonts w:cs="Arial"/>
                <w:szCs w:val="20"/>
              </w:rPr>
            </w:pPr>
            <w:r w:rsidRPr="00B46FA8">
              <w:rPr>
                <w:rFonts w:cs="Arial"/>
                <w:szCs w:val="20"/>
              </w:rPr>
              <w:t>MS10-082: Vulnerabilidad en Windows Media Player, podría permitir la ejecución remota de código (2378111)</w:t>
            </w:r>
          </w:p>
          <w:p w:rsidR="007A5BA1" w:rsidRPr="00B46FA8" w:rsidRDefault="007A5BA1" w:rsidP="00EE24AD">
            <w:pPr>
              <w:rPr>
                <w:rFonts w:cs="Arial"/>
                <w:szCs w:val="20"/>
              </w:rPr>
            </w:pPr>
            <w:r w:rsidRPr="00B46FA8">
              <w:rPr>
                <w:rFonts w:cs="Arial"/>
                <w:szCs w:val="20"/>
              </w:rPr>
              <w:t>MS10-083: Una vulnerabilidad en la validación COM en el shell de Windows y WordPad, podría permitir la ejecución remota de código (2405882)</w:t>
            </w:r>
          </w:p>
          <w:p w:rsidR="007A5BA1" w:rsidRPr="00B46FA8" w:rsidRDefault="007A5BA1" w:rsidP="00EE24AD">
            <w:pPr>
              <w:rPr>
                <w:rFonts w:cs="Arial"/>
                <w:szCs w:val="20"/>
              </w:rPr>
            </w:pPr>
            <w:r w:rsidRPr="00B46FA8">
              <w:rPr>
                <w:rFonts w:cs="Arial"/>
                <w:szCs w:val="20"/>
              </w:rPr>
              <w:t>MS10-087: Microsoft Office puede permitir la ejecución de código remoto</w:t>
            </w:r>
          </w:p>
          <w:p w:rsidR="007A5BA1" w:rsidRPr="00B46FA8" w:rsidRDefault="007A5BA1" w:rsidP="00EE24AD">
            <w:pPr>
              <w:rPr>
                <w:rFonts w:cs="Arial"/>
                <w:szCs w:val="20"/>
              </w:rPr>
            </w:pPr>
            <w:r w:rsidRPr="00B46FA8">
              <w:rPr>
                <w:rFonts w:cs="Arial"/>
                <w:szCs w:val="20"/>
              </w:rPr>
              <w:t>MS10-103: Microsoft Publisher podría permitir la ejecución código remoto</w:t>
            </w:r>
          </w:p>
          <w:p w:rsidR="007A5BA1" w:rsidRPr="00B46FA8" w:rsidRDefault="007A5BA1" w:rsidP="00EE24AD">
            <w:pPr>
              <w:rPr>
                <w:rFonts w:cs="Arial"/>
                <w:szCs w:val="20"/>
              </w:rPr>
            </w:pPr>
            <w:r w:rsidRPr="00B46FA8">
              <w:rPr>
                <w:rFonts w:cs="Arial"/>
                <w:szCs w:val="20"/>
              </w:rPr>
              <w:t>MS10-105:Vulnerabilidad en Microsoft Office</w:t>
            </w:r>
          </w:p>
          <w:p w:rsidR="007A5BA1" w:rsidRPr="00B46FA8" w:rsidRDefault="007A5BA1" w:rsidP="00EE24AD">
            <w:pPr>
              <w:rPr>
                <w:rFonts w:cs="Arial"/>
                <w:szCs w:val="20"/>
              </w:rPr>
            </w:pPr>
            <w:r w:rsidRPr="00B46FA8">
              <w:rPr>
                <w:rFonts w:cs="Arial"/>
                <w:szCs w:val="20"/>
              </w:rPr>
              <w:t>MS11-021: Vulnerabilidades en Microsoft Excel  podrían permitir la ejecución remota de código (2489279)</w:t>
            </w:r>
          </w:p>
          <w:p w:rsidR="007A5BA1" w:rsidRPr="00B46FA8" w:rsidRDefault="007A5BA1" w:rsidP="00EE24AD">
            <w:pPr>
              <w:rPr>
                <w:rFonts w:cs="Arial"/>
                <w:szCs w:val="20"/>
              </w:rPr>
            </w:pPr>
            <w:r w:rsidRPr="00B46FA8">
              <w:rPr>
                <w:rFonts w:cs="Arial"/>
                <w:szCs w:val="20"/>
              </w:rPr>
              <w:t>MS11-022: Vulnerabilidades en Microsoft PowerPoint  podrían permitir la ejecución remota de código (2489283)</w:t>
            </w:r>
          </w:p>
          <w:p w:rsidR="007A5BA1" w:rsidRPr="00B46FA8" w:rsidRDefault="007A5BA1" w:rsidP="00EE24AD">
            <w:pPr>
              <w:rPr>
                <w:rFonts w:cs="Arial"/>
                <w:szCs w:val="20"/>
              </w:rPr>
            </w:pPr>
            <w:r w:rsidRPr="00B46FA8">
              <w:rPr>
                <w:rFonts w:cs="Arial"/>
                <w:szCs w:val="20"/>
              </w:rPr>
              <w:t>MS11-045: Vulnerabilidad en Microsoft Excel podría permitir ejecución de código remota (2537146)</w:t>
            </w:r>
          </w:p>
          <w:p w:rsidR="007A5BA1" w:rsidRPr="00B46FA8" w:rsidRDefault="007A5BA1" w:rsidP="00EE24AD">
            <w:pPr>
              <w:rPr>
                <w:rFonts w:cs="Arial"/>
                <w:szCs w:val="20"/>
              </w:rPr>
            </w:pPr>
            <w:r w:rsidRPr="00B46FA8">
              <w:rPr>
                <w:rFonts w:cs="Arial"/>
                <w:szCs w:val="20"/>
              </w:rPr>
              <w:t>MS11-072: Vulnerabilidades en Microsoft Excel podría permitir la ejecución remota de código (2587505)</w:t>
            </w:r>
          </w:p>
          <w:p w:rsidR="007A5BA1" w:rsidRPr="00B46FA8" w:rsidRDefault="007A5BA1" w:rsidP="00EE24AD">
            <w:pPr>
              <w:rPr>
                <w:rFonts w:cs="Arial"/>
                <w:szCs w:val="20"/>
              </w:rPr>
            </w:pPr>
            <w:r w:rsidRPr="00B46FA8">
              <w:rPr>
                <w:rFonts w:cs="Arial"/>
                <w:szCs w:val="20"/>
              </w:rPr>
              <w:t>MS11-073: Vulnerabilidades en Microsoft Office podría permitir ejecución de código remoto (2587634)</w:t>
            </w:r>
          </w:p>
          <w:p w:rsidR="007A5BA1" w:rsidRPr="00B46FA8" w:rsidRDefault="007A5BA1" w:rsidP="00EE24AD">
            <w:pPr>
              <w:rPr>
                <w:rFonts w:cs="Arial"/>
                <w:szCs w:val="20"/>
              </w:rPr>
            </w:pPr>
            <w:r w:rsidRPr="00B46FA8">
              <w:rPr>
                <w:rFonts w:cs="Arial"/>
                <w:szCs w:val="20"/>
              </w:rPr>
              <w:t>MS11-089: Una vulnerabilidad en Microsoft Office podría permitir la ejecución remota de código</w:t>
            </w:r>
          </w:p>
          <w:p w:rsidR="007A5BA1" w:rsidRPr="00B46FA8" w:rsidRDefault="007A5BA1" w:rsidP="00EE24AD">
            <w:pPr>
              <w:rPr>
                <w:rFonts w:cs="Arial"/>
                <w:szCs w:val="20"/>
              </w:rPr>
            </w:pPr>
            <w:r w:rsidRPr="00B46FA8">
              <w:rPr>
                <w:rFonts w:cs="Arial"/>
                <w:szCs w:val="20"/>
              </w:rPr>
              <w:t>MS11-094: Una vulnerabilidad en Microsoft PowerPoint podrían permitir la ejecución remota de código</w:t>
            </w:r>
          </w:p>
          <w:p w:rsidR="007A5BA1" w:rsidRPr="00B46FA8" w:rsidRDefault="007A5BA1" w:rsidP="00EE24AD">
            <w:pPr>
              <w:rPr>
                <w:rFonts w:cs="Arial"/>
                <w:szCs w:val="20"/>
              </w:rPr>
            </w:pPr>
            <w:r w:rsidRPr="00B46FA8">
              <w:rPr>
                <w:rFonts w:cs="Arial"/>
                <w:szCs w:val="20"/>
              </w:rPr>
              <w:t>MS12-015: Vulnerabilidades en Microsoft Visio Viewer 2010 podrían permitir ejecución remota de código  (2663510)</w:t>
            </w:r>
          </w:p>
          <w:p w:rsidR="007A5BA1" w:rsidRPr="00B46FA8" w:rsidRDefault="007A5BA1" w:rsidP="00EE24AD">
            <w:pPr>
              <w:rPr>
                <w:rFonts w:cs="Arial"/>
                <w:szCs w:val="20"/>
              </w:rPr>
            </w:pPr>
            <w:r w:rsidRPr="00B46FA8">
              <w:rPr>
                <w:rFonts w:cs="Arial"/>
                <w:szCs w:val="20"/>
              </w:rPr>
              <w:t>MS12-025: Vulnerabilidad en  .NET Framework podría ocasionar ejecución remota de código (2671605)</w:t>
            </w:r>
          </w:p>
          <w:p w:rsidR="007A5BA1" w:rsidRPr="00B46FA8" w:rsidRDefault="007A5BA1" w:rsidP="00EE24AD">
            <w:pPr>
              <w:rPr>
                <w:rFonts w:cs="Arial"/>
                <w:szCs w:val="20"/>
              </w:rPr>
            </w:pPr>
            <w:r w:rsidRPr="00B46FA8">
              <w:rPr>
                <w:rFonts w:cs="Arial"/>
                <w:szCs w:val="20"/>
              </w:rPr>
              <w:t>MS12-027: Vulnerabilidad en Windows Common Controls podría ocasionar ejecución de código remoto (2664258)</w:t>
            </w:r>
          </w:p>
          <w:p w:rsidR="007A5BA1" w:rsidRPr="00B46FA8" w:rsidRDefault="007A5BA1" w:rsidP="00EE24AD">
            <w:pPr>
              <w:rPr>
                <w:rFonts w:cs="Arial"/>
                <w:szCs w:val="20"/>
              </w:rPr>
            </w:pPr>
            <w:r w:rsidRPr="00B46FA8">
              <w:rPr>
                <w:rFonts w:cs="Arial"/>
                <w:szCs w:val="20"/>
              </w:rPr>
              <w:t>MS12-030: Vulnerabilidad en Microsoft Office podría ocasionar ejecución remota de código (2663830)</w:t>
            </w:r>
          </w:p>
          <w:p w:rsidR="007A5BA1" w:rsidRPr="00B46FA8" w:rsidRDefault="007A5BA1" w:rsidP="00EE24AD">
            <w:pPr>
              <w:rPr>
                <w:rFonts w:cs="Arial"/>
                <w:szCs w:val="20"/>
              </w:rPr>
            </w:pPr>
            <w:r w:rsidRPr="00B46FA8">
              <w:rPr>
                <w:rFonts w:cs="Arial"/>
                <w:szCs w:val="20"/>
              </w:rPr>
              <w:t>MS12-031: Vulnerabilidad en Microsoft Visio Viewer 2010 podría ocasionar ejecución remota de código (2597981)</w:t>
            </w:r>
          </w:p>
          <w:p w:rsidR="007A5BA1" w:rsidRPr="00B46FA8" w:rsidRDefault="007A5BA1" w:rsidP="00EE24AD">
            <w:pPr>
              <w:rPr>
                <w:rFonts w:cs="Arial"/>
                <w:szCs w:val="20"/>
              </w:rPr>
            </w:pPr>
            <w:r w:rsidRPr="00B46FA8">
              <w:rPr>
                <w:rFonts w:cs="Arial"/>
                <w:szCs w:val="20"/>
              </w:rPr>
              <w:t>MS12-039: Vulnerabilidad en Lync podría permitir la ejecución de código remoto (2707956)</w:t>
            </w:r>
          </w:p>
          <w:p w:rsidR="007A5BA1" w:rsidRPr="00B46FA8" w:rsidRDefault="007A5BA1" w:rsidP="00EE24AD">
            <w:pPr>
              <w:rPr>
                <w:rFonts w:cs="Arial"/>
                <w:szCs w:val="20"/>
              </w:rPr>
            </w:pPr>
            <w:r w:rsidRPr="00B46FA8">
              <w:rPr>
                <w:rFonts w:cs="Arial"/>
                <w:szCs w:val="20"/>
              </w:rPr>
              <w:t>MS12-046: Vulnerabilidad en Visual Basic for Applications podría permitir la ejecución de código remoto (2707960)</w:t>
            </w:r>
          </w:p>
          <w:p w:rsidR="007A5BA1" w:rsidRPr="00B46FA8" w:rsidRDefault="007A5BA1" w:rsidP="00EE24AD">
            <w:pPr>
              <w:rPr>
                <w:rFonts w:cs="Arial"/>
                <w:szCs w:val="20"/>
              </w:rPr>
            </w:pPr>
            <w:r w:rsidRPr="00B46FA8">
              <w:rPr>
                <w:rFonts w:cs="Arial"/>
                <w:szCs w:val="20"/>
              </w:rPr>
              <w:t>MS12-059: Microsoft Visio y Visio Viewer permite la ejecución de código remoto (2733918)</w:t>
            </w:r>
          </w:p>
          <w:p w:rsidR="007A5BA1" w:rsidRPr="00B46FA8" w:rsidRDefault="007A5BA1" w:rsidP="00EE24AD">
            <w:pPr>
              <w:rPr>
                <w:rFonts w:cs="Arial"/>
                <w:szCs w:val="20"/>
              </w:rPr>
            </w:pPr>
            <w:r w:rsidRPr="00B46FA8">
              <w:rPr>
                <w:rFonts w:cs="Arial"/>
                <w:szCs w:val="20"/>
              </w:rPr>
              <w:t>MS12-060: Vulnerabilidad en Windows Common Controls podría permitir la ejecución de código remoto (2720573)</w:t>
            </w:r>
          </w:p>
          <w:p w:rsidR="007A5BA1" w:rsidRPr="00B46FA8" w:rsidRDefault="007A5BA1" w:rsidP="00EE24AD">
            <w:pPr>
              <w:rPr>
                <w:rFonts w:cs="Arial"/>
                <w:szCs w:val="20"/>
              </w:rPr>
            </w:pPr>
            <w:r w:rsidRPr="00B46FA8">
              <w:rPr>
                <w:rFonts w:cs="Arial"/>
                <w:szCs w:val="20"/>
              </w:rPr>
              <w:t>MS12-074: Vulnerabilidad en .NET Framework podría permitir la ejecución de código remoto (2745030)</w:t>
            </w:r>
          </w:p>
          <w:p w:rsidR="007A5BA1" w:rsidRPr="00B46FA8" w:rsidRDefault="007A5BA1" w:rsidP="00EE24AD">
            <w:pPr>
              <w:rPr>
                <w:rFonts w:cs="Arial"/>
                <w:szCs w:val="20"/>
              </w:rPr>
            </w:pPr>
            <w:r w:rsidRPr="00B46FA8">
              <w:rPr>
                <w:rFonts w:cs="Arial"/>
                <w:szCs w:val="20"/>
              </w:rPr>
              <w:lastRenderedPageBreak/>
              <w:t>MS12-076: Vulnerabilidad en Microsoft Office podría permitir la ejecución de código remoto (2720184)</w:t>
            </w:r>
          </w:p>
          <w:p w:rsidR="007A5BA1" w:rsidRPr="00B46FA8" w:rsidRDefault="007A5BA1" w:rsidP="00EE24AD">
            <w:pPr>
              <w:rPr>
                <w:rFonts w:cs="Arial"/>
                <w:szCs w:val="20"/>
              </w:rPr>
            </w:pPr>
            <w:r w:rsidRPr="00B46FA8">
              <w:rPr>
                <w:rFonts w:cs="Arial"/>
                <w:szCs w:val="20"/>
              </w:rPr>
              <w:t>MS12-078: Vulnerabilidad en el Kernel-Mode Drivers podrían permitir ejecución remota de código (2783534)</w:t>
            </w:r>
          </w:p>
          <w:p w:rsidR="007A5BA1" w:rsidRPr="00B46FA8" w:rsidRDefault="007A5BA1" w:rsidP="00EE24AD">
            <w:pPr>
              <w:rPr>
                <w:rFonts w:cs="Arial"/>
                <w:szCs w:val="20"/>
              </w:rPr>
            </w:pPr>
            <w:r w:rsidRPr="00B46FA8">
              <w:rPr>
                <w:rFonts w:cs="Arial"/>
                <w:szCs w:val="20"/>
              </w:rPr>
              <w:t>MS13-001: Vulnerabilidad en Windows Print Spooler Components podría permitir la ejecución remota de código (2769369)</w:t>
            </w:r>
          </w:p>
          <w:p w:rsidR="007A5BA1" w:rsidRPr="00B46FA8" w:rsidRDefault="007A5BA1" w:rsidP="00EE24AD">
            <w:pPr>
              <w:rPr>
                <w:rFonts w:cs="Arial"/>
                <w:szCs w:val="20"/>
              </w:rPr>
            </w:pPr>
            <w:r w:rsidRPr="00B46FA8">
              <w:rPr>
                <w:rFonts w:cs="Arial"/>
                <w:szCs w:val="20"/>
              </w:rPr>
              <w:t xml:space="preserve">MS13-002: Vulnerabilidad en Microsoft XML </w:t>
            </w:r>
            <w:r>
              <w:rPr>
                <w:rFonts w:cs="Arial"/>
                <w:szCs w:val="20"/>
              </w:rPr>
              <w:t>podría</w:t>
            </w:r>
            <w:r w:rsidRPr="00B46FA8">
              <w:rPr>
                <w:rFonts w:cs="Arial"/>
                <w:szCs w:val="20"/>
              </w:rPr>
              <w:t xml:space="preserve"> permitir la ejecución de código remoto (2756145)</w:t>
            </w:r>
          </w:p>
          <w:p w:rsidR="007A5BA1" w:rsidRPr="00B46FA8" w:rsidRDefault="007A5BA1" w:rsidP="00EE24AD">
            <w:pPr>
              <w:rPr>
                <w:rFonts w:cs="Arial"/>
                <w:szCs w:val="20"/>
              </w:rPr>
            </w:pPr>
            <w:r w:rsidRPr="00B46FA8">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B46FA8">
              <w:rPr>
                <w:rFonts w:cs="Arial"/>
                <w:szCs w:val="20"/>
              </w:rPr>
              <w:t xml:space="preserve">MS13-005: Vulnerabilidad en Windows Kernel-Mode Driver podría permitir la elevación de </w:t>
            </w:r>
            <w:r>
              <w:rPr>
                <w:rFonts w:cs="Arial"/>
                <w:szCs w:val="20"/>
              </w:rPr>
              <w:t>privilegios</w:t>
            </w:r>
            <w:r w:rsidRPr="00B46FA8">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AD225A">
              <w:rPr>
                <w:rFonts w:cs="Arial"/>
                <w:szCs w:val="20"/>
                <w:lang w:val="es-ES"/>
              </w:rPr>
              <w:t>99.40.16.238</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AD225A" w:rsidRDefault="007A5BA1" w:rsidP="00EE24AD">
            <w:pPr>
              <w:rPr>
                <w:rFonts w:cs="Arial"/>
                <w:szCs w:val="20"/>
              </w:rPr>
            </w:pPr>
            <w:r w:rsidRPr="00AD225A">
              <w:rPr>
                <w:rFonts w:cs="Arial"/>
                <w:szCs w:val="20"/>
              </w:rPr>
              <w:t>MS 2695962: Actualización para ActiveX en sus Kill Bits (2695962)</w:t>
            </w:r>
          </w:p>
          <w:p w:rsidR="007A5BA1" w:rsidRPr="00AD225A" w:rsidRDefault="007A5BA1" w:rsidP="00EE24AD">
            <w:pPr>
              <w:rPr>
                <w:rFonts w:cs="Arial"/>
                <w:szCs w:val="20"/>
              </w:rPr>
            </w:pPr>
            <w:r w:rsidRPr="00AD225A">
              <w:rPr>
                <w:rFonts w:cs="Arial"/>
                <w:szCs w:val="20"/>
              </w:rPr>
              <w:t xml:space="preserve">MS KB2269637: Carga insegura de </w:t>
            </w:r>
            <w:r>
              <w:rPr>
                <w:rFonts w:cs="Arial"/>
                <w:szCs w:val="20"/>
              </w:rPr>
              <w:t>librerías</w:t>
            </w:r>
            <w:r w:rsidRPr="00AD225A">
              <w:rPr>
                <w:rFonts w:cs="Arial"/>
                <w:szCs w:val="20"/>
              </w:rPr>
              <w:t xml:space="preserve"> podría permitir ejecución remota de código</w:t>
            </w:r>
          </w:p>
          <w:p w:rsidR="007A5BA1" w:rsidRPr="00AD225A" w:rsidRDefault="007A5BA1" w:rsidP="00EE24AD">
            <w:pPr>
              <w:rPr>
                <w:rFonts w:cs="Arial"/>
                <w:szCs w:val="20"/>
              </w:rPr>
            </w:pPr>
            <w:r w:rsidRPr="00AD225A">
              <w:rPr>
                <w:rFonts w:cs="Arial"/>
                <w:szCs w:val="20"/>
              </w:rPr>
              <w:t>MS KB2719662: Vulnerabilidades en Gadgets podría permitir la ejecución de código remoto</w:t>
            </w:r>
          </w:p>
          <w:p w:rsidR="007A5BA1" w:rsidRPr="00AD225A" w:rsidRDefault="007A5BA1" w:rsidP="00EE24AD">
            <w:pPr>
              <w:rPr>
                <w:rFonts w:cs="Arial"/>
                <w:szCs w:val="20"/>
              </w:rPr>
            </w:pPr>
            <w:r w:rsidRPr="00AD225A">
              <w:rPr>
                <w:rFonts w:cs="Arial"/>
                <w:szCs w:val="20"/>
              </w:rPr>
              <w:t>MS09-043: Microsoft Office Web Components Control presenta una vulnerabilidad de ejecución de código remoto</w:t>
            </w:r>
          </w:p>
          <w:p w:rsidR="007A5BA1" w:rsidRPr="00AD225A" w:rsidRDefault="007A5BA1" w:rsidP="00EE24AD">
            <w:pPr>
              <w:rPr>
                <w:rFonts w:cs="Arial"/>
                <w:szCs w:val="20"/>
              </w:rPr>
            </w:pPr>
            <w:r w:rsidRPr="00AD225A">
              <w:rPr>
                <w:rFonts w:cs="Arial"/>
                <w:szCs w:val="20"/>
              </w:rPr>
              <w:t>MS09-043: Microsoft Office Web Components presenta una vulnerabilidad que permite la ejecución de código remoto</w:t>
            </w:r>
          </w:p>
          <w:p w:rsidR="007A5BA1" w:rsidRPr="00AD225A" w:rsidRDefault="007A5BA1" w:rsidP="00EE24AD">
            <w:pPr>
              <w:rPr>
                <w:rFonts w:cs="Arial"/>
                <w:szCs w:val="20"/>
              </w:rPr>
            </w:pPr>
            <w:r w:rsidRPr="00AD225A">
              <w:rPr>
                <w:rFonts w:cs="Arial"/>
                <w:szCs w:val="20"/>
              </w:rPr>
              <w:t>MS10-033: Vulnerabilidades en la descompresión de archivos multimedia,  podrían permitir la ejecución remota de código(979902)</w:t>
            </w:r>
          </w:p>
          <w:p w:rsidR="007A5BA1" w:rsidRPr="00AD225A" w:rsidRDefault="007A5BA1" w:rsidP="00EE24AD">
            <w:pPr>
              <w:rPr>
                <w:rFonts w:cs="Arial"/>
                <w:szCs w:val="20"/>
              </w:rPr>
            </w:pPr>
            <w:r w:rsidRPr="00AD225A">
              <w:rPr>
                <w:rFonts w:cs="Arial"/>
                <w:szCs w:val="20"/>
              </w:rPr>
              <w:t>MS10-055: Vulnerabilidad en códec multimedia Cinepak podría permitir la ejecución remota de código (982665)</w:t>
            </w:r>
          </w:p>
          <w:p w:rsidR="007A5BA1" w:rsidRPr="00AD225A" w:rsidRDefault="007A5BA1" w:rsidP="00EE24AD">
            <w:pPr>
              <w:rPr>
                <w:rFonts w:cs="Arial"/>
                <w:szCs w:val="20"/>
              </w:rPr>
            </w:pPr>
            <w:r w:rsidRPr="00AD225A">
              <w:rPr>
                <w:rFonts w:cs="Arial"/>
                <w:szCs w:val="20"/>
              </w:rPr>
              <w:t>MS10-059: Vulnerabilidades en la función de seguimiento para los servicios podrían permitir elevación de privilegios</w:t>
            </w:r>
          </w:p>
          <w:p w:rsidR="007A5BA1" w:rsidRPr="00AD225A" w:rsidRDefault="007A5BA1" w:rsidP="00EE24AD">
            <w:pPr>
              <w:rPr>
                <w:rFonts w:cs="Arial"/>
                <w:szCs w:val="20"/>
              </w:rPr>
            </w:pPr>
            <w:r w:rsidRPr="00AD225A">
              <w:rPr>
                <w:rFonts w:cs="Arial"/>
                <w:szCs w:val="20"/>
              </w:rPr>
              <w:t>MS10-060:. Vulnerabilidades en Microsoft NET Common Language Runtime y en Microsoft Silverlight de podrían permitir la ejecución remota de código</w:t>
            </w:r>
          </w:p>
          <w:p w:rsidR="007A5BA1" w:rsidRPr="00AD225A" w:rsidRDefault="007A5BA1" w:rsidP="00EE24AD">
            <w:pPr>
              <w:rPr>
                <w:rFonts w:cs="Arial"/>
                <w:szCs w:val="20"/>
              </w:rPr>
            </w:pPr>
            <w:r w:rsidRPr="00AD225A">
              <w:rPr>
                <w:rFonts w:cs="Arial"/>
                <w:szCs w:val="20"/>
              </w:rPr>
              <w:t>MS10-082: Vulnerabilidad en Windows Media Player, podría permitir la ejecución remota de código (2378111)</w:t>
            </w:r>
          </w:p>
          <w:p w:rsidR="007A5BA1" w:rsidRPr="00AD225A" w:rsidRDefault="007A5BA1" w:rsidP="00EE24AD">
            <w:pPr>
              <w:rPr>
                <w:rFonts w:cs="Arial"/>
                <w:szCs w:val="20"/>
              </w:rPr>
            </w:pPr>
            <w:r w:rsidRPr="00AD225A">
              <w:rPr>
                <w:rFonts w:cs="Arial"/>
                <w:szCs w:val="20"/>
              </w:rPr>
              <w:t>MS10-083: Una vulnerabilidad en la validación COM en el shell de Windows y WordPad, podría permitir la ejecución remota de código (2405882)</w:t>
            </w:r>
          </w:p>
          <w:p w:rsidR="007A5BA1" w:rsidRPr="00AD225A" w:rsidRDefault="007A5BA1" w:rsidP="00EE24AD">
            <w:pPr>
              <w:rPr>
                <w:rFonts w:cs="Arial"/>
                <w:szCs w:val="20"/>
              </w:rPr>
            </w:pPr>
            <w:r w:rsidRPr="00AD225A">
              <w:rPr>
                <w:rFonts w:cs="Arial"/>
                <w:szCs w:val="20"/>
              </w:rPr>
              <w:t>MS10-087: Microsoft Office puede permitir la ejecución de código remoto</w:t>
            </w:r>
          </w:p>
          <w:p w:rsidR="007A5BA1" w:rsidRPr="00AD225A" w:rsidRDefault="007A5BA1" w:rsidP="00EE24AD">
            <w:pPr>
              <w:rPr>
                <w:rFonts w:cs="Arial"/>
                <w:szCs w:val="20"/>
              </w:rPr>
            </w:pPr>
            <w:r w:rsidRPr="00AD225A">
              <w:rPr>
                <w:rFonts w:cs="Arial"/>
                <w:szCs w:val="20"/>
              </w:rPr>
              <w:t>MS10-105:Vulnerabilidad en Microsoft Office</w:t>
            </w:r>
          </w:p>
          <w:p w:rsidR="007A5BA1" w:rsidRPr="00AD225A" w:rsidRDefault="007A5BA1" w:rsidP="00EE24AD">
            <w:pPr>
              <w:rPr>
                <w:rFonts w:cs="Arial"/>
                <w:szCs w:val="20"/>
              </w:rPr>
            </w:pPr>
            <w:r w:rsidRPr="00AD225A">
              <w:rPr>
                <w:rFonts w:cs="Arial"/>
                <w:szCs w:val="20"/>
              </w:rPr>
              <w:t>MS11-021: Vulnerabilidades en Microsoft Excel  podrían permitir la ejecución remota de código (2489279)</w:t>
            </w:r>
          </w:p>
          <w:p w:rsidR="007A5BA1" w:rsidRPr="00AD225A" w:rsidRDefault="007A5BA1" w:rsidP="00EE24AD">
            <w:pPr>
              <w:rPr>
                <w:rFonts w:cs="Arial"/>
                <w:szCs w:val="20"/>
              </w:rPr>
            </w:pPr>
            <w:r w:rsidRPr="00AD225A">
              <w:rPr>
                <w:rFonts w:cs="Arial"/>
                <w:szCs w:val="20"/>
              </w:rPr>
              <w:t>MS11-022: Vulnerabilidades en Microsoft PowerPoint  podrían permitir la ejecución remota de código (2489283)</w:t>
            </w:r>
          </w:p>
          <w:p w:rsidR="007A5BA1" w:rsidRPr="00AD225A" w:rsidRDefault="007A5BA1" w:rsidP="00EE24AD">
            <w:pPr>
              <w:rPr>
                <w:rFonts w:cs="Arial"/>
                <w:szCs w:val="20"/>
              </w:rPr>
            </w:pPr>
            <w:r w:rsidRPr="00AD225A">
              <w:rPr>
                <w:rFonts w:cs="Arial"/>
                <w:szCs w:val="20"/>
              </w:rPr>
              <w:t>MS11-025: Vulnerabilidad en la librería Microsoft Foundation Class (MFC), podría permitir la ejecución remota de código (2500212)</w:t>
            </w:r>
          </w:p>
          <w:p w:rsidR="007A5BA1" w:rsidRPr="00AD225A" w:rsidRDefault="007A5BA1" w:rsidP="00EE24AD">
            <w:pPr>
              <w:rPr>
                <w:rFonts w:cs="Arial"/>
                <w:szCs w:val="20"/>
              </w:rPr>
            </w:pPr>
            <w:r w:rsidRPr="00AD225A">
              <w:rPr>
                <w:rFonts w:cs="Arial"/>
                <w:szCs w:val="20"/>
              </w:rPr>
              <w:t>MS11-045: Vulnerabilidad en Microsoft Excel podría permitir ejecución de código remota (2537146)</w:t>
            </w:r>
          </w:p>
          <w:p w:rsidR="007A5BA1" w:rsidRPr="00AD225A" w:rsidRDefault="007A5BA1" w:rsidP="00EE24AD">
            <w:pPr>
              <w:rPr>
                <w:rFonts w:cs="Arial"/>
                <w:szCs w:val="20"/>
              </w:rPr>
            </w:pPr>
            <w:r w:rsidRPr="00AD225A">
              <w:rPr>
                <w:rFonts w:cs="Arial"/>
                <w:szCs w:val="20"/>
              </w:rPr>
              <w:t>MS11-072: Vulnerabilidades en Microsoft Excel podría permitir la ejecución remota de código (2587505)</w:t>
            </w:r>
          </w:p>
          <w:p w:rsidR="007A5BA1" w:rsidRPr="00AD225A" w:rsidRDefault="007A5BA1" w:rsidP="00EE24AD">
            <w:pPr>
              <w:rPr>
                <w:rFonts w:cs="Arial"/>
                <w:szCs w:val="20"/>
              </w:rPr>
            </w:pPr>
            <w:r w:rsidRPr="00AD225A">
              <w:rPr>
                <w:rFonts w:cs="Arial"/>
                <w:szCs w:val="20"/>
              </w:rPr>
              <w:t>MS11-073: Vulnerabilidades en Microsoft Office podría permitir ejecución de código remoto (2587634)</w:t>
            </w:r>
          </w:p>
          <w:p w:rsidR="007A5BA1" w:rsidRPr="00AD225A" w:rsidRDefault="007A5BA1" w:rsidP="00EE24AD">
            <w:pPr>
              <w:rPr>
                <w:rFonts w:cs="Arial"/>
                <w:szCs w:val="20"/>
              </w:rPr>
            </w:pPr>
            <w:r w:rsidRPr="00AD225A">
              <w:rPr>
                <w:rFonts w:cs="Arial"/>
                <w:szCs w:val="20"/>
              </w:rPr>
              <w:t>MS11-089: Una vulnerabilidad en Microsoft Office podría permitir la ejecución remota de código</w:t>
            </w:r>
          </w:p>
          <w:p w:rsidR="007A5BA1" w:rsidRPr="00AD225A" w:rsidRDefault="007A5BA1" w:rsidP="00EE24AD">
            <w:pPr>
              <w:rPr>
                <w:rFonts w:cs="Arial"/>
                <w:szCs w:val="20"/>
              </w:rPr>
            </w:pPr>
            <w:r w:rsidRPr="00AD225A">
              <w:rPr>
                <w:rFonts w:cs="Arial"/>
                <w:szCs w:val="20"/>
              </w:rPr>
              <w:lastRenderedPageBreak/>
              <w:t>MS11-094: Una vulnerabilidad en Microsoft PowerPoint podrían permitir la ejecución remota de código</w:t>
            </w:r>
          </w:p>
          <w:p w:rsidR="007A5BA1" w:rsidRPr="00AD225A" w:rsidRDefault="007A5BA1" w:rsidP="00EE24AD">
            <w:pPr>
              <w:rPr>
                <w:rFonts w:cs="Arial"/>
                <w:szCs w:val="20"/>
              </w:rPr>
            </w:pPr>
            <w:r w:rsidRPr="00AD225A">
              <w:rPr>
                <w:rFonts w:cs="Arial"/>
                <w:szCs w:val="20"/>
              </w:rPr>
              <w:t>MS12-015: Vulnerabilidades en Microsoft Visio Viewer 2010 podrían permitir ejecución remota de código  (2663510)</w:t>
            </w:r>
          </w:p>
          <w:p w:rsidR="007A5BA1" w:rsidRPr="00AD225A" w:rsidRDefault="007A5BA1" w:rsidP="00EE24AD">
            <w:pPr>
              <w:rPr>
                <w:rFonts w:cs="Arial"/>
                <w:szCs w:val="20"/>
              </w:rPr>
            </w:pPr>
            <w:r w:rsidRPr="00AD225A">
              <w:rPr>
                <w:rFonts w:cs="Arial"/>
                <w:szCs w:val="20"/>
              </w:rPr>
              <w:t>MS12-025: Vulnerabilidad en  .NET Framework podría ocasionar ejecución remota de código (2671605)</w:t>
            </w:r>
          </w:p>
          <w:p w:rsidR="007A5BA1" w:rsidRPr="00AD225A" w:rsidRDefault="007A5BA1" w:rsidP="00EE24AD">
            <w:pPr>
              <w:rPr>
                <w:rFonts w:cs="Arial"/>
                <w:szCs w:val="20"/>
              </w:rPr>
            </w:pPr>
            <w:r w:rsidRPr="00AD225A">
              <w:rPr>
                <w:rFonts w:cs="Arial"/>
                <w:szCs w:val="20"/>
              </w:rPr>
              <w:t>MS12-027: Vulnerabilidad en Windows Common Controls podría ocasionar ejecución de código remoto (2664258)</w:t>
            </w:r>
          </w:p>
          <w:p w:rsidR="007A5BA1" w:rsidRPr="00AD225A" w:rsidRDefault="007A5BA1" w:rsidP="00EE24AD">
            <w:pPr>
              <w:rPr>
                <w:rFonts w:cs="Arial"/>
                <w:szCs w:val="20"/>
              </w:rPr>
            </w:pPr>
            <w:r w:rsidRPr="00AD225A">
              <w:rPr>
                <w:rFonts w:cs="Arial"/>
                <w:szCs w:val="20"/>
              </w:rPr>
              <w:t>MS12-030: Vulnerabilidad en Microsoft Office podría ocasionar ejecución remota de código (2663830)</w:t>
            </w:r>
          </w:p>
          <w:p w:rsidR="007A5BA1" w:rsidRPr="00AD225A" w:rsidRDefault="007A5BA1" w:rsidP="00EE24AD">
            <w:pPr>
              <w:rPr>
                <w:rFonts w:cs="Arial"/>
                <w:szCs w:val="20"/>
              </w:rPr>
            </w:pPr>
            <w:r w:rsidRPr="00AD225A">
              <w:rPr>
                <w:rFonts w:cs="Arial"/>
                <w:szCs w:val="20"/>
              </w:rPr>
              <w:t>MS12-039: Vulnerabilidad en Lync podría permitir la ejecución de código remoto (2707956)</w:t>
            </w:r>
          </w:p>
          <w:p w:rsidR="007A5BA1" w:rsidRPr="00AD225A" w:rsidRDefault="007A5BA1" w:rsidP="00EE24AD">
            <w:pPr>
              <w:rPr>
                <w:rFonts w:cs="Arial"/>
                <w:szCs w:val="20"/>
              </w:rPr>
            </w:pPr>
            <w:r w:rsidRPr="00AD225A">
              <w:rPr>
                <w:rFonts w:cs="Arial"/>
                <w:szCs w:val="20"/>
              </w:rPr>
              <w:t>MS12-046: Vulnerabilidad en Visual Basic for Applications podría permitir la ejecución de código remoto (2707960)</w:t>
            </w:r>
          </w:p>
          <w:p w:rsidR="007A5BA1" w:rsidRPr="00AD225A" w:rsidRDefault="007A5BA1" w:rsidP="00EE24AD">
            <w:pPr>
              <w:rPr>
                <w:rFonts w:cs="Arial"/>
                <w:szCs w:val="20"/>
              </w:rPr>
            </w:pPr>
            <w:r w:rsidRPr="00AD225A">
              <w:rPr>
                <w:rFonts w:cs="Arial"/>
                <w:szCs w:val="20"/>
              </w:rPr>
              <w:t>MS12-059: Microsoft Visio y Visio Viewer permite la ejecución de código remoto (2733918)</w:t>
            </w:r>
          </w:p>
          <w:p w:rsidR="007A5BA1" w:rsidRPr="00AD225A" w:rsidRDefault="007A5BA1" w:rsidP="00EE24AD">
            <w:pPr>
              <w:rPr>
                <w:rFonts w:cs="Arial"/>
                <w:szCs w:val="20"/>
              </w:rPr>
            </w:pPr>
            <w:r w:rsidRPr="00AD225A">
              <w:rPr>
                <w:rFonts w:cs="Arial"/>
                <w:szCs w:val="20"/>
              </w:rPr>
              <w:t>MS12-060: Vulnerabilidad en Windows Common Controls podría permitir la ejecución de código remoto (2720573)</w:t>
            </w:r>
          </w:p>
          <w:p w:rsidR="007A5BA1" w:rsidRPr="00AD225A" w:rsidRDefault="007A5BA1" w:rsidP="00EE24AD">
            <w:pPr>
              <w:rPr>
                <w:rFonts w:cs="Arial"/>
                <w:szCs w:val="20"/>
              </w:rPr>
            </w:pPr>
            <w:r w:rsidRPr="00AD225A">
              <w:rPr>
                <w:rFonts w:cs="Arial"/>
                <w:szCs w:val="20"/>
              </w:rPr>
              <w:t>MS12-074: Vulnerabilidad en .NET Framework podría permitir la ejecución de código remoto (2745030)</w:t>
            </w:r>
          </w:p>
          <w:p w:rsidR="007A5BA1" w:rsidRPr="00AD225A" w:rsidRDefault="007A5BA1" w:rsidP="00EE24AD">
            <w:pPr>
              <w:rPr>
                <w:rFonts w:cs="Arial"/>
                <w:szCs w:val="20"/>
              </w:rPr>
            </w:pPr>
            <w:r w:rsidRPr="00AD225A">
              <w:rPr>
                <w:rFonts w:cs="Arial"/>
                <w:szCs w:val="20"/>
              </w:rPr>
              <w:t>MS12-076: Vulnerabilidad en Microsoft Office podría permitir la ejecución de código remoto (2720184)</w:t>
            </w:r>
          </w:p>
          <w:p w:rsidR="007A5BA1" w:rsidRPr="00AD225A" w:rsidRDefault="007A5BA1" w:rsidP="00EE24AD">
            <w:pPr>
              <w:rPr>
                <w:rFonts w:cs="Arial"/>
                <w:szCs w:val="20"/>
              </w:rPr>
            </w:pPr>
            <w:r w:rsidRPr="00AD225A">
              <w:rPr>
                <w:rFonts w:cs="Arial"/>
                <w:szCs w:val="20"/>
              </w:rPr>
              <w:t>MS12-078: Vulnerabilidad en el Kernel-Mode Drivers podrían permitir ejecución remota de código (2783534)</w:t>
            </w:r>
          </w:p>
          <w:p w:rsidR="007A5BA1" w:rsidRPr="00AD225A" w:rsidRDefault="007A5BA1" w:rsidP="00EE24AD">
            <w:pPr>
              <w:rPr>
                <w:rFonts w:cs="Arial"/>
                <w:szCs w:val="20"/>
              </w:rPr>
            </w:pPr>
            <w:r w:rsidRPr="00AD225A">
              <w:rPr>
                <w:rFonts w:cs="Arial"/>
                <w:szCs w:val="20"/>
              </w:rPr>
              <w:t>MS13-001: Vulnerabilidad en Windows Print Spooler Components podría permitir la ejecución remota de código (2769369)</w:t>
            </w:r>
          </w:p>
          <w:p w:rsidR="007A5BA1" w:rsidRPr="00AD225A" w:rsidRDefault="007A5BA1" w:rsidP="00EE24AD">
            <w:pPr>
              <w:rPr>
                <w:rFonts w:cs="Arial"/>
                <w:szCs w:val="20"/>
              </w:rPr>
            </w:pPr>
            <w:r w:rsidRPr="00AD225A">
              <w:rPr>
                <w:rFonts w:cs="Arial"/>
                <w:szCs w:val="20"/>
              </w:rPr>
              <w:t xml:space="preserve">MS13-002: Vulnerabilidad en Microsoft XML </w:t>
            </w:r>
            <w:r>
              <w:rPr>
                <w:rFonts w:cs="Arial"/>
                <w:szCs w:val="20"/>
              </w:rPr>
              <w:t>podría</w:t>
            </w:r>
            <w:r w:rsidRPr="00AD225A">
              <w:rPr>
                <w:rFonts w:cs="Arial"/>
                <w:szCs w:val="20"/>
              </w:rPr>
              <w:t xml:space="preserve"> permitir la ejecución de código remoto (2756145)</w:t>
            </w:r>
          </w:p>
          <w:p w:rsidR="007A5BA1" w:rsidRPr="00AD225A" w:rsidRDefault="007A5BA1" w:rsidP="00EE24AD">
            <w:pPr>
              <w:rPr>
                <w:rFonts w:cs="Arial"/>
                <w:szCs w:val="20"/>
              </w:rPr>
            </w:pPr>
            <w:r w:rsidRPr="00AD225A">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AD225A">
              <w:rPr>
                <w:rFonts w:cs="Arial"/>
                <w:szCs w:val="20"/>
              </w:rPr>
              <w:t xml:space="preserve">MS13-005: Vulnerabilidad en Windows Kernel-Mode Driver podría permitir la elevación de </w:t>
            </w:r>
            <w:r>
              <w:rPr>
                <w:rFonts w:cs="Arial"/>
                <w:szCs w:val="20"/>
              </w:rPr>
              <w:t>privilegios</w:t>
            </w:r>
            <w:r w:rsidRPr="00AD225A">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Default="007A5BA1" w:rsidP="007A5BA1"/>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AD225A">
              <w:rPr>
                <w:rFonts w:cs="Arial"/>
                <w:szCs w:val="20"/>
                <w:lang w:val="es-ES"/>
              </w:rPr>
              <w:t>99.40.16.239</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AD225A" w:rsidRDefault="007A5BA1" w:rsidP="00EE24AD">
            <w:pPr>
              <w:rPr>
                <w:rFonts w:cs="Arial"/>
                <w:szCs w:val="20"/>
              </w:rPr>
            </w:pPr>
            <w:r w:rsidRPr="00AD225A">
              <w:rPr>
                <w:rFonts w:cs="Arial"/>
                <w:szCs w:val="20"/>
              </w:rPr>
              <w:t>MS 2695962: Actualización para ActiveX en sus Kill Bits (2695962)</w:t>
            </w:r>
          </w:p>
          <w:p w:rsidR="007A5BA1" w:rsidRPr="00AD225A" w:rsidRDefault="007A5BA1" w:rsidP="00EE24AD">
            <w:pPr>
              <w:rPr>
                <w:rFonts w:cs="Arial"/>
                <w:szCs w:val="20"/>
              </w:rPr>
            </w:pPr>
            <w:r w:rsidRPr="00AD225A">
              <w:rPr>
                <w:rFonts w:cs="Arial"/>
                <w:szCs w:val="20"/>
              </w:rPr>
              <w:t xml:space="preserve">MS KB2269637: Carga insegura de </w:t>
            </w:r>
            <w:r>
              <w:rPr>
                <w:rFonts w:cs="Arial"/>
                <w:szCs w:val="20"/>
              </w:rPr>
              <w:t>librerías</w:t>
            </w:r>
            <w:r w:rsidRPr="00AD225A">
              <w:rPr>
                <w:rFonts w:cs="Arial"/>
                <w:szCs w:val="20"/>
              </w:rPr>
              <w:t xml:space="preserve"> podría permitir ejecución remota de código</w:t>
            </w:r>
          </w:p>
          <w:p w:rsidR="007A5BA1" w:rsidRPr="00AD225A" w:rsidRDefault="007A5BA1" w:rsidP="00EE24AD">
            <w:pPr>
              <w:rPr>
                <w:rFonts w:cs="Arial"/>
                <w:szCs w:val="20"/>
              </w:rPr>
            </w:pPr>
            <w:r w:rsidRPr="00AD225A">
              <w:rPr>
                <w:rFonts w:cs="Arial"/>
                <w:szCs w:val="20"/>
              </w:rPr>
              <w:t>MS KB2719662: Vulnerabilidades en Gadgets podría permitir la ejecución de código remoto</w:t>
            </w:r>
          </w:p>
          <w:p w:rsidR="007A5BA1" w:rsidRPr="00AD225A" w:rsidRDefault="007A5BA1" w:rsidP="00EE24AD">
            <w:pPr>
              <w:rPr>
                <w:rFonts w:cs="Arial"/>
                <w:szCs w:val="20"/>
              </w:rPr>
            </w:pPr>
            <w:r w:rsidRPr="00AD225A">
              <w:rPr>
                <w:rFonts w:cs="Arial"/>
                <w:szCs w:val="20"/>
              </w:rPr>
              <w:t xml:space="preserve">MS09-059: Vulnerabilidad en LSSAS (Local Security Authority Subsystem Servic) podría permitir una denegación de servicio </w:t>
            </w:r>
          </w:p>
          <w:p w:rsidR="007A5BA1" w:rsidRPr="00AD225A" w:rsidRDefault="007A5BA1" w:rsidP="00EE24AD">
            <w:pPr>
              <w:rPr>
                <w:rFonts w:cs="Arial"/>
                <w:szCs w:val="20"/>
              </w:rPr>
            </w:pPr>
            <w:r w:rsidRPr="00AD225A">
              <w:rPr>
                <w:rFonts w:cs="Arial"/>
                <w:szCs w:val="20"/>
              </w:rPr>
              <w:t>MS10-012: Vulnerabilidades en el servidor SMB podrían permitir la ejecución remota de código</w:t>
            </w:r>
          </w:p>
          <w:p w:rsidR="007A5BA1" w:rsidRPr="00AD225A" w:rsidRDefault="007A5BA1" w:rsidP="00EE24AD">
            <w:pPr>
              <w:rPr>
                <w:rFonts w:cs="Arial"/>
                <w:szCs w:val="20"/>
              </w:rPr>
            </w:pPr>
            <w:r w:rsidRPr="00AD225A">
              <w:rPr>
                <w:rFonts w:cs="Arial"/>
                <w:szCs w:val="20"/>
              </w:rPr>
              <w:t>MS10-033: Vulnerabilidades en la descompresión de archivos multimedia,  podrían permitir la ejecución remota de código(979902)</w:t>
            </w:r>
          </w:p>
          <w:p w:rsidR="007A5BA1" w:rsidRPr="00AD225A" w:rsidRDefault="007A5BA1" w:rsidP="00EE24AD">
            <w:pPr>
              <w:rPr>
                <w:rFonts w:cs="Arial"/>
                <w:szCs w:val="20"/>
              </w:rPr>
            </w:pPr>
            <w:r w:rsidRPr="00AD225A">
              <w:rPr>
                <w:rFonts w:cs="Arial"/>
                <w:szCs w:val="20"/>
              </w:rPr>
              <w:t>MS10-055: Vulnerabilidad en códec multimedia Cinepak podría permitir la ejecución remota de código (982665)</w:t>
            </w:r>
          </w:p>
          <w:p w:rsidR="007A5BA1" w:rsidRPr="00AD225A" w:rsidRDefault="007A5BA1" w:rsidP="00EE24AD">
            <w:pPr>
              <w:rPr>
                <w:rFonts w:cs="Arial"/>
                <w:szCs w:val="20"/>
              </w:rPr>
            </w:pPr>
            <w:r w:rsidRPr="00AD225A">
              <w:rPr>
                <w:rFonts w:cs="Arial"/>
                <w:szCs w:val="20"/>
              </w:rPr>
              <w:t>MS10-059: Vulnerabilidades en la función de seguimiento para los servicios podrían permitir elevación de privilegios</w:t>
            </w:r>
          </w:p>
          <w:p w:rsidR="007A5BA1" w:rsidRPr="00AD225A" w:rsidRDefault="007A5BA1" w:rsidP="00EE24AD">
            <w:pPr>
              <w:rPr>
                <w:rFonts w:cs="Arial"/>
                <w:szCs w:val="20"/>
              </w:rPr>
            </w:pPr>
            <w:r w:rsidRPr="00AD225A">
              <w:rPr>
                <w:rFonts w:cs="Arial"/>
                <w:szCs w:val="20"/>
              </w:rPr>
              <w:t>MS10-060:. Vulnerabilidades en Microsoft NET Common Language Runtime y en Microsoft Silverlight de podrían permitir la ejecución remota de código</w:t>
            </w:r>
          </w:p>
          <w:p w:rsidR="007A5BA1" w:rsidRPr="00AD225A" w:rsidRDefault="007A5BA1" w:rsidP="00EE24AD">
            <w:pPr>
              <w:rPr>
                <w:rFonts w:cs="Arial"/>
                <w:szCs w:val="20"/>
              </w:rPr>
            </w:pPr>
            <w:r w:rsidRPr="00AD225A">
              <w:rPr>
                <w:rFonts w:cs="Arial"/>
                <w:szCs w:val="20"/>
              </w:rPr>
              <w:lastRenderedPageBreak/>
              <w:t>MS10-082: Vulnerabilidad en Windows Media Player, podría permitir la ejecución remota de código (2378111)</w:t>
            </w:r>
          </w:p>
          <w:p w:rsidR="007A5BA1" w:rsidRPr="00AD225A" w:rsidRDefault="007A5BA1" w:rsidP="00EE24AD">
            <w:pPr>
              <w:rPr>
                <w:rFonts w:cs="Arial"/>
                <w:szCs w:val="20"/>
              </w:rPr>
            </w:pPr>
            <w:r w:rsidRPr="00AD225A">
              <w:rPr>
                <w:rFonts w:cs="Arial"/>
                <w:szCs w:val="20"/>
              </w:rPr>
              <w:t>MS10-083: Una vulnerabilidad en la validación COM en el shell de Windows y WordPad, podría permitir la ejecución remota de código (2405882)</w:t>
            </w:r>
          </w:p>
          <w:p w:rsidR="007A5BA1" w:rsidRPr="00AD225A" w:rsidRDefault="007A5BA1" w:rsidP="00EE24AD">
            <w:pPr>
              <w:rPr>
                <w:rFonts w:cs="Arial"/>
                <w:szCs w:val="20"/>
              </w:rPr>
            </w:pPr>
            <w:r w:rsidRPr="00AD225A">
              <w:rPr>
                <w:rFonts w:cs="Arial"/>
                <w:szCs w:val="20"/>
              </w:rPr>
              <w:t>MS10-087: Microsoft Office puede permitir la ejecución de código remoto</w:t>
            </w:r>
          </w:p>
          <w:p w:rsidR="007A5BA1" w:rsidRPr="00AD225A" w:rsidRDefault="007A5BA1" w:rsidP="00EE24AD">
            <w:pPr>
              <w:rPr>
                <w:rFonts w:cs="Arial"/>
                <w:szCs w:val="20"/>
              </w:rPr>
            </w:pPr>
            <w:r w:rsidRPr="00AD225A">
              <w:rPr>
                <w:rFonts w:cs="Arial"/>
                <w:szCs w:val="20"/>
              </w:rPr>
              <w:t>MS10-105:Vulnerabilidad en Microsoft Office</w:t>
            </w:r>
          </w:p>
          <w:p w:rsidR="007A5BA1" w:rsidRPr="00AD225A" w:rsidRDefault="007A5BA1" w:rsidP="00EE24AD">
            <w:pPr>
              <w:rPr>
                <w:rFonts w:cs="Arial"/>
                <w:szCs w:val="20"/>
              </w:rPr>
            </w:pPr>
            <w:r w:rsidRPr="00AD225A">
              <w:rPr>
                <w:rFonts w:cs="Arial"/>
                <w:szCs w:val="20"/>
              </w:rPr>
              <w:t>MS11-022: Vulnerabilidades en Microsoft PowerPoint  podrían permitir la ejecución remota de código (2489283)</w:t>
            </w:r>
          </w:p>
          <w:p w:rsidR="007A5BA1" w:rsidRPr="00AD225A" w:rsidRDefault="007A5BA1" w:rsidP="00EE24AD">
            <w:pPr>
              <w:rPr>
                <w:rFonts w:cs="Arial"/>
                <w:szCs w:val="20"/>
              </w:rPr>
            </w:pPr>
            <w:r w:rsidRPr="00AD225A">
              <w:rPr>
                <w:rFonts w:cs="Arial"/>
                <w:szCs w:val="20"/>
              </w:rPr>
              <w:t>MS11-025: Vulnerabilidad en la librería Microsoft Foundation Class (MFC), podría permitir la ejecución remota de código (2500212)</w:t>
            </w:r>
          </w:p>
          <w:p w:rsidR="007A5BA1" w:rsidRPr="00AD225A" w:rsidRDefault="007A5BA1" w:rsidP="00EE24AD">
            <w:pPr>
              <w:rPr>
                <w:rFonts w:cs="Arial"/>
                <w:szCs w:val="20"/>
              </w:rPr>
            </w:pPr>
            <w:r w:rsidRPr="00AD225A">
              <w:rPr>
                <w:rFonts w:cs="Arial"/>
                <w:szCs w:val="20"/>
              </w:rPr>
              <w:t>MS11-073: Vulnerabilidades en Microsoft Office podría permitir ejecución de código remoto (2587634)</w:t>
            </w:r>
          </w:p>
          <w:p w:rsidR="007A5BA1" w:rsidRPr="00AD225A" w:rsidRDefault="007A5BA1" w:rsidP="00EE24AD">
            <w:pPr>
              <w:rPr>
                <w:rFonts w:cs="Arial"/>
                <w:szCs w:val="20"/>
              </w:rPr>
            </w:pPr>
            <w:r w:rsidRPr="00AD225A">
              <w:rPr>
                <w:rFonts w:cs="Arial"/>
                <w:szCs w:val="20"/>
              </w:rPr>
              <w:t>MS11-089: Una vulnerabilidad en Microsoft Office podría permitir la ejecución remota de código</w:t>
            </w:r>
          </w:p>
          <w:p w:rsidR="007A5BA1" w:rsidRPr="00AD225A" w:rsidRDefault="007A5BA1" w:rsidP="00EE24AD">
            <w:pPr>
              <w:rPr>
                <w:rFonts w:cs="Arial"/>
                <w:szCs w:val="20"/>
              </w:rPr>
            </w:pPr>
            <w:r w:rsidRPr="00AD225A">
              <w:rPr>
                <w:rFonts w:cs="Arial"/>
                <w:szCs w:val="20"/>
              </w:rPr>
              <w:t>MS11-094: Una vulnerabilidad en Microsoft PowerPoint podrían permitir la ejecución remota de código</w:t>
            </w:r>
          </w:p>
          <w:p w:rsidR="007A5BA1" w:rsidRPr="00AD225A" w:rsidRDefault="007A5BA1" w:rsidP="00EE24AD">
            <w:pPr>
              <w:rPr>
                <w:rFonts w:cs="Arial"/>
                <w:szCs w:val="20"/>
              </w:rPr>
            </w:pPr>
            <w:r w:rsidRPr="00AD225A">
              <w:rPr>
                <w:rFonts w:cs="Arial"/>
                <w:szCs w:val="20"/>
              </w:rPr>
              <w:t>MS12-015: Vulnerabilidades en Microsoft Visio Viewer 2010 podrían permitir ejecución remota de código  (2663510)</w:t>
            </w:r>
          </w:p>
          <w:p w:rsidR="007A5BA1" w:rsidRPr="00AD225A" w:rsidRDefault="007A5BA1" w:rsidP="00EE24AD">
            <w:pPr>
              <w:rPr>
                <w:rFonts w:cs="Arial"/>
                <w:szCs w:val="20"/>
              </w:rPr>
            </w:pPr>
            <w:r w:rsidRPr="00AD225A">
              <w:rPr>
                <w:rFonts w:cs="Arial"/>
                <w:szCs w:val="20"/>
              </w:rPr>
              <w:t>MS12-025: Vulnerabilidad en  .NET Framework podría ocasionar ejecución remota de código (2671605)</w:t>
            </w:r>
          </w:p>
          <w:p w:rsidR="007A5BA1" w:rsidRPr="00AD225A" w:rsidRDefault="007A5BA1" w:rsidP="00EE24AD">
            <w:pPr>
              <w:rPr>
                <w:rFonts w:cs="Arial"/>
                <w:szCs w:val="20"/>
              </w:rPr>
            </w:pPr>
            <w:r w:rsidRPr="00AD225A">
              <w:rPr>
                <w:rFonts w:cs="Arial"/>
                <w:szCs w:val="20"/>
              </w:rPr>
              <w:t>MS12-027: Vulnerabilidad en Windows Common Controls podría ocasionar ejecución de código remoto (2664258)</w:t>
            </w:r>
          </w:p>
          <w:p w:rsidR="007A5BA1" w:rsidRPr="00AD225A" w:rsidRDefault="007A5BA1" w:rsidP="00EE24AD">
            <w:pPr>
              <w:rPr>
                <w:rFonts w:cs="Arial"/>
                <w:szCs w:val="20"/>
              </w:rPr>
            </w:pPr>
            <w:r w:rsidRPr="00AD225A">
              <w:rPr>
                <w:rFonts w:cs="Arial"/>
                <w:szCs w:val="20"/>
              </w:rPr>
              <w:t>MS12-031: Vulnerabilidad en Microsoft Visio Viewer 2010 podría ocasionar ejecución remota de código (2597981)</w:t>
            </w:r>
          </w:p>
          <w:p w:rsidR="007A5BA1" w:rsidRPr="00AD225A" w:rsidRDefault="007A5BA1" w:rsidP="00EE24AD">
            <w:pPr>
              <w:rPr>
                <w:rFonts w:cs="Arial"/>
                <w:szCs w:val="20"/>
              </w:rPr>
            </w:pPr>
            <w:r w:rsidRPr="00AD225A">
              <w:rPr>
                <w:rFonts w:cs="Arial"/>
                <w:szCs w:val="20"/>
              </w:rPr>
              <w:t>MS12-039: Vulnerabilidad en Lync podría permitir la ejecución de código remoto (2707956)</w:t>
            </w:r>
          </w:p>
          <w:p w:rsidR="007A5BA1" w:rsidRPr="00AD225A" w:rsidRDefault="007A5BA1" w:rsidP="00EE24AD">
            <w:pPr>
              <w:rPr>
                <w:rFonts w:cs="Arial"/>
                <w:szCs w:val="20"/>
              </w:rPr>
            </w:pPr>
            <w:r w:rsidRPr="00AD225A">
              <w:rPr>
                <w:rFonts w:cs="Arial"/>
                <w:szCs w:val="20"/>
              </w:rPr>
              <w:t>MS12-046: Vulnerabilidad en Visual Basic for Applications podría permitir la ejecución de código remoto (2707960)</w:t>
            </w:r>
          </w:p>
          <w:p w:rsidR="007A5BA1" w:rsidRPr="00AD225A" w:rsidRDefault="007A5BA1" w:rsidP="00EE24AD">
            <w:pPr>
              <w:rPr>
                <w:rFonts w:cs="Arial"/>
                <w:szCs w:val="20"/>
              </w:rPr>
            </w:pPr>
            <w:r w:rsidRPr="00AD225A">
              <w:rPr>
                <w:rFonts w:cs="Arial"/>
                <w:szCs w:val="20"/>
              </w:rPr>
              <w:t>MS12-059: Microsoft Visio y Visio Viewer permite la ejecución de código remoto (2733918)</w:t>
            </w:r>
          </w:p>
          <w:p w:rsidR="007A5BA1" w:rsidRPr="00AD225A" w:rsidRDefault="007A5BA1" w:rsidP="00EE24AD">
            <w:pPr>
              <w:rPr>
                <w:rFonts w:cs="Arial"/>
                <w:szCs w:val="20"/>
              </w:rPr>
            </w:pPr>
            <w:r w:rsidRPr="00AD225A">
              <w:rPr>
                <w:rFonts w:cs="Arial"/>
                <w:szCs w:val="20"/>
              </w:rPr>
              <w:t>MS12-060: Vulnerabilidad en Windows Common Controls podría permitir la ejecución de código remoto (2720573)</w:t>
            </w:r>
          </w:p>
          <w:p w:rsidR="007A5BA1" w:rsidRPr="00AD225A" w:rsidRDefault="007A5BA1" w:rsidP="00EE24AD">
            <w:pPr>
              <w:rPr>
                <w:rFonts w:cs="Arial"/>
                <w:szCs w:val="20"/>
              </w:rPr>
            </w:pPr>
            <w:r w:rsidRPr="00AD225A">
              <w:rPr>
                <w:rFonts w:cs="Arial"/>
                <w:szCs w:val="20"/>
              </w:rPr>
              <w:t>MS12-074: Vulnerabilidad en .NET Framework podría permitir la ejecución de código remoto (2745030)</w:t>
            </w:r>
          </w:p>
          <w:p w:rsidR="007A5BA1" w:rsidRPr="00AD225A" w:rsidRDefault="007A5BA1" w:rsidP="00EE24AD">
            <w:pPr>
              <w:rPr>
                <w:rFonts w:cs="Arial"/>
                <w:szCs w:val="20"/>
              </w:rPr>
            </w:pPr>
            <w:r w:rsidRPr="00AD225A">
              <w:rPr>
                <w:rFonts w:cs="Arial"/>
                <w:szCs w:val="20"/>
              </w:rPr>
              <w:t>MS12-078: Vulnerabilidad en el Kernel-Mode Drivers podrían permitir ejecución remota de código (2783534)</w:t>
            </w:r>
          </w:p>
          <w:p w:rsidR="007A5BA1" w:rsidRPr="00AD225A" w:rsidRDefault="007A5BA1" w:rsidP="00EE24AD">
            <w:pPr>
              <w:rPr>
                <w:rFonts w:cs="Arial"/>
                <w:szCs w:val="20"/>
              </w:rPr>
            </w:pPr>
            <w:r w:rsidRPr="00AD225A">
              <w:rPr>
                <w:rFonts w:cs="Arial"/>
                <w:szCs w:val="20"/>
              </w:rPr>
              <w:t>MS12-081: Vulnerabilidad en Windows en el componente de manejo de archivos podría permitir la ejecución de código remoto (2758857)</w:t>
            </w:r>
          </w:p>
          <w:p w:rsidR="007A5BA1" w:rsidRPr="00AD225A" w:rsidRDefault="007A5BA1" w:rsidP="00EE24AD">
            <w:pPr>
              <w:rPr>
                <w:rFonts w:cs="Arial"/>
                <w:szCs w:val="20"/>
              </w:rPr>
            </w:pPr>
            <w:r>
              <w:rPr>
                <w:rFonts w:cs="Arial"/>
                <w:szCs w:val="20"/>
              </w:rPr>
              <w:t>MS12-082: Vulnerabil</w:t>
            </w:r>
            <w:r w:rsidRPr="00AD225A">
              <w:rPr>
                <w:rFonts w:cs="Arial"/>
                <w:szCs w:val="20"/>
              </w:rPr>
              <w:t>idad en DirectPlay podría permitir la ejecución de código remoto (2770660)</w:t>
            </w:r>
          </w:p>
          <w:p w:rsidR="007A5BA1" w:rsidRPr="00AD225A" w:rsidRDefault="007A5BA1" w:rsidP="00EE24AD">
            <w:pPr>
              <w:rPr>
                <w:rFonts w:cs="Arial"/>
                <w:szCs w:val="20"/>
              </w:rPr>
            </w:pPr>
            <w:r w:rsidRPr="00AD225A">
              <w:rPr>
                <w:rFonts w:cs="Arial"/>
                <w:szCs w:val="20"/>
              </w:rPr>
              <w:t>MS13-001: Vulnerabilidad en Windows Print Spooler Components podría permitir la ejecución remota de código (2769369)</w:t>
            </w:r>
          </w:p>
          <w:p w:rsidR="007A5BA1" w:rsidRPr="00AD225A" w:rsidRDefault="007A5BA1" w:rsidP="00EE24AD">
            <w:pPr>
              <w:rPr>
                <w:rFonts w:cs="Arial"/>
                <w:szCs w:val="20"/>
              </w:rPr>
            </w:pPr>
            <w:r w:rsidRPr="00AD225A">
              <w:rPr>
                <w:rFonts w:cs="Arial"/>
                <w:szCs w:val="20"/>
              </w:rPr>
              <w:t xml:space="preserve">MS13-002: Vulnerabilidad en Microsoft XML </w:t>
            </w:r>
            <w:r>
              <w:rPr>
                <w:rFonts w:cs="Arial"/>
                <w:szCs w:val="20"/>
              </w:rPr>
              <w:t>podría</w:t>
            </w:r>
            <w:r w:rsidRPr="00AD225A">
              <w:rPr>
                <w:rFonts w:cs="Arial"/>
                <w:szCs w:val="20"/>
              </w:rPr>
              <w:t xml:space="preserve"> permitir la ejecución de código remoto (2756145)</w:t>
            </w:r>
          </w:p>
          <w:p w:rsidR="007A5BA1" w:rsidRPr="00AD225A" w:rsidRDefault="007A5BA1" w:rsidP="00EE24AD">
            <w:pPr>
              <w:rPr>
                <w:rFonts w:cs="Arial"/>
                <w:szCs w:val="20"/>
              </w:rPr>
            </w:pPr>
            <w:r w:rsidRPr="00AD225A">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AD225A">
              <w:rPr>
                <w:rFonts w:cs="Arial"/>
                <w:szCs w:val="20"/>
              </w:rPr>
              <w:t xml:space="preserve">MS13-005: Vulnerabilidad en Windows Kernel-Mode Driver podría permitir la elevación de </w:t>
            </w:r>
            <w:r>
              <w:rPr>
                <w:rFonts w:cs="Arial"/>
                <w:szCs w:val="20"/>
              </w:rPr>
              <w:t>privilegios</w:t>
            </w:r>
            <w:r w:rsidRPr="00AD225A">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EE24AD" w:rsidRDefault="00EE24AD">
      <w:pPr>
        <w:rPr>
          <w:rFonts w:cs="Arial"/>
          <w:b/>
          <w:lang w:eastAsia="es-MX"/>
        </w:rPr>
      </w:pPr>
      <w:r>
        <w:rPr>
          <w:rFonts w:cs="Arial"/>
          <w:b/>
          <w:lang w:eastAsia="es-MX"/>
        </w:rPr>
        <w:br w:type="page"/>
      </w:r>
    </w:p>
    <w:p w:rsidR="007A5BA1" w:rsidRPr="00E74EE5" w:rsidRDefault="007A5BA1" w:rsidP="007A5BA1">
      <w:pPr>
        <w:rPr>
          <w:rFonts w:cs="Arial"/>
          <w:b/>
          <w:lang w:eastAsia="es-MX"/>
        </w:rPr>
      </w:pPr>
      <w:r w:rsidRPr="00E74EE5">
        <w:rPr>
          <w:rFonts w:cs="Arial"/>
          <w:b/>
          <w:lang w:eastAsia="es-MX"/>
        </w:rPr>
        <w:lastRenderedPageBreak/>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AD225A">
              <w:rPr>
                <w:rFonts w:cs="Arial"/>
                <w:szCs w:val="20"/>
                <w:lang w:val="es-ES"/>
              </w:rPr>
              <w:t>99.40.16.246</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E74EE5" w:rsidRDefault="007A5BA1" w:rsidP="00EE24AD">
            <w:pPr>
              <w:rPr>
                <w:rFonts w:cs="Arial"/>
                <w:szCs w:val="20"/>
              </w:rPr>
            </w:pPr>
            <w:r w:rsidRPr="00AD225A">
              <w:rPr>
                <w:rFonts w:cs="Arial"/>
                <w:szCs w:val="20"/>
              </w:rPr>
              <w:t>MS11-091: Vulnerabilidad en Microsoft Publisher podría permitir la ejecución remota de código</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Default="007A5BA1" w:rsidP="007A5BA1"/>
    <w:p w:rsidR="007A5BA1" w:rsidRPr="00EE24AD" w:rsidRDefault="007A5BA1" w:rsidP="00EE24AD">
      <w:pPr>
        <w:rPr>
          <w:rFonts w:cs="Arial"/>
          <w:b/>
          <w:lang w:eastAsia="es-MX"/>
        </w:rPr>
      </w:pPr>
      <w:r w:rsidRPr="00E74EE5">
        <w:rPr>
          <w:rFonts w:cs="Arial"/>
          <w:b/>
          <w:lang w:eastAsia="es-MX"/>
        </w:rPr>
        <w:t>Falta de Actualizaciones de Seguridad</w:t>
      </w: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AD225A">
              <w:rPr>
                <w:rFonts w:cs="Arial"/>
                <w:szCs w:val="20"/>
                <w:lang w:val="es-ES"/>
              </w:rPr>
              <w:t>99.40.16.251</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AD225A" w:rsidRDefault="007A5BA1" w:rsidP="00EE24AD">
            <w:pPr>
              <w:rPr>
                <w:rFonts w:cs="Arial"/>
                <w:szCs w:val="20"/>
              </w:rPr>
            </w:pPr>
            <w:r w:rsidRPr="00AD225A">
              <w:rPr>
                <w:rFonts w:cs="Arial"/>
                <w:szCs w:val="20"/>
              </w:rPr>
              <w:t>MS 2695962: Actualización para ActiveX en sus Kill Bits (2695962)</w:t>
            </w:r>
          </w:p>
          <w:p w:rsidR="007A5BA1" w:rsidRPr="00AD225A" w:rsidRDefault="007A5BA1" w:rsidP="00EE24AD">
            <w:pPr>
              <w:rPr>
                <w:rFonts w:cs="Arial"/>
                <w:szCs w:val="20"/>
              </w:rPr>
            </w:pPr>
            <w:r w:rsidRPr="00AD225A">
              <w:rPr>
                <w:rFonts w:cs="Arial"/>
                <w:szCs w:val="20"/>
              </w:rPr>
              <w:t xml:space="preserve">MS KB2269637: Carga insegura de </w:t>
            </w:r>
            <w:r>
              <w:rPr>
                <w:rFonts w:cs="Arial"/>
                <w:szCs w:val="20"/>
              </w:rPr>
              <w:t>librerías</w:t>
            </w:r>
            <w:r w:rsidRPr="00AD225A">
              <w:rPr>
                <w:rFonts w:cs="Arial"/>
                <w:szCs w:val="20"/>
              </w:rPr>
              <w:t xml:space="preserve"> podría permitir ejecución remota de código</w:t>
            </w:r>
          </w:p>
          <w:p w:rsidR="007A5BA1" w:rsidRPr="00AD225A" w:rsidRDefault="007A5BA1" w:rsidP="00EE24AD">
            <w:pPr>
              <w:rPr>
                <w:rFonts w:cs="Arial"/>
                <w:szCs w:val="20"/>
              </w:rPr>
            </w:pPr>
            <w:r w:rsidRPr="00AD225A">
              <w:rPr>
                <w:rFonts w:cs="Arial"/>
                <w:szCs w:val="20"/>
              </w:rPr>
              <w:t>MS KB2719662: Vulnerabilidades en Gadgets podría permitir la ejecución de código remoto</w:t>
            </w:r>
          </w:p>
          <w:p w:rsidR="007A5BA1" w:rsidRPr="00AD225A" w:rsidRDefault="007A5BA1" w:rsidP="00EE24AD">
            <w:pPr>
              <w:rPr>
                <w:rFonts w:cs="Arial"/>
                <w:szCs w:val="20"/>
              </w:rPr>
            </w:pPr>
            <w:r w:rsidRPr="00AD225A">
              <w:rPr>
                <w:rFonts w:cs="Arial"/>
                <w:szCs w:val="20"/>
              </w:rPr>
              <w:t>MS08-070: Vulnerabilidades en controles de Visual Basic 6.0 ActiveX  pueden permitir la ejecución remota de código</w:t>
            </w:r>
          </w:p>
          <w:p w:rsidR="007A5BA1" w:rsidRPr="00AD225A" w:rsidRDefault="007A5BA1" w:rsidP="00EE24AD">
            <w:pPr>
              <w:rPr>
                <w:rFonts w:cs="Arial"/>
                <w:szCs w:val="20"/>
              </w:rPr>
            </w:pPr>
            <w:r w:rsidRPr="00AD225A">
              <w:rPr>
                <w:rFonts w:cs="Arial"/>
                <w:szCs w:val="20"/>
              </w:rPr>
              <w:t>MS10-033: Vulnerabilidades en la descompresión de archivos multimedia,  podrían permitir la ejecución remota de código(979902)</w:t>
            </w:r>
          </w:p>
          <w:p w:rsidR="007A5BA1" w:rsidRPr="00AD225A" w:rsidRDefault="007A5BA1" w:rsidP="00EE24AD">
            <w:pPr>
              <w:rPr>
                <w:rFonts w:cs="Arial"/>
                <w:szCs w:val="20"/>
              </w:rPr>
            </w:pPr>
            <w:r w:rsidRPr="00AD225A">
              <w:rPr>
                <w:rFonts w:cs="Arial"/>
                <w:szCs w:val="20"/>
              </w:rPr>
              <w:t>MS10-044: Vulnerabilidades en Microsoft Office Access ActiveX Controls  podrían permitir la ejecución remota de código (982335)</w:t>
            </w:r>
          </w:p>
          <w:p w:rsidR="007A5BA1" w:rsidRPr="00AD225A" w:rsidRDefault="007A5BA1" w:rsidP="00EE24AD">
            <w:pPr>
              <w:rPr>
                <w:rFonts w:cs="Arial"/>
                <w:szCs w:val="20"/>
              </w:rPr>
            </w:pPr>
            <w:r w:rsidRPr="00AD225A">
              <w:rPr>
                <w:rFonts w:cs="Arial"/>
                <w:szCs w:val="20"/>
              </w:rPr>
              <w:t>MS10-055: Vulnerabilidad en códec multimedia Cinepak podría permitir la ejecución remota de código (982665)</w:t>
            </w:r>
          </w:p>
          <w:p w:rsidR="007A5BA1" w:rsidRPr="00AD225A" w:rsidRDefault="007A5BA1" w:rsidP="00EE24AD">
            <w:pPr>
              <w:rPr>
                <w:rFonts w:cs="Arial"/>
                <w:szCs w:val="20"/>
              </w:rPr>
            </w:pPr>
            <w:r w:rsidRPr="00AD225A">
              <w:rPr>
                <w:rFonts w:cs="Arial"/>
                <w:szCs w:val="20"/>
              </w:rPr>
              <w:t>MS10-059: Vulnerabilidades en la función de seguimiento para los servicios podrían permitir elevación de privilegios</w:t>
            </w:r>
          </w:p>
          <w:p w:rsidR="007A5BA1" w:rsidRPr="00AD225A" w:rsidRDefault="007A5BA1" w:rsidP="00EE24AD">
            <w:pPr>
              <w:rPr>
                <w:rFonts w:cs="Arial"/>
                <w:szCs w:val="20"/>
              </w:rPr>
            </w:pPr>
            <w:r w:rsidRPr="00AD225A">
              <w:rPr>
                <w:rFonts w:cs="Arial"/>
                <w:szCs w:val="20"/>
              </w:rPr>
              <w:t>MS10-082: Vulnerabilidad en Windows Media Player, podría permitir la ejecución remota de código (2378111)</w:t>
            </w:r>
          </w:p>
          <w:p w:rsidR="007A5BA1" w:rsidRPr="00AD225A" w:rsidRDefault="007A5BA1" w:rsidP="00EE24AD">
            <w:pPr>
              <w:rPr>
                <w:rFonts w:cs="Arial"/>
                <w:szCs w:val="20"/>
              </w:rPr>
            </w:pPr>
            <w:r w:rsidRPr="00AD225A">
              <w:rPr>
                <w:rFonts w:cs="Arial"/>
                <w:szCs w:val="20"/>
              </w:rPr>
              <w:t>MS10-083: Una vulnerabilidad en la validación COM en el shell de Windows y WordPad, podría permitir la ejecución remota de código (2405882)</w:t>
            </w:r>
          </w:p>
          <w:p w:rsidR="007A5BA1" w:rsidRPr="00AD225A" w:rsidRDefault="007A5BA1" w:rsidP="00EE24AD">
            <w:pPr>
              <w:rPr>
                <w:rFonts w:cs="Arial"/>
                <w:szCs w:val="20"/>
              </w:rPr>
            </w:pPr>
            <w:r w:rsidRPr="00AD225A">
              <w:rPr>
                <w:rFonts w:cs="Arial"/>
                <w:szCs w:val="20"/>
              </w:rPr>
              <w:t>MS11-091: Vulnerabilidad en Microsoft Publisher podría permitir la ejecución remota de código</w:t>
            </w:r>
          </w:p>
          <w:p w:rsidR="007A5BA1" w:rsidRPr="00AD225A" w:rsidRDefault="007A5BA1" w:rsidP="00EE24AD">
            <w:pPr>
              <w:rPr>
                <w:rFonts w:cs="Arial"/>
                <w:szCs w:val="20"/>
              </w:rPr>
            </w:pPr>
            <w:r w:rsidRPr="00AD225A">
              <w:rPr>
                <w:rFonts w:cs="Arial"/>
                <w:szCs w:val="20"/>
              </w:rPr>
              <w:t>MS12-039: Vulnerabilidad en Lync podría permitir la ejecución de código remoto (2707956)</w:t>
            </w:r>
          </w:p>
          <w:p w:rsidR="007A5BA1" w:rsidRPr="00AD225A" w:rsidRDefault="007A5BA1" w:rsidP="00EE24AD">
            <w:pPr>
              <w:rPr>
                <w:rFonts w:cs="Arial"/>
                <w:szCs w:val="20"/>
              </w:rPr>
            </w:pPr>
            <w:r w:rsidRPr="00AD225A">
              <w:rPr>
                <w:rFonts w:cs="Arial"/>
                <w:szCs w:val="20"/>
              </w:rPr>
              <w:t>MS12-078: Vulnerabilidad en el Kernel-Mode Drivers podrían permitir ejecución remota de código (2783534)</w:t>
            </w:r>
          </w:p>
          <w:p w:rsidR="007A5BA1" w:rsidRPr="00AD225A" w:rsidRDefault="007A5BA1" w:rsidP="00EE24AD">
            <w:pPr>
              <w:rPr>
                <w:rFonts w:cs="Arial"/>
                <w:szCs w:val="20"/>
              </w:rPr>
            </w:pPr>
            <w:r w:rsidRPr="00AD225A">
              <w:rPr>
                <w:rFonts w:cs="Arial"/>
                <w:szCs w:val="20"/>
              </w:rPr>
              <w:t>MS13-001: Vulnerabilidad en Windows Print Spooler Components podría permitir la ejecución remota de código (2769369)</w:t>
            </w:r>
          </w:p>
          <w:p w:rsidR="007A5BA1" w:rsidRPr="00AD225A" w:rsidRDefault="007A5BA1" w:rsidP="00EE24AD">
            <w:pPr>
              <w:rPr>
                <w:rFonts w:cs="Arial"/>
                <w:szCs w:val="20"/>
              </w:rPr>
            </w:pPr>
            <w:r w:rsidRPr="00AD225A">
              <w:rPr>
                <w:rFonts w:cs="Arial"/>
                <w:szCs w:val="20"/>
              </w:rPr>
              <w:t xml:space="preserve">MS13-002: Vulnerabilidad en Microsoft XML </w:t>
            </w:r>
            <w:r>
              <w:rPr>
                <w:rFonts w:cs="Arial"/>
                <w:szCs w:val="20"/>
              </w:rPr>
              <w:t>podría</w:t>
            </w:r>
            <w:r w:rsidRPr="00AD225A">
              <w:rPr>
                <w:rFonts w:cs="Arial"/>
                <w:szCs w:val="20"/>
              </w:rPr>
              <w:t xml:space="preserve"> permitir la ejecución de código remoto (2756145)</w:t>
            </w:r>
          </w:p>
          <w:p w:rsidR="007A5BA1" w:rsidRPr="00AD225A" w:rsidRDefault="007A5BA1" w:rsidP="00EE24AD">
            <w:pPr>
              <w:rPr>
                <w:rFonts w:cs="Arial"/>
                <w:szCs w:val="20"/>
              </w:rPr>
            </w:pPr>
            <w:r w:rsidRPr="00AD225A">
              <w:rPr>
                <w:rFonts w:cs="Arial"/>
                <w:szCs w:val="20"/>
              </w:rPr>
              <w:lastRenderedPageBreak/>
              <w:t>MS13-004: Vulnerabilidad en .NET Framework podría permitir la elevación de privilegios (2769324)</w:t>
            </w:r>
          </w:p>
          <w:p w:rsidR="007A5BA1" w:rsidRPr="00E74EE5" w:rsidRDefault="007A5BA1" w:rsidP="00EE24AD">
            <w:pPr>
              <w:rPr>
                <w:rFonts w:cs="Arial"/>
                <w:szCs w:val="20"/>
              </w:rPr>
            </w:pPr>
            <w:r w:rsidRPr="00AD225A">
              <w:rPr>
                <w:rFonts w:cs="Arial"/>
                <w:szCs w:val="20"/>
              </w:rPr>
              <w:t xml:space="preserve">MS13-005: Vulnerabilidad en Windows Kernel-Mode Driver podría permitir la elevación de </w:t>
            </w:r>
            <w:r>
              <w:rPr>
                <w:rFonts w:cs="Arial"/>
                <w:szCs w:val="20"/>
              </w:rPr>
              <w:t>privilegios</w:t>
            </w:r>
            <w:r w:rsidRPr="00AD225A">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D21C55" w:rsidTr="00EE24AD">
        <w:trPr>
          <w:trHeight w:val="291"/>
          <w:jc w:val="center"/>
        </w:trPr>
        <w:tc>
          <w:tcPr>
            <w:tcW w:w="0" w:type="auto"/>
            <w:shd w:val="clear" w:color="auto" w:fill="auto"/>
            <w:noWrap/>
            <w:vAlign w:val="center"/>
          </w:tcPr>
          <w:p w:rsidR="007A5BA1" w:rsidRPr="002D0421" w:rsidRDefault="007A5BA1" w:rsidP="00EE24AD">
            <w:pPr>
              <w:rPr>
                <w:rFonts w:cs="Arial"/>
                <w:szCs w:val="20"/>
                <w:lang w:val="es-ES"/>
              </w:rPr>
            </w:pPr>
            <w:r w:rsidRPr="00AD225A">
              <w:rPr>
                <w:rFonts w:cs="Arial"/>
                <w:szCs w:val="20"/>
                <w:lang w:val="es-ES"/>
              </w:rPr>
              <w:t>99.40.16.252</w:t>
            </w:r>
          </w:p>
        </w:tc>
      </w:tr>
    </w:tbl>
    <w:p w:rsidR="007A5BA1" w:rsidRPr="002D0421" w:rsidRDefault="007A5BA1" w:rsidP="007A5BA1">
      <w:pPr>
        <w:jc w:val="both"/>
        <w:rPr>
          <w:rFonts w:cs="Arial"/>
          <w:szCs w:val="20"/>
          <w:lang w:val="es-ES"/>
        </w:rPr>
      </w:pPr>
    </w:p>
    <w:tbl>
      <w:tblPr>
        <w:tblW w:w="10404" w:type="dxa"/>
        <w:jc w:val="center"/>
        <w:tblInd w:w="-2464" w:type="dxa"/>
        <w:tblCellMar>
          <w:left w:w="70" w:type="dxa"/>
          <w:right w:w="70" w:type="dxa"/>
        </w:tblCellMar>
        <w:tblLook w:val="0000"/>
      </w:tblPr>
      <w:tblGrid>
        <w:gridCol w:w="1446"/>
        <w:gridCol w:w="3608"/>
        <w:gridCol w:w="5350"/>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2D0421" w:rsidRDefault="007A5BA1" w:rsidP="00EE24AD">
            <w:pPr>
              <w:rPr>
                <w:rFonts w:cs="Arial"/>
                <w:b/>
                <w:szCs w:val="20"/>
                <w:lang w:val="en-US" w:eastAsia="es-ES"/>
              </w:rPr>
            </w:pPr>
          </w:p>
          <w:p w:rsidR="007A5BA1" w:rsidRPr="002D0421" w:rsidRDefault="007A5BA1" w:rsidP="00EE24AD">
            <w:pPr>
              <w:shd w:val="clear" w:color="auto" w:fill="FF0000"/>
              <w:jc w:val="center"/>
              <w:rPr>
                <w:rFonts w:cs="Arial"/>
                <w:b/>
                <w:szCs w:val="20"/>
                <w:lang w:val="en-US" w:eastAsia="es-ES"/>
              </w:rPr>
            </w:pPr>
            <w:r w:rsidRPr="002D0421">
              <w:rPr>
                <w:rFonts w:cs="Arial"/>
                <w:b/>
                <w:szCs w:val="20"/>
                <w:lang w:val="en-US" w:eastAsia="es-ES"/>
              </w:rPr>
              <w:t>Alta</w:t>
            </w:r>
          </w:p>
          <w:p w:rsidR="007A5BA1" w:rsidRPr="002D0421" w:rsidRDefault="007A5BA1" w:rsidP="00EE24AD">
            <w:pPr>
              <w:rPr>
                <w:rFonts w:cs="Arial"/>
                <w:szCs w:val="20"/>
                <w:lang w:val="en-US"/>
              </w:rPr>
            </w:pPr>
            <w:r w:rsidRPr="002D0421">
              <w:rPr>
                <w:rFonts w:cs="Arial"/>
                <w:szCs w:val="20"/>
                <w:lang w:val="en-US"/>
              </w:rPr>
              <w:t>CVSS Base Score : 10.0</w:t>
            </w:r>
          </w:p>
          <w:p w:rsidR="007A5BA1" w:rsidRPr="00BA36D6" w:rsidRDefault="007A5BA1" w:rsidP="00EE24AD">
            <w:pPr>
              <w:rPr>
                <w:rFonts w:eastAsiaTheme="minorHAnsi" w:cs="Arial"/>
                <w:color w:val="000000"/>
                <w:sz w:val="22"/>
                <w:lang w:val="en-US"/>
              </w:rPr>
            </w:pPr>
            <w:r w:rsidRPr="002D0421">
              <w:rPr>
                <w:rFonts w:cs="Arial"/>
                <w:szCs w:val="20"/>
                <w:lang w:val="en-US"/>
              </w:rPr>
              <w:t>(CVSS2#AV:N/AC:L/Au:N/C:C/I:C/A</w:t>
            </w:r>
            <w:r w:rsidRPr="000548BD">
              <w:rPr>
                <w:rFonts w:cs="Arial"/>
                <w:szCs w:val="20"/>
                <w:lang w:val="en-US"/>
              </w:rPr>
              <w:t>:C</w:t>
            </w:r>
            <w:r w:rsidRPr="00332928">
              <w:rPr>
                <w:rFonts w:cs="Arial"/>
                <w:szCs w:val="20"/>
                <w:lang w:val="en-US"/>
              </w:rPr>
              <w:t>)</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b/>
                <w:szCs w:val="20"/>
              </w:rPr>
            </w:pPr>
            <w:r w:rsidRPr="00E74EE5">
              <w:rPr>
                <w:rFonts w:cs="Arial"/>
                <w:b/>
                <w:szCs w:val="20"/>
              </w:rPr>
              <w:t>Lista  de Actualizaciones:</w:t>
            </w:r>
          </w:p>
          <w:p w:rsidR="007A5BA1" w:rsidRPr="00AD225A" w:rsidRDefault="007A5BA1" w:rsidP="00EE24AD">
            <w:pPr>
              <w:rPr>
                <w:rFonts w:cs="Arial"/>
                <w:szCs w:val="20"/>
              </w:rPr>
            </w:pPr>
            <w:r w:rsidRPr="00AD225A">
              <w:rPr>
                <w:rFonts w:cs="Arial"/>
                <w:szCs w:val="20"/>
              </w:rPr>
              <w:t>MS 2695962: Actualización para ActiveX en sus Kill Bits (2695962)</w:t>
            </w:r>
          </w:p>
          <w:p w:rsidR="007A5BA1" w:rsidRPr="00AD225A" w:rsidRDefault="007A5BA1" w:rsidP="00EE24AD">
            <w:pPr>
              <w:rPr>
                <w:rFonts w:cs="Arial"/>
                <w:szCs w:val="20"/>
              </w:rPr>
            </w:pPr>
            <w:r w:rsidRPr="00AD225A">
              <w:rPr>
                <w:rFonts w:cs="Arial"/>
                <w:szCs w:val="20"/>
              </w:rPr>
              <w:t xml:space="preserve">MS KB2269637: Carga insegura de </w:t>
            </w:r>
            <w:r>
              <w:rPr>
                <w:rFonts w:cs="Arial"/>
                <w:szCs w:val="20"/>
              </w:rPr>
              <w:t>librerías</w:t>
            </w:r>
            <w:r w:rsidRPr="00AD225A">
              <w:rPr>
                <w:rFonts w:cs="Arial"/>
                <w:szCs w:val="20"/>
              </w:rPr>
              <w:t xml:space="preserve"> podría permitir ejecución remota de código</w:t>
            </w:r>
          </w:p>
          <w:p w:rsidR="007A5BA1" w:rsidRPr="00AD225A" w:rsidRDefault="007A5BA1" w:rsidP="00EE24AD">
            <w:pPr>
              <w:rPr>
                <w:rFonts w:cs="Arial"/>
                <w:szCs w:val="20"/>
              </w:rPr>
            </w:pPr>
            <w:r w:rsidRPr="00AD225A">
              <w:rPr>
                <w:rFonts w:cs="Arial"/>
                <w:szCs w:val="20"/>
              </w:rPr>
              <w:t>MS KB2719662: Vulnerabilidades en Gadgets podría permitir la ejecución de código remoto</w:t>
            </w:r>
          </w:p>
          <w:p w:rsidR="007A5BA1" w:rsidRPr="00AD225A" w:rsidRDefault="007A5BA1" w:rsidP="00EE24AD">
            <w:pPr>
              <w:rPr>
                <w:rFonts w:cs="Arial"/>
                <w:szCs w:val="20"/>
              </w:rPr>
            </w:pPr>
            <w:r w:rsidRPr="00AD225A">
              <w:rPr>
                <w:rFonts w:cs="Arial"/>
                <w:szCs w:val="20"/>
              </w:rPr>
              <w:t>MS09-035: Múltiples Vulnerabilidades en Visual Studio Active Template Library permiten de manera remota la ejecución de código (969706)</w:t>
            </w:r>
          </w:p>
          <w:p w:rsidR="007A5BA1" w:rsidRPr="00AD225A" w:rsidRDefault="007A5BA1" w:rsidP="00EE24AD">
            <w:pPr>
              <w:rPr>
                <w:rFonts w:cs="Arial"/>
                <w:szCs w:val="20"/>
              </w:rPr>
            </w:pPr>
            <w:r w:rsidRPr="00AD225A">
              <w:rPr>
                <w:rFonts w:cs="Arial"/>
                <w:szCs w:val="20"/>
              </w:rPr>
              <w:t>MS10-033: Vulnerabilidades en la descompresión de archivos multimedia,  podrían permitir la ejecución remota de código(979902)</w:t>
            </w:r>
          </w:p>
          <w:p w:rsidR="007A5BA1" w:rsidRPr="00AD225A" w:rsidRDefault="007A5BA1" w:rsidP="00EE24AD">
            <w:pPr>
              <w:rPr>
                <w:rFonts w:cs="Arial"/>
                <w:szCs w:val="20"/>
              </w:rPr>
            </w:pPr>
            <w:r w:rsidRPr="00AD225A">
              <w:rPr>
                <w:rFonts w:cs="Arial"/>
                <w:szCs w:val="20"/>
              </w:rPr>
              <w:t>MS10-044: Vulnerabilidades en Microsoft Office Access ActiveX Controls  podrían permitir la ejecución remota de código (982335)</w:t>
            </w:r>
          </w:p>
          <w:p w:rsidR="007A5BA1" w:rsidRPr="00AD225A" w:rsidRDefault="007A5BA1" w:rsidP="00EE24AD">
            <w:pPr>
              <w:rPr>
                <w:rFonts w:cs="Arial"/>
                <w:szCs w:val="20"/>
              </w:rPr>
            </w:pPr>
            <w:r w:rsidRPr="00AD225A">
              <w:rPr>
                <w:rFonts w:cs="Arial"/>
                <w:szCs w:val="20"/>
              </w:rPr>
              <w:t>MS10-055: Vulnerabilidad en códec multimedia Cinepak podría permitir la ejecución remota de código (982665)</w:t>
            </w:r>
          </w:p>
          <w:p w:rsidR="007A5BA1" w:rsidRPr="00AD225A" w:rsidRDefault="007A5BA1" w:rsidP="00EE24AD">
            <w:pPr>
              <w:rPr>
                <w:rFonts w:cs="Arial"/>
                <w:szCs w:val="20"/>
              </w:rPr>
            </w:pPr>
            <w:r w:rsidRPr="00AD225A">
              <w:rPr>
                <w:rFonts w:cs="Arial"/>
                <w:szCs w:val="20"/>
              </w:rPr>
              <w:t>MS10-059: Vulnerabilidades en la función de seguimiento para los servicios podrían permitir elevación de privilegios</w:t>
            </w:r>
          </w:p>
          <w:p w:rsidR="007A5BA1" w:rsidRPr="00AD225A" w:rsidRDefault="007A5BA1" w:rsidP="00EE24AD">
            <w:pPr>
              <w:rPr>
                <w:rFonts w:cs="Arial"/>
                <w:szCs w:val="20"/>
              </w:rPr>
            </w:pPr>
            <w:r w:rsidRPr="00AD225A">
              <w:rPr>
                <w:rFonts w:cs="Arial"/>
                <w:szCs w:val="20"/>
              </w:rPr>
              <w:t>MS10-060:. Vulnerabilidades en Microsoft NET Common Language Runtime y en Microsoft Silverlight de podrían permitir la ejecución remota de código</w:t>
            </w:r>
          </w:p>
          <w:p w:rsidR="007A5BA1" w:rsidRPr="00AD225A" w:rsidRDefault="007A5BA1" w:rsidP="00EE24AD">
            <w:pPr>
              <w:rPr>
                <w:rFonts w:cs="Arial"/>
                <w:szCs w:val="20"/>
              </w:rPr>
            </w:pPr>
            <w:r w:rsidRPr="00AD225A">
              <w:rPr>
                <w:rFonts w:cs="Arial"/>
                <w:szCs w:val="20"/>
              </w:rPr>
              <w:t>MS10-082: Vulnerabilidad en Windows Media Player, podría permitir la ejecución remota de código (2378111)</w:t>
            </w:r>
          </w:p>
          <w:p w:rsidR="007A5BA1" w:rsidRPr="00AD225A" w:rsidRDefault="007A5BA1" w:rsidP="00EE24AD">
            <w:pPr>
              <w:rPr>
                <w:rFonts w:cs="Arial"/>
                <w:szCs w:val="20"/>
              </w:rPr>
            </w:pPr>
            <w:r w:rsidRPr="00AD225A">
              <w:rPr>
                <w:rFonts w:cs="Arial"/>
                <w:szCs w:val="20"/>
              </w:rPr>
              <w:t>MS10-083: Una vulnerabilidad en la validación COM en el shell de Windows y WordPad, podría permitir la ejecución remota de código (2405882)</w:t>
            </w:r>
          </w:p>
          <w:p w:rsidR="007A5BA1" w:rsidRPr="00AD225A" w:rsidRDefault="007A5BA1" w:rsidP="00EE24AD">
            <w:pPr>
              <w:rPr>
                <w:rFonts w:cs="Arial"/>
                <w:szCs w:val="20"/>
              </w:rPr>
            </w:pPr>
            <w:r w:rsidRPr="00AD225A">
              <w:rPr>
                <w:rFonts w:cs="Arial"/>
                <w:szCs w:val="20"/>
              </w:rPr>
              <w:t>MS11-025: Vulnerabilidad en la librería Microsoft Foundation Class (MFC), podría permitir la ejecución remota de código (2500212)</w:t>
            </w:r>
          </w:p>
          <w:p w:rsidR="007A5BA1" w:rsidRPr="00AD225A" w:rsidRDefault="007A5BA1" w:rsidP="00EE24AD">
            <w:pPr>
              <w:rPr>
                <w:rFonts w:cs="Arial"/>
                <w:szCs w:val="20"/>
              </w:rPr>
            </w:pPr>
            <w:r w:rsidRPr="00AD225A">
              <w:rPr>
                <w:rFonts w:cs="Arial"/>
                <w:szCs w:val="20"/>
              </w:rPr>
              <w:t>MS12-039: Vulnerabilidad en Lync podría permitir la ejecución de código remoto (2707956)</w:t>
            </w:r>
          </w:p>
          <w:p w:rsidR="007A5BA1" w:rsidRPr="00AD225A" w:rsidRDefault="007A5BA1" w:rsidP="00EE24AD">
            <w:pPr>
              <w:rPr>
                <w:rFonts w:cs="Arial"/>
                <w:szCs w:val="20"/>
              </w:rPr>
            </w:pPr>
            <w:r w:rsidRPr="00AD225A">
              <w:rPr>
                <w:rFonts w:cs="Arial"/>
                <w:szCs w:val="20"/>
              </w:rPr>
              <w:t>MS12-078: Vulnerabilidad en el Kernel-Mode Drivers podrían permitir ejecución remota de código (2783534)</w:t>
            </w:r>
          </w:p>
          <w:p w:rsidR="007A5BA1" w:rsidRPr="00AD225A" w:rsidRDefault="007A5BA1" w:rsidP="00EE24AD">
            <w:pPr>
              <w:rPr>
                <w:rFonts w:cs="Arial"/>
                <w:szCs w:val="20"/>
              </w:rPr>
            </w:pPr>
            <w:r w:rsidRPr="00AD225A">
              <w:rPr>
                <w:rFonts w:cs="Arial"/>
                <w:szCs w:val="20"/>
              </w:rPr>
              <w:t>MS13-001: Vulnerabilidad en Windows Print Spooler Components podría permitir la ejecución remota de código (2769369)</w:t>
            </w:r>
          </w:p>
          <w:p w:rsidR="007A5BA1" w:rsidRPr="00AD225A" w:rsidRDefault="007A5BA1" w:rsidP="00EE24AD">
            <w:pPr>
              <w:rPr>
                <w:rFonts w:cs="Arial"/>
                <w:szCs w:val="20"/>
              </w:rPr>
            </w:pPr>
            <w:r w:rsidRPr="00AD225A">
              <w:rPr>
                <w:rFonts w:cs="Arial"/>
                <w:szCs w:val="20"/>
              </w:rPr>
              <w:t xml:space="preserve">MS13-002: Vulnerabilidad en Microsoft XML </w:t>
            </w:r>
            <w:r>
              <w:rPr>
                <w:rFonts w:cs="Arial"/>
                <w:szCs w:val="20"/>
              </w:rPr>
              <w:t>podría</w:t>
            </w:r>
            <w:r w:rsidRPr="00AD225A">
              <w:rPr>
                <w:rFonts w:cs="Arial"/>
                <w:szCs w:val="20"/>
              </w:rPr>
              <w:t xml:space="preserve"> permitir la ejecución de código remoto (2756145)</w:t>
            </w:r>
          </w:p>
          <w:p w:rsidR="007A5BA1" w:rsidRPr="00AD225A" w:rsidRDefault="007A5BA1" w:rsidP="00EE24AD">
            <w:pPr>
              <w:rPr>
                <w:rFonts w:cs="Arial"/>
                <w:szCs w:val="20"/>
              </w:rPr>
            </w:pPr>
            <w:r w:rsidRPr="00AD225A">
              <w:rPr>
                <w:rFonts w:cs="Arial"/>
                <w:szCs w:val="20"/>
              </w:rPr>
              <w:t>MS13-004: Vulnerabilidad en .NET Framework podría permitir la elevación de privilegios (2769324)</w:t>
            </w:r>
          </w:p>
          <w:p w:rsidR="007A5BA1" w:rsidRPr="00E74EE5" w:rsidRDefault="007A5BA1" w:rsidP="00EE24AD">
            <w:pPr>
              <w:rPr>
                <w:rFonts w:cs="Arial"/>
                <w:szCs w:val="20"/>
              </w:rPr>
            </w:pPr>
            <w:r w:rsidRPr="00AD225A">
              <w:rPr>
                <w:rFonts w:cs="Arial"/>
                <w:szCs w:val="20"/>
              </w:rPr>
              <w:t xml:space="preserve">MS13-005: Vulnerabilidad en Windows Kernel-Mode Driver podría permitir la elevación de </w:t>
            </w:r>
            <w:r>
              <w:rPr>
                <w:rFonts w:cs="Arial"/>
                <w:szCs w:val="20"/>
              </w:rPr>
              <w:t>privilegios</w:t>
            </w:r>
            <w:r w:rsidRPr="00AD225A">
              <w:rPr>
                <w:rFonts w:cs="Arial"/>
                <w:szCs w:val="20"/>
              </w:rPr>
              <w:t xml:space="preserve"> (2778930)</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 w:rsidR="007A5BA1" w:rsidRDefault="007A5BA1" w:rsidP="007A5BA1">
      <w:pPr>
        <w:rPr>
          <w:rFonts w:cs="Arial"/>
          <w:b/>
          <w:bCs/>
          <w:szCs w:val="20"/>
          <w:lang w:eastAsia="es-ES"/>
        </w:rPr>
      </w:pPr>
      <w:r w:rsidRPr="002E16FC">
        <w:rPr>
          <w:rFonts w:cs="Arial"/>
          <w:b/>
          <w:bCs/>
          <w:szCs w:val="20"/>
          <w:lang w:eastAsia="es-ES"/>
        </w:rPr>
        <w:lastRenderedPageBreak/>
        <w:t>Adobe Acrobat Reader &lt; 10.1.3 / 9.5.1 Múltiples Vulnerabilidades (APSB12-08)</w:t>
      </w:r>
    </w:p>
    <w:p w:rsidR="007A5BA1" w:rsidRDefault="007A5BA1" w:rsidP="007A5BA1">
      <w:pPr>
        <w:rPr>
          <w:rFonts w:cs="Arial"/>
          <w:b/>
          <w:bCs/>
          <w:szCs w:val="20"/>
          <w:lang w:eastAsia="es-ES"/>
        </w:rPr>
      </w:pPr>
    </w:p>
    <w:tbl>
      <w:tblPr>
        <w:tblW w:w="0" w:type="auto"/>
        <w:jc w:val="center"/>
        <w:tblInd w:w="51" w:type="dxa"/>
        <w:tblCellMar>
          <w:left w:w="70" w:type="dxa"/>
          <w:right w:w="70" w:type="dxa"/>
        </w:tblCellMar>
        <w:tblLook w:val="04A0"/>
      </w:tblPr>
      <w:tblGrid>
        <w:gridCol w:w="1308"/>
      </w:tblGrid>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A5BA1" w:rsidRPr="00D94EDB" w:rsidRDefault="007A5BA1" w:rsidP="00EE24AD">
            <w:pPr>
              <w:jc w:val="center"/>
              <w:rPr>
                <w:rFonts w:cs="Arial"/>
                <w:color w:val="FFFFFF"/>
                <w:szCs w:val="20"/>
                <w:lang w:eastAsia="es-ES"/>
              </w:rPr>
            </w:pPr>
            <w:r w:rsidRPr="00D94EDB">
              <w:rPr>
                <w:rFonts w:cs="Arial"/>
                <w:color w:val="FFFFFF"/>
                <w:szCs w:val="20"/>
                <w:lang w:eastAsia="es-ES"/>
              </w:rPr>
              <w:t>IP</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DB4131" w:rsidRDefault="007A5BA1" w:rsidP="00EE24AD">
            <w:r w:rsidRPr="00DB4131">
              <w:t>99.40.16.156</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DB4131" w:rsidRDefault="007A5BA1" w:rsidP="00EE24AD">
            <w:r w:rsidRPr="00DB4131">
              <w:t>99.40.16.138</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DB4131">
              <w:t>99.40.16.137</w:t>
            </w:r>
          </w:p>
        </w:tc>
      </w:tr>
    </w:tbl>
    <w:p w:rsidR="007A5BA1" w:rsidRDefault="007A5BA1" w:rsidP="007A5BA1">
      <w:pPr>
        <w:rPr>
          <w:rFonts w:cs="Arial"/>
          <w:b/>
          <w:bCs/>
          <w:szCs w:val="20"/>
          <w:lang w:eastAsia="es-ES"/>
        </w:rPr>
      </w:pPr>
    </w:p>
    <w:tbl>
      <w:tblPr>
        <w:tblW w:w="10404" w:type="dxa"/>
        <w:jc w:val="center"/>
        <w:tblInd w:w="-2464" w:type="dxa"/>
        <w:tblCellMar>
          <w:left w:w="70" w:type="dxa"/>
          <w:right w:w="70" w:type="dxa"/>
        </w:tblCellMar>
        <w:tblLook w:val="0000"/>
      </w:tblPr>
      <w:tblGrid>
        <w:gridCol w:w="1439"/>
        <w:gridCol w:w="3663"/>
        <w:gridCol w:w="5302"/>
      </w:tblGrid>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center"/>
              <w:rPr>
                <w:rFonts w:cs="Arial"/>
                <w:b/>
                <w:szCs w:val="20"/>
                <w:lang w:eastAsia="es-ES"/>
              </w:rPr>
            </w:pPr>
          </w:p>
          <w:p w:rsidR="007A5BA1" w:rsidRPr="00E74EE5" w:rsidRDefault="007A5BA1" w:rsidP="00EE24AD">
            <w:pPr>
              <w:shd w:val="clear" w:color="auto" w:fill="FF0000"/>
              <w:jc w:val="center"/>
              <w:rPr>
                <w:rFonts w:cs="Arial"/>
                <w:b/>
                <w:szCs w:val="20"/>
                <w:lang w:eastAsia="es-ES"/>
              </w:rPr>
            </w:pPr>
            <w:r w:rsidRPr="00E74EE5">
              <w:rPr>
                <w:rFonts w:cs="Arial"/>
                <w:b/>
                <w:szCs w:val="20"/>
                <w:lang w:eastAsia="es-ES"/>
              </w:rPr>
              <w:t>Alta</w:t>
            </w:r>
          </w:p>
          <w:p w:rsidR="007A5BA1" w:rsidRPr="002E16FC" w:rsidRDefault="007A5BA1" w:rsidP="00EE24AD">
            <w:pPr>
              <w:rPr>
                <w:rFonts w:cs="Arial"/>
                <w:szCs w:val="20"/>
                <w:lang w:val="en-US" w:eastAsia="es-ES"/>
              </w:rPr>
            </w:pPr>
            <w:r w:rsidRPr="002E16FC">
              <w:rPr>
                <w:rFonts w:cs="Arial"/>
                <w:szCs w:val="20"/>
                <w:lang w:eastAsia="es-ES"/>
              </w:rPr>
              <w:t>Alta / CVSS Base Score : 9.3 (CVSS2#AV:N/AC:M/Au:N/C:C/I:C/A:C)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A5BA1" w:rsidRPr="002E16FC" w:rsidRDefault="007A5BA1" w:rsidP="00EE24AD">
            <w:pPr>
              <w:jc w:val="both"/>
              <w:rPr>
                <w:rFonts w:cs="Arial"/>
                <w:szCs w:val="20"/>
                <w:lang w:eastAsia="es-ES"/>
              </w:rPr>
            </w:pPr>
            <w:r w:rsidRPr="002E16FC">
              <w:rPr>
                <w:rFonts w:cs="Arial"/>
                <w:szCs w:val="20"/>
                <w:lang w:eastAsia="es-ES"/>
              </w:rPr>
              <w:t>La versión de Adobe Reader instalada en el equipo remoto es menor a la versión 10.1.3 / 9.5.1, estas versiones se ven afectadas por múltiples vulnerabilidades:</w:t>
            </w:r>
          </w:p>
          <w:p w:rsidR="007A5BA1" w:rsidRPr="002E16FC" w:rsidRDefault="007A5BA1" w:rsidP="00EE24AD">
            <w:pPr>
              <w:jc w:val="both"/>
              <w:rPr>
                <w:rFonts w:cs="Arial"/>
                <w:szCs w:val="20"/>
                <w:lang w:eastAsia="es-ES"/>
              </w:rPr>
            </w:pPr>
          </w:p>
          <w:p w:rsidR="007A5BA1" w:rsidRPr="002E16FC" w:rsidRDefault="007A5BA1" w:rsidP="00EE24AD">
            <w:pPr>
              <w:jc w:val="both"/>
              <w:rPr>
                <w:rFonts w:cs="Arial"/>
                <w:szCs w:val="20"/>
                <w:lang w:eastAsia="es-ES"/>
              </w:rPr>
            </w:pPr>
            <w:r w:rsidRPr="002E16FC">
              <w:rPr>
                <w:rFonts w:cs="Arial"/>
                <w:szCs w:val="20"/>
                <w:lang w:eastAsia="es-ES"/>
              </w:rPr>
              <w:t>- Un desbordamiento de enteros existe en las fuentes de letras True Type Font (TFF). (CVE-2012-0774)</w:t>
            </w:r>
          </w:p>
          <w:p w:rsidR="007A5BA1" w:rsidRPr="002E16FC" w:rsidRDefault="007A5BA1" w:rsidP="00EE24AD">
            <w:pPr>
              <w:jc w:val="both"/>
              <w:rPr>
                <w:rFonts w:cs="Arial"/>
                <w:szCs w:val="20"/>
                <w:lang w:eastAsia="es-ES"/>
              </w:rPr>
            </w:pPr>
          </w:p>
          <w:p w:rsidR="007A5BA1" w:rsidRPr="002E16FC" w:rsidRDefault="007A5BA1" w:rsidP="00EE24AD">
            <w:pPr>
              <w:jc w:val="both"/>
              <w:rPr>
                <w:rFonts w:cs="Arial"/>
                <w:szCs w:val="20"/>
                <w:lang w:eastAsia="es-ES"/>
              </w:rPr>
            </w:pPr>
            <w:r w:rsidRPr="002E16FC">
              <w:rPr>
                <w:rFonts w:cs="Arial"/>
                <w:szCs w:val="20"/>
                <w:lang w:eastAsia="es-ES"/>
              </w:rPr>
              <w:t>- Una vulnerabilidad de corrupción de memoria existe en el manejador de JavaScript. (CVE-2012-0775)</w:t>
            </w:r>
          </w:p>
          <w:p w:rsidR="007A5BA1" w:rsidRPr="002E16FC" w:rsidRDefault="007A5BA1" w:rsidP="00EE24AD">
            <w:pPr>
              <w:jc w:val="both"/>
              <w:rPr>
                <w:rFonts w:cs="Arial"/>
                <w:szCs w:val="20"/>
                <w:lang w:eastAsia="es-ES"/>
              </w:rPr>
            </w:pPr>
          </w:p>
          <w:p w:rsidR="007A5BA1" w:rsidRPr="002E16FC" w:rsidRDefault="007A5BA1" w:rsidP="00EE24AD">
            <w:pPr>
              <w:jc w:val="both"/>
              <w:rPr>
                <w:rFonts w:cs="Arial"/>
                <w:szCs w:val="20"/>
                <w:lang w:eastAsia="es-ES"/>
              </w:rPr>
            </w:pPr>
            <w:r w:rsidRPr="002E16FC">
              <w:rPr>
                <w:rFonts w:cs="Arial"/>
                <w:szCs w:val="20"/>
                <w:lang w:eastAsia="es-ES"/>
              </w:rPr>
              <w:t>- Un problema de seguridad existe en Adobe Reader installer el cual podría ocasionar la evasión a ciertas restricciones de seguridad.</w:t>
            </w:r>
          </w:p>
          <w:p w:rsidR="007A5BA1" w:rsidRPr="00E74EE5" w:rsidRDefault="007A5BA1" w:rsidP="00EE24AD">
            <w:pPr>
              <w:jc w:val="both"/>
              <w:rPr>
                <w:rFonts w:cs="Arial"/>
                <w:szCs w:val="20"/>
                <w:lang w:eastAsia="es-ES"/>
              </w:rPr>
            </w:pPr>
            <w:r w:rsidRPr="002E16FC">
              <w:rPr>
                <w:rFonts w:cs="Arial"/>
                <w:szCs w:val="20"/>
                <w:lang w:eastAsia="es-ES"/>
              </w:rPr>
              <w:t>(CVE-2012-0776)</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2E16FC" w:rsidRDefault="007A5BA1" w:rsidP="00EE24AD">
            <w:pPr>
              <w:tabs>
                <w:tab w:val="left" w:pos="7250"/>
              </w:tabs>
              <w:rPr>
                <w:rFonts w:cs="Arial"/>
                <w:szCs w:val="20"/>
              </w:rPr>
            </w:pPr>
            <w:r w:rsidRPr="002E16FC">
              <w:rPr>
                <w:rFonts w:cs="Arial"/>
                <w:szCs w:val="20"/>
              </w:rPr>
              <w:t>Actualizar a Adobe Reader 9.5.1 / 10.1.3 o superior.</w:t>
            </w:r>
          </w:p>
          <w:p w:rsidR="007A5BA1" w:rsidRPr="002E16FC" w:rsidRDefault="007A5BA1" w:rsidP="00EE24AD">
            <w:pPr>
              <w:tabs>
                <w:tab w:val="left" w:pos="7250"/>
              </w:tabs>
              <w:rPr>
                <w:rFonts w:cs="Arial"/>
                <w:szCs w:val="20"/>
              </w:rPr>
            </w:pPr>
          </w:p>
          <w:p w:rsidR="007A5BA1" w:rsidRPr="00E74EE5" w:rsidRDefault="007A5BA1" w:rsidP="00EE24AD">
            <w:pPr>
              <w:tabs>
                <w:tab w:val="left" w:pos="7250"/>
              </w:tabs>
              <w:rPr>
                <w:rFonts w:cs="Arial"/>
                <w:szCs w:val="20"/>
              </w:rPr>
            </w:pPr>
            <w:r w:rsidRPr="002E16FC">
              <w:rPr>
                <w:rFonts w:cs="Arial"/>
                <w:szCs w:val="20"/>
              </w:rPr>
              <w:t>Recordando que toda actualización puede tener un impacto en los sistemas.  Si la organización decide no instalar la actualización esto debe ser documentado.</w:t>
            </w:r>
          </w:p>
        </w:tc>
      </w:tr>
    </w:tbl>
    <w:p w:rsidR="007A5BA1" w:rsidRDefault="007A5BA1" w:rsidP="007A5BA1">
      <w:pPr>
        <w:rPr>
          <w:rFonts w:cs="Arial"/>
          <w:b/>
          <w:bCs/>
          <w:szCs w:val="20"/>
          <w:lang w:eastAsia="es-ES"/>
        </w:rPr>
      </w:pPr>
    </w:p>
    <w:p w:rsidR="007A5BA1" w:rsidRDefault="007A5BA1" w:rsidP="007A5BA1">
      <w:pPr>
        <w:rPr>
          <w:rFonts w:cs="Arial"/>
          <w:b/>
          <w:bCs/>
          <w:szCs w:val="20"/>
          <w:lang w:eastAsia="es-ES"/>
        </w:rPr>
      </w:pPr>
    </w:p>
    <w:p w:rsidR="007A5BA1" w:rsidRDefault="007A5BA1" w:rsidP="007A5BA1">
      <w:pPr>
        <w:rPr>
          <w:rFonts w:cs="Arial"/>
          <w:b/>
          <w:bCs/>
          <w:szCs w:val="20"/>
          <w:lang w:eastAsia="es-ES"/>
        </w:rPr>
      </w:pPr>
      <w:r w:rsidRPr="002E16FC">
        <w:rPr>
          <w:rFonts w:cs="Arial"/>
          <w:b/>
          <w:bCs/>
          <w:szCs w:val="20"/>
          <w:lang w:eastAsia="es-ES"/>
        </w:rPr>
        <w:t>Adobe Flash Player &lt;= 10.3.183.19 / 11.3.300.256 Múltiples Vulnerabilidades (APSB12-14)</w:t>
      </w:r>
    </w:p>
    <w:p w:rsidR="007A5BA1" w:rsidRDefault="007A5BA1" w:rsidP="007A5BA1">
      <w:pPr>
        <w:rPr>
          <w:rFonts w:cs="Arial"/>
          <w:b/>
          <w:bCs/>
          <w:szCs w:val="20"/>
          <w:lang w:eastAsia="es-ES"/>
        </w:rPr>
      </w:pPr>
    </w:p>
    <w:tbl>
      <w:tblPr>
        <w:tblW w:w="0" w:type="auto"/>
        <w:jc w:val="center"/>
        <w:tblInd w:w="51" w:type="dxa"/>
        <w:tblCellMar>
          <w:left w:w="70" w:type="dxa"/>
          <w:right w:w="70" w:type="dxa"/>
        </w:tblCellMar>
        <w:tblLook w:val="04A0"/>
      </w:tblPr>
      <w:tblGrid>
        <w:gridCol w:w="1308"/>
        <w:gridCol w:w="1308"/>
      </w:tblGrid>
      <w:tr w:rsidR="007A5BA1" w:rsidRPr="00D94EDB" w:rsidTr="00EE24AD">
        <w:trPr>
          <w:trHeight w:val="270"/>
          <w:jc w:val="center"/>
        </w:trPr>
        <w:tc>
          <w:tcPr>
            <w:tcW w:w="2324" w:type="dxa"/>
            <w:gridSpan w:val="2"/>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A5BA1" w:rsidRPr="00D94EDB" w:rsidRDefault="007A5BA1" w:rsidP="00EE24AD">
            <w:pPr>
              <w:jc w:val="center"/>
              <w:rPr>
                <w:rFonts w:cs="Arial"/>
                <w:color w:val="FFFFFF"/>
                <w:szCs w:val="20"/>
                <w:lang w:eastAsia="es-ES"/>
              </w:rPr>
            </w:pPr>
            <w:r w:rsidRPr="00D94EDB">
              <w:rPr>
                <w:rFonts w:cs="Arial"/>
                <w:color w:val="FFFFFF"/>
                <w:szCs w:val="20"/>
                <w:lang w:eastAsia="es-ES"/>
              </w:rPr>
              <w:t>IP</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3D3153" w:rsidRDefault="007A5BA1" w:rsidP="00EE24AD">
            <w:r w:rsidRPr="003D3153">
              <w:t>99.40.16.252</w:t>
            </w:r>
          </w:p>
        </w:tc>
        <w:tc>
          <w:tcPr>
            <w:tcW w:w="1226" w:type="dxa"/>
            <w:tcBorders>
              <w:top w:val="single" w:sz="4" w:space="0" w:color="auto"/>
              <w:left w:val="single" w:sz="4" w:space="0" w:color="auto"/>
              <w:bottom w:val="single" w:sz="4" w:space="0" w:color="auto"/>
              <w:right w:val="single" w:sz="4" w:space="0" w:color="auto"/>
            </w:tcBorders>
          </w:tcPr>
          <w:p w:rsidR="007A5BA1" w:rsidRPr="00AD1BDF" w:rsidRDefault="007A5BA1" w:rsidP="00EE24AD">
            <w:r w:rsidRPr="00AD1BDF">
              <w:t>99.40.16.192</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3D3153" w:rsidRDefault="007A5BA1" w:rsidP="00EE24AD">
            <w:r w:rsidRPr="003D3153">
              <w:t>99.40.16.251</w:t>
            </w:r>
          </w:p>
        </w:tc>
        <w:tc>
          <w:tcPr>
            <w:tcW w:w="1226" w:type="dxa"/>
            <w:tcBorders>
              <w:top w:val="single" w:sz="4" w:space="0" w:color="auto"/>
              <w:left w:val="single" w:sz="4" w:space="0" w:color="auto"/>
              <w:bottom w:val="single" w:sz="4" w:space="0" w:color="auto"/>
              <w:right w:val="single" w:sz="4" w:space="0" w:color="auto"/>
            </w:tcBorders>
          </w:tcPr>
          <w:p w:rsidR="007A5BA1" w:rsidRPr="00AD1BDF" w:rsidRDefault="007A5BA1" w:rsidP="00EE24AD">
            <w:r w:rsidRPr="00AD1BDF">
              <w:t>99.40.16.187</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3D3153" w:rsidRDefault="007A5BA1" w:rsidP="00EE24AD">
            <w:r w:rsidRPr="003D3153">
              <w:t>99.40.16.246</w:t>
            </w:r>
          </w:p>
        </w:tc>
        <w:tc>
          <w:tcPr>
            <w:tcW w:w="1226" w:type="dxa"/>
            <w:tcBorders>
              <w:top w:val="single" w:sz="4" w:space="0" w:color="auto"/>
              <w:left w:val="single" w:sz="4" w:space="0" w:color="auto"/>
              <w:bottom w:val="single" w:sz="4" w:space="0" w:color="auto"/>
              <w:right w:val="single" w:sz="4" w:space="0" w:color="auto"/>
            </w:tcBorders>
          </w:tcPr>
          <w:p w:rsidR="007A5BA1" w:rsidRPr="00AD1BDF" w:rsidRDefault="007A5BA1" w:rsidP="00EE24AD">
            <w:r w:rsidRPr="00AD1BDF">
              <w:t>99.40.16.171</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3D3153" w:rsidRDefault="007A5BA1" w:rsidP="00EE24AD">
            <w:r w:rsidRPr="003D3153">
              <w:t>99.40.16.239</w:t>
            </w:r>
          </w:p>
        </w:tc>
        <w:tc>
          <w:tcPr>
            <w:tcW w:w="1226" w:type="dxa"/>
            <w:tcBorders>
              <w:top w:val="single" w:sz="4" w:space="0" w:color="auto"/>
              <w:left w:val="single" w:sz="4" w:space="0" w:color="auto"/>
              <w:bottom w:val="single" w:sz="4" w:space="0" w:color="auto"/>
              <w:right w:val="single" w:sz="4" w:space="0" w:color="auto"/>
            </w:tcBorders>
          </w:tcPr>
          <w:p w:rsidR="007A5BA1" w:rsidRPr="00AD1BDF" w:rsidRDefault="007A5BA1" w:rsidP="00EE24AD">
            <w:r w:rsidRPr="00AD1BDF">
              <w:t>99.40.16.162</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3D3153" w:rsidRDefault="007A5BA1" w:rsidP="00EE24AD">
            <w:r w:rsidRPr="003D3153">
              <w:t>99.40.16.238</w:t>
            </w:r>
          </w:p>
        </w:tc>
        <w:tc>
          <w:tcPr>
            <w:tcW w:w="1226" w:type="dxa"/>
            <w:tcBorders>
              <w:top w:val="single" w:sz="4" w:space="0" w:color="auto"/>
              <w:left w:val="single" w:sz="4" w:space="0" w:color="auto"/>
              <w:bottom w:val="single" w:sz="4" w:space="0" w:color="auto"/>
              <w:right w:val="single" w:sz="4" w:space="0" w:color="auto"/>
            </w:tcBorders>
          </w:tcPr>
          <w:p w:rsidR="007A5BA1" w:rsidRPr="00AD1BDF" w:rsidRDefault="007A5BA1" w:rsidP="00EE24AD">
            <w:r w:rsidRPr="00AD1BDF">
              <w:t>99.40.16.156</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3D3153" w:rsidRDefault="007A5BA1" w:rsidP="00EE24AD">
            <w:r w:rsidRPr="003D3153">
              <w:t>99.40.16.234</w:t>
            </w:r>
          </w:p>
        </w:tc>
        <w:tc>
          <w:tcPr>
            <w:tcW w:w="1226" w:type="dxa"/>
            <w:tcBorders>
              <w:top w:val="single" w:sz="4" w:space="0" w:color="auto"/>
              <w:left w:val="single" w:sz="4" w:space="0" w:color="auto"/>
              <w:bottom w:val="single" w:sz="4" w:space="0" w:color="auto"/>
              <w:right w:val="single" w:sz="4" w:space="0" w:color="auto"/>
            </w:tcBorders>
          </w:tcPr>
          <w:p w:rsidR="007A5BA1" w:rsidRPr="00AD1BDF" w:rsidRDefault="007A5BA1" w:rsidP="00EE24AD">
            <w:r w:rsidRPr="00AD1BDF">
              <w:t>99.40.16.145</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3D3153" w:rsidRDefault="007A5BA1" w:rsidP="00EE24AD">
            <w:r w:rsidRPr="003D3153">
              <w:t>99.40.16.221</w:t>
            </w:r>
          </w:p>
        </w:tc>
        <w:tc>
          <w:tcPr>
            <w:tcW w:w="1226" w:type="dxa"/>
            <w:tcBorders>
              <w:top w:val="single" w:sz="4" w:space="0" w:color="auto"/>
              <w:left w:val="single" w:sz="4" w:space="0" w:color="auto"/>
              <w:bottom w:val="single" w:sz="4" w:space="0" w:color="auto"/>
              <w:right w:val="single" w:sz="4" w:space="0" w:color="auto"/>
            </w:tcBorders>
          </w:tcPr>
          <w:p w:rsidR="007A5BA1" w:rsidRPr="00AD1BDF" w:rsidRDefault="007A5BA1" w:rsidP="00EE24AD">
            <w:r w:rsidRPr="00AD1BDF">
              <w:t>99.40.16.138</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3D3153">
              <w:t>99.40.16.209</w:t>
            </w:r>
          </w:p>
        </w:tc>
        <w:tc>
          <w:tcPr>
            <w:tcW w:w="1226" w:type="dxa"/>
            <w:tcBorders>
              <w:top w:val="single" w:sz="4" w:space="0" w:color="auto"/>
              <w:left w:val="single" w:sz="4" w:space="0" w:color="auto"/>
              <w:bottom w:val="single" w:sz="4" w:space="0" w:color="auto"/>
              <w:right w:val="single" w:sz="4" w:space="0" w:color="auto"/>
            </w:tcBorders>
          </w:tcPr>
          <w:p w:rsidR="007A5BA1" w:rsidRDefault="007A5BA1" w:rsidP="00EE24AD">
            <w:r w:rsidRPr="00AD1BDF">
              <w:t>99.40.16.137</w:t>
            </w:r>
          </w:p>
        </w:tc>
      </w:tr>
    </w:tbl>
    <w:p w:rsidR="007A5BA1" w:rsidRDefault="007A5BA1" w:rsidP="007A5BA1">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2E16FC"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center"/>
              <w:rPr>
                <w:rFonts w:cs="Arial"/>
                <w:b/>
                <w:szCs w:val="20"/>
                <w:lang w:eastAsia="es-ES"/>
              </w:rPr>
            </w:pPr>
          </w:p>
          <w:p w:rsidR="007A5BA1" w:rsidRPr="00E74EE5" w:rsidRDefault="007A5BA1" w:rsidP="00EE24AD">
            <w:pPr>
              <w:shd w:val="clear" w:color="auto" w:fill="FF0000"/>
              <w:jc w:val="center"/>
              <w:rPr>
                <w:rFonts w:cs="Arial"/>
                <w:b/>
                <w:szCs w:val="20"/>
                <w:lang w:eastAsia="es-ES"/>
              </w:rPr>
            </w:pPr>
            <w:r w:rsidRPr="00E74EE5">
              <w:rPr>
                <w:rFonts w:cs="Arial"/>
                <w:b/>
                <w:szCs w:val="20"/>
                <w:lang w:eastAsia="es-ES"/>
              </w:rPr>
              <w:t>Alta</w:t>
            </w:r>
          </w:p>
          <w:p w:rsidR="007A5BA1" w:rsidRPr="00E74EE5" w:rsidRDefault="007A5BA1" w:rsidP="00EE24AD">
            <w:pPr>
              <w:rPr>
                <w:rFonts w:cs="Arial"/>
                <w:b/>
                <w:szCs w:val="20"/>
                <w:lang w:eastAsia="es-ES"/>
              </w:rPr>
            </w:pPr>
          </w:p>
          <w:p w:rsidR="007A5BA1" w:rsidRPr="002E16FC" w:rsidRDefault="007A5BA1" w:rsidP="00EE24AD">
            <w:pPr>
              <w:rPr>
                <w:rFonts w:cs="Arial"/>
                <w:sz w:val="16"/>
                <w:szCs w:val="16"/>
                <w:lang w:val="es-ES"/>
              </w:rPr>
            </w:pPr>
            <w:r w:rsidRPr="002E16FC">
              <w:rPr>
                <w:rFonts w:cs="Arial"/>
                <w:sz w:val="16"/>
                <w:szCs w:val="16"/>
                <w:lang w:val="es-ES"/>
              </w:rPr>
              <w:t>Alta / CVSS Base Score : 9.3</w:t>
            </w:r>
          </w:p>
          <w:p w:rsidR="007A5BA1" w:rsidRPr="002E16FC" w:rsidRDefault="007A5BA1" w:rsidP="00EE24AD">
            <w:pPr>
              <w:rPr>
                <w:rFonts w:cs="Arial"/>
                <w:b/>
                <w:szCs w:val="20"/>
                <w:lang w:val="en-US" w:eastAsia="es-ES"/>
              </w:rPr>
            </w:pPr>
            <w:r w:rsidRPr="002E16FC">
              <w:rPr>
                <w:rFonts w:cs="Arial"/>
                <w:sz w:val="16"/>
                <w:szCs w:val="16"/>
                <w:lang w:val="en-US"/>
              </w:rPr>
              <w:lastRenderedPageBreak/>
              <w:t>(CVSS2#AV:N/AC:M/Au:N/C:C/I:C/A:C)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A5BA1" w:rsidRPr="002E16FC" w:rsidRDefault="007A5BA1" w:rsidP="00EE24AD">
            <w:pPr>
              <w:jc w:val="both"/>
              <w:rPr>
                <w:rFonts w:cs="Arial"/>
                <w:szCs w:val="20"/>
                <w:lang w:eastAsia="es-ES"/>
              </w:rPr>
            </w:pPr>
            <w:r w:rsidRPr="002E16FC">
              <w:rPr>
                <w:rFonts w:cs="Arial"/>
                <w:szCs w:val="20"/>
                <w:lang w:eastAsia="es-ES"/>
              </w:rPr>
              <w:lastRenderedPageBreak/>
              <w:t xml:space="preserve">De acuerdo a la versión de Flash Player instalada en el equipo Windows es menor a la versión 10.3.183.19 u 11.x. Dichas versiones anteriores se ven afectadas por múltiples problemas de seguridad: </w:t>
            </w:r>
          </w:p>
          <w:p w:rsidR="007A5BA1" w:rsidRPr="002E16FC" w:rsidRDefault="007A5BA1" w:rsidP="00EE24AD">
            <w:pPr>
              <w:jc w:val="both"/>
              <w:rPr>
                <w:rFonts w:cs="Arial"/>
                <w:szCs w:val="20"/>
                <w:lang w:eastAsia="es-ES"/>
              </w:rPr>
            </w:pPr>
          </w:p>
          <w:p w:rsidR="007A5BA1" w:rsidRPr="002E16FC" w:rsidRDefault="007A5BA1" w:rsidP="00EE24AD">
            <w:pPr>
              <w:jc w:val="both"/>
              <w:rPr>
                <w:rFonts w:cs="Arial"/>
                <w:szCs w:val="20"/>
                <w:lang w:eastAsia="es-ES"/>
              </w:rPr>
            </w:pPr>
            <w:r w:rsidRPr="002E16FC">
              <w:rPr>
                <w:rFonts w:cs="Arial"/>
                <w:szCs w:val="20"/>
                <w:lang w:eastAsia="es-ES"/>
              </w:rPr>
              <w:t xml:space="preserve">- Múltiples corrupciones de memoria. (CVE-2012-2034, </w:t>
            </w:r>
          </w:p>
          <w:p w:rsidR="007A5BA1" w:rsidRPr="002E16FC" w:rsidRDefault="007A5BA1" w:rsidP="00EE24AD">
            <w:pPr>
              <w:jc w:val="both"/>
              <w:rPr>
                <w:rFonts w:cs="Arial"/>
                <w:szCs w:val="20"/>
                <w:lang w:eastAsia="es-ES"/>
              </w:rPr>
            </w:pPr>
            <w:r w:rsidRPr="002E16FC">
              <w:rPr>
                <w:rFonts w:cs="Arial"/>
                <w:szCs w:val="20"/>
                <w:lang w:eastAsia="es-ES"/>
              </w:rPr>
              <w:t>CVE-2012-2037)</w:t>
            </w:r>
          </w:p>
          <w:p w:rsidR="007A5BA1" w:rsidRPr="002E16FC" w:rsidRDefault="007A5BA1" w:rsidP="00EE24AD">
            <w:pPr>
              <w:jc w:val="both"/>
              <w:rPr>
                <w:rFonts w:cs="Arial"/>
                <w:szCs w:val="20"/>
                <w:lang w:eastAsia="es-ES"/>
              </w:rPr>
            </w:pPr>
          </w:p>
          <w:p w:rsidR="007A5BA1" w:rsidRPr="002E16FC" w:rsidRDefault="007A5BA1" w:rsidP="00EE24AD">
            <w:pPr>
              <w:jc w:val="both"/>
              <w:rPr>
                <w:rFonts w:cs="Arial"/>
                <w:szCs w:val="20"/>
                <w:lang w:eastAsia="es-ES"/>
              </w:rPr>
            </w:pPr>
            <w:r w:rsidRPr="002E16FC">
              <w:rPr>
                <w:rFonts w:cs="Arial"/>
                <w:szCs w:val="20"/>
                <w:lang w:eastAsia="es-ES"/>
              </w:rPr>
              <w:t>- Desbordamiento de búfer podría permitir la ejecución de código. (CVE-2012-2035) (CVE-2012-2036)</w:t>
            </w:r>
          </w:p>
          <w:p w:rsidR="007A5BA1" w:rsidRPr="002E16FC" w:rsidRDefault="007A5BA1" w:rsidP="00EE24AD">
            <w:pPr>
              <w:jc w:val="both"/>
              <w:rPr>
                <w:rFonts w:cs="Arial"/>
                <w:szCs w:val="20"/>
                <w:lang w:eastAsia="es-ES"/>
              </w:rPr>
            </w:pPr>
          </w:p>
          <w:p w:rsidR="007A5BA1" w:rsidRPr="002E16FC" w:rsidRDefault="007A5BA1" w:rsidP="00EE24AD">
            <w:pPr>
              <w:jc w:val="both"/>
              <w:rPr>
                <w:rFonts w:cs="Arial"/>
                <w:szCs w:val="20"/>
                <w:lang w:eastAsia="es-ES"/>
              </w:rPr>
            </w:pPr>
            <w:r w:rsidRPr="002E16FC">
              <w:rPr>
                <w:rFonts w:cs="Arial"/>
                <w:szCs w:val="20"/>
                <w:lang w:eastAsia="es-ES"/>
              </w:rPr>
              <w:t>- Un problema de evasión de vulnerabilidades podría ocacionar fuga de información. (CVE-2012-2038)</w:t>
            </w:r>
          </w:p>
          <w:p w:rsidR="007A5BA1" w:rsidRPr="002E16FC" w:rsidRDefault="007A5BA1" w:rsidP="00EE24AD">
            <w:pPr>
              <w:jc w:val="both"/>
              <w:rPr>
                <w:rFonts w:cs="Arial"/>
                <w:szCs w:val="20"/>
                <w:lang w:eastAsia="es-ES"/>
              </w:rPr>
            </w:pPr>
          </w:p>
          <w:p w:rsidR="007A5BA1" w:rsidRPr="00CB70F0" w:rsidRDefault="007A5BA1" w:rsidP="00EE24AD">
            <w:pPr>
              <w:jc w:val="both"/>
              <w:rPr>
                <w:rFonts w:cs="Arial"/>
                <w:szCs w:val="20"/>
                <w:lang w:val="en-US" w:eastAsia="es-ES"/>
              </w:rPr>
            </w:pPr>
            <w:r w:rsidRPr="002E16FC">
              <w:rPr>
                <w:rFonts w:cs="Arial"/>
                <w:szCs w:val="20"/>
                <w:lang w:eastAsia="es-ES"/>
              </w:rPr>
              <w:t>- Un problema de una referencia nula podría permitir la ejecución de código. (CVE-2012-2039)</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2E16FC" w:rsidRDefault="007A5BA1" w:rsidP="00EE24AD">
            <w:pPr>
              <w:tabs>
                <w:tab w:val="left" w:pos="7250"/>
              </w:tabs>
              <w:rPr>
                <w:rFonts w:cs="Arial"/>
                <w:szCs w:val="20"/>
              </w:rPr>
            </w:pPr>
            <w:r w:rsidRPr="002E16FC">
              <w:rPr>
                <w:rFonts w:cs="Arial"/>
                <w:szCs w:val="20"/>
              </w:rPr>
              <w:t>Actualizar Adobe Flash Player a la versión 10.3.183.20 / 11.3.300.257 o superior.</w:t>
            </w:r>
          </w:p>
          <w:p w:rsidR="007A5BA1" w:rsidRPr="002E16FC" w:rsidRDefault="007A5BA1" w:rsidP="00EE24AD">
            <w:pPr>
              <w:tabs>
                <w:tab w:val="left" w:pos="7250"/>
              </w:tabs>
              <w:rPr>
                <w:rFonts w:cs="Arial"/>
                <w:szCs w:val="20"/>
              </w:rPr>
            </w:pPr>
          </w:p>
          <w:p w:rsidR="007A5BA1" w:rsidRPr="00E74EE5" w:rsidRDefault="007A5BA1" w:rsidP="00EE24AD">
            <w:pPr>
              <w:tabs>
                <w:tab w:val="left" w:pos="7250"/>
              </w:tabs>
              <w:rPr>
                <w:rFonts w:cs="Arial"/>
                <w:szCs w:val="20"/>
              </w:rPr>
            </w:pPr>
            <w:r w:rsidRPr="002E16FC">
              <w:rPr>
                <w:rFonts w:cs="Arial"/>
                <w:szCs w:val="20"/>
              </w:rPr>
              <w:t>Recordando que toda actualización puede tener un impacto en los sistemas. Si la organización decide no instalar la actualización esto debe ser documentado.</w:t>
            </w:r>
          </w:p>
        </w:tc>
      </w:tr>
    </w:tbl>
    <w:p w:rsidR="007A5BA1" w:rsidRDefault="007A5BA1" w:rsidP="007A5BA1">
      <w:pPr>
        <w:spacing w:after="200" w:line="276" w:lineRule="auto"/>
        <w:rPr>
          <w:rFonts w:cs="Arial"/>
          <w:b/>
          <w:bCs/>
          <w:szCs w:val="20"/>
          <w:lang w:val="es-ES" w:eastAsia="es-ES"/>
        </w:rPr>
      </w:pPr>
    </w:p>
    <w:p w:rsidR="007A5BA1" w:rsidRDefault="007A5BA1" w:rsidP="007A5BA1">
      <w:pPr>
        <w:spacing w:after="200" w:line="276" w:lineRule="auto"/>
        <w:rPr>
          <w:rFonts w:cs="Arial"/>
          <w:b/>
          <w:bCs/>
          <w:szCs w:val="20"/>
          <w:lang w:val="es-ES" w:eastAsia="es-ES"/>
        </w:rPr>
      </w:pPr>
      <w:r w:rsidRPr="002E16FC">
        <w:rPr>
          <w:rFonts w:cs="Arial"/>
          <w:b/>
          <w:bCs/>
          <w:szCs w:val="20"/>
          <w:lang w:val="es-ES" w:eastAsia="es-ES"/>
        </w:rPr>
        <w:t>Altiris AClient &lt; 6.9.164 Múltiples Vulnerabilidades locales</w:t>
      </w:r>
    </w:p>
    <w:tbl>
      <w:tblPr>
        <w:tblW w:w="0" w:type="auto"/>
        <w:jc w:val="center"/>
        <w:tblInd w:w="51" w:type="dxa"/>
        <w:tblCellMar>
          <w:left w:w="70" w:type="dxa"/>
          <w:right w:w="70" w:type="dxa"/>
        </w:tblCellMar>
        <w:tblLook w:val="04A0"/>
      </w:tblPr>
      <w:tblGrid>
        <w:gridCol w:w="1308"/>
        <w:gridCol w:w="1308"/>
      </w:tblGrid>
      <w:tr w:rsidR="007A5BA1" w:rsidRPr="00D94EDB" w:rsidTr="00EE24AD">
        <w:trPr>
          <w:trHeight w:val="270"/>
          <w:jc w:val="center"/>
        </w:trPr>
        <w:tc>
          <w:tcPr>
            <w:tcW w:w="2196" w:type="dxa"/>
            <w:gridSpan w:val="2"/>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A5BA1" w:rsidRPr="00D94EDB" w:rsidRDefault="007A5BA1" w:rsidP="00EE24AD">
            <w:pPr>
              <w:jc w:val="center"/>
              <w:rPr>
                <w:rFonts w:cs="Arial"/>
                <w:color w:val="FFFFFF"/>
                <w:szCs w:val="20"/>
                <w:lang w:eastAsia="es-ES"/>
              </w:rPr>
            </w:pPr>
            <w:r w:rsidRPr="00D94EDB">
              <w:rPr>
                <w:rFonts w:cs="Arial"/>
                <w:color w:val="FFFFFF"/>
                <w:szCs w:val="20"/>
                <w:lang w:eastAsia="es-ES"/>
              </w:rPr>
              <w:t>IP</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660032" w:rsidRDefault="007A5BA1" w:rsidP="00EE24AD">
            <w:r w:rsidRPr="00660032">
              <w:t>99.40.16.252</w:t>
            </w:r>
          </w:p>
        </w:tc>
        <w:tc>
          <w:tcPr>
            <w:tcW w:w="1098" w:type="dxa"/>
            <w:tcBorders>
              <w:top w:val="single" w:sz="4" w:space="0" w:color="auto"/>
              <w:left w:val="single" w:sz="4" w:space="0" w:color="auto"/>
              <w:bottom w:val="single" w:sz="4" w:space="0" w:color="auto"/>
              <w:right w:val="single" w:sz="4" w:space="0" w:color="auto"/>
            </w:tcBorders>
          </w:tcPr>
          <w:p w:rsidR="007A5BA1" w:rsidRPr="00E76DD8" w:rsidRDefault="007A5BA1" w:rsidP="00EE24AD">
            <w:r w:rsidRPr="00E76DD8">
              <w:t>99.40.16.187</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660032" w:rsidRDefault="007A5BA1" w:rsidP="00EE24AD">
            <w:r w:rsidRPr="00660032">
              <w:t>99.40.16.251</w:t>
            </w:r>
          </w:p>
        </w:tc>
        <w:tc>
          <w:tcPr>
            <w:tcW w:w="1098" w:type="dxa"/>
            <w:tcBorders>
              <w:top w:val="single" w:sz="4" w:space="0" w:color="auto"/>
              <w:left w:val="single" w:sz="4" w:space="0" w:color="auto"/>
              <w:bottom w:val="single" w:sz="4" w:space="0" w:color="auto"/>
              <w:right w:val="single" w:sz="4" w:space="0" w:color="auto"/>
            </w:tcBorders>
          </w:tcPr>
          <w:p w:rsidR="007A5BA1" w:rsidRPr="00E76DD8" w:rsidRDefault="007A5BA1" w:rsidP="00EE24AD">
            <w:r w:rsidRPr="00E76DD8">
              <w:t>99.40.16.171</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660032" w:rsidRDefault="007A5BA1" w:rsidP="00EE24AD">
            <w:r w:rsidRPr="00660032">
              <w:t>99.40.16.239</w:t>
            </w:r>
          </w:p>
        </w:tc>
        <w:tc>
          <w:tcPr>
            <w:tcW w:w="1098" w:type="dxa"/>
            <w:tcBorders>
              <w:top w:val="single" w:sz="4" w:space="0" w:color="auto"/>
              <w:left w:val="single" w:sz="4" w:space="0" w:color="auto"/>
              <w:bottom w:val="single" w:sz="4" w:space="0" w:color="auto"/>
              <w:right w:val="single" w:sz="4" w:space="0" w:color="auto"/>
            </w:tcBorders>
          </w:tcPr>
          <w:p w:rsidR="007A5BA1" w:rsidRPr="00E76DD8" w:rsidRDefault="007A5BA1" w:rsidP="00EE24AD">
            <w:r w:rsidRPr="00E76DD8">
              <w:t>99.40.16.162</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660032" w:rsidRDefault="007A5BA1" w:rsidP="00EE24AD">
            <w:r w:rsidRPr="00660032">
              <w:t>99.40.16.238</w:t>
            </w:r>
          </w:p>
        </w:tc>
        <w:tc>
          <w:tcPr>
            <w:tcW w:w="1098" w:type="dxa"/>
            <w:tcBorders>
              <w:top w:val="single" w:sz="4" w:space="0" w:color="auto"/>
              <w:left w:val="single" w:sz="4" w:space="0" w:color="auto"/>
              <w:bottom w:val="single" w:sz="4" w:space="0" w:color="auto"/>
              <w:right w:val="single" w:sz="4" w:space="0" w:color="auto"/>
            </w:tcBorders>
          </w:tcPr>
          <w:p w:rsidR="007A5BA1" w:rsidRPr="00E76DD8" w:rsidRDefault="007A5BA1" w:rsidP="00EE24AD">
            <w:r w:rsidRPr="00E76DD8">
              <w:t>99.40.16.156</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660032" w:rsidRDefault="007A5BA1" w:rsidP="00EE24AD">
            <w:r w:rsidRPr="00660032">
              <w:t>99.40.16.234</w:t>
            </w:r>
          </w:p>
        </w:tc>
        <w:tc>
          <w:tcPr>
            <w:tcW w:w="1098" w:type="dxa"/>
            <w:tcBorders>
              <w:top w:val="single" w:sz="4" w:space="0" w:color="auto"/>
              <w:left w:val="single" w:sz="4" w:space="0" w:color="auto"/>
              <w:bottom w:val="single" w:sz="4" w:space="0" w:color="auto"/>
              <w:right w:val="single" w:sz="4" w:space="0" w:color="auto"/>
            </w:tcBorders>
          </w:tcPr>
          <w:p w:rsidR="007A5BA1" w:rsidRPr="00E76DD8" w:rsidRDefault="007A5BA1" w:rsidP="00EE24AD">
            <w:r w:rsidRPr="00E76DD8">
              <w:t>99.40.16.145</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660032" w:rsidRDefault="007A5BA1" w:rsidP="00EE24AD">
            <w:r w:rsidRPr="00660032">
              <w:t>99.40.16.221</w:t>
            </w:r>
          </w:p>
        </w:tc>
        <w:tc>
          <w:tcPr>
            <w:tcW w:w="1098" w:type="dxa"/>
            <w:tcBorders>
              <w:top w:val="single" w:sz="4" w:space="0" w:color="auto"/>
              <w:left w:val="single" w:sz="4" w:space="0" w:color="auto"/>
              <w:bottom w:val="single" w:sz="4" w:space="0" w:color="auto"/>
              <w:right w:val="single" w:sz="4" w:space="0" w:color="auto"/>
            </w:tcBorders>
          </w:tcPr>
          <w:p w:rsidR="007A5BA1" w:rsidRPr="00E76DD8" w:rsidRDefault="007A5BA1" w:rsidP="00EE24AD">
            <w:r w:rsidRPr="00E76DD8">
              <w:t>99.40.16.138</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660032" w:rsidRDefault="007A5BA1" w:rsidP="00EE24AD">
            <w:r w:rsidRPr="00660032">
              <w:t>99.40.16.209</w:t>
            </w:r>
          </w:p>
        </w:tc>
        <w:tc>
          <w:tcPr>
            <w:tcW w:w="1098" w:type="dxa"/>
            <w:tcBorders>
              <w:top w:val="single" w:sz="4" w:space="0" w:color="auto"/>
              <w:left w:val="single" w:sz="4" w:space="0" w:color="auto"/>
              <w:bottom w:val="single" w:sz="4" w:space="0" w:color="auto"/>
              <w:right w:val="single" w:sz="4" w:space="0" w:color="auto"/>
            </w:tcBorders>
          </w:tcPr>
          <w:p w:rsidR="007A5BA1" w:rsidRDefault="007A5BA1" w:rsidP="00EE24AD">
            <w:r w:rsidRPr="00E76DD8">
              <w:t>99.40.16.137</w:t>
            </w:r>
          </w:p>
        </w:tc>
      </w:tr>
      <w:tr w:rsidR="007A5BA1" w:rsidRPr="00D94ED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660032">
              <w:t>99.40.16.192</w:t>
            </w:r>
          </w:p>
        </w:tc>
        <w:tc>
          <w:tcPr>
            <w:tcW w:w="1098" w:type="dxa"/>
            <w:tcBorders>
              <w:top w:val="single" w:sz="4" w:space="0" w:color="auto"/>
              <w:left w:val="single" w:sz="4" w:space="0" w:color="auto"/>
              <w:bottom w:val="single" w:sz="4" w:space="0" w:color="auto"/>
              <w:right w:val="single" w:sz="4" w:space="0" w:color="auto"/>
            </w:tcBorders>
          </w:tcPr>
          <w:p w:rsidR="007A5BA1" w:rsidRPr="00E76DD8" w:rsidRDefault="007A5BA1" w:rsidP="00EE24AD">
            <w:r w:rsidRPr="00E76DD8">
              <w:t>99.40.16.187</w:t>
            </w:r>
          </w:p>
        </w:tc>
      </w:tr>
    </w:tbl>
    <w:p w:rsidR="007A5BA1" w:rsidRDefault="007A5BA1" w:rsidP="007A5BA1">
      <w:pPr>
        <w:rPr>
          <w:rFonts w:cs="Arial"/>
          <w:b/>
          <w:bCs/>
          <w:szCs w:val="20"/>
          <w:lang w:eastAsia="es-ES"/>
        </w:rPr>
      </w:pPr>
    </w:p>
    <w:tbl>
      <w:tblPr>
        <w:tblW w:w="10404" w:type="dxa"/>
        <w:jc w:val="center"/>
        <w:tblInd w:w="-2464" w:type="dxa"/>
        <w:tblCellMar>
          <w:left w:w="70" w:type="dxa"/>
          <w:right w:w="70" w:type="dxa"/>
        </w:tblCellMar>
        <w:tblLook w:val="0000"/>
      </w:tblPr>
      <w:tblGrid>
        <w:gridCol w:w="1461"/>
        <w:gridCol w:w="3480"/>
        <w:gridCol w:w="5463"/>
      </w:tblGrid>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CB70F0"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center"/>
              <w:rPr>
                <w:rFonts w:cs="Arial"/>
                <w:b/>
                <w:szCs w:val="20"/>
                <w:lang w:eastAsia="es-ES"/>
              </w:rPr>
            </w:pPr>
          </w:p>
          <w:p w:rsidR="007A5BA1" w:rsidRPr="00E74EE5" w:rsidRDefault="007A5BA1" w:rsidP="00EE24AD">
            <w:pPr>
              <w:shd w:val="clear" w:color="auto" w:fill="FF0000"/>
              <w:jc w:val="center"/>
              <w:rPr>
                <w:rFonts w:cs="Arial"/>
                <w:b/>
                <w:szCs w:val="20"/>
                <w:lang w:eastAsia="es-ES"/>
              </w:rPr>
            </w:pPr>
            <w:r w:rsidRPr="00E74EE5">
              <w:rPr>
                <w:rFonts w:cs="Arial"/>
                <w:b/>
                <w:szCs w:val="20"/>
                <w:lang w:eastAsia="es-ES"/>
              </w:rPr>
              <w:t>Alta</w:t>
            </w:r>
          </w:p>
          <w:p w:rsidR="007A5BA1" w:rsidRPr="00E74EE5" w:rsidRDefault="007A5BA1" w:rsidP="00EE24AD">
            <w:pPr>
              <w:rPr>
                <w:rFonts w:cs="Arial"/>
                <w:b/>
                <w:szCs w:val="20"/>
                <w:lang w:eastAsia="es-ES"/>
              </w:rPr>
            </w:pPr>
          </w:p>
          <w:p w:rsidR="007A5BA1" w:rsidRPr="002E16FC" w:rsidRDefault="007A5BA1" w:rsidP="00EE24AD">
            <w:pPr>
              <w:rPr>
                <w:rFonts w:cs="Arial"/>
                <w:b/>
                <w:szCs w:val="20"/>
                <w:lang w:val="en-US" w:eastAsia="es-ES"/>
              </w:rPr>
            </w:pPr>
            <w:r w:rsidRPr="002E16FC">
              <w:rPr>
                <w:rFonts w:cs="Arial"/>
                <w:sz w:val="16"/>
                <w:szCs w:val="16"/>
                <w:lang w:val="en-US"/>
              </w:rPr>
              <w:t>Alta / CVSS Base Score : 7.2 (CVSS2#AV:L/AC:L/Au:N/C:C/I:C/A:C)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A5BA1" w:rsidRPr="002E16FC" w:rsidRDefault="007A5BA1" w:rsidP="00EE24AD">
            <w:pPr>
              <w:jc w:val="both"/>
              <w:rPr>
                <w:rFonts w:cs="Arial"/>
                <w:szCs w:val="20"/>
                <w:lang w:eastAsia="es-ES"/>
              </w:rPr>
            </w:pPr>
            <w:r w:rsidRPr="002E16FC">
              <w:rPr>
                <w:rFonts w:cs="Arial"/>
                <w:szCs w:val="20"/>
                <w:lang w:eastAsia="es-ES"/>
              </w:rPr>
              <w:t>La versión del Agente de Altiris Client (aclient) instalado en el equipo remoto, es susceptible a un ataque que podría permitir a un usuario local elevar sus privilegios en los sistemas afectados.</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006CC7" w:rsidRDefault="007A5BA1" w:rsidP="00EE24AD">
            <w:pPr>
              <w:tabs>
                <w:tab w:val="left" w:pos="7250"/>
              </w:tabs>
              <w:rPr>
                <w:rFonts w:cs="Arial"/>
                <w:szCs w:val="20"/>
              </w:rPr>
            </w:pPr>
            <w:r w:rsidRPr="00006CC7">
              <w:rPr>
                <w:rFonts w:cs="Arial"/>
                <w:szCs w:val="20"/>
                <w:lang w:val="en-US"/>
              </w:rPr>
              <w:t xml:space="preserve">Actualizar Altiris Deployment Solution Agent a 6.9.164 o posterior. </w:t>
            </w:r>
            <w:r w:rsidRPr="00006CC7">
              <w:rPr>
                <w:rFonts w:cs="Arial"/>
                <w:szCs w:val="20"/>
              </w:rPr>
              <w:t xml:space="preserve">Se recomienda ampliamente, instalar las actualizaciones correspondientes, recordando que toda actualización puede tener impacto en los sistemas. Si la organización decide no instalar la actualización, esto debe de estar documentado.  </w:t>
            </w:r>
          </w:p>
          <w:p w:rsidR="007A5BA1" w:rsidRPr="00E74EE5" w:rsidRDefault="007A5BA1" w:rsidP="00EE24AD">
            <w:pPr>
              <w:tabs>
                <w:tab w:val="left" w:pos="7250"/>
              </w:tabs>
              <w:rPr>
                <w:rFonts w:cs="Arial"/>
                <w:szCs w:val="20"/>
              </w:rPr>
            </w:pPr>
            <w:r w:rsidRPr="00006CC7">
              <w:rPr>
                <w:rFonts w:cs="Arial"/>
                <w:szCs w:val="20"/>
              </w:rPr>
              <w:t xml:space="preserve">Se recomienda visitar el siguiente enlace: http://www.symantec.com/avcenter/security/Content/2008.10.20a.html                                                                           Diríjase a la sección Symantec Response.                   </w:t>
            </w:r>
          </w:p>
        </w:tc>
      </w:tr>
    </w:tbl>
    <w:p w:rsidR="007A5BA1" w:rsidRPr="00CB70F0" w:rsidRDefault="007A5BA1" w:rsidP="007A5BA1">
      <w:pPr>
        <w:rPr>
          <w:rFonts w:cs="Arial"/>
          <w:b/>
          <w:bCs/>
          <w:szCs w:val="20"/>
          <w:lang w:eastAsia="es-ES"/>
        </w:rPr>
      </w:pPr>
    </w:p>
    <w:p w:rsidR="00EE24AD" w:rsidRDefault="00EE24AD">
      <w:pPr>
        <w:rPr>
          <w:rFonts w:cs="Arial"/>
          <w:b/>
          <w:bCs/>
          <w:szCs w:val="20"/>
          <w:lang w:val="es-ES" w:eastAsia="es-ES"/>
        </w:rPr>
      </w:pPr>
      <w:r>
        <w:rPr>
          <w:rFonts w:cs="Arial"/>
          <w:b/>
          <w:bCs/>
          <w:szCs w:val="20"/>
          <w:lang w:val="es-ES" w:eastAsia="es-ES"/>
        </w:rPr>
        <w:br w:type="page"/>
      </w:r>
    </w:p>
    <w:p w:rsidR="007A5BA1" w:rsidRDefault="007A5BA1" w:rsidP="007A5BA1">
      <w:pPr>
        <w:rPr>
          <w:rFonts w:cs="Arial"/>
          <w:b/>
          <w:bCs/>
          <w:szCs w:val="20"/>
          <w:lang w:val="es-ES" w:eastAsia="es-ES"/>
        </w:rPr>
      </w:pPr>
    </w:p>
    <w:p w:rsidR="007A5BA1" w:rsidRPr="00E74EE5" w:rsidRDefault="007A5BA1" w:rsidP="007A5BA1">
      <w:pPr>
        <w:rPr>
          <w:rFonts w:cs="Arial"/>
          <w:b/>
          <w:szCs w:val="20"/>
        </w:rPr>
      </w:pPr>
      <w:r w:rsidRPr="00006CC7">
        <w:rPr>
          <w:rFonts w:cs="Arial"/>
          <w:b/>
          <w:bCs/>
          <w:szCs w:val="20"/>
          <w:lang w:val="es-ES" w:eastAsia="es-ES"/>
        </w:rPr>
        <w:t>Altiris Deployment Solution Agent &lt; 6.9.355  elevación de privilegios localmente (SYM08-019)</w:t>
      </w:r>
    </w:p>
    <w:tbl>
      <w:tblPr>
        <w:tblW w:w="0" w:type="auto"/>
        <w:jc w:val="center"/>
        <w:tblInd w:w="51" w:type="dxa"/>
        <w:tblCellMar>
          <w:left w:w="70" w:type="dxa"/>
          <w:right w:w="70" w:type="dxa"/>
        </w:tblCellMar>
        <w:tblLook w:val="04A0"/>
      </w:tblPr>
      <w:tblGrid>
        <w:gridCol w:w="1308"/>
        <w:gridCol w:w="1308"/>
        <w:gridCol w:w="1308"/>
        <w:gridCol w:w="1308"/>
      </w:tblGrid>
      <w:tr w:rsidR="007A5BA1" w:rsidRPr="007C479F" w:rsidTr="00EE24AD">
        <w:trPr>
          <w:trHeight w:val="167"/>
          <w:jc w:val="center"/>
        </w:trPr>
        <w:tc>
          <w:tcPr>
            <w:tcW w:w="4392" w:type="dxa"/>
            <w:gridSpan w:val="4"/>
            <w:tcBorders>
              <w:top w:val="single" w:sz="4" w:space="0" w:color="auto"/>
              <w:left w:val="single" w:sz="4" w:space="0" w:color="auto"/>
              <w:bottom w:val="single" w:sz="4" w:space="0" w:color="auto"/>
              <w:right w:val="single" w:sz="4" w:space="0" w:color="auto"/>
            </w:tcBorders>
            <w:shd w:val="clear" w:color="000000" w:fill="365F91"/>
          </w:tcPr>
          <w:p w:rsidR="007A5BA1" w:rsidRPr="007C479F" w:rsidRDefault="007A5BA1" w:rsidP="00EE24AD">
            <w:pPr>
              <w:jc w:val="center"/>
              <w:rPr>
                <w:rFonts w:cs="Arial"/>
                <w:b/>
                <w:bCs/>
                <w:color w:val="FFFFFF"/>
                <w:szCs w:val="20"/>
                <w:lang w:eastAsia="es-ES"/>
              </w:rPr>
            </w:pPr>
            <w:r w:rsidRPr="007C479F">
              <w:rPr>
                <w:rFonts w:cs="Arial"/>
                <w:b/>
                <w:bCs/>
                <w:color w:val="FFFFFF"/>
                <w:szCs w:val="20"/>
                <w:lang w:eastAsia="es-ES"/>
              </w:rPr>
              <w:t>IP</w:t>
            </w:r>
          </w:p>
        </w:tc>
      </w:tr>
      <w:tr w:rsidR="007A5BA1" w:rsidRPr="007C67D1" w:rsidTr="00EE24AD">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BA2317" w:rsidRDefault="007A5BA1" w:rsidP="00EE24AD">
            <w:r w:rsidRPr="00BA2317">
              <w:t>99.40.16.252</w:t>
            </w:r>
          </w:p>
        </w:tc>
        <w:tc>
          <w:tcPr>
            <w:tcW w:w="1098" w:type="dxa"/>
            <w:tcBorders>
              <w:top w:val="single" w:sz="4" w:space="0" w:color="auto"/>
              <w:left w:val="single" w:sz="4" w:space="0" w:color="auto"/>
              <w:bottom w:val="single" w:sz="4" w:space="0" w:color="auto"/>
              <w:right w:val="single" w:sz="4" w:space="0" w:color="auto"/>
            </w:tcBorders>
          </w:tcPr>
          <w:p w:rsidR="007A5BA1" w:rsidRPr="002F2B0D" w:rsidRDefault="007A5BA1" w:rsidP="00EE24AD">
            <w:r w:rsidRPr="002F2B0D">
              <w:t>99.40.16.238</w:t>
            </w:r>
          </w:p>
        </w:tc>
        <w:tc>
          <w:tcPr>
            <w:tcW w:w="1098" w:type="dxa"/>
            <w:tcBorders>
              <w:top w:val="single" w:sz="4" w:space="0" w:color="auto"/>
              <w:left w:val="single" w:sz="4" w:space="0" w:color="auto"/>
              <w:bottom w:val="single" w:sz="4" w:space="0" w:color="auto"/>
              <w:right w:val="single" w:sz="4" w:space="0" w:color="auto"/>
            </w:tcBorders>
          </w:tcPr>
          <w:p w:rsidR="007A5BA1" w:rsidRPr="005C3504" w:rsidRDefault="007A5BA1" w:rsidP="00EE24AD">
            <w:r w:rsidRPr="005C3504">
              <w:t>99.40.16.192</w:t>
            </w:r>
          </w:p>
        </w:tc>
        <w:tc>
          <w:tcPr>
            <w:tcW w:w="1098" w:type="dxa"/>
            <w:tcBorders>
              <w:top w:val="single" w:sz="4" w:space="0" w:color="auto"/>
              <w:left w:val="single" w:sz="4" w:space="0" w:color="auto"/>
              <w:bottom w:val="single" w:sz="4" w:space="0" w:color="auto"/>
              <w:right w:val="single" w:sz="4" w:space="0" w:color="auto"/>
            </w:tcBorders>
          </w:tcPr>
          <w:p w:rsidR="007A5BA1" w:rsidRPr="004B14DF" w:rsidRDefault="007A5BA1" w:rsidP="00EE24AD">
            <w:r w:rsidRPr="004B14DF">
              <w:t>99.40.16.162</w:t>
            </w:r>
          </w:p>
        </w:tc>
      </w:tr>
      <w:tr w:rsidR="007A5BA1" w:rsidRPr="007C67D1" w:rsidTr="00EE24AD">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BA2317" w:rsidRDefault="007A5BA1" w:rsidP="00EE24AD">
            <w:r w:rsidRPr="00BA2317">
              <w:t>99.40.16.251</w:t>
            </w:r>
          </w:p>
        </w:tc>
        <w:tc>
          <w:tcPr>
            <w:tcW w:w="1098" w:type="dxa"/>
            <w:tcBorders>
              <w:top w:val="single" w:sz="4" w:space="0" w:color="auto"/>
              <w:left w:val="single" w:sz="4" w:space="0" w:color="auto"/>
              <w:bottom w:val="single" w:sz="4" w:space="0" w:color="auto"/>
              <w:right w:val="single" w:sz="4" w:space="0" w:color="auto"/>
            </w:tcBorders>
          </w:tcPr>
          <w:p w:rsidR="007A5BA1" w:rsidRPr="002F2B0D" w:rsidRDefault="007A5BA1" w:rsidP="00EE24AD">
            <w:r w:rsidRPr="002F2B0D">
              <w:t>99.40.16.234</w:t>
            </w:r>
          </w:p>
        </w:tc>
        <w:tc>
          <w:tcPr>
            <w:tcW w:w="1098" w:type="dxa"/>
            <w:tcBorders>
              <w:top w:val="single" w:sz="4" w:space="0" w:color="auto"/>
              <w:left w:val="single" w:sz="4" w:space="0" w:color="auto"/>
              <w:bottom w:val="single" w:sz="4" w:space="0" w:color="auto"/>
              <w:right w:val="single" w:sz="4" w:space="0" w:color="auto"/>
            </w:tcBorders>
          </w:tcPr>
          <w:p w:rsidR="007A5BA1" w:rsidRPr="005C3504" w:rsidRDefault="007A5BA1" w:rsidP="00EE24AD">
            <w:r w:rsidRPr="005C3504">
              <w:t>99.40.16.187</w:t>
            </w:r>
          </w:p>
        </w:tc>
        <w:tc>
          <w:tcPr>
            <w:tcW w:w="1098" w:type="dxa"/>
            <w:tcBorders>
              <w:top w:val="single" w:sz="4" w:space="0" w:color="auto"/>
              <w:left w:val="single" w:sz="4" w:space="0" w:color="auto"/>
              <w:bottom w:val="single" w:sz="4" w:space="0" w:color="auto"/>
              <w:right w:val="single" w:sz="4" w:space="0" w:color="auto"/>
            </w:tcBorders>
          </w:tcPr>
          <w:p w:rsidR="007A5BA1" w:rsidRPr="004B14DF" w:rsidRDefault="007A5BA1" w:rsidP="00EE24AD">
            <w:r w:rsidRPr="004B14DF">
              <w:t>99.40.16.156</w:t>
            </w:r>
          </w:p>
        </w:tc>
      </w:tr>
      <w:tr w:rsidR="007A5BA1" w:rsidRPr="007C67D1" w:rsidTr="00EE24AD">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BA2317" w:rsidRDefault="007A5BA1" w:rsidP="00EE24AD">
            <w:r w:rsidRPr="00BA2317">
              <w:t>99.40.16.250</w:t>
            </w:r>
          </w:p>
        </w:tc>
        <w:tc>
          <w:tcPr>
            <w:tcW w:w="1098" w:type="dxa"/>
            <w:tcBorders>
              <w:top w:val="single" w:sz="4" w:space="0" w:color="auto"/>
              <w:left w:val="single" w:sz="4" w:space="0" w:color="auto"/>
              <w:bottom w:val="single" w:sz="4" w:space="0" w:color="auto"/>
              <w:right w:val="single" w:sz="4" w:space="0" w:color="auto"/>
            </w:tcBorders>
          </w:tcPr>
          <w:p w:rsidR="007A5BA1" w:rsidRPr="002F2B0D" w:rsidRDefault="007A5BA1" w:rsidP="00EE24AD">
            <w:r w:rsidRPr="002F2B0D">
              <w:t>99.40.16.221</w:t>
            </w:r>
          </w:p>
        </w:tc>
        <w:tc>
          <w:tcPr>
            <w:tcW w:w="1098" w:type="dxa"/>
            <w:tcBorders>
              <w:top w:val="single" w:sz="4" w:space="0" w:color="auto"/>
              <w:left w:val="single" w:sz="4" w:space="0" w:color="auto"/>
              <w:bottom w:val="single" w:sz="4" w:space="0" w:color="auto"/>
              <w:right w:val="single" w:sz="4" w:space="0" w:color="auto"/>
            </w:tcBorders>
          </w:tcPr>
          <w:p w:rsidR="007A5BA1" w:rsidRPr="005C3504" w:rsidRDefault="007A5BA1" w:rsidP="00EE24AD">
            <w:r w:rsidRPr="005C3504">
              <w:t>99.40.16.182</w:t>
            </w:r>
          </w:p>
        </w:tc>
        <w:tc>
          <w:tcPr>
            <w:tcW w:w="1098" w:type="dxa"/>
            <w:tcBorders>
              <w:top w:val="single" w:sz="4" w:space="0" w:color="auto"/>
              <w:left w:val="single" w:sz="4" w:space="0" w:color="auto"/>
              <w:bottom w:val="single" w:sz="4" w:space="0" w:color="auto"/>
              <w:right w:val="single" w:sz="4" w:space="0" w:color="auto"/>
            </w:tcBorders>
          </w:tcPr>
          <w:p w:rsidR="007A5BA1" w:rsidRPr="004B14DF" w:rsidRDefault="007A5BA1" w:rsidP="00EE24AD">
            <w:r w:rsidRPr="004B14DF">
              <w:t>99.40.16.151</w:t>
            </w:r>
          </w:p>
        </w:tc>
      </w:tr>
      <w:tr w:rsidR="007A5BA1" w:rsidRPr="007C67D1" w:rsidTr="00EE24AD">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BA2317" w:rsidRDefault="007A5BA1" w:rsidP="00EE24AD">
            <w:r w:rsidRPr="00BA2317">
              <w:t>99.40.16.246</w:t>
            </w:r>
          </w:p>
        </w:tc>
        <w:tc>
          <w:tcPr>
            <w:tcW w:w="1098" w:type="dxa"/>
            <w:tcBorders>
              <w:top w:val="single" w:sz="4" w:space="0" w:color="auto"/>
              <w:left w:val="single" w:sz="4" w:space="0" w:color="auto"/>
              <w:bottom w:val="single" w:sz="4" w:space="0" w:color="auto"/>
              <w:right w:val="single" w:sz="4" w:space="0" w:color="auto"/>
            </w:tcBorders>
          </w:tcPr>
          <w:p w:rsidR="007A5BA1" w:rsidRPr="002F2B0D" w:rsidRDefault="007A5BA1" w:rsidP="00EE24AD">
            <w:r w:rsidRPr="002F2B0D">
              <w:t>99.40.16.214</w:t>
            </w:r>
          </w:p>
        </w:tc>
        <w:tc>
          <w:tcPr>
            <w:tcW w:w="1098" w:type="dxa"/>
            <w:tcBorders>
              <w:top w:val="single" w:sz="4" w:space="0" w:color="auto"/>
              <w:left w:val="single" w:sz="4" w:space="0" w:color="auto"/>
              <w:bottom w:val="single" w:sz="4" w:space="0" w:color="auto"/>
              <w:right w:val="single" w:sz="4" w:space="0" w:color="auto"/>
            </w:tcBorders>
          </w:tcPr>
          <w:p w:rsidR="007A5BA1" w:rsidRPr="005C3504" w:rsidRDefault="007A5BA1" w:rsidP="00EE24AD">
            <w:r w:rsidRPr="005C3504">
              <w:t>99.40.16.180</w:t>
            </w:r>
          </w:p>
        </w:tc>
        <w:tc>
          <w:tcPr>
            <w:tcW w:w="1098" w:type="dxa"/>
            <w:tcBorders>
              <w:top w:val="single" w:sz="4" w:space="0" w:color="auto"/>
              <w:left w:val="single" w:sz="4" w:space="0" w:color="auto"/>
              <w:bottom w:val="single" w:sz="4" w:space="0" w:color="auto"/>
              <w:right w:val="single" w:sz="4" w:space="0" w:color="auto"/>
            </w:tcBorders>
          </w:tcPr>
          <w:p w:rsidR="007A5BA1" w:rsidRPr="004B14DF" w:rsidRDefault="007A5BA1" w:rsidP="00EE24AD">
            <w:r w:rsidRPr="004B14DF">
              <w:t>99.40.16.145</w:t>
            </w:r>
          </w:p>
        </w:tc>
      </w:tr>
      <w:tr w:rsidR="007A5BA1" w:rsidRPr="007C67D1" w:rsidTr="00EE24AD">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BA2317" w:rsidRDefault="007A5BA1" w:rsidP="00EE24AD">
            <w:r w:rsidRPr="00BA2317">
              <w:t>99.40.16.242</w:t>
            </w:r>
          </w:p>
        </w:tc>
        <w:tc>
          <w:tcPr>
            <w:tcW w:w="1098" w:type="dxa"/>
            <w:tcBorders>
              <w:top w:val="single" w:sz="4" w:space="0" w:color="auto"/>
              <w:left w:val="single" w:sz="4" w:space="0" w:color="auto"/>
              <w:bottom w:val="single" w:sz="4" w:space="0" w:color="auto"/>
              <w:right w:val="single" w:sz="4" w:space="0" w:color="auto"/>
            </w:tcBorders>
          </w:tcPr>
          <w:p w:rsidR="007A5BA1" w:rsidRPr="002F2B0D" w:rsidRDefault="007A5BA1" w:rsidP="00EE24AD">
            <w:r w:rsidRPr="002F2B0D">
              <w:t>99.40.16.209</w:t>
            </w:r>
          </w:p>
        </w:tc>
        <w:tc>
          <w:tcPr>
            <w:tcW w:w="1098" w:type="dxa"/>
            <w:tcBorders>
              <w:top w:val="single" w:sz="4" w:space="0" w:color="auto"/>
              <w:left w:val="single" w:sz="4" w:space="0" w:color="auto"/>
              <w:bottom w:val="single" w:sz="4" w:space="0" w:color="auto"/>
              <w:right w:val="single" w:sz="4" w:space="0" w:color="auto"/>
            </w:tcBorders>
          </w:tcPr>
          <w:p w:rsidR="007A5BA1" w:rsidRPr="005C3504" w:rsidRDefault="007A5BA1" w:rsidP="00EE24AD">
            <w:r w:rsidRPr="005C3504">
              <w:t>99.40.16.176</w:t>
            </w:r>
          </w:p>
        </w:tc>
        <w:tc>
          <w:tcPr>
            <w:tcW w:w="1098" w:type="dxa"/>
            <w:tcBorders>
              <w:top w:val="single" w:sz="4" w:space="0" w:color="auto"/>
              <w:left w:val="single" w:sz="4" w:space="0" w:color="auto"/>
              <w:bottom w:val="single" w:sz="4" w:space="0" w:color="auto"/>
              <w:right w:val="single" w:sz="4" w:space="0" w:color="auto"/>
            </w:tcBorders>
          </w:tcPr>
          <w:p w:rsidR="007A5BA1" w:rsidRPr="004B14DF" w:rsidRDefault="007A5BA1" w:rsidP="00EE24AD">
            <w:r w:rsidRPr="004B14DF">
              <w:t>99.40.16.138</w:t>
            </w:r>
          </w:p>
        </w:tc>
      </w:tr>
      <w:tr w:rsidR="007A5BA1" w:rsidRPr="007C67D1" w:rsidTr="00EE24AD">
        <w:trPr>
          <w:trHeight w:val="167"/>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BA2317">
              <w:t>99.40.16.239</w:t>
            </w:r>
          </w:p>
        </w:tc>
        <w:tc>
          <w:tcPr>
            <w:tcW w:w="1098" w:type="dxa"/>
            <w:tcBorders>
              <w:top w:val="single" w:sz="4" w:space="0" w:color="auto"/>
              <w:left w:val="single" w:sz="4" w:space="0" w:color="auto"/>
              <w:bottom w:val="single" w:sz="4" w:space="0" w:color="auto"/>
              <w:right w:val="single" w:sz="4" w:space="0" w:color="auto"/>
            </w:tcBorders>
          </w:tcPr>
          <w:p w:rsidR="007A5BA1" w:rsidRDefault="007A5BA1" w:rsidP="00EE24AD">
            <w:r w:rsidRPr="002F2B0D">
              <w:t>99.40.16.202</w:t>
            </w:r>
          </w:p>
        </w:tc>
        <w:tc>
          <w:tcPr>
            <w:tcW w:w="1098" w:type="dxa"/>
            <w:tcBorders>
              <w:top w:val="single" w:sz="4" w:space="0" w:color="auto"/>
              <w:left w:val="single" w:sz="4" w:space="0" w:color="auto"/>
              <w:bottom w:val="single" w:sz="4" w:space="0" w:color="auto"/>
              <w:right w:val="single" w:sz="4" w:space="0" w:color="auto"/>
            </w:tcBorders>
          </w:tcPr>
          <w:p w:rsidR="007A5BA1" w:rsidRDefault="007A5BA1" w:rsidP="00EE24AD">
            <w:r w:rsidRPr="005C3504">
              <w:t>99.40.16.171</w:t>
            </w:r>
          </w:p>
        </w:tc>
        <w:tc>
          <w:tcPr>
            <w:tcW w:w="1098" w:type="dxa"/>
            <w:tcBorders>
              <w:top w:val="single" w:sz="4" w:space="0" w:color="auto"/>
              <w:left w:val="single" w:sz="4" w:space="0" w:color="auto"/>
              <w:bottom w:val="single" w:sz="4" w:space="0" w:color="auto"/>
              <w:right w:val="single" w:sz="4" w:space="0" w:color="auto"/>
            </w:tcBorders>
          </w:tcPr>
          <w:p w:rsidR="007A5BA1" w:rsidRDefault="007A5BA1" w:rsidP="00EE24AD">
            <w:r w:rsidRPr="004B14DF">
              <w:t>99.40.16.137</w:t>
            </w:r>
          </w:p>
        </w:tc>
      </w:tr>
    </w:tbl>
    <w:p w:rsidR="007A5BA1" w:rsidRDefault="007A5BA1" w:rsidP="007A5BA1">
      <w:pPr>
        <w:rPr>
          <w:rFonts w:cs="Arial"/>
          <w:b/>
          <w:szCs w:val="20"/>
        </w:rPr>
      </w:pPr>
    </w:p>
    <w:p w:rsidR="007A5BA1" w:rsidRPr="00E74EE5" w:rsidRDefault="007A5BA1" w:rsidP="007A5BA1">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center"/>
              <w:rPr>
                <w:rFonts w:cs="Arial"/>
                <w:b/>
                <w:szCs w:val="20"/>
                <w:lang w:eastAsia="es-ES"/>
              </w:rPr>
            </w:pPr>
          </w:p>
          <w:p w:rsidR="007A5BA1" w:rsidRPr="00E74EE5" w:rsidRDefault="007A5BA1" w:rsidP="00EE24AD">
            <w:pPr>
              <w:shd w:val="clear" w:color="auto" w:fill="FF0000"/>
              <w:jc w:val="center"/>
              <w:rPr>
                <w:rFonts w:cs="Arial"/>
                <w:b/>
                <w:szCs w:val="20"/>
                <w:lang w:eastAsia="es-ES"/>
              </w:rPr>
            </w:pPr>
            <w:r w:rsidRPr="00E74EE5">
              <w:rPr>
                <w:rFonts w:cs="Arial"/>
                <w:b/>
                <w:szCs w:val="20"/>
                <w:lang w:eastAsia="es-ES"/>
              </w:rPr>
              <w:t>Alta</w:t>
            </w:r>
          </w:p>
          <w:p w:rsidR="007A5BA1" w:rsidRPr="00E74EE5" w:rsidRDefault="007A5BA1" w:rsidP="00EE24AD">
            <w:pPr>
              <w:rPr>
                <w:rFonts w:cs="Arial"/>
                <w:b/>
                <w:szCs w:val="20"/>
                <w:lang w:eastAsia="es-ES"/>
              </w:rPr>
            </w:pPr>
          </w:p>
          <w:p w:rsidR="007A5BA1" w:rsidRPr="00006CC7" w:rsidRDefault="007A5BA1" w:rsidP="00EE24AD">
            <w:pPr>
              <w:rPr>
                <w:rFonts w:cs="Arial"/>
                <w:b/>
                <w:szCs w:val="20"/>
                <w:lang w:val="en-US" w:eastAsia="es-ES"/>
              </w:rPr>
            </w:pPr>
            <w:r w:rsidRPr="00006CC7">
              <w:rPr>
                <w:rFonts w:cs="Arial"/>
                <w:sz w:val="16"/>
                <w:szCs w:val="16"/>
                <w:lang w:val="en-US"/>
              </w:rPr>
              <w:t>Alta / CVSS Base Score : 7.2 (CVSS2#AV:L/AC:L/Au:N/C:C/I:C/A:C)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lang w:eastAsia="es-ES"/>
              </w:rPr>
            </w:pPr>
            <w:r w:rsidRPr="00006CC7">
              <w:rPr>
                <w:rFonts w:cs="Arial"/>
                <w:szCs w:val="20"/>
                <w:lang w:eastAsia="es-ES"/>
              </w:rPr>
              <w:t>La versión instalada de Altiris Deployment Solution Agent en el equipo remoto es afectada por un problema de elevación de privilegios. La explotación exitosa de este problema le puede permitir a usuarios no autorizados obtener acceso al equipo con privilegios de sistema local.</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006CC7" w:rsidRDefault="007A5BA1" w:rsidP="00EE24AD">
            <w:pPr>
              <w:tabs>
                <w:tab w:val="left" w:pos="7250"/>
              </w:tabs>
              <w:rPr>
                <w:rFonts w:cs="Arial"/>
                <w:szCs w:val="20"/>
              </w:rPr>
            </w:pPr>
            <w:r w:rsidRPr="00006CC7">
              <w:rPr>
                <w:rFonts w:cs="Arial"/>
                <w:szCs w:val="20"/>
              </w:rPr>
              <w:t>Actualizar Altiris Deployment Solution 6.9 build 355 o posterior y actualizar los Agents.</w:t>
            </w:r>
          </w:p>
          <w:p w:rsidR="007A5BA1" w:rsidRPr="00006CC7" w:rsidRDefault="007A5BA1" w:rsidP="00EE24AD">
            <w:pPr>
              <w:tabs>
                <w:tab w:val="left" w:pos="7250"/>
              </w:tabs>
              <w:rPr>
                <w:rFonts w:cs="Arial"/>
                <w:szCs w:val="20"/>
              </w:rPr>
            </w:pPr>
          </w:p>
          <w:p w:rsidR="007A5BA1" w:rsidRPr="00E74EE5" w:rsidRDefault="007A5BA1" w:rsidP="00EE24AD">
            <w:pPr>
              <w:tabs>
                <w:tab w:val="left" w:pos="7250"/>
              </w:tabs>
              <w:rPr>
                <w:rFonts w:cs="Arial"/>
                <w:szCs w:val="20"/>
              </w:rPr>
            </w:pPr>
            <w:r w:rsidRPr="00006CC7">
              <w:rPr>
                <w:rFonts w:cs="Arial"/>
                <w:szCs w:val="20"/>
              </w:rPr>
              <w:t>Recordando que toda actualización puede tener un impacto en los sistemas. Si la organización decide no instalar la actualización esto debe ser documentado.</w:t>
            </w:r>
          </w:p>
        </w:tc>
      </w:tr>
    </w:tbl>
    <w:p w:rsidR="00EE24AD" w:rsidRDefault="00EE24AD" w:rsidP="007A5BA1">
      <w:pPr>
        <w:rPr>
          <w:rFonts w:cs="Arial"/>
          <w:b/>
          <w:lang w:val="es-ES" w:eastAsia="es-MX"/>
        </w:rPr>
      </w:pPr>
    </w:p>
    <w:p w:rsidR="007A5BA1" w:rsidRPr="00744009" w:rsidRDefault="007A5BA1" w:rsidP="007A5BA1">
      <w:pPr>
        <w:rPr>
          <w:rFonts w:cs="Arial"/>
          <w:b/>
          <w:bCs/>
          <w:szCs w:val="20"/>
          <w:lang w:val="en-US" w:eastAsia="es-ES"/>
        </w:rPr>
      </w:pPr>
      <w:r w:rsidRPr="00744009">
        <w:rPr>
          <w:rFonts w:cs="Arial"/>
          <w:b/>
          <w:bCs/>
          <w:szCs w:val="20"/>
          <w:lang w:val="en-US" w:eastAsia="es-ES"/>
        </w:rPr>
        <w:t xml:space="preserve">Microsoft Office Service Pack </w:t>
      </w:r>
      <w:r w:rsidRPr="00EE24AD">
        <w:rPr>
          <w:rFonts w:cs="Arial"/>
          <w:b/>
          <w:bCs/>
          <w:szCs w:val="20"/>
          <w:lang w:val="en-US" w:eastAsia="es-ES"/>
        </w:rPr>
        <w:t>desactualizado</w:t>
      </w:r>
    </w:p>
    <w:p w:rsidR="007A5BA1" w:rsidRPr="00744009" w:rsidRDefault="007A5BA1" w:rsidP="007A5BA1">
      <w:pPr>
        <w:rPr>
          <w:rFonts w:cs="Arial"/>
          <w:b/>
          <w:szCs w:val="20"/>
          <w:lang w:val="en-US"/>
        </w:rPr>
      </w:pPr>
    </w:p>
    <w:tbl>
      <w:tblPr>
        <w:tblW w:w="0" w:type="auto"/>
        <w:jc w:val="center"/>
        <w:tblInd w:w="51" w:type="dxa"/>
        <w:tblCellMar>
          <w:left w:w="70" w:type="dxa"/>
          <w:right w:w="70" w:type="dxa"/>
        </w:tblCellMar>
        <w:tblLook w:val="04A0"/>
      </w:tblPr>
      <w:tblGrid>
        <w:gridCol w:w="1308"/>
      </w:tblGrid>
      <w:tr w:rsidR="007A5BA1" w:rsidRPr="000A1C4D" w:rsidTr="00EE24AD">
        <w:trPr>
          <w:trHeight w:val="270"/>
          <w:jc w:val="center"/>
        </w:trPr>
        <w:tc>
          <w:tcPr>
            <w:tcW w:w="0" w:type="auto"/>
            <w:tcBorders>
              <w:top w:val="single" w:sz="8" w:space="0" w:color="auto"/>
              <w:left w:val="single" w:sz="8" w:space="0" w:color="auto"/>
              <w:bottom w:val="single" w:sz="4" w:space="0" w:color="auto"/>
              <w:right w:val="nil"/>
            </w:tcBorders>
            <w:shd w:val="clear" w:color="000000" w:fill="365F91"/>
            <w:noWrap/>
            <w:vAlign w:val="bottom"/>
            <w:hideMark/>
          </w:tcPr>
          <w:p w:rsidR="007A5BA1" w:rsidRPr="000A1C4D" w:rsidRDefault="007A5BA1" w:rsidP="00EE24AD">
            <w:pPr>
              <w:jc w:val="center"/>
              <w:rPr>
                <w:rFonts w:cs="Arial"/>
                <w:b/>
                <w:bCs/>
                <w:color w:val="FFFFFF"/>
                <w:szCs w:val="20"/>
                <w:lang w:eastAsia="es-ES"/>
              </w:rPr>
            </w:pPr>
            <w:r w:rsidRPr="000A1C4D">
              <w:rPr>
                <w:rFonts w:cs="Arial"/>
                <w:b/>
                <w:bCs/>
                <w:color w:val="FFFFFF"/>
                <w:szCs w:val="20"/>
                <w:lang w:eastAsia="es-ES"/>
              </w:rPr>
              <w:t>IP</w:t>
            </w:r>
          </w:p>
        </w:tc>
      </w:tr>
      <w:tr w:rsidR="007A5BA1" w:rsidRPr="000A1C4D"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EC150F" w:rsidRDefault="007A5BA1" w:rsidP="00EE24AD">
            <w:r w:rsidRPr="00A85DDF">
              <w:t>99.40.16.246</w:t>
            </w:r>
          </w:p>
        </w:tc>
      </w:tr>
    </w:tbl>
    <w:p w:rsidR="007A5BA1" w:rsidRPr="00E74EE5" w:rsidRDefault="007A5BA1" w:rsidP="007A5BA1">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center"/>
              <w:rPr>
                <w:rFonts w:cs="Arial"/>
                <w:b/>
                <w:szCs w:val="20"/>
                <w:lang w:eastAsia="es-ES"/>
              </w:rPr>
            </w:pPr>
          </w:p>
          <w:p w:rsidR="007A5BA1" w:rsidRPr="00E74EE5" w:rsidRDefault="007A5BA1" w:rsidP="00EE24AD">
            <w:pPr>
              <w:shd w:val="clear" w:color="auto" w:fill="FF0000"/>
              <w:jc w:val="center"/>
              <w:rPr>
                <w:rFonts w:cs="Arial"/>
                <w:b/>
                <w:szCs w:val="20"/>
                <w:lang w:eastAsia="es-ES"/>
              </w:rPr>
            </w:pPr>
            <w:r w:rsidRPr="00E74EE5">
              <w:rPr>
                <w:rFonts w:cs="Arial"/>
                <w:b/>
                <w:szCs w:val="20"/>
                <w:lang w:eastAsia="es-ES"/>
              </w:rPr>
              <w:t>Alta</w:t>
            </w:r>
          </w:p>
          <w:p w:rsidR="007A5BA1" w:rsidRPr="00E74EE5" w:rsidRDefault="007A5BA1" w:rsidP="00EE24AD">
            <w:pPr>
              <w:rPr>
                <w:rFonts w:cs="Arial"/>
                <w:b/>
                <w:szCs w:val="20"/>
                <w:lang w:eastAsia="es-ES"/>
              </w:rPr>
            </w:pPr>
          </w:p>
          <w:p w:rsidR="007A5BA1" w:rsidRPr="00744009" w:rsidRDefault="007A5BA1" w:rsidP="00EE24AD">
            <w:pPr>
              <w:rPr>
                <w:rFonts w:cs="Arial"/>
                <w:b/>
                <w:szCs w:val="20"/>
                <w:lang w:val="en-US" w:eastAsia="es-ES"/>
              </w:rPr>
            </w:pPr>
            <w:r w:rsidRPr="00A85DDF">
              <w:rPr>
                <w:rFonts w:cs="Arial"/>
                <w:sz w:val="16"/>
                <w:szCs w:val="16"/>
                <w:lang w:val="en-US"/>
              </w:rPr>
              <w:t>Alta / CVSS Base Score : 7.1 (CVSS2#AV:N/AC:M/Au:N/C:N/I:N/A:C)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A5BA1" w:rsidRPr="00A85DDF" w:rsidRDefault="007A5BA1" w:rsidP="00EE24AD">
            <w:pPr>
              <w:jc w:val="both"/>
              <w:rPr>
                <w:rFonts w:cs="Arial"/>
                <w:szCs w:val="20"/>
                <w:lang w:eastAsia="es-ES"/>
              </w:rPr>
            </w:pPr>
            <w:r w:rsidRPr="00A85DDF">
              <w:rPr>
                <w:rFonts w:cs="Arial"/>
                <w:szCs w:val="20"/>
                <w:lang w:eastAsia="es-ES"/>
              </w:rPr>
              <w:t>El equipo remoto Microsoft Windows se encuentra ejecutando una version de Microsoft Silverligth que es afectada por múltiples vulnerabilidades:</w:t>
            </w:r>
          </w:p>
          <w:p w:rsidR="007A5BA1" w:rsidRPr="00A85DDF" w:rsidRDefault="007A5BA1" w:rsidP="00EE24AD">
            <w:pPr>
              <w:jc w:val="both"/>
              <w:rPr>
                <w:rFonts w:cs="Arial"/>
                <w:szCs w:val="20"/>
                <w:lang w:eastAsia="es-ES"/>
              </w:rPr>
            </w:pPr>
          </w:p>
          <w:p w:rsidR="007A5BA1" w:rsidRPr="00A85DDF" w:rsidRDefault="007A5BA1" w:rsidP="00EE24AD">
            <w:pPr>
              <w:jc w:val="both"/>
              <w:rPr>
                <w:rFonts w:cs="Arial"/>
                <w:szCs w:val="20"/>
                <w:lang w:eastAsia="es-ES"/>
              </w:rPr>
            </w:pPr>
            <w:r w:rsidRPr="00A85DDF">
              <w:rPr>
                <w:rFonts w:cs="Arial"/>
                <w:szCs w:val="20"/>
                <w:lang w:eastAsia="es-ES"/>
              </w:rPr>
              <w:t>- Una corrupción de memoria existerelacionada con un control de popup y unpropiedad llamada "DependencyProperty" (CVE-2011-1844).</w:t>
            </w:r>
          </w:p>
          <w:p w:rsidR="007A5BA1" w:rsidRPr="00A85DDF" w:rsidRDefault="007A5BA1" w:rsidP="00EE24AD">
            <w:pPr>
              <w:jc w:val="both"/>
              <w:rPr>
                <w:rFonts w:cs="Arial"/>
                <w:szCs w:val="20"/>
                <w:lang w:eastAsia="es-ES"/>
              </w:rPr>
            </w:pPr>
          </w:p>
          <w:p w:rsidR="007A5BA1" w:rsidRPr="00E74EE5" w:rsidRDefault="007A5BA1" w:rsidP="00EE24AD">
            <w:pPr>
              <w:jc w:val="both"/>
              <w:rPr>
                <w:rFonts w:cs="Arial"/>
                <w:szCs w:val="20"/>
                <w:lang w:eastAsia="es-ES"/>
              </w:rPr>
            </w:pPr>
            <w:r w:rsidRPr="00A85DDF">
              <w:rPr>
                <w:rFonts w:cs="Arial"/>
                <w:szCs w:val="20"/>
                <w:lang w:eastAsia="es-ES"/>
              </w:rPr>
              <w:t>- Múltiples problemas de memoria existen en la implementación del control 'DataGrid' (CVE-2011-1845).</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A85DDF" w:rsidRDefault="007A5BA1" w:rsidP="00EE24AD">
            <w:pPr>
              <w:tabs>
                <w:tab w:val="left" w:pos="7250"/>
              </w:tabs>
              <w:rPr>
                <w:rFonts w:cs="Arial"/>
                <w:szCs w:val="20"/>
              </w:rPr>
            </w:pPr>
            <w:r w:rsidRPr="00A85DDF">
              <w:rPr>
                <w:rFonts w:cs="Arial"/>
                <w:szCs w:val="20"/>
              </w:rPr>
              <w:t>Actualizar a Silverlight 4.0.60310.0 o superior.</w:t>
            </w:r>
          </w:p>
          <w:p w:rsidR="007A5BA1" w:rsidRPr="00A85DDF" w:rsidRDefault="007A5BA1" w:rsidP="00EE24AD">
            <w:pPr>
              <w:tabs>
                <w:tab w:val="left" w:pos="7250"/>
              </w:tabs>
              <w:rPr>
                <w:rFonts w:cs="Arial"/>
                <w:szCs w:val="20"/>
              </w:rPr>
            </w:pPr>
          </w:p>
          <w:p w:rsidR="007A5BA1" w:rsidRPr="002E6E60" w:rsidRDefault="007A5BA1" w:rsidP="00EE24AD">
            <w:pPr>
              <w:tabs>
                <w:tab w:val="left" w:pos="7250"/>
              </w:tabs>
              <w:rPr>
                <w:rFonts w:cs="Arial"/>
                <w:szCs w:val="20"/>
              </w:rPr>
            </w:pPr>
            <w:r w:rsidRPr="00A85DDF">
              <w:rPr>
                <w:rFonts w:cs="Arial"/>
                <w:szCs w:val="20"/>
              </w:rPr>
              <w:t>Recordando que toda actualización puede tener un impacto en los sistemas. Si la organización decide no instalar la actualización esto debe estar documentado.</w:t>
            </w:r>
          </w:p>
        </w:tc>
      </w:tr>
    </w:tbl>
    <w:p w:rsidR="007A5BA1" w:rsidRDefault="007A5BA1" w:rsidP="007A5BA1">
      <w:pPr>
        <w:rPr>
          <w:rFonts w:cs="Arial"/>
          <w:b/>
          <w:szCs w:val="20"/>
          <w:lang w:val="es-ES"/>
        </w:rPr>
      </w:pPr>
    </w:p>
    <w:p w:rsidR="00EE24AD" w:rsidRDefault="00EE24AD">
      <w:pPr>
        <w:rPr>
          <w:rFonts w:cs="Arial"/>
          <w:b/>
          <w:szCs w:val="20"/>
          <w:lang w:val="es-ES"/>
        </w:rPr>
      </w:pPr>
      <w:r>
        <w:rPr>
          <w:rFonts w:cs="Arial"/>
          <w:b/>
          <w:szCs w:val="20"/>
          <w:lang w:val="es-ES"/>
        </w:rPr>
        <w:br w:type="page"/>
      </w:r>
    </w:p>
    <w:p w:rsidR="007A5BA1" w:rsidRDefault="007A5BA1" w:rsidP="007A5BA1">
      <w:pPr>
        <w:rPr>
          <w:rFonts w:cs="Arial"/>
          <w:b/>
          <w:szCs w:val="20"/>
          <w:lang w:val="es-ES"/>
        </w:rPr>
      </w:pPr>
    </w:p>
    <w:p w:rsidR="007A5BA1" w:rsidRDefault="007A5BA1" w:rsidP="007A5BA1">
      <w:pPr>
        <w:rPr>
          <w:rFonts w:cs="Arial"/>
          <w:b/>
          <w:szCs w:val="20"/>
          <w:lang w:val="en-US"/>
        </w:rPr>
      </w:pPr>
      <w:r w:rsidRPr="00A85DDF">
        <w:rPr>
          <w:rFonts w:cs="Arial"/>
          <w:b/>
          <w:szCs w:val="20"/>
          <w:lang w:val="en-US"/>
        </w:rPr>
        <w:t>Microsoft Silverlight Version NO Soportada (Windows)</w:t>
      </w:r>
    </w:p>
    <w:p w:rsidR="007A5BA1" w:rsidRPr="00A85DDF" w:rsidRDefault="007A5BA1" w:rsidP="007A5BA1">
      <w:pPr>
        <w:rPr>
          <w:rFonts w:cs="Arial"/>
          <w:b/>
          <w:szCs w:val="20"/>
          <w:lang w:val="en-US"/>
        </w:rPr>
      </w:pPr>
    </w:p>
    <w:tbl>
      <w:tblPr>
        <w:tblW w:w="0" w:type="auto"/>
        <w:jc w:val="center"/>
        <w:tblInd w:w="51" w:type="dxa"/>
        <w:tblCellMar>
          <w:left w:w="70" w:type="dxa"/>
          <w:right w:w="70" w:type="dxa"/>
        </w:tblCellMar>
        <w:tblLook w:val="04A0"/>
      </w:tblPr>
      <w:tblGrid>
        <w:gridCol w:w="1308"/>
        <w:gridCol w:w="1308"/>
      </w:tblGrid>
      <w:tr w:rsidR="007A5BA1" w:rsidRPr="000A1C4D" w:rsidTr="00EE24AD">
        <w:trPr>
          <w:trHeight w:val="270"/>
          <w:jc w:val="center"/>
        </w:trPr>
        <w:tc>
          <w:tcPr>
            <w:tcW w:w="0" w:type="auto"/>
            <w:gridSpan w:val="2"/>
            <w:tcBorders>
              <w:top w:val="single" w:sz="8" w:space="0" w:color="auto"/>
              <w:left w:val="single" w:sz="8" w:space="0" w:color="auto"/>
              <w:bottom w:val="single" w:sz="4" w:space="0" w:color="auto"/>
              <w:right w:val="nil"/>
            </w:tcBorders>
            <w:shd w:val="clear" w:color="000000" w:fill="365F91"/>
            <w:noWrap/>
            <w:vAlign w:val="bottom"/>
            <w:hideMark/>
          </w:tcPr>
          <w:p w:rsidR="007A5BA1" w:rsidRPr="000A1C4D" w:rsidRDefault="007A5BA1" w:rsidP="00EE24AD">
            <w:pPr>
              <w:jc w:val="center"/>
              <w:rPr>
                <w:rFonts w:cs="Arial"/>
                <w:b/>
                <w:bCs/>
                <w:color w:val="FFFFFF"/>
                <w:szCs w:val="20"/>
                <w:lang w:eastAsia="es-ES"/>
              </w:rPr>
            </w:pPr>
            <w:r w:rsidRPr="000A1C4D">
              <w:rPr>
                <w:rFonts w:cs="Arial"/>
                <w:b/>
                <w:bCs/>
                <w:color w:val="FFFFFF"/>
                <w:szCs w:val="20"/>
                <w:lang w:eastAsia="es-ES"/>
              </w:rPr>
              <w:t>IP</w:t>
            </w:r>
          </w:p>
        </w:tc>
      </w:tr>
      <w:tr w:rsidR="007A5BA1" w:rsidRPr="000A1C4D"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844C38" w:rsidRDefault="007A5BA1" w:rsidP="00EE24AD">
            <w:r w:rsidRPr="00844C38">
              <w:t>99.40.16.252</w:t>
            </w:r>
          </w:p>
        </w:tc>
        <w:tc>
          <w:tcPr>
            <w:tcW w:w="0" w:type="auto"/>
            <w:tcBorders>
              <w:top w:val="single" w:sz="4" w:space="0" w:color="auto"/>
              <w:left w:val="single" w:sz="4" w:space="0" w:color="auto"/>
              <w:bottom w:val="single" w:sz="4" w:space="0" w:color="auto"/>
              <w:right w:val="single" w:sz="4" w:space="0" w:color="auto"/>
            </w:tcBorders>
          </w:tcPr>
          <w:p w:rsidR="007A5BA1" w:rsidRPr="00D80858" w:rsidRDefault="007A5BA1" w:rsidP="00EE24AD">
            <w:r w:rsidRPr="00D80858">
              <w:t>99.40.16.187</w:t>
            </w:r>
          </w:p>
        </w:tc>
      </w:tr>
      <w:tr w:rsidR="007A5BA1" w:rsidRPr="000A1C4D"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844C38" w:rsidRDefault="007A5BA1" w:rsidP="00EE24AD">
            <w:r w:rsidRPr="00844C38">
              <w:t>99.40.16.246</w:t>
            </w:r>
          </w:p>
        </w:tc>
        <w:tc>
          <w:tcPr>
            <w:tcW w:w="0" w:type="auto"/>
            <w:tcBorders>
              <w:top w:val="single" w:sz="4" w:space="0" w:color="auto"/>
              <w:left w:val="single" w:sz="4" w:space="0" w:color="auto"/>
              <w:bottom w:val="single" w:sz="4" w:space="0" w:color="auto"/>
              <w:right w:val="single" w:sz="4" w:space="0" w:color="auto"/>
            </w:tcBorders>
          </w:tcPr>
          <w:p w:rsidR="007A5BA1" w:rsidRPr="00D80858" w:rsidRDefault="007A5BA1" w:rsidP="00EE24AD">
            <w:r w:rsidRPr="00D80858">
              <w:t>99.40.16.171</w:t>
            </w:r>
          </w:p>
        </w:tc>
      </w:tr>
      <w:tr w:rsidR="007A5BA1" w:rsidRPr="000A1C4D"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844C38" w:rsidRDefault="007A5BA1" w:rsidP="00EE24AD">
            <w:r w:rsidRPr="00844C38">
              <w:t>99.40.16.239</w:t>
            </w:r>
          </w:p>
        </w:tc>
        <w:tc>
          <w:tcPr>
            <w:tcW w:w="0" w:type="auto"/>
            <w:tcBorders>
              <w:top w:val="single" w:sz="4" w:space="0" w:color="auto"/>
              <w:left w:val="single" w:sz="4" w:space="0" w:color="auto"/>
              <w:bottom w:val="single" w:sz="4" w:space="0" w:color="auto"/>
              <w:right w:val="single" w:sz="4" w:space="0" w:color="auto"/>
            </w:tcBorders>
          </w:tcPr>
          <w:p w:rsidR="007A5BA1" w:rsidRPr="00D80858" w:rsidRDefault="007A5BA1" w:rsidP="00EE24AD">
            <w:r w:rsidRPr="00D80858">
              <w:t>99.40.16.156</w:t>
            </w:r>
          </w:p>
        </w:tc>
      </w:tr>
      <w:tr w:rsidR="007A5BA1" w:rsidRPr="000A1C4D"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844C38" w:rsidRDefault="007A5BA1" w:rsidP="00EE24AD">
            <w:r w:rsidRPr="00844C38">
              <w:t>99.40.16.238</w:t>
            </w:r>
          </w:p>
        </w:tc>
        <w:tc>
          <w:tcPr>
            <w:tcW w:w="0" w:type="auto"/>
            <w:tcBorders>
              <w:top w:val="single" w:sz="4" w:space="0" w:color="auto"/>
              <w:left w:val="single" w:sz="4" w:space="0" w:color="auto"/>
              <w:bottom w:val="single" w:sz="4" w:space="0" w:color="auto"/>
              <w:right w:val="single" w:sz="4" w:space="0" w:color="auto"/>
            </w:tcBorders>
          </w:tcPr>
          <w:p w:rsidR="007A5BA1" w:rsidRPr="00D80858" w:rsidRDefault="007A5BA1" w:rsidP="00EE24AD">
            <w:r w:rsidRPr="00D80858">
              <w:t>99.40.16.145</w:t>
            </w:r>
          </w:p>
        </w:tc>
      </w:tr>
      <w:tr w:rsidR="007A5BA1" w:rsidRPr="000A1C4D"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844C38" w:rsidRDefault="007A5BA1" w:rsidP="00EE24AD">
            <w:r w:rsidRPr="00844C38">
              <w:t>99.40.16.234</w:t>
            </w:r>
          </w:p>
        </w:tc>
        <w:tc>
          <w:tcPr>
            <w:tcW w:w="0" w:type="auto"/>
            <w:tcBorders>
              <w:top w:val="single" w:sz="4" w:space="0" w:color="auto"/>
              <w:left w:val="single" w:sz="4" w:space="0" w:color="auto"/>
              <w:bottom w:val="single" w:sz="4" w:space="0" w:color="auto"/>
              <w:right w:val="single" w:sz="4" w:space="0" w:color="auto"/>
            </w:tcBorders>
          </w:tcPr>
          <w:p w:rsidR="007A5BA1" w:rsidRPr="00D80858" w:rsidRDefault="007A5BA1" w:rsidP="00EE24AD">
            <w:r w:rsidRPr="00D80858">
              <w:t>99.40.16.138</w:t>
            </w:r>
          </w:p>
        </w:tc>
      </w:tr>
      <w:tr w:rsidR="007A5BA1" w:rsidRPr="000A1C4D"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D80858">
              <w:t>99.40.16.137</w:t>
            </w:r>
          </w:p>
        </w:tc>
        <w:tc>
          <w:tcPr>
            <w:tcW w:w="0" w:type="auto"/>
            <w:tcBorders>
              <w:top w:val="single" w:sz="4" w:space="0" w:color="auto"/>
              <w:left w:val="single" w:sz="4" w:space="0" w:color="auto"/>
              <w:bottom w:val="single" w:sz="4" w:space="0" w:color="auto"/>
              <w:right w:val="single" w:sz="4" w:space="0" w:color="auto"/>
            </w:tcBorders>
          </w:tcPr>
          <w:p w:rsidR="007A5BA1" w:rsidRPr="00844C38" w:rsidRDefault="007A5BA1" w:rsidP="00EE24AD">
            <w:r w:rsidRPr="00844C38">
              <w:t>99.40.16.209</w:t>
            </w:r>
          </w:p>
        </w:tc>
      </w:tr>
      <w:tr w:rsidR="007A5BA1" w:rsidRPr="000A1C4D"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844C38" w:rsidRDefault="007A5BA1" w:rsidP="00EE24AD">
            <w:r w:rsidRPr="00844C38">
              <w:t>99.40.16.221</w:t>
            </w:r>
          </w:p>
        </w:tc>
        <w:tc>
          <w:tcPr>
            <w:tcW w:w="0" w:type="auto"/>
            <w:tcBorders>
              <w:top w:val="single" w:sz="4" w:space="0" w:color="auto"/>
              <w:left w:val="single" w:sz="4" w:space="0" w:color="auto"/>
              <w:bottom w:val="single" w:sz="4" w:space="0" w:color="auto"/>
              <w:right w:val="single" w:sz="4" w:space="0" w:color="auto"/>
            </w:tcBorders>
          </w:tcPr>
          <w:p w:rsidR="007A5BA1" w:rsidRDefault="007A5BA1" w:rsidP="00EE24AD">
            <w:r w:rsidRPr="00844C38">
              <w:t>99.40.16.192</w:t>
            </w:r>
          </w:p>
        </w:tc>
      </w:tr>
    </w:tbl>
    <w:p w:rsidR="007A5BA1" w:rsidRDefault="007A5BA1" w:rsidP="007A5BA1">
      <w:pPr>
        <w:rPr>
          <w:rFonts w:cs="Arial"/>
          <w:b/>
          <w:szCs w:val="20"/>
        </w:rPr>
      </w:pPr>
    </w:p>
    <w:tbl>
      <w:tblPr>
        <w:tblW w:w="10404" w:type="dxa"/>
        <w:jc w:val="center"/>
        <w:tblInd w:w="-2464" w:type="dxa"/>
        <w:tblCellMar>
          <w:left w:w="70" w:type="dxa"/>
          <w:right w:w="70" w:type="dxa"/>
        </w:tblCellMar>
        <w:tblLook w:val="0000"/>
      </w:tblPr>
      <w:tblGrid>
        <w:gridCol w:w="1461"/>
        <w:gridCol w:w="3480"/>
        <w:gridCol w:w="5463"/>
      </w:tblGrid>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lang w:eastAsia="es-MX"/>
              </w:rPr>
            </w:pPr>
            <w:r>
              <w:rPr>
                <w:rFonts w:cs="Arial"/>
                <w:b/>
                <w:bCs/>
                <w:szCs w:val="20"/>
                <w:lang w:eastAsia="es-MX"/>
              </w:rPr>
              <w:t>TCP/General</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center"/>
              <w:rPr>
                <w:rFonts w:cs="Arial"/>
                <w:b/>
                <w:szCs w:val="20"/>
                <w:lang w:eastAsia="es-ES"/>
              </w:rPr>
            </w:pPr>
          </w:p>
          <w:p w:rsidR="007A5BA1" w:rsidRPr="00E74EE5" w:rsidRDefault="007A5BA1" w:rsidP="00EE24AD">
            <w:pPr>
              <w:shd w:val="clear" w:color="auto" w:fill="FF0000"/>
              <w:jc w:val="center"/>
              <w:rPr>
                <w:rFonts w:cs="Arial"/>
                <w:b/>
                <w:szCs w:val="20"/>
                <w:lang w:eastAsia="es-ES"/>
              </w:rPr>
            </w:pPr>
            <w:r w:rsidRPr="00E74EE5">
              <w:rPr>
                <w:rFonts w:cs="Arial"/>
                <w:b/>
                <w:szCs w:val="20"/>
                <w:lang w:eastAsia="es-ES"/>
              </w:rPr>
              <w:t>Alta</w:t>
            </w:r>
          </w:p>
          <w:p w:rsidR="007A5BA1" w:rsidRPr="00E74EE5" w:rsidRDefault="007A5BA1" w:rsidP="00EE24AD">
            <w:pPr>
              <w:rPr>
                <w:rFonts w:cs="Arial"/>
                <w:b/>
                <w:szCs w:val="20"/>
                <w:lang w:eastAsia="es-ES"/>
              </w:rPr>
            </w:pPr>
          </w:p>
          <w:p w:rsidR="007A5BA1" w:rsidRPr="00E238E0" w:rsidRDefault="007A5BA1" w:rsidP="00EE24AD">
            <w:pPr>
              <w:rPr>
                <w:rFonts w:cs="Arial"/>
                <w:b/>
                <w:szCs w:val="20"/>
                <w:lang w:val="en-US" w:eastAsia="es-ES"/>
              </w:rPr>
            </w:pPr>
            <w:r w:rsidRPr="00A85DDF">
              <w:rPr>
                <w:rFonts w:cs="Arial"/>
                <w:sz w:val="16"/>
                <w:szCs w:val="16"/>
                <w:lang w:val="en-US"/>
              </w:rPr>
              <w:t>Alta / CVSS Base Score : 10.0 (CVSS2#AV:N/AC:L/Au:N/C:C/I:C/A:C)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lang w:eastAsia="es-ES"/>
              </w:rPr>
            </w:pPr>
            <w:r w:rsidRPr="00A85DDF">
              <w:rPr>
                <w:rFonts w:cs="Arial"/>
                <w:szCs w:val="20"/>
                <w:lang w:eastAsia="es-ES"/>
              </w:rPr>
              <w:t>Deacuerdo a la versión, la instalación de Microsoft Silverlight en el equipo Microsoft Windows  ya no es soportada. Como resultado de esto, esta aplicación contiene múltiples vulnerabilidades de seguridad.</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A85DDF" w:rsidRDefault="007A5BA1" w:rsidP="00EE24AD">
            <w:pPr>
              <w:tabs>
                <w:tab w:val="left" w:pos="7250"/>
              </w:tabs>
              <w:rPr>
                <w:rFonts w:cs="Arial"/>
                <w:szCs w:val="20"/>
              </w:rPr>
            </w:pPr>
            <w:r w:rsidRPr="00A85DDF">
              <w:rPr>
                <w:rFonts w:cs="Arial"/>
                <w:szCs w:val="20"/>
              </w:rPr>
              <w:t>Actualizar a una versión de Microsoft Silverlight que se encuentre actualmente soportada.</w:t>
            </w:r>
          </w:p>
          <w:p w:rsidR="007A5BA1" w:rsidRPr="00A85DDF" w:rsidRDefault="007A5BA1" w:rsidP="00EE24AD">
            <w:pPr>
              <w:tabs>
                <w:tab w:val="left" w:pos="7250"/>
              </w:tabs>
              <w:rPr>
                <w:rFonts w:cs="Arial"/>
                <w:szCs w:val="20"/>
              </w:rPr>
            </w:pPr>
          </w:p>
          <w:p w:rsidR="007A5BA1" w:rsidRPr="006C5440" w:rsidRDefault="007A5BA1" w:rsidP="00EE24AD">
            <w:pPr>
              <w:tabs>
                <w:tab w:val="left" w:pos="7250"/>
              </w:tabs>
              <w:rPr>
                <w:rFonts w:cs="Arial"/>
                <w:szCs w:val="20"/>
              </w:rPr>
            </w:pPr>
            <w:r w:rsidRPr="00A85DDF">
              <w:rPr>
                <w:rFonts w:cs="Arial"/>
                <w:szCs w:val="20"/>
              </w:rPr>
              <w:t>Recordando que toda actualización puede tener un impacto en los sistemas.  Si la organización decide no instalar la actualización esto debe ser documentado.</w:t>
            </w:r>
          </w:p>
        </w:tc>
      </w:tr>
    </w:tbl>
    <w:p w:rsidR="007A5BA1" w:rsidRDefault="007A5BA1" w:rsidP="007A5BA1">
      <w:pPr>
        <w:spacing w:after="200" w:line="276" w:lineRule="auto"/>
        <w:rPr>
          <w:rFonts w:cs="Arial"/>
          <w:b/>
          <w:lang w:eastAsia="es-MX"/>
        </w:rPr>
      </w:pPr>
    </w:p>
    <w:p w:rsidR="007A5BA1" w:rsidRPr="0082754B" w:rsidRDefault="007A5BA1" w:rsidP="007A5BA1">
      <w:pPr>
        <w:spacing w:after="200" w:line="276" w:lineRule="auto"/>
        <w:rPr>
          <w:rFonts w:cs="Arial"/>
          <w:b/>
          <w:lang w:eastAsia="es-MX"/>
        </w:rPr>
      </w:pPr>
      <w:r w:rsidRPr="003F03E2">
        <w:rPr>
          <w:rFonts w:cs="Arial"/>
          <w:b/>
          <w:lang w:eastAsia="es-MX"/>
        </w:rPr>
        <w:t>Oracle Java SE</w:t>
      </w:r>
      <w:r>
        <w:rPr>
          <w:rFonts w:cs="Arial"/>
          <w:b/>
          <w:lang w:eastAsia="es-MX"/>
        </w:rPr>
        <w:t xml:space="preserve"> | JDK | SDK | JRE Múltiples Vulnerabilidades (Jun</w:t>
      </w:r>
      <w:r w:rsidRPr="003F03E2">
        <w:rPr>
          <w:rFonts w:cs="Arial"/>
          <w:b/>
          <w:lang w:eastAsia="es-MX"/>
        </w:rPr>
        <w:t xml:space="preserve"> 2012 CPU)</w:t>
      </w:r>
    </w:p>
    <w:tbl>
      <w:tblPr>
        <w:tblpPr w:leftFromText="141" w:rightFromText="141"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tblGrid>
      <w:tr w:rsidR="007A5BA1" w:rsidRPr="00434230" w:rsidTr="00EE24AD">
        <w:trPr>
          <w:trHeight w:val="255"/>
        </w:trPr>
        <w:tc>
          <w:tcPr>
            <w:tcW w:w="0" w:type="auto"/>
            <w:gridSpan w:val="2"/>
            <w:shd w:val="clear" w:color="000000" w:fill="365F91"/>
            <w:noWrap/>
            <w:vAlign w:val="bottom"/>
            <w:hideMark/>
          </w:tcPr>
          <w:p w:rsidR="007A5BA1" w:rsidRPr="00434230" w:rsidRDefault="007A5BA1" w:rsidP="00EE24AD">
            <w:pPr>
              <w:jc w:val="center"/>
              <w:rPr>
                <w:rFonts w:cs="Arial"/>
                <w:b/>
                <w:bCs/>
                <w:color w:val="FFFFFF"/>
                <w:szCs w:val="20"/>
                <w:lang w:val="es-ES" w:eastAsia="es-ES"/>
              </w:rPr>
            </w:pPr>
            <w:r w:rsidRPr="00434230">
              <w:rPr>
                <w:rFonts w:cs="Arial"/>
                <w:b/>
                <w:bCs/>
                <w:color w:val="FFFFFF"/>
                <w:szCs w:val="20"/>
                <w:lang w:val="es-ES" w:eastAsia="es-ES"/>
              </w:rPr>
              <w:t>IP</w:t>
            </w:r>
          </w:p>
        </w:tc>
      </w:tr>
      <w:tr w:rsidR="007A5BA1" w:rsidRPr="00E44CB6" w:rsidTr="00EE24AD">
        <w:trPr>
          <w:trHeight w:val="255"/>
        </w:trPr>
        <w:tc>
          <w:tcPr>
            <w:tcW w:w="0" w:type="auto"/>
            <w:shd w:val="clear" w:color="auto" w:fill="auto"/>
            <w:noWrap/>
            <w:hideMark/>
          </w:tcPr>
          <w:p w:rsidR="007A5BA1" w:rsidRPr="00CA58CB" w:rsidRDefault="007A5BA1" w:rsidP="00EE24AD">
            <w:r w:rsidRPr="00CA58CB">
              <w:t>99.40.16.252</w:t>
            </w:r>
          </w:p>
        </w:tc>
        <w:tc>
          <w:tcPr>
            <w:tcW w:w="0" w:type="auto"/>
          </w:tcPr>
          <w:p w:rsidR="007A5BA1" w:rsidRPr="005D1684" w:rsidRDefault="007A5BA1" w:rsidP="00EE24AD">
            <w:r w:rsidRPr="005D1684">
              <w:t>99.40.16.187</w:t>
            </w:r>
          </w:p>
        </w:tc>
      </w:tr>
      <w:tr w:rsidR="007A5BA1" w:rsidRPr="00E44CB6" w:rsidTr="00EE24AD">
        <w:trPr>
          <w:trHeight w:val="255"/>
        </w:trPr>
        <w:tc>
          <w:tcPr>
            <w:tcW w:w="0" w:type="auto"/>
            <w:shd w:val="clear" w:color="auto" w:fill="auto"/>
            <w:noWrap/>
            <w:hideMark/>
          </w:tcPr>
          <w:p w:rsidR="007A5BA1" w:rsidRPr="00CA58CB" w:rsidRDefault="007A5BA1" w:rsidP="00EE24AD">
            <w:r w:rsidRPr="00CA58CB">
              <w:t>99.40.16.251</w:t>
            </w:r>
          </w:p>
        </w:tc>
        <w:tc>
          <w:tcPr>
            <w:tcW w:w="0" w:type="auto"/>
          </w:tcPr>
          <w:p w:rsidR="007A5BA1" w:rsidRPr="005D1684" w:rsidRDefault="007A5BA1" w:rsidP="00EE24AD">
            <w:r w:rsidRPr="005D1684">
              <w:t>99.40.16.171</w:t>
            </w:r>
          </w:p>
        </w:tc>
      </w:tr>
      <w:tr w:rsidR="007A5BA1" w:rsidRPr="00E44CB6" w:rsidTr="00EE24AD">
        <w:trPr>
          <w:trHeight w:val="255"/>
        </w:trPr>
        <w:tc>
          <w:tcPr>
            <w:tcW w:w="0" w:type="auto"/>
            <w:shd w:val="clear" w:color="auto" w:fill="auto"/>
            <w:noWrap/>
            <w:hideMark/>
          </w:tcPr>
          <w:p w:rsidR="007A5BA1" w:rsidRPr="00CA58CB" w:rsidRDefault="007A5BA1" w:rsidP="00EE24AD">
            <w:r w:rsidRPr="00CA58CB">
              <w:t>99.40.16.239</w:t>
            </w:r>
          </w:p>
        </w:tc>
        <w:tc>
          <w:tcPr>
            <w:tcW w:w="0" w:type="auto"/>
          </w:tcPr>
          <w:p w:rsidR="007A5BA1" w:rsidRPr="005D1684" w:rsidRDefault="007A5BA1" w:rsidP="00EE24AD">
            <w:r w:rsidRPr="005D1684">
              <w:t>99.40.16.162</w:t>
            </w:r>
          </w:p>
        </w:tc>
      </w:tr>
      <w:tr w:rsidR="007A5BA1" w:rsidRPr="00E44CB6" w:rsidTr="00EE24AD">
        <w:trPr>
          <w:trHeight w:val="255"/>
        </w:trPr>
        <w:tc>
          <w:tcPr>
            <w:tcW w:w="0" w:type="auto"/>
            <w:shd w:val="clear" w:color="auto" w:fill="auto"/>
            <w:noWrap/>
            <w:hideMark/>
          </w:tcPr>
          <w:p w:rsidR="007A5BA1" w:rsidRPr="00CA58CB" w:rsidRDefault="007A5BA1" w:rsidP="00EE24AD">
            <w:r w:rsidRPr="00CA58CB">
              <w:t>99.40.16.238</w:t>
            </w:r>
          </w:p>
        </w:tc>
        <w:tc>
          <w:tcPr>
            <w:tcW w:w="0" w:type="auto"/>
          </w:tcPr>
          <w:p w:rsidR="007A5BA1" w:rsidRPr="005D1684" w:rsidRDefault="007A5BA1" w:rsidP="00EE24AD">
            <w:r w:rsidRPr="005D1684">
              <w:t>99.40.16.156</w:t>
            </w:r>
          </w:p>
        </w:tc>
      </w:tr>
      <w:tr w:rsidR="007A5BA1" w:rsidRPr="00E44CB6" w:rsidTr="00EE24AD">
        <w:trPr>
          <w:trHeight w:val="255"/>
        </w:trPr>
        <w:tc>
          <w:tcPr>
            <w:tcW w:w="0" w:type="auto"/>
            <w:shd w:val="clear" w:color="auto" w:fill="auto"/>
            <w:noWrap/>
            <w:hideMark/>
          </w:tcPr>
          <w:p w:rsidR="007A5BA1" w:rsidRPr="00CA58CB" w:rsidRDefault="007A5BA1" w:rsidP="00EE24AD">
            <w:r w:rsidRPr="00CA58CB">
              <w:t>99.40.16.234</w:t>
            </w:r>
          </w:p>
        </w:tc>
        <w:tc>
          <w:tcPr>
            <w:tcW w:w="0" w:type="auto"/>
          </w:tcPr>
          <w:p w:rsidR="007A5BA1" w:rsidRPr="005D1684" w:rsidRDefault="007A5BA1" w:rsidP="00EE24AD">
            <w:r w:rsidRPr="005D1684">
              <w:t>99.40.16.145</w:t>
            </w:r>
          </w:p>
        </w:tc>
      </w:tr>
      <w:tr w:rsidR="007A5BA1" w:rsidRPr="00E44CB6" w:rsidTr="00EE24AD">
        <w:trPr>
          <w:trHeight w:val="255"/>
        </w:trPr>
        <w:tc>
          <w:tcPr>
            <w:tcW w:w="0" w:type="auto"/>
            <w:shd w:val="clear" w:color="auto" w:fill="auto"/>
            <w:noWrap/>
            <w:hideMark/>
          </w:tcPr>
          <w:p w:rsidR="007A5BA1" w:rsidRPr="00CA58CB" w:rsidRDefault="007A5BA1" w:rsidP="00EE24AD">
            <w:r w:rsidRPr="00CA58CB">
              <w:t>99.40.16.221</w:t>
            </w:r>
          </w:p>
        </w:tc>
        <w:tc>
          <w:tcPr>
            <w:tcW w:w="0" w:type="auto"/>
          </w:tcPr>
          <w:p w:rsidR="007A5BA1" w:rsidRPr="005D1684" w:rsidRDefault="007A5BA1" w:rsidP="00EE24AD">
            <w:r w:rsidRPr="005D1684">
              <w:t>99.40.16.138</w:t>
            </w:r>
          </w:p>
        </w:tc>
      </w:tr>
      <w:tr w:rsidR="007A5BA1" w:rsidRPr="00E44CB6" w:rsidTr="00EE24AD">
        <w:trPr>
          <w:trHeight w:val="255"/>
        </w:trPr>
        <w:tc>
          <w:tcPr>
            <w:tcW w:w="0" w:type="auto"/>
            <w:shd w:val="clear" w:color="auto" w:fill="auto"/>
            <w:noWrap/>
            <w:hideMark/>
          </w:tcPr>
          <w:p w:rsidR="007A5BA1" w:rsidRDefault="007A5BA1" w:rsidP="00EE24AD">
            <w:r w:rsidRPr="00CA58CB">
              <w:t>99.40.16.192</w:t>
            </w:r>
          </w:p>
        </w:tc>
        <w:tc>
          <w:tcPr>
            <w:tcW w:w="0" w:type="auto"/>
          </w:tcPr>
          <w:p w:rsidR="007A5BA1" w:rsidRDefault="007A5BA1" w:rsidP="00EE24AD">
            <w:r w:rsidRPr="005D1684">
              <w:t>99.40.16.137</w:t>
            </w:r>
          </w:p>
        </w:tc>
      </w:tr>
    </w:tbl>
    <w:p w:rsidR="007A5BA1" w:rsidRDefault="007A5BA1" w:rsidP="007A5BA1">
      <w:r>
        <w:br w:type="textWrapping" w:clear="all"/>
      </w:r>
    </w:p>
    <w:p w:rsidR="007A5BA1" w:rsidRDefault="007A5BA1" w:rsidP="007A5BA1"/>
    <w:tbl>
      <w:tblPr>
        <w:tblW w:w="10404" w:type="dxa"/>
        <w:jc w:val="center"/>
        <w:tblInd w:w="-2464" w:type="dxa"/>
        <w:tblCellMar>
          <w:left w:w="70" w:type="dxa"/>
          <w:right w:w="70" w:type="dxa"/>
        </w:tblCellMar>
        <w:tblLook w:val="0000"/>
      </w:tblPr>
      <w:tblGrid>
        <w:gridCol w:w="1461"/>
        <w:gridCol w:w="3480"/>
        <w:gridCol w:w="5463"/>
      </w:tblGrid>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5236A6"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3F03E2" w:rsidRDefault="007A5BA1" w:rsidP="00EE24AD">
            <w:pPr>
              <w:jc w:val="center"/>
              <w:rPr>
                <w:rFonts w:cs="Arial"/>
                <w:b/>
                <w:szCs w:val="20"/>
                <w:lang w:val="en-US" w:eastAsia="es-ES"/>
              </w:rPr>
            </w:pPr>
          </w:p>
          <w:p w:rsidR="007A5BA1" w:rsidRPr="003F03E2" w:rsidRDefault="007A5BA1" w:rsidP="00EE24AD">
            <w:pPr>
              <w:shd w:val="clear" w:color="auto" w:fill="FF0000"/>
              <w:jc w:val="center"/>
              <w:rPr>
                <w:rFonts w:cs="Arial"/>
                <w:b/>
                <w:szCs w:val="20"/>
                <w:lang w:val="en-US" w:eastAsia="es-ES"/>
              </w:rPr>
            </w:pPr>
            <w:r w:rsidRPr="003F03E2">
              <w:rPr>
                <w:rFonts w:cs="Arial"/>
                <w:b/>
                <w:szCs w:val="20"/>
                <w:lang w:val="en-US" w:eastAsia="es-ES"/>
              </w:rPr>
              <w:t>Alta</w:t>
            </w:r>
          </w:p>
          <w:p w:rsidR="007A5BA1" w:rsidRPr="003F03E2" w:rsidRDefault="007A5BA1" w:rsidP="00EE24AD">
            <w:pPr>
              <w:rPr>
                <w:rFonts w:cs="Arial"/>
                <w:b/>
                <w:szCs w:val="20"/>
                <w:lang w:val="en-US" w:eastAsia="es-ES"/>
              </w:rPr>
            </w:pPr>
          </w:p>
          <w:p w:rsidR="007A5BA1" w:rsidRPr="003F03E2" w:rsidRDefault="007A5BA1" w:rsidP="00EE24AD">
            <w:pPr>
              <w:rPr>
                <w:rFonts w:cs="Arial"/>
                <w:sz w:val="16"/>
                <w:szCs w:val="16"/>
                <w:lang w:val="en-US"/>
              </w:rPr>
            </w:pPr>
            <w:r w:rsidRPr="003F03E2">
              <w:rPr>
                <w:rFonts w:cs="Arial"/>
                <w:sz w:val="16"/>
                <w:szCs w:val="16"/>
                <w:lang w:val="en-US"/>
              </w:rPr>
              <w:t>Alta / CVSS Base Score : 10.0</w:t>
            </w:r>
            <w:r w:rsidRPr="003F03E2">
              <w:rPr>
                <w:rFonts w:cs="Arial"/>
                <w:sz w:val="16"/>
                <w:szCs w:val="16"/>
                <w:lang w:val="en-US"/>
              </w:rPr>
              <w:br/>
              <w:t>(CVSS2#AV:N/AC:L/Au:N/C:C/I:C/A:C)</w:t>
            </w:r>
            <w:r w:rsidRPr="003F03E2">
              <w:rPr>
                <w:rFonts w:cs="Arial"/>
                <w:sz w:val="16"/>
                <w:szCs w:val="16"/>
                <w:lang w:val="en-US"/>
              </w:rPr>
              <w:br/>
              <w:t>(CVSS2#E:F/RL:OF/RC:C)</w:t>
            </w:r>
          </w:p>
          <w:p w:rsidR="007A5BA1" w:rsidRPr="00FB0770" w:rsidRDefault="007A5BA1" w:rsidP="00EE24AD">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434230" w:rsidRDefault="007A5BA1" w:rsidP="00EE24AD">
            <w:pPr>
              <w:jc w:val="both"/>
              <w:rPr>
                <w:rFonts w:cs="Arial"/>
                <w:szCs w:val="20"/>
                <w:lang w:val="es-ES" w:eastAsia="es-ES"/>
              </w:rPr>
            </w:pPr>
            <w:r w:rsidRPr="00434230">
              <w:rPr>
                <w:rFonts w:cs="Arial"/>
                <w:szCs w:val="20"/>
                <w:lang w:val="es-ES" w:eastAsia="es-ES"/>
              </w:rPr>
              <w:t>El equipo remoto contiene un entorno de ejecución que se ve afectado por</w:t>
            </w:r>
            <w:r>
              <w:rPr>
                <w:rFonts w:cs="Arial"/>
                <w:szCs w:val="20"/>
                <w:lang w:val="es-ES" w:eastAsia="es-ES"/>
              </w:rPr>
              <w:t xml:space="preserve"> </w:t>
            </w:r>
            <w:r w:rsidRPr="00434230">
              <w:rPr>
                <w:rFonts w:cs="Arial"/>
                <w:szCs w:val="20"/>
                <w:lang w:val="es-ES" w:eastAsia="es-ES"/>
              </w:rPr>
              <w:t>múltiples vulnerabilidades.</w:t>
            </w:r>
          </w:p>
          <w:p w:rsidR="007A5BA1" w:rsidRPr="00434230" w:rsidRDefault="007A5BA1" w:rsidP="00EE24AD">
            <w:pPr>
              <w:jc w:val="both"/>
              <w:rPr>
                <w:rFonts w:cs="Arial"/>
                <w:szCs w:val="20"/>
                <w:lang w:val="es-ES" w:eastAsia="es-ES"/>
              </w:rPr>
            </w:pPr>
          </w:p>
          <w:p w:rsidR="007A5BA1" w:rsidRPr="00434230" w:rsidRDefault="007A5BA1" w:rsidP="00EE24AD">
            <w:pPr>
              <w:jc w:val="both"/>
              <w:rPr>
                <w:rFonts w:cs="Arial"/>
                <w:szCs w:val="20"/>
                <w:lang w:val="es-ES" w:eastAsia="es-ES"/>
              </w:rPr>
            </w:pPr>
            <w:r w:rsidRPr="00434230">
              <w:rPr>
                <w:rFonts w:cs="Arial"/>
                <w:szCs w:val="20"/>
                <w:lang w:val="es-ES" w:eastAsia="es-ES"/>
              </w:rPr>
              <w:t>Descripción:</w:t>
            </w:r>
          </w:p>
          <w:p w:rsidR="007A5BA1" w:rsidRDefault="007A5BA1" w:rsidP="00EE24AD">
            <w:pPr>
              <w:jc w:val="both"/>
              <w:rPr>
                <w:rFonts w:cs="Arial"/>
                <w:szCs w:val="20"/>
                <w:lang w:val="es-ES" w:eastAsia="es-ES"/>
              </w:rPr>
            </w:pPr>
          </w:p>
          <w:p w:rsidR="007A5BA1" w:rsidRPr="003F03E2" w:rsidRDefault="007A5BA1" w:rsidP="00EE24AD">
            <w:pPr>
              <w:jc w:val="both"/>
              <w:rPr>
                <w:rFonts w:cs="Arial"/>
                <w:szCs w:val="20"/>
                <w:lang w:val="es-ES" w:eastAsia="es-ES"/>
              </w:rPr>
            </w:pPr>
            <w:r w:rsidRPr="003F03E2">
              <w:rPr>
                <w:rFonts w:cs="Arial"/>
                <w:szCs w:val="20"/>
                <w:lang w:val="es-ES" w:eastAsia="es-ES"/>
              </w:rPr>
              <w:t>La versión de Oracle Java SE</w:t>
            </w:r>
            <w:r>
              <w:rPr>
                <w:rFonts w:cs="Arial"/>
                <w:szCs w:val="20"/>
                <w:lang w:val="es-ES" w:eastAsia="es-ES"/>
              </w:rPr>
              <w:t>| JRE 6.x | JDK</w:t>
            </w:r>
            <w:r w:rsidRPr="003F03E2">
              <w:rPr>
                <w:rFonts w:cs="Arial"/>
                <w:szCs w:val="20"/>
                <w:lang w:val="es-ES" w:eastAsia="es-ES"/>
              </w:rPr>
              <w:t xml:space="preserve"> o Java for Business instalada en el equipo es menor a la versión 7 Update 3 / 6 Update 31 / 5.0 Update 34 / 1.4.2_36, la cual se encuentra afectada por múltiples problemas de </w:t>
            </w:r>
            <w:r w:rsidRPr="003F03E2">
              <w:rPr>
                <w:rFonts w:cs="Arial"/>
                <w:szCs w:val="20"/>
                <w:lang w:val="es-ES" w:eastAsia="es-ES"/>
              </w:rPr>
              <w:lastRenderedPageBreak/>
              <w:t>segur</w:t>
            </w:r>
            <w:r>
              <w:rPr>
                <w:rFonts w:cs="Arial"/>
                <w:szCs w:val="20"/>
                <w:lang w:val="es-ES" w:eastAsia="es-ES"/>
              </w:rPr>
              <w:t>idad relacionados con los sigui</w:t>
            </w:r>
            <w:r w:rsidRPr="003F03E2">
              <w:rPr>
                <w:rFonts w:cs="Arial"/>
                <w:szCs w:val="20"/>
                <w:lang w:val="es-ES" w:eastAsia="es-ES"/>
              </w:rPr>
              <w:t>e</w:t>
            </w:r>
            <w:r>
              <w:rPr>
                <w:rFonts w:cs="Arial"/>
                <w:szCs w:val="20"/>
                <w:lang w:val="es-ES" w:eastAsia="es-ES"/>
              </w:rPr>
              <w:t>n</w:t>
            </w:r>
            <w:r w:rsidRPr="003F03E2">
              <w:rPr>
                <w:rFonts w:cs="Arial"/>
                <w:szCs w:val="20"/>
                <w:lang w:val="es-ES" w:eastAsia="es-ES"/>
              </w:rPr>
              <w:t xml:space="preserve">tes componentes: </w:t>
            </w:r>
          </w:p>
          <w:p w:rsidR="007A5BA1" w:rsidRPr="003F03E2" w:rsidRDefault="007A5BA1" w:rsidP="00EE24AD">
            <w:pPr>
              <w:jc w:val="both"/>
              <w:rPr>
                <w:rFonts w:cs="Arial"/>
                <w:szCs w:val="20"/>
                <w:lang w:val="en-US" w:eastAsia="es-ES"/>
              </w:rPr>
            </w:pPr>
            <w:r w:rsidRPr="003F03E2">
              <w:rPr>
                <w:rFonts w:cs="Arial"/>
                <w:szCs w:val="20"/>
                <w:lang w:val="es-ES" w:eastAsia="es-ES"/>
              </w:rPr>
              <w:t xml:space="preserve">  </w:t>
            </w:r>
            <w:r w:rsidRPr="003F03E2">
              <w:rPr>
                <w:rFonts w:cs="Arial"/>
                <w:szCs w:val="20"/>
                <w:lang w:val="en-US" w:eastAsia="es-ES"/>
              </w:rPr>
              <w:t>- 2D</w:t>
            </w:r>
          </w:p>
          <w:p w:rsidR="007A5BA1" w:rsidRPr="003F03E2" w:rsidRDefault="007A5BA1" w:rsidP="00EE24AD">
            <w:pPr>
              <w:jc w:val="both"/>
              <w:rPr>
                <w:rFonts w:cs="Arial"/>
                <w:szCs w:val="20"/>
                <w:lang w:val="en-US" w:eastAsia="es-ES"/>
              </w:rPr>
            </w:pPr>
            <w:r w:rsidRPr="003F03E2">
              <w:rPr>
                <w:rFonts w:cs="Arial"/>
                <w:szCs w:val="20"/>
                <w:lang w:val="en-US" w:eastAsia="es-ES"/>
              </w:rPr>
              <w:t xml:space="preserve">  - AWT</w:t>
            </w:r>
          </w:p>
          <w:p w:rsidR="007A5BA1" w:rsidRPr="003F03E2" w:rsidRDefault="007A5BA1" w:rsidP="00EE24AD">
            <w:pPr>
              <w:jc w:val="both"/>
              <w:rPr>
                <w:rFonts w:cs="Arial"/>
                <w:szCs w:val="20"/>
                <w:lang w:val="en-US" w:eastAsia="es-ES"/>
              </w:rPr>
            </w:pPr>
            <w:r w:rsidRPr="003F03E2">
              <w:rPr>
                <w:rFonts w:cs="Arial"/>
                <w:szCs w:val="20"/>
                <w:lang w:val="en-US" w:eastAsia="es-ES"/>
              </w:rPr>
              <w:t xml:space="preserve">  - CORBA</w:t>
            </w:r>
          </w:p>
          <w:p w:rsidR="007A5BA1" w:rsidRPr="003F03E2" w:rsidRDefault="007A5BA1" w:rsidP="00EE24AD">
            <w:pPr>
              <w:jc w:val="both"/>
              <w:rPr>
                <w:rFonts w:cs="Arial"/>
                <w:szCs w:val="20"/>
                <w:lang w:val="en-US" w:eastAsia="es-ES"/>
              </w:rPr>
            </w:pPr>
            <w:r w:rsidRPr="003F03E2">
              <w:rPr>
                <w:rFonts w:cs="Arial"/>
                <w:szCs w:val="20"/>
                <w:lang w:val="en-US" w:eastAsia="es-ES"/>
              </w:rPr>
              <w:t xml:space="preserve">  - Concurrency</w:t>
            </w:r>
          </w:p>
          <w:p w:rsidR="007A5BA1" w:rsidRPr="003F03E2" w:rsidRDefault="007A5BA1" w:rsidP="00EE24AD">
            <w:pPr>
              <w:jc w:val="both"/>
              <w:rPr>
                <w:rFonts w:cs="Arial"/>
                <w:szCs w:val="20"/>
                <w:lang w:val="en-US" w:eastAsia="es-ES"/>
              </w:rPr>
            </w:pPr>
            <w:r w:rsidRPr="003F03E2">
              <w:rPr>
                <w:rFonts w:cs="Arial"/>
                <w:szCs w:val="20"/>
                <w:lang w:val="en-US" w:eastAsia="es-ES"/>
              </w:rPr>
              <w:t xml:space="preserve">  - Deployment</w:t>
            </w:r>
          </w:p>
          <w:p w:rsidR="007A5BA1" w:rsidRPr="003F03E2" w:rsidRDefault="007A5BA1" w:rsidP="00EE24AD">
            <w:pPr>
              <w:jc w:val="both"/>
              <w:rPr>
                <w:rFonts w:cs="Arial"/>
                <w:szCs w:val="20"/>
                <w:lang w:val="en-US" w:eastAsia="es-ES"/>
              </w:rPr>
            </w:pPr>
            <w:r w:rsidRPr="003F03E2">
              <w:rPr>
                <w:rFonts w:cs="Arial"/>
                <w:szCs w:val="20"/>
                <w:lang w:val="en-US" w:eastAsia="es-ES"/>
              </w:rPr>
              <w:t xml:space="preserve">  - I18n</w:t>
            </w:r>
          </w:p>
          <w:p w:rsidR="007A5BA1" w:rsidRPr="003F03E2" w:rsidRDefault="007A5BA1" w:rsidP="00EE24AD">
            <w:pPr>
              <w:jc w:val="both"/>
              <w:rPr>
                <w:rFonts w:cs="Arial"/>
                <w:szCs w:val="20"/>
                <w:lang w:val="en-US" w:eastAsia="es-ES"/>
              </w:rPr>
            </w:pPr>
            <w:r w:rsidRPr="003F03E2">
              <w:rPr>
                <w:rFonts w:cs="Arial"/>
                <w:szCs w:val="20"/>
                <w:lang w:val="en-US" w:eastAsia="es-ES"/>
              </w:rPr>
              <w:t xml:space="preserve">  - Install</w:t>
            </w:r>
          </w:p>
          <w:p w:rsidR="007A5BA1" w:rsidRPr="003F03E2" w:rsidRDefault="007A5BA1" w:rsidP="00EE24AD">
            <w:pPr>
              <w:jc w:val="both"/>
              <w:rPr>
                <w:rFonts w:cs="Arial"/>
                <w:szCs w:val="20"/>
                <w:lang w:val="en-US" w:eastAsia="es-ES"/>
              </w:rPr>
            </w:pPr>
            <w:r w:rsidRPr="003F03E2">
              <w:rPr>
                <w:rFonts w:cs="Arial"/>
                <w:szCs w:val="20"/>
                <w:lang w:val="en-US" w:eastAsia="es-ES"/>
              </w:rPr>
              <w:t xml:space="preserve">  - Java Runtime Environment</w:t>
            </w:r>
          </w:p>
          <w:p w:rsidR="007A5BA1" w:rsidRPr="003F03E2" w:rsidRDefault="007A5BA1" w:rsidP="00EE24AD">
            <w:pPr>
              <w:jc w:val="both"/>
              <w:rPr>
                <w:rFonts w:cs="Arial"/>
                <w:szCs w:val="20"/>
                <w:lang w:val="en-US" w:eastAsia="es-ES"/>
              </w:rPr>
            </w:pPr>
            <w:r w:rsidRPr="003F03E2">
              <w:rPr>
                <w:rFonts w:cs="Arial"/>
                <w:szCs w:val="20"/>
                <w:lang w:val="en-US" w:eastAsia="es-ES"/>
              </w:rPr>
              <w:t xml:space="preserve">  - Lightweight HTTP Server</w:t>
            </w:r>
          </w:p>
          <w:p w:rsidR="007A5BA1" w:rsidRPr="003F03E2" w:rsidRDefault="007A5BA1" w:rsidP="00EE24AD">
            <w:pPr>
              <w:jc w:val="both"/>
              <w:rPr>
                <w:rFonts w:cs="Arial"/>
                <w:szCs w:val="20"/>
                <w:lang w:val="es-ES" w:eastAsia="es-ES"/>
              </w:rPr>
            </w:pPr>
            <w:r w:rsidRPr="003F03E2">
              <w:rPr>
                <w:rFonts w:cs="Arial"/>
                <w:szCs w:val="20"/>
                <w:lang w:val="en-US" w:eastAsia="es-ES"/>
              </w:rPr>
              <w:t xml:space="preserve">  </w:t>
            </w:r>
            <w:r w:rsidRPr="003F03E2">
              <w:rPr>
                <w:rFonts w:cs="Arial"/>
                <w:szCs w:val="20"/>
                <w:lang w:val="es-ES" w:eastAsia="es-ES"/>
              </w:rPr>
              <w:t>- Serialization</w:t>
            </w:r>
          </w:p>
          <w:p w:rsidR="007A5BA1" w:rsidRDefault="007A5BA1" w:rsidP="00EE24AD">
            <w:pPr>
              <w:jc w:val="both"/>
              <w:rPr>
                <w:rFonts w:cs="Arial"/>
                <w:szCs w:val="20"/>
                <w:lang w:val="es-ES" w:eastAsia="es-ES"/>
              </w:rPr>
            </w:pPr>
            <w:r w:rsidRPr="003F03E2">
              <w:rPr>
                <w:rFonts w:cs="Arial"/>
                <w:szCs w:val="20"/>
                <w:lang w:val="es-ES" w:eastAsia="es-ES"/>
              </w:rPr>
              <w:t xml:space="preserve">  - Sound</w:t>
            </w:r>
          </w:p>
          <w:p w:rsidR="007A5BA1" w:rsidRPr="00434230" w:rsidRDefault="007A5BA1" w:rsidP="00EE24AD">
            <w:pPr>
              <w:jc w:val="both"/>
              <w:rPr>
                <w:rFonts w:cs="Arial"/>
                <w:szCs w:val="20"/>
                <w:lang w:val="es-ES" w:eastAsia="es-ES"/>
              </w:rPr>
            </w:pPr>
          </w:p>
          <w:p w:rsidR="007A5BA1" w:rsidRPr="00434230" w:rsidRDefault="007A5BA1" w:rsidP="00EE24AD">
            <w:pPr>
              <w:jc w:val="both"/>
              <w:rPr>
                <w:rFonts w:cs="Arial"/>
                <w:szCs w:val="20"/>
                <w:lang w:val="es-ES" w:eastAsia="es-ES"/>
              </w:rPr>
            </w:pPr>
            <w:r w:rsidRPr="00434230">
              <w:rPr>
                <w:rFonts w:cs="Arial"/>
                <w:szCs w:val="20"/>
                <w:lang w:val="es-ES" w:eastAsia="es-ES"/>
              </w:rPr>
              <w:t>- Un error de stack overflow relacionado con túneles. (Bug # 6670868)</w:t>
            </w:r>
          </w:p>
          <w:p w:rsidR="007A5BA1" w:rsidRPr="00434230" w:rsidRDefault="007A5BA1" w:rsidP="00EE24AD">
            <w:pPr>
              <w:jc w:val="both"/>
              <w:rPr>
                <w:rFonts w:cs="Arial"/>
                <w:szCs w:val="20"/>
                <w:lang w:val="es-ES" w:eastAsia="es-ES"/>
              </w:rPr>
            </w:pPr>
            <w:r w:rsidRPr="00434230">
              <w:rPr>
                <w:rFonts w:cs="Arial"/>
                <w:szCs w:val="20"/>
                <w:lang w:val="es-ES" w:eastAsia="es-ES"/>
              </w:rPr>
              <w:t>- Existe un error en relación con las excepciones de seguridad en</w:t>
            </w:r>
            <w:r>
              <w:rPr>
                <w:rFonts w:cs="Arial"/>
                <w:szCs w:val="20"/>
                <w:lang w:val="es-ES" w:eastAsia="es-ES"/>
              </w:rPr>
              <w:t xml:space="preserve"> </w:t>
            </w:r>
            <w:r w:rsidRPr="00434230">
              <w:rPr>
                <w:rFonts w:cs="Arial"/>
                <w:szCs w:val="20"/>
                <w:lang w:val="es-ES" w:eastAsia="es-ES"/>
              </w:rPr>
              <w:t>"AnnotationInvocationHandler.getMemberMethods.</w:t>
            </w:r>
          </w:p>
          <w:p w:rsidR="007A5BA1" w:rsidRPr="00434230" w:rsidRDefault="007A5BA1" w:rsidP="00EE24AD">
            <w:pPr>
              <w:jc w:val="both"/>
              <w:rPr>
                <w:rFonts w:cs="Arial"/>
                <w:szCs w:val="20"/>
                <w:lang w:val="es-ES" w:eastAsia="es-ES"/>
              </w:rPr>
            </w:pPr>
            <w:r w:rsidRPr="00434230">
              <w:rPr>
                <w:rFonts w:cs="Arial"/>
                <w:szCs w:val="20"/>
                <w:lang w:val="es-ES" w:eastAsia="es-ES"/>
              </w:rPr>
              <w:t>(Bug # 6761678)</w:t>
            </w:r>
          </w:p>
          <w:p w:rsidR="007A5BA1" w:rsidRPr="00434230" w:rsidRDefault="007A5BA1" w:rsidP="00EE24AD">
            <w:pPr>
              <w:jc w:val="both"/>
              <w:rPr>
                <w:rFonts w:cs="Arial"/>
                <w:szCs w:val="20"/>
                <w:lang w:val="es-ES" w:eastAsia="es-ES"/>
              </w:rPr>
            </w:pPr>
            <w:r w:rsidRPr="00434230">
              <w:rPr>
                <w:rFonts w:cs="Arial"/>
                <w:szCs w:val="20"/>
                <w:lang w:val="es-ES" w:eastAsia="es-ES"/>
              </w:rPr>
              <w:t>- Un error en 'URI.equals "puede permitir a un valor de retorno "verdadero" cuando se manejan octetos escapado. (Bug # 7041800)</w:t>
            </w:r>
          </w:p>
          <w:p w:rsidR="007A5BA1" w:rsidRPr="00434230" w:rsidRDefault="007A5BA1" w:rsidP="00EE24AD">
            <w:pPr>
              <w:jc w:val="both"/>
              <w:rPr>
                <w:rFonts w:cs="Arial"/>
                <w:szCs w:val="20"/>
                <w:lang w:val="es-ES" w:eastAsia="es-ES"/>
              </w:rPr>
            </w:pPr>
            <w:r w:rsidRPr="00434230">
              <w:rPr>
                <w:rFonts w:cs="Arial"/>
                <w:szCs w:val="20"/>
                <w:lang w:val="es-ES" w:eastAsia="es-ES"/>
              </w:rPr>
              <w:t>- Un error relacionado con "LiveConnect" puede causar que las cookies no sean transferidas. (Bug # 7102914)</w:t>
            </w:r>
          </w:p>
          <w:p w:rsidR="007A5BA1" w:rsidRPr="00B00464" w:rsidRDefault="007A5BA1" w:rsidP="00EE24AD">
            <w:pPr>
              <w:jc w:val="both"/>
              <w:rPr>
                <w:rFonts w:cs="Arial"/>
                <w:szCs w:val="20"/>
                <w:lang w:val="es-ES" w:eastAsia="es-ES"/>
              </w:rPr>
            </w:pPr>
            <w:r w:rsidRPr="00434230">
              <w:rPr>
                <w:rFonts w:cs="Arial"/>
                <w:szCs w:val="20"/>
                <w:lang w:val="es-ES" w:eastAsia="es-ES"/>
              </w:rPr>
              <w:t>- La conectividad SSL se rompe cuando se utiliza el sistema de codificación TLS_DH_anon_WITH_AES_128_CBC_SHA. (Bug # 7103725)</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3F03E2" w:rsidRDefault="007A5BA1" w:rsidP="00EE24AD">
            <w:pPr>
              <w:tabs>
                <w:tab w:val="left" w:pos="7250"/>
              </w:tabs>
              <w:rPr>
                <w:rFonts w:cs="Arial"/>
                <w:szCs w:val="20"/>
                <w:lang w:val="es-ES"/>
              </w:rPr>
            </w:pPr>
            <w:r w:rsidRPr="003F03E2">
              <w:rPr>
                <w:rFonts w:cs="Arial"/>
                <w:szCs w:val="20"/>
                <w:lang w:val="es-ES"/>
              </w:rPr>
              <w:t xml:space="preserve">Actualizar a JDK / JRE 7 Update 3 / 6 Update 31, JDK 5.0 Update 34, SDK 1.4.2_36 o superior y remover las versiones necesarias del equipo afectado. </w:t>
            </w:r>
          </w:p>
          <w:p w:rsidR="007A5BA1" w:rsidRPr="003F03E2" w:rsidRDefault="007A5BA1" w:rsidP="00EE24AD">
            <w:pPr>
              <w:tabs>
                <w:tab w:val="left" w:pos="7250"/>
              </w:tabs>
              <w:rPr>
                <w:rFonts w:cs="Arial"/>
                <w:szCs w:val="20"/>
                <w:lang w:val="es-ES"/>
              </w:rPr>
            </w:pPr>
          </w:p>
          <w:p w:rsidR="007A5BA1" w:rsidRPr="006E6835" w:rsidRDefault="007A5BA1" w:rsidP="00EE24AD">
            <w:pPr>
              <w:tabs>
                <w:tab w:val="left" w:pos="7250"/>
              </w:tabs>
              <w:rPr>
                <w:rFonts w:cs="Arial"/>
                <w:szCs w:val="20"/>
                <w:lang w:val="es-ES"/>
              </w:rPr>
            </w:pPr>
            <w:r w:rsidRPr="003F03E2">
              <w:rPr>
                <w:rFonts w:cs="Arial"/>
                <w:szCs w:val="20"/>
                <w:lang w:val="es-ES"/>
              </w:rPr>
              <w:t>Recordando que toda actualización puede tener un impacto en los sistemas.  Si la organización decide no instalar la actualización esto debe ser documentado.</w:t>
            </w:r>
          </w:p>
        </w:tc>
      </w:tr>
    </w:tbl>
    <w:p w:rsidR="007A5BA1" w:rsidRPr="000278DB" w:rsidRDefault="007A5BA1" w:rsidP="007A5BA1">
      <w:pPr>
        <w:pStyle w:val="Ttulo3"/>
        <w:tabs>
          <w:tab w:val="left" w:pos="2410"/>
        </w:tabs>
        <w:rPr>
          <w:rFonts w:cs="Arial"/>
          <w:bCs w:val="0"/>
          <w:szCs w:val="20"/>
          <w:u w:val="none"/>
          <w:lang w:val="es-ES"/>
        </w:rPr>
      </w:pPr>
    </w:p>
    <w:p w:rsidR="007A5BA1" w:rsidRPr="000F7531" w:rsidRDefault="007A5BA1" w:rsidP="000F7531">
      <w:pPr>
        <w:rPr>
          <w:b/>
          <w:lang w:eastAsia="es-MX"/>
        </w:rPr>
      </w:pPr>
      <w:r w:rsidRPr="000F7531">
        <w:rPr>
          <w:b/>
          <w:lang w:eastAsia="es-MX"/>
        </w:rPr>
        <w:t>Trend Micro Antivirus</w:t>
      </w:r>
    </w:p>
    <w:p w:rsidR="007A5BA1" w:rsidRPr="004465E6" w:rsidRDefault="007A5BA1" w:rsidP="007A5BA1">
      <w:pPr>
        <w:rPr>
          <w:lang w:val="en-US"/>
        </w:rPr>
      </w:pPr>
    </w:p>
    <w:tbl>
      <w:tblPr>
        <w:tblW w:w="0" w:type="auto"/>
        <w:jc w:val="center"/>
        <w:tblInd w:w="51" w:type="dxa"/>
        <w:tblCellMar>
          <w:left w:w="70" w:type="dxa"/>
          <w:right w:w="70" w:type="dxa"/>
        </w:tblCellMar>
        <w:tblLook w:val="04A0"/>
      </w:tblPr>
      <w:tblGrid>
        <w:gridCol w:w="1308"/>
      </w:tblGrid>
      <w:tr w:rsidR="007A5BA1" w:rsidRPr="00605A2E"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A5BA1" w:rsidRPr="00605A2E" w:rsidRDefault="007A5BA1" w:rsidP="00EE24AD">
            <w:pPr>
              <w:jc w:val="center"/>
              <w:rPr>
                <w:rFonts w:cs="Arial"/>
                <w:b/>
                <w:bCs/>
                <w:color w:val="FFFFFF"/>
                <w:szCs w:val="20"/>
                <w:lang w:eastAsia="es-ES"/>
              </w:rPr>
            </w:pPr>
            <w:r w:rsidRPr="00605A2E">
              <w:rPr>
                <w:rFonts w:cs="Arial"/>
                <w:b/>
                <w:bCs/>
                <w:color w:val="FFFFFF"/>
                <w:szCs w:val="20"/>
                <w:lang w:eastAsia="es-ES"/>
              </w:rPr>
              <w:t>IP</w:t>
            </w:r>
          </w:p>
        </w:tc>
      </w:tr>
      <w:tr w:rsidR="007A5BA1" w:rsidRPr="00605A2E"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E02C92" w:rsidRDefault="007A5BA1" w:rsidP="00EE24AD">
            <w:r w:rsidRPr="00E02C92">
              <w:t>99.40.16.239</w:t>
            </w:r>
          </w:p>
        </w:tc>
      </w:tr>
      <w:tr w:rsidR="007A5BA1" w:rsidRPr="00605A2E"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E02C92" w:rsidRDefault="007A5BA1" w:rsidP="00EE24AD">
            <w:r w:rsidRPr="00E02C92">
              <w:t>99.40.16.209</w:t>
            </w:r>
          </w:p>
        </w:tc>
      </w:tr>
      <w:tr w:rsidR="007A5BA1" w:rsidRPr="00605A2E"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E02C92" w:rsidRDefault="007A5BA1" w:rsidP="00EE24AD">
            <w:r w:rsidRPr="00E02C92">
              <w:t>99.40.16.187</w:t>
            </w:r>
          </w:p>
        </w:tc>
      </w:tr>
      <w:tr w:rsidR="007A5BA1" w:rsidRPr="00605A2E"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E02C92" w:rsidRDefault="007A5BA1" w:rsidP="00EE24AD">
            <w:r w:rsidRPr="00E02C92">
              <w:t>99.40.16.171</w:t>
            </w:r>
          </w:p>
        </w:tc>
      </w:tr>
      <w:tr w:rsidR="007A5BA1" w:rsidRPr="00605A2E"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E02C92" w:rsidRDefault="007A5BA1" w:rsidP="00EE24AD">
            <w:r w:rsidRPr="00E02C92">
              <w:t>99.40.16.145</w:t>
            </w:r>
          </w:p>
        </w:tc>
      </w:tr>
      <w:tr w:rsidR="007A5BA1" w:rsidRPr="00605A2E"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E02C92" w:rsidRDefault="007A5BA1" w:rsidP="00EE24AD">
            <w:r w:rsidRPr="00E02C92">
              <w:t>99.40.16.138</w:t>
            </w:r>
          </w:p>
        </w:tc>
      </w:tr>
      <w:tr w:rsidR="007A5BA1" w:rsidRPr="00605A2E"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E02C92">
              <w:t>99.40.16.137</w:t>
            </w:r>
          </w:p>
        </w:tc>
      </w:tr>
    </w:tbl>
    <w:p w:rsidR="007A5BA1" w:rsidRDefault="007A5BA1" w:rsidP="007A5BA1"/>
    <w:tbl>
      <w:tblPr>
        <w:tblW w:w="10404" w:type="dxa"/>
        <w:jc w:val="center"/>
        <w:tblInd w:w="-2464" w:type="dxa"/>
        <w:tblCellMar>
          <w:left w:w="70" w:type="dxa"/>
          <w:right w:w="70" w:type="dxa"/>
        </w:tblCellMar>
        <w:tblLook w:val="0000"/>
      </w:tblPr>
      <w:tblGrid>
        <w:gridCol w:w="1461"/>
        <w:gridCol w:w="3480"/>
        <w:gridCol w:w="5463"/>
      </w:tblGrid>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5236A6"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lang w:eastAsia="es-MX"/>
              </w:rPr>
            </w:pPr>
            <w:r>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center"/>
              <w:rPr>
                <w:rFonts w:cs="Arial"/>
                <w:b/>
                <w:szCs w:val="20"/>
                <w:lang w:eastAsia="es-ES"/>
              </w:rPr>
            </w:pPr>
          </w:p>
          <w:p w:rsidR="007A5BA1" w:rsidRPr="00E74EE5" w:rsidRDefault="007A5BA1" w:rsidP="00EE24AD">
            <w:pPr>
              <w:shd w:val="clear" w:color="auto" w:fill="FF0000"/>
              <w:jc w:val="center"/>
              <w:rPr>
                <w:rFonts w:cs="Arial"/>
                <w:b/>
                <w:szCs w:val="20"/>
                <w:lang w:eastAsia="es-ES"/>
              </w:rPr>
            </w:pPr>
            <w:r w:rsidRPr="00E74EE5">
              <w:rPr>
                <w:rFonts w:cs="Arial"/>
                <w:b/>
                <w:szCs w:val="20"/>
                <w:lang w:eastAsia="es-ES"/>
              </w:rPr>
              <w:lastRenderedPageBreak/>
              <w:t>Alta</w:t>
            </w:r>
          </w:p>
          <w:p w:rsidR="007A5BA1" w:rsidRPr="00E74EE5" w:rsidRDefault="007A5BA1" w:rsidP="00EE24AD">
            <w:pPr>
              <w:rPr>
                <w:rFonts w:cs="Arial"/>
                <w:b/>
                <w:szCs w:val="20"/>
                <w:lang w:eastAsia="es-ES"/>
              </w:rPr>
            </w:pPr>
          </w:p>
          <w:p w:rsidR="007A5BA1" w:rsidRPr="004465E6" w:rsidRDefault="007A5BA1" w:rsidP="00EE24AD">
            <w:pPr>
              <w:rPr>
                <w:rFonts w:cs="Arial"/>
                <w:b/>
                <w:szCs w:val="20"/>
                <w:lang w:val="en-US" w:eastAsia="es-ES"/>
              </w:rPr>
            </w:pPr>
            <w:r w:rsidRPr="00A85DDF">
              <w:rPr>
                <w:rFonts w:cs="Arial"/>
                <w:sz w:val="16"/>
                <w:szCs w:val="16"/>
                <w:lang w:val="en-US"/>
              </w:rPr>
              <w:t>Alta / CVSS Base Score : 10.0 (CVSS2#AV:N/AC:L/Au:N/C:C/I:C/A:C)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A5BA1" w:rsidRPr="00B00464" w:rsidRDefault="007A5BA1" w:rsidP="00EE24AD">
            <w:pPr>
              <w:jc w:val="both"/>
              <w:rPr>
                <w:rFonts w:cs="Arial"/>
                <w:szCs w:val="20"/>
                <w:lang w:val="es-ES" w:eastAsia="es-ES"/>
              </w:rPr>
            </w:pPr>
            <w:r w:rsidRPr="00A85DDF">
              <w:rPr>
                <w:rFonts w:cs="Arial"/>
                <w:szCs w:val="20"/>
                <w:lang w:eastAsia="es-ES"/>
              </w:rPr>
              <w:lastRenderedPageBreak/>
              <w:t xml:space="preserve">El antivirus Trend Micro, se instala en la máquina remota, </w:t>
            </w:r>
            <w:r w:rsidRPr="00A85DDF">
              <w:rPr>
                <w:rFonts w:cs="Arial"/>
                <w:szCs w:val="20"/>
                <w:lang w:eastAsia="es-ES"/>
              </w:rPr>
              <w:lastRenderedPageBreak/>
              <w:t>pero este no funciona correctamente.</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6E6835" w:rsidRDefault="007A5BA1" w:rsidP="00EE24AD">
            <w:pPr>
              <w:tabs>
                <w:tab w:val="left" w:pos="7250"/>
              </w:tabs>
              <w:rPr>
                <w:rFonts w:cs="Arial"/>
                <w:szCs w:val="20"/>
                <w:lang w:val="es-ES"/>
              </w:rPr>
            </w:pPr>
            <w:r w:rsidRPr="00A85DDF">
              <w:rPr>
                <w:rFonts w:cs="Arial"/>
                <w:szCs w:val="20"/>
                <w:lang w:val="es-ES"/>
              </w:rPr>
              <w:t>Actualizar la aplicación y asociar los servicios que se estén ejecutando</w:t>
            </w:r>
          </w:p>
        </w:tc>
      </w:tr>
    </w:tbl>
    <w:p w:rsidR="007A5BA1" w:rsidRDefault="007A5BA1" w:rsidP="007A5BA1"/>
    <w:p w:rsidR="007A5BA1" w:rsidRDefault="007A5BA1" w:rsidP="00157E65">
      <w:pPr>
        <w:jc w:val="both"/>
        <w:rPr>
          <w:rFonts w:cs="Arial"/>
          <w:b/>
          <w:i/>
          <w:szCs w:val="20"/>
        </w:rPr>
      </w:pPr>
    </w:p>
    <w:p w:rsidR="001747C6" w:rsidRPr="0070357B" w:rsidRDefault="001747C6" w:rsidP="001747C6">
      <w:pPr>
        <w:pStyle w:val="Ttulo3"/>
        <w:tabs>
          <w:tab w:val="left" w:pos="2410"/>
        </w:tabs>
        <w:rPr>
          <w:rFonts w:cs="Arial"/>
        </w:rPr>
      </w:pPr>
      <w:bookmarkStart w:id="41" w:name="_Toc346726550"/>
      <w:bookmarkStart w:id="42" w:name="_Toc179635448"/>
      <w:bookmarkStart w:id="43" w:name="_Toc179635515"/>
      <w:bookmarkEnd w:id="38"/>
      <w:bookmarkEnd w:id="39"/>
      <w:r w:rsidRPr="0070357B">
        <w:rPr>
          <w:rFonts w:cs="Arial"/>
        </w:rPr>
        <w:t xml:space="preserve">Vulnerabilidades de prioridad </w:t>
      </w:r>
      <w:r w:rsidRPr="0070357B">
        <w:rPr>
          <w:rFonts w:cs="Arial"/>
          <w:highlight w:val="yellow"/>
        </w:rPr>
        <w:t>Media</w:t>
      </w:r>
      <w:r w:rsidRPr="0070357B">
        <w:rPr>
          <w:rFonts w:cs="Arial"/>
        </w:rPr>
        <w:t xml:space="preserve"> para </w:t>
      </w:r>
      <w:r w:rsidR="00C46CB0">
        <w:rPr>
          <w:rFonts w:cs="Arial"/>
          <w:szCs w:val="20"/>
        </w:rPr>
        <w:t>CLIENTE</w:t>
      </w:r>
      <w:r w:rsidR="008842D0">
        <w:rPr>
          <w:rFonts w:cs="Arial"/>
        </w:rPr>
        <w:t>99.40</w:t>
      </w:r>
      <w:r w:rsidRPr="0070357B">
        <w:rPr>
          <w:rFonts w:cs="Arial"/>
        </w:rPr>
        <w:t>.16.0</w:t>
      </w:r>
      <w:bookmarkEnd w:id="41"/>
    </w:p>
    <w:p w:rsidR="008078A6" w:rsidRDefault="008078A6">
      <w:pPr>
        <w:rPr>
          <w:rFonts w:cs="Arial"/>
          <w:b/>
          <w:bCs/>
          <w:u w:val="single"/>
        </w:rPr>
      </w:pPr>
    </w:p>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AD225A">
              <w:rPr>
                <w:rFonts w:cs="Arial"/>
                <w:szCs w:val="20"/>
                <w:lang w:val="es-ES"/>
              </w:rPr>
              <w:t>99.40.16.137</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0258C7">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AD225A" w:rsidRDefault="007A5BA1" w:rsidP="00EE24AD">
            <w:pPr>
              <w:rPr>
                <w:rFonts w:cs="Arial"/>
                <w:szCs w:val="20"/>
              </w:rPr>
            </w:pPr>
            <w:r w:rsidRPr="00AD225A">
              <w:rPr>
                <w:rFonts w:cs="Arial"/>
                <w:szCs w:val="20"/>
              </w:rPr>
              <w:t>MS 2647518: Actualización para ActiveX Kill Bits (2647518)</w:t>
            </w:r>
          </w:p>
          <w:p w:rsidR="007A5BA1" w:rsidRPr="00AD225A" w:rsidRDefault="007A5BA1" w:rsidP="00EE24AD">
            <w:pPr>
              <w:rPr>
                <w:rFonts w:cs="Arial"/>
                <w:szCs w:val="20"/>
              </w:rPr>
            </w:pPr>
            <w:r w:rsidRPr="00AD225A">
              <w:rPr>
                <w:rFonts w:cs="Arial"/>
                <w:szCs w:val="20"/>
              </w:rPr>
              <w:t>MS KB2728973: Certificados digitales no autorizados podrían permitir la suplantación de identidad</w:t>
            </w:r>
          </w:p>
          <w:p w:rsidR="007A5BA1" w:rsidRPr="00AD225A" w:rsidRDefault="007A5BA1" w:rsidP="00EE24AD">
            <w:pPr>
              <w:rPr>
                <w:rFonts w:cs="Arial"/>
                <w:szCs w:val="20"/>
              </w:rPr>
            </w:pPr>
            <w:r w:rsidRPr="00AD225A">
              <w:rPr>
                <w:rFonts w:cs="Arial"/>
                <w:szCs w:val="20"/>
              </w:rPr>
              <w:t xml:space="preserve">MS KB982316: Elevación de privilegios a través de evadir Windows Service Isolation </w:t>
            </w:r>
          </w:p>
          <w:p w:rsidR="007A5BA1" w:rsidRPr="00AD225A" w:rsidRDefault="007A5BA1" w:rsidP="00EE24AD">
            <w:pPr>
              <w:rPr>
                <w:rFonts w:cs="Arial"/>
                <w:szCs w:val="20"/>
              </w:rPr>
            </w:pPr>
            <w:r w:rsidRPr="00AD225A">
              <w:rPr>
                <w:rFonts w:cs="Arial"/>
                <w:szCs w:val="20"/>
              </w:rPr>
              <w:t xml:space="preserve">MS10-041: Vulnerabilidad en Microsoft .Net Framework que </w:t>
            </w:r>
            <w:r>
              <w:rPr>
                <w:rFonts w:cs="Arial"/>
                <w:szCs w:val="20"/>
              </w:rPr>
              <w:t>podría</w:t>
            </w:r>
            <w:r w:rsidRPr="00AD225A">
              <w:rPr>
                <w:rFonts w:cs="Arial"/>
                <w:szCs w:val="20"/>
              </w:rPr>
              <w:t xml:space="preserve"> permitir falsificaciones (981343)</w:t>
            </w:r>
          </w:p>
          <w:p w:rsidR="007A5BA1" w:rsidRPr="00AD225A" w:rsidRDefault="007A5BA1" w:rsidP="00EE24AD">
            <w:pPr>
              <w:rPr>
                <w:rFonts w:cs="Arial"/>
                <w:szCs w:val="20"/>
              </w:rPr>
            </w:pPr>
            <w:r w:rsidRPr="00AD225A">
              <w:rPr>
                <w:rFonts w:cs="Arial"/>
                <w:szCs w:val="20"/>
              </w:rPr>
              <w:t>MS12-066: Vulnerabilidad en la sanitización de HTML podría permitir la elevación de privilegios (2741517)</w:t>
            </w:r>
          </w:p>
          <w:p w:rsidR="007A5BA1" w:rsidRPr="00AD225A" w:rsidRDefault="007A5BA1" w:rsidP="00EE24AD">
            <w:pPr>
              <w:rPr>
                <w:rFonts w:cs="Arial"/>
                <w:szCs w:val="20"/>
              </w:rPr>
            </w:pPr>
            <w:r w:rsidRPr="00AD225A">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AD225A">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Pr>
        <w:spacing w:after="200" w:line="276" w:lineRule="auto"/>
        <w:rPr>
          <w:rFonts w:cs="Arial"/>
          <w:b/>
          <w:lang w:eastAsia="es-MX"/>
        </w:rPr>
      </w:pPr>
    </w:p>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AD225A">
              <w:rPr>
                <w:rFonts w:cs="Arial"/>
                <w:szCs w:val="20"/>
                <w:lang w:val="es-ES"/>
              </w:rPr>
              <w:t>99.40.16.138</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AD225A" w:rsidRDefault="007A5BA1" w:rsidP="00EE24AD">
            <w:pPr>
              <w:rPr>
                <w:rFonts w:cs="Arial"/>
                <w:szCs w:val="20"/>
              </w:rPr>
            </w:pPr>
            <w:r w:rsidRPr="00AD225A">
              <w:rPr>
                <w:rFonts w:cs="Arial"/>
                <w:szCs w:val="20"/>
              </w:rPr>
              <w:t>MS 2647518: Actualización para ActiveX Kill Bits (2647518)</w:t>
            </w:r>
          </w:p>
          <w:p w:rsidR="007A5BA1" w:rsidRPr="00AD225A" w:rsidRDefault="007A5BA1" w:rsidP="00EE24AD">
            <w:pPr>
              <w:rPr>
                <w:rFonts w:cs="Arial"/>
                <w:szCs w:val="20"/>
              </w:rPr>
            </w:pPr>
            <w:r w:rsidRPr="00AD225A">
              <w:rPr>
                <w:rFonts w:cs="Arial"/>
                <w:szCs w:val="20"/>
              </w:rPr>
              <w:t>MS KB2728973: Certificados digitales no autorizados podrían permitir la suplantación de identidad</w:t>
            </w:r>
          </w:p>
          <w:p w:rsidR="007A5BA1" w:rsidRPr="00AD225A" w:rsidRDefault="007A5BA1" w:rsidP="00EE24AD">
            <w:pPr>
              <w:rPr>
                <w:rFonts w:cs="Arial"/>
                <w:szCs w:val="20"/>
              </w:rPr>
            </w:pPr>
            <w:r w:rsidRPr="00AD225A">
              <w:rPr>
                <w:rFonts w:cs="Arial"/>
                <w:szCs w:val="20"/>
              </w:rPr>
              <w:t xml:space="preserve">MS KB982316: Elevación de privilegios a través de evadir Windows Service Isolation </w:t>
            </w:r>
          </w:p>
          <w:p w:rsidR="007A5BA1" w:rsidRPr="00AD225A" w:rsidRDefault="007A5BA1" w:rsidP="00EE24AD">
            <w:pPr>
              <w:rPr>
                <w:rFonts w:cs="Arial"/>
                <w:szCs w:val="20"/>
              </w:rPr>
            </w:pPr>
            <w:r w:rsidRPr="00AD225A">
              <w:rPr>
                <w:rFonts w:cs="Arial"/>
                <w:szCs w:val="20"/>
              </w:rPr>
              <w:lastRenderedPageBreak/>
              <w:t xml:space="preserve">MS10-041: Vulnerabilidad en Microsoft .Net Framework que </w:t>
            </w:r>
            <w:r>
              <w:rPr>
                <w:rFonts w:cs="Arial"/>
                <w:szCs w:val="20"/>
              </w:rPr>
              <w:t>podría</w:t>
            </w:r>
            <w:r w:rsidRPr="00AD225A">
              <w:rPr>
                <w:rFonts w:cs="Arial"/>
                <w:szCs w:val="20"/>
              </w:rPr>
              <w:t xml:space="preserve"> permitir falsificaciones (981343)</w:t>
            </w:r>
          </w:p>
          <w:p w:rsidR="007A5BA1" w:rsidRPr="00AD225A" w:rsidRDefault="007A5BA1" w:rsidP="00EE24AD">
            <w:pPr>
              <w:rPr>
                <w:rFonts w:cs="Arial"/>
                <w:szCs w:val="20"/>
              </w:rPr>
            </w:pPr>
            <w:r w:rsidRPr="00AD225A">
              <w:rPr>
                <w:rFonts w:cs="Arial"/>
                <w:szCs w:val="20"/>
              </w:rPr>
              <w:t>MS12-066: Vulnerabilidad en la sanitización de HTML podría permitir la elevación de privilegios (2741517)</w:t>
            </w:r>
          </w:p>
          <w:p w:rsidR="007A5BA1" w:rsidRPr="00AD225A" w:rsidRDefault="007A5BA1" w:rsidP="00EE24AD">
            <w:pPr>
              <w:rPr>
                <w:rFonts w:cs="Arial"/>
                <w:szCs w:val="20"/>
              </w:rPr>
            </w:pPr>
            <w:r w:rsidRPr="00AD225A">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AD225A">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Pr>
        <w:spacing w:after="200" w:line="276" w:lineRule="auto"/>
        <w:rPr>
          <w:rFonts w:cs="Arial"/>
          <w:b/>
          <w:lang w:eastAsia="es-MX"/>
        </w:rPr>
      </w:pPr>
    </w:p>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AD225A">
              <w:rPr>
                <w:rFonts w:cs="Arial"/>
                <w:szCs w:val="20"/>
                <w:lang w:val="es-ES"/>
              </w:rPr>
              <w:t>99.40.16.145</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AD225A" w:rsidRDefault="007A5BA1" w:rsidP="00EE24AD">
            <w:pPr>
              <w:rPr>
                <w:rFonts w:cs="Arial"/>
                <w:szCs w:val="20"/>
              </w:rPr>
            </w:pPr>
            <w:r w:rsidRPr="00AD225A">
              <w:rPr>
                <w:rFonts w:cs="Arial"/>
                <w:szCs w:val="20"/>
              </w:rPr>
              <w:t>MS 2647518: Actualización para ActiveX Kill Bits (2647518)</w:t>
            </w:r>
          </w:p>
          <w:p w:rsidR="007A5BA1" w:rsidRPr="00AD225A" w:rsidRDefault="007A5BA1" w:rsidP="00EE24AD">
            <w:pPr>
              <w:rPr>
                <w:rFonts w:cs="Arial"/>
                <w:szCs w:val="20"/>
              </w:rPr>
            </w:pPr>
            <w:r w:rsidRPr="00AD225A">
              <w:rPr>
                <w:rFonts w:cs="Arial"/>
                <w:szCs w:val="20"/>
              </w:rPr>
              <w:t>MS KB2728973: Certificados digitales no autorizados podrían permitir la suplantación de identidad</w:t>
            </w:r>
          </w:p>
          <w:p w:rsidR="007A5BA1" w:rsidRPr="00AD225A" w:rsidRDefault="007A5BA1" w:rsidP="00EE24AD">
            <w:pPr>
              <w:rPr>
                <w:rFonts w:cs="Arial"/>
                <w:szCs w:val="20"/>
              </w:rPr>
            </w:pPr>
            <w:r w:rsidRPr="00AD225A">
              <w:rPr>
                <w:rFonts w:cs="Arial"/>
                <w:szCs w:val="20"/>
              </w:rPr>
              <w:t xml:space="preserve">MS KB982316: Elevación de privilegios a través de evadir Windows Service Isolation </w:t>
            </w:r>
          </w:p>
          <w:p w:rsidR="007A5BA1" w:rsidRPr="00AD225A" w:rsidRDefault="007A5BA1" w:rsidP="00EE24AD">
            <w:pPr>
              <w:rPr>
                <w:rFonts w:cs="Arial"/>
                <w:szCs w:val="20"/>
              </w:rPr>
            </w:pPr>
            <w:r w:rsidRPr="00AD225A">
              <w:rPr>
                <w:rFonts w:cs="Arial"/>
                <w:szCs w:val="20"/>
              </w:rPr>
              <w:t xml:space="preserve">MS10-041: Vulnerabilidad en Microsoft .Net Framework que </w:t>
            </w:r>
            <w:r>
              <w:rPr>
                <w:rFonts w:cs="Arial"/>
                <w:szCs w:val="20"/>
              </w:rPr>
              <w:t>podría</w:t>
            </w:r>
            <w:r w:rsidRPr="00AD225A">
              <w:rPr>
                <w:rFonts w:cs="Arial"/>
                <w:szCs w:val="20"/>
              </w:rPr>
              <w:t xml:space="preserve"> permitir falsificaciones (981343)</w:t>
            </w:r>
          </w:p>
          <w:p w:rsidR="007A5BA1" w:rsidRPr="00AD225A" w:rsidRDefault="007A5BA1" w:rsidP="00EE24AD">
            <w:pPr>
              <w:rPr>
                <w:rFonts w:cs="Arial"/>
                <w:szCs w:val="20"/>
              </w:rPr>
            </w:pPr>
            <w:r w:rsidRPr="00AD225A">
              <w:rPr>
                <w:rFonts w:cs="Arial"/>
                <w:szCs w:val="20"/>
              </w:rPr>
              <w:t>MS12-066: Vulnerabilidad en la sanitización de HTML podría permitir la elevación de privilegios (2741517)</w:t>
            </w:r>
          </w:p>
          <w:p w:rsidR="007A5BA1" w:rsidRPr="00AD225A" w:rsidRDefault="007A5BA1" w:rsidP="00EE24AD">
            <w:pPr>
              <w:rPr>
                <w:rFonts w:cs="Arial"/>
                <w:szCs w:val="20"/>
              </w:rPr>
            </w:pPr>
            <w:r w:rsidRPr="00AD225A">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AD225A">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Pr>
        <w:spacing w:after="200" w:line="276" w:lineRule="auto"/>
        <w:rPr>
          <w:rFonts w:cs="Arial"/>
          <w:b/>
          <w:lang w:eastAsia="es-MX"/>
        </w:rPr>
      </w:pPr>
    </w:p>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AD225A">
              <w:rPr>
                <w:rFonts w:cs="Arial"/>
                <w:szCs w:val="20"/>
                <w:lang w:val="es-ES"/>
              </w:rPr>
              <w:t>99.40.16.156</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Default="007A5BA1" w:rsidP="00EE24AD">
            <w:pPr>
              <w:rPr>
                <w:rFonts w:cs="Arial"/>
                <w:b/>
                <w:szCs w:val="20"/>
              </w:rPr>
            </w:pPr>
          </w:p>
          <w:p w:rsidR="007A5BA1" w:rsidRPr="00AD225A" w:rsidRDefault="007A5BA1" w:rsidP="00EE24AD">
            <w:pPr>
              <w:rPr>
                <w:rFonts w:cs="Arial"/>
                <w:szCs w:val="20"/>
              </w:rPr>
            </w:pPr>
            <w:r w:rsidRPr="00AD225A">
              <w:rPr>
                <w:rFonts w:cs="Arial"/>
                <w:szCs w:val="20"/>
              </w:rPr>
              <w:t>MS 2647518: Actualización para ActiveX Kill Bits (2647518)</w:t>
            </w:r>
          </w:p>
          <w:p w:rsidR="007A5BA1" w:rsidRPr="00AD225A" w:rsidRDefault="007A5BA1" w:rsidP="00EE24AD">
            <w:pPr>
              <w:rPr>
                <w:rFonts w:cs="Arial"/>
                <w:szCs w:val="20"/>
              </w:rPr>
            </w:pPr>
            <w:r w:rsidRPr="00AD225A">
              <w:rPr>
                <w:rFonts w:cs="Arial"/>
                <w:szCs w:val="20"/>
              </w:rPr>
              <w:t>MS KB2728973: Certificados digitales no autorizados podrían permitir la suplantación de identidad</w:t>
            </w:r>
          </w:p>
          <w:p w:rsidR="007A5BA1" w:rsidRPr="00AD225A" w:rsidRDefault="007A5BA1" w:rsidP="00EE24AD">
            <w:pPr>
              <w:rPr>
                <w:rFonts w:cs="Arial"/>
                <w:szCs w:val="20"/>
              </w:rPr>
            </w:pPr>
            <w:r w:rsidRPr="00AD225A">
              <w:rPr>
                <w:rFonts w:cs="Arial"/>
                <w:szCs w:val="20"/>
              </w:rPr>
              <w:lastRenderedPageBreak/>
              <w:t xml:space="preserve">MS KB982316: Elevación de privilegios a través de evadir Windows Service Isolation </w:t>
            </w:r>
          </w:p>
          <w:p w:rsidR="007A5BA1" w:rsidRPr="00AD225A" w:rsidRDefault="007A5BA1" w:rsidP="00EE24AD">
            <w:pPr>
              <w:rPr>
                <w:rFonts w:cs="Arial"/>
                <w:szCs w:val="20"/>
              </w:rPr>
            </w:pPr>
            <w:r w:rsidRPr="00AD225A">
              <w:rPr>
                <w:rFonts w:cs="Arial"/>
                <w:szCs w:val="20"/>
              </w:rPr>
              <w:t>MS09-056: Vulnerabilidades en Windows CryptoAPI podrían permitir suplantación de identidad (spoofing)</w:t>
            </w:r>
          </w:p>
          <w:p w:rsidR="007A5BA1" w:rsidRPr="00AD225A" w:rsidRDefault="007A5BA1" w:rsidP="00EE24AD">
            <w:pPr>
              <w:rPr>
                <w:rFonts w:cs="Arial"/>
                <w:szCs w:val="20"/>
              </w:rPr>
            </w:pPr>
            <w:r w:rsidRPr="00AD225A">
              <w:rPr>
                <w:rFonts w:cs="Arial"/>
                <w:szCs w:val="20"/>
              </w:rPr>
              <w:t xml:space="preserve">MS10-041: Vulnerabilidad en Microsoft .Net Framework que </w:t>
            </w:r>
            <w:r>
              <w:rPr>
                <w:rFonts w:cs="Arial"/>
                <w:szCs w:val="20"/>
              </w:rPr>
              <w:t>podría</w:t>
            </w:r>
            <w:r w:rsidRPr="00AD225A">
              <w:rPr>
                <w:rFonts w:cs="Arial"/>
                <w:szCs w:val="20"/>
              </w:rPr>
              <w:t xml:space="preserve"> permitir falsificaciones (981343)</w:t>
            </w:r>
          </w:p>
          <w:p w:rsidR="007A5BA1" w:rsidRPr="00AD225A" w:rsidRDefault="007A5BA1" w:rsidP="00EE24AD">
            <w:pPr>
              <w:rPr>
                <w:rFonts w:cs="Arial"/>
                <w:szCs w:val="20"/>
              </w:rPr>
            </w:pPr>
            <w:r w:rsidRPr="00AD225A">
              <w:rPr>
                <w:rFonts w:cs="Arial"/>
                <w:szCs w:val="20"/>
              </w:rPr>
              <w:t>MS12-066: Vulnerabilidad en la sanitización de HTML podría permitir la elevación de privilegios (2741517)</w:t>
            </w:r>
          </w:p>
          <w:p w:rsidR="007A5BA1" w:rsidRPr="00AD225A" w:rsidRDefault="007A5BA1" w:rsidP="00EE24AD">
            <w:pPr>
              <w:rPr>
                <w:rFonts w:cs="Arial"/>
                <w:szCs w:val="20"/>
              </w:rPr>
            </w:pPr>
            <w:r w:rsidRPr="00AD225A">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AD225A">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Pr>
        <w:spacing w:after="200" w:line="276" w:lineRule="auto"/>
        <w:rPr>
          <w:rFonts w:cs="Arial"/>
          <w:b/>
          <w:lang w:eastAsia="es-MX"/>
        </w:rPr>
      </w:pPr>
    </w:p>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AD225A">
              <w:rPr>
                <w:rFonts w:cs="Arial"/>
                <w:szCs w:val="20"/>
                <w:lang w:val="es-ES"/>
              </w:rPr>
              <w:t>99.40.16.162</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AD225A" w:rsidRDefault="007A5BA1" w:rsidP="00EE24AD">
            <w:pPr>
              <w:rPr>
                <w:rFonts w:cs="Arial"/>
                <w:szCs w:val="20"/>
              </w:rPr>
            </w:pPr>
            <w:r w:rsidRPr="00AD225A">
              <w:rPr>
                <w:rFonts w:cs="Arial"/>
                <w:szCs w:val="20"/>
              </w:rPr>
              <w:t>MS 2647518: Actualización para ActiveX Kill Bits (2647518)</w:t>
            </w:r>
          </w:p>
          <w:p w:rsidR="007A5BA1" w:rsidRPr="00AD225A" w:rsidRDefault="007A5BA1" w:rsidP="00EE24AD">
            <w:pPr>
              <w:rPr>
                <w:rFonts w:cs="Arial"/>
                <w:szCs w:val="20"/>
              </w:rPr>
            </w:pPr>
            <w:r w:rsidRPr="00AD225A">
              <w:rPr>
                <w:rFonts w:cs="Arial"/>
                <w:szCs w:val="20"/>
              </w:rPr>
              <w:t>MS KB2728973: Certificados digitales no autorizados podrían permitir la suplantación de identidad</w:t>
            </w:r>
          </w:p>
          <w:p w:rsidR="007A5BA1" w:rsidRPr="00AD225A" w:rsidRDefault="007A5BA1" w:rsidP="00EE24AD">
            <w:pPr>
              <w:rPr>
                <w:rFonts w:cs="Arial"/>
                <w:szCs w:val="20"/>
              </w:rPr>
            </w:pPr>
            <w:r w:rsidRPr="00AD225A">
              <w:rPr>
                <w:rFonts w:cs="Arial"/>
                <w:szCs w:val="20"/>
              </w:rPr>
              <w:t xml:space="preserve">MS KB982316: Elevación de privilegios a través de evadir Windows Service Isolation </w:t>
            </w:r>
          </w:p>
          <w:p w:rsidR="007A5BA1" w:rsidRPr="00AD225A" w:rsidRDefault="007A5BA1" w:rsidP="00EE24AD">
            <w:pPr>
              <w:rPr>
                <w:rFonts w:cs="Arial"/>
                <w:szCs w:val="20"/>
              </w:rPr>
            </w:pPr>
            <w:r w:rsidRPr="00AD225A">
              <w:rPr>
                <w:rFonts w:cs="Arial"/>
                <w:szCs w:val="20"/>
              </w:rPr>
              <w:t>MS09-056: Vulnerabilidades en Windows CryptoAPI podrían permitir suplantación de identidad (spoofing)</w:t>
            </w:r>
          </w:p>
          <w:p w:rsidR="007A5BA1" w:rsidRPr="00AD225A" w:rsidRDefault="007A5BA1" w:rsidP="00EE24AD">
            <w:pPr>
              <w:rPr>
                <w:rFonts w:cs="Arial"/>
                <w:szCs w:val="20"/>
              </w:rPr>
            </w:pPr>
            <w:r w:rsidRPr="00AD225A">
              <w:rPr>
                <w:rFonts w:cs="Arial"/>
                <w:szCs w:val="20"/>
              </w:rPr>
              <w:t xml:space="preserve">MS10-041: Vulnerabilidad en Microsoft .Net Framework que </w:t>
            </w:r>
            <w:r>
              <w:rPr>
                <w:rFonts w:cs="Arial"/>
                <w:szCs w:val="20"/>
              </w:rPr>
              <w:t>podría</w:t>
            </w:r>
            <w:r w:rsidRPr="00AD225A">
              <w:rPr>
                <w:rFonts w:cs="Arial"/>
                <w:szCs w:val="20"/>
              </w:rPr>
              <w:t xml:space="preserve"> permitir falsificaciones (981343)</w:t>
            </w:r>
          </w:p>
          <w:p w:rsidR="007A5BA1" w:rsidRPr="00AD225A" w:rsidRDefault="007A5BA1" w:rsidP="00EE24AD">
            <w:pPr>
              <w:rPr>
                <w:rFonts w:cs="Arial"/>
                <w:szCs w:val="20"/>
              </w:rPr>
            </w:pPr>
            <w:r w:rsidRPr="00AD225A">
              <w:rPr>
                <w:rFonts w:cs="Arial"/>
                <w:szCs w:val="20"/>
              </w:rPr>
              <w:t>MS12-050: Vulnerabilidades en SharePoint podrían permitir la elevación de privilegios (2695502)</w:t>
            </w:r>
          </w:p>
          <w:p w:rsidR="007A5BA1" w:rsidRPr="00AD225A" w:rsidRDefault="007A5BA1" w:rsidP="00EE24AD">
            <w:pPr>
              <w:rPr>
                <w:rFonts w:cs="Arial"/>
                <w:szCs w:val="20"/>
              </w:rPr>
            </w:pPr>
            <w:r w:rsidRPr="00AD225A">
              <w:rPr>
                <w:rFonts w:cs="Arial"/>
                <w:szCs w:val="20"/>
              </w:rPr>
              <w:t>MS12-066: Vulnerabilidad en la sanitización de HTML podría permitir la elevación de privilegios (2741517)</w:t>
            </w:r>
          </w:p>
          <w:p w:rsidR="007A5BA1" w:rsidRPr="00AD225A" w:rsidRDefault="007A5BA1" w:rsidP="00EE24AD">
            <w:pPr>
              <w:rPr>
                <w:rFonts w:cs="Arial"/>
                <w:szCs w:val="20"/>
              </w:rPr>
            </w:pPr>
            <w:r w:rsidRPr="00AD225A">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AD225A">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E24AD" w:rsidRDefault="00EE24AD" w:rsidP="007A5BA1">
      <w:pPr>
        <w:rPr>
          <w:rFonts w:cs="Arial"/>
          <w:b/>
          <w:lang w:eastAsia="es-MX"/>
        </w:rPr>
      </w:pPr>
    </w:p>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EF42E6">
              <w:rPr>
                <w:rFonts w:cs="Arial"/>
                <w:szCs w:val="20"/>
                <w:lang w:val="es-ES"/>
              </w:rPr>
              <w:t>99.40.16.171</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EF42E6" w:rsidRDefault="007A5BA1" w:rsidP="00EE24AD">
            <w:pPr>
              <w:rPr>
                <w:rFonts w:cs="Arial"/>
                <w:szCs w:val="20"/>
              </w:rPr>
            </w:pPr>
            <w:r w:rsidRPr="00EF42E6">
              <w:rPr>
                <w:rFonts w:cs="Arial"/>
                <w:szCs w:val="20"/>
              </w:rPr>
              <w:lastRenderedPageBreak/>
              <w:t>MS 2647518: Actualización para ActiveX Kill Bits (2647518)</w:t>
            </w:r>
          </w:p>
          <w:p w:rsidR="007A5BA1" w:rsidRPr="00EF42E6" w:rsidRDefault="007A5BA1" w:rsidP="00EE24AD">
            <w:pPr>
              <w:rPr>
                <w:rFonts w:cs="Arial"/>
                <w:szCs w:val="20"/>
              </w:rPr>
            </w:pPr>
            <w:r w:rsidRPr="00EF42E6">
              <w:rPr>
                <w:rFonts w:cs="Arial"/>
                <w:szCs w:val="20"/>
              </w:rPr>
              <w:t>MS KB2728973: Certificados digitales no autorizados podrían permitir la suplantación de identidad</w:t>
            </w:r>
          </w:p>
          <w:p w:rsidR="007A5BA1" w:rsidRPr="00EF42E6" w:rsidRDefault="007A5BA1" w:rsidP="00EE24AD">
            <w:pPr>
              <w:rPr>
                <w:rFonts w:cs="Arial"/>
                <w:szCs w:val="20"/>
              </w:rPr>
            </w:pPr>
            <w:r w:rsidRPr="00EF42E6">
              <w:rPr>
                <w:rFonts w:cs="Arial"/>
                <w:szCs w:val="20"/>
              </w:rPr>
              <w:t xml:space="preserve">MS KB982316: Elevación de privilegios a través de evadir Windows Service Isolation </w:t>
            </w:r>
          </w:p>
          <w:p w:rsidR="007A5BA1" w:rsidRPr="00EF42E6" w:rsidRDefault="007A5BA1" w:rsidP="00EE24AD">
            <w:pPr>
              <w:rPr>
                <w:rFonts w:cs="Arial"/>
                <w:szCs w:val="20"/>
              </w:rPr>
            </w:pPr>
            <w:r w:rsidRPr="00EF42E6">
              <w:rPr>
                <w:rFonts w:cs="Arial"/>
                <w:szCs w:val="20"/>
              </w:rPr>
              <w:t xml:space="preserve">MS10-041: Vulnerabilidad en Microsoft .Net Framework que </w:t>
            </w:r>
            <w:r>
              <w:rPr>
                <w:rFonts w:cs="Arial"/>
                <w:szCs w:val="20"/>
              </w:rPr>
              <w:t>podría</w:t>
            </w:r>
            <w:r w:rsidRPr="00EF42E6">
              <w:rPr>
                <w:rFonts w:cs="Arial"/>
                <w:szCs w:val="20"/>
              </w:rPr>
              <w:t xml:space="preserve"> permitir falsificaciones (981343)</w:t>
            </w:r>
          </w:p>
          <w:p w:rsidR="007A5BA1" w:rsidRPr="00EF42E6" w:rsidRDefault="007A5BA1" w:rsidP="00EE24AD">
            <w:pPr>
              <w:rPr>
                <w:rFonts w:cs="Arial"/>
                <w:szCs w:val="20"/>
              </w:rPr>
            </w:pPr>
            <w:r w:rsidRPr="00EF42E6">
              <w:rPr>
                <w:rFonts w:cs="Arial"/>
                <w:szCs w:val="20"/>
              </w:rPr>
              <w:t>MS12-066: Vulnerabilidad en la sanitización de HTML podría permitir la elevación de privilegios (2741517)</w:t>
            </w:r>
          </w:p>
          <w:p w:rsidR="007A5BA1" w:rsidRPr="00EF42E6" w:rsidRDefault="007A5BA1" w:rsidP="00EE24AD">
            <w:pPr>
              <w:rPr>
                <w:rFonts w:cs="Arial"/>
                <w:szCs w:val="20"/>
              </w:rPr>
            </w:pPr>
            <w:r w:rsidRPr="00EF42E6">
              <w:rPr>
                <w:rFonts w:cs="Arial"/>
                <w:szCs w:val="20"/>
              </w:rPr>
              <w:t>MS13-006: Vulnerabilidad en Microsoft Windows podría permitir la evasión de restricciones de seguridad (2785220)</w:t>
            </w:r>
          </w:p>
          <w:p w:rsidR="007A5BA1" w:rsidRPr="00EF42E6" w:rsidRDefault="007A5BA1" w:rsidP="00EE24AD">
            <w:pPr>
              <w:rPr>
                <w:rFonts w:cs="Arial"/>
                <w:szCs w:val="20"/>
              </w:rPr>
            </w:pPr>
            <w:r w:rsidRPr="00EF42E6">
              <w:rPr>
                <w:rFonts w:cs="Arial"/>
                <w:szCs w:val="20"/>
              </w:rPr>
              <w:t>MS13-007: Vulnerabilidad en Open Data Protocol podría permitir una denegación de servicio (2769327)</w:t>
            </w:r>
          </w:p>
          <w:p w:rsidR="007A5BA1" w:rsidRPr="00E74EE5" w:rsidRDefault="007A5BA1" w:rsidP="00EE24AD">
            <w:pPr>
              <w:rPr>
                <w:rFonts w:cs="Arial"/>
                <w:szCs w:val="20"/>
              </w:rPr>
            </w:pP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lastRenderedPageBreak/>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Pr>
        <w:rPr>
          <w:rFonts w:cs="Arial"/>
          <w:b/>
          <w:lang w:eastAsia="es-MX"/>
        </w:rPr>
      </w:pPr>
    </w:p>
    <w:p w:rsidR="007A5BA1" w:rsidRDefault="007A5BA1" w:rsidP="007A5BA1">
      <w:pPr>
        <w:spacing w:after="200" w:line="276" w:lineRule="auto"/>
        <w:rPr>
          <w:rFonts w:cs="Arial"/>
          <w:b/>
          <w:lang w:eastAsia="es-MX"/>
        </w:rPr>
      </w:pPr>
    </w:p>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EF42E6">
              <w:rPr>
                <w:rFonts w:cs="Arial"/>
                <w:szCs w:val="20"/>
                <w:lang w:val="es-ES"/>
              </w:rPr>
              <w:t>99.40.16.187</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EF42E6" w:rsidRDefault="007A5BA1" w:rsidP="00EE24AD">
            <w:pPr>
              <w:rPr>
                <w:rFonts w:cs="Arial"/>
                <w:szCs w:val="20"/>
              </w:rPr>
            </w:pPr>
            <w:r w:rsidRPr="00EF42E6">
              <w:rPr>
                <w:rFonts w:cs="Arial"/>
                <w:szCs w:val="20"/>
              </w:rPr>
              <w:t>MS 2647518: Actualización para ActiveX Kill Bits (2647518)</w:t>
            </w:r>
          </w:p>
          <w:p w:rsidR="007A5BA1" w:rsidRPr="00EF42E6" w:rsidRDefault="007A5BA1" w:rsidP="00EE24AD">
            <w:pPr>
              <w:rPr>
                <w:rFonts w:cs="Arial"/>
                <w:szCs w:val="20"/>
              </w:rPr>
            </w:pPr>
            <w:r w:rsidRPr="00EF42E6">
              <w:rPr>
                <w:rFonts w:cs="Arial"/>
                <w:szCs w:val="20"/>
              </w:rPr>
              <w:t>MS KB2728973: Certificados digitales no autorizados podrían permitir la suplantación de identidad</w:t>
            </w:r>
          </w:p>
          <w:p w:rsidR="007A5BA1" w:rsidRPr="00EF42E6" w:rsidRDefault="007A5BA1" w:rsidP="00EE24AD">
            <w:pPr>
              <w:rPr>
                <w:rFonts w:cs="Arial"/>
                <w:szCs w:val="20"/>
              </w:rPr>
            </w:pPr>
            <w:r w:rsidRPr="00EF42E6">
              <w:rPr>
                <w:rFonts w:cs="Arial"/>
                <w:szCs w:val="20"/>
              </w:rPr>
              <w:t xml:space="preserve">MS KB982316: Elevación de privilegios a través de evadir Windows Service Isolation </w:t>
            </w:r>
          </w:p>
          <w:p w:rsidR="007A5BA1" w:rsidRPr="00EF42E6" w:rsidRDefault="007A5BA1" w:rsidP="00EE24AD">
            <w:pPr>
              <w:rPr>
                <w:rFonts w:cs="Arial"/>
                <w:szCs w:val="20"/>
              </w:rPr>
            </w:pPr>
            <w:r w:rsidRPr="00EF42E6">
              <w:rPr>
                <w:rFonts w:cs="Arial"/>
                <w:szCs w:val="20"/>
              </w:rPr>
              <w:t xml:space="preserve">MS10-041: Vulnerabilidad en Microsoft .Net Framework que </w:t>
            </w:r>
            <w:r>
              <w:rPr>
                <w:rFonts w:cs="Arial"/>
                <w:szCs w:val="20"/>
              </w:rPr>
              <w:t>podría</w:t>
            </w:r>
            <w:r w:rsidRPr="00EF42E6">
              <w:rPr>
                <w:rFonts w:cs="Arial"/>
                <w:szCs w:val="20"/>
              </w:rPr>
              <w:t xml:space="preserve"> permitir falsificaciones (981343)</w:t>
            </w:r>
          </w:p>
          <w:p w:rsidR="007A5BA1" w:rsidRPr="00EF42E6" w:rsidRDefault="007A5BA1" w:rsidP="00EE24AD">
            <w:pPr>
              <w:rPr>
                <w:rFonts w:cs="Arial"/>
                <w:szCs w:val="20"/>
              </w:rPr>
            </w:pPr>
            <w:r w:rsidRPr="00EF42E6">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EF42E6">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Pr>
        <w:rPr>
          <w:rFonts w:cs="Arial"/>
          <w:b/>
          <w:lang w:eastAsia="es-MX"/>
        </w:rPr>
      </w:pPr>
    </w:p>
    <w:p w:rsidR="007A5BA1" w:rsidRDefault="007A5BA1" w:rsidP="007A5BA1">
      <w:pPr>
        <w:spacing w:after="200" w:line="276" w:lineRule="auto"/>
        <w:rPr>
          <w:rFonts w:cs="Arial"/>
          <w:b/>
          <w:lang w:eastAsia="es-MX"/>
        </w:rPr>
      </w:pPr>
      <w:r>
        <w:rPr>
          <w:rFonts w:cs="Arial"/>
          <w:b/>
          <w:lang w:eastAsia="es-MX"/>
        </w:rPr>
        <w:br w:type="page"/>
      </w:r>
    </w:p>
    <w:p w:rsidR="007A5BA1" w:rsidRPr="00E74EE5" w:rsidRDefault="007A5BA1" w:rsidP="007A5BA1">
      <w:pPr>
        <w:rPr>
          <w:rFonts w:cs="Arial"/>
          <w:b/>
          <w:lang w:eastAsia="es-MX"/>
        </w:rPr>
      </w:pPr>
      <w:r w:rsidRPr="00E74EE5">
        <w:rPr>
          <w:rFonts w:cs="Arial"/>
          <w:b/>
          <w:lang w:eastAsia="es-MX"/>
        </w:rPr>
        <w:lastRenderedPageBreak/>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6001C1">
              <w:rPr>
                <w:rFonts w:cs="Arial"/>
                <w:szCs w:val="20"/>
                <w:lang w:val="es-ES"/>
              </w:rPr>
              <w:t>99.40.16.192</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Default="007A5BA1" w:rsidP="00EE24AD">
            <w:pPr>
              <w:rPr>
                <w:rFonts w:cs="Arial"/>
                <w:b/>
                <w:szCs w:val="20"/>
              </w:rPr>
            </w:pPr>
          </w:p>
          <w:p w:rsidR="007A5BA1" w:rsidRPr="006001C1" w:rsidRDefault="007A5BA1" w:rsidP="00EE24AD">
            <w:pPr>
              <w:rPr>
                <w:rFonts w:cs="Arial"/>
                <w:szCs w:val="20"/>
              </w:rPr>
            </w:pPr>
            <w:r w:rsidRPr="006001C1">
              <w:rPr>
                <w:rFonts w:cs="Arial"/>
                <w:szCs w:val="20"/>
              </w:rPr>
              <w:t>MS 2647518: Actualización para ActiveX Kill Bits (2647518)</w:t>
            </w:r>
          </w:p>
          <w:p w:rsidR="007A5BA1" w:rsidRPr="006001C1" w:rsidRDefault="007A5BA1" w:rsidP="00EE24AD">
            <w:pPr>
              <w:rPr>
                <w:rFonts w:cs="Arial"/>
                <w:szCs w:val="20"/>
              </w:rPr>
            </w:pPr>
            <w:r w:rsidRPr="006001C1">
              <w:rPr>
                <w:rFonts w:cs="Arial"/>
                <w:szCs w:val="20"/>
              </w:rPr>
              <w:t>MS KB2728973: Certificados digitales no autorizados podrían permitir la suplantación de identidad</w:t>
            </w:r>
          </w:p>
          <w:p w:rsidR="007A5BA1" w:rsidRPr="006001C1" w:rsidRDefault="007A5BA1" w:rsidP="00EE24AD">
            <w:pPr>
              <w:rPr>
                <w:rFonts w:cs="Arial"/>
                <w:szCs w:val="20"/>
              </w:rPr>
            </w:pPr>
            <w:r w:rsidRPr="006001C1">
              <w:rPr>
                <w:rFonts w:cs="Arial"/>
                <w:szCs w:val="20"/>
              </w:rPr>
              <w:t xml:space="preserve">MS KB982316: Elevación de privilegios a través de evadir Windows Service Isolation </w:t>
            </w:r>
          </w:p>
          <w:p w:rsidR="007A5BA1" w:rsidRPr="006001C1" w:rsidRDefault="007A5BA1" w:rsidP="00EE24AD">
            <w:pPr>
              <w:rPr>
                <w:rFonts w:cs="Arial"/>
                <w:szCs w:val="20"/>
              </w:rPr>
            </w:pPr>
            <w:r w:rsidRPr="006001C1">
              <w:rPr>
                <w:rFonts w:cs="Arial"/>
                <w:szCs w:val="20"/>
              </w:rPr>
              <w:t>MS09-056: Vulnerabilidades en Windows CryptoAPI podrían permitir suplantación de identidad (spoofing)</w:t>
            </w:r>
          </w:p>
          <w:p w:rsidR="007A5BA1" w:rsidRPr="006001C1" w:rsidRDefault="007A5BA1" w:rsidP="00EE24AD">
            <w:pPr>
              <w:rPr>
                <w:rFonts w:cs="Arial"/>
                <w:szCs w:val="20"/>
              </w:rPr>
            </w:pPr>
            <w:r w:rsidRPr="006001C1">
              <w:rPr>
                <w:rFonts w:cs="Arial"/>
                <w:szCs w:val="20"/>
              </w:rPr>
              <w:t xml:space="preserve">MS10-041: Vulnerabilidad en Microsoft .Net Framework que </w:t>
            </w:r>
            <w:r>
              <w:rPr>
                <w:rFonts w:cs="Arial"/>
                <w:szCs w:val="20"/>
              </w:rPr>
              <w:t>podría</w:t>
            </w:r>
            <w:r w:rsidRPr="006001C1">
              <w:rPr>
                <w:rFonts w:cs="Arial"/>
                <w:szCs w:val="20"/>
              </w:rPr>
              <w:t xml:space="preserve"> permitir falsificaciones (981343)</w:t>
            </w:r>
          </w:p>
          <w:p w:rsidR="007A5BA1" w:rsidRPr="006001C1" w:rsidRDefault="007A5BA1" w:rsidP="00EE24AD">
            <w:pPr>
              <w:rPr>
                <w:rFonts w:cs="Arial"/>
                <w:szCs w:val="20"/>
              </w:rPr>
            </w:pPr>
            <w:r w:rsidRPr="006001C1">
              <w:rPr>
                <w:rFonts w:cs="Arial"/>
                <w:szCs w:val="20"/>
              </w:rPr>
              <w:t>MS12-066: Vulnerabilidad en la sanitización de HTML podría permitir la elevación de privilegios (2741517)</w:t>
            </w:r>
          </w:p>
          <w:p w:rsidR="007A5BA1" w:rsidRPr="006001C1" w:rsidRDefault="007A5BA1" w:rsidP="00EE24AD">
            <w:pPr>
              <w:rPr>
                <w:rFonts w:cs="Arial"/>
                <w:szCs w:val="20"/>
              </w:rPr>
            </w:pPr>
            <w:r w:rsidRPr="006001C1">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6001C1">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Pr>
        <w:spacing w:after="200" w:line="276" w:lineRule="auto"/>
        <w:rPr>
          <w:rFonts w:cs="Arial"/>
          <w:b/>
          <w:lang w:eastAsia="es-MX"/>
        </w:rPr>
      </w:pPr>
    </w:p>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6001C1">
              <w:rPr>
                <w:rFonts w:cs="Arial"/>
                <w:szCs w:val="20"/>
                <w:lang w:val="es-ES"/>
              </w:rPr>
              <w:t>99.40.16.209</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6001C1" w:rsidRDefault="007A5BA1" w:rsidP="00EE24AD">
            <w:pPr>
              <w:rPr>
                <w:rFonts w:cs="Arial"/>
                <w:szCs w:val="20"/>
              </w:rPr>
            </w:pPr>
            <w:r w:rsidRPr="006001C1">
              <w:rPr>
                <w:rFonts w:cs="Arial"/>
                <w:szCs w:val="20"/>
              </w:rPr>
              <w:t>MS 2647518: Actualización para ActiveX Kill Bits (2647518)</w:t>
            </w:r>
          </w:p>
          <w:p w:rsidR="007A5BA1" w:rsidRPr="006001C1" w:rsidRDefault="007A5BA1" w:rsidP="00EE24AD">
            <w:pPr>
              <w:rPr>
                <w:rFonts w:cs="Arial"/>
                <w:szCs w:val="20"/>
              </w:rPr>
            </w:pPr>
            <w:r w:rsidRPr="006001C1">
              <w:rPr>
                <w:rFonts w:cs="Arial"/>
                <w:szCs w:val="20"/>
              </w:rPr>
              <w:t>MS KB2728973: Certificados digitales no autorizados podrían permitir la suplantación de identidad</w:t>
            </w:r>
          </w:p>
          <w:p w:rsidR="007A5BA1" w:rsidRPr="006001C1" w:rsidRDefault="007A5BA1" w:rsidP="00EE24AD">
            <w:pPr>
              <w:rPr>
                <w:rFonts w:cs="Arial"/>
                <w:szCs w:val="20"/>
              </w:rPr>
            </w:pPr>
            <w:r w:rsidRPr="006001C1">
              <w:rPr>
                <w:rFonts w:cs="Arial"/>
                <w:szCs w:val="20"/>
              </w:rPr>
              <w:t xml:space="preserve">MS KB982316: Elevación de privilegios a través de evadir Windows Service Isolation </w:t>
            </w:r>
          </w:p>
          <w:p w:rsidR="007A5BA1" w:rsidRPr="006001C1" w:rsidRDefault="007A5BA1" w:rsidP="00EE24AD">
            <w:pPr>
              <w:rPr>
                <w:rFonts w:cs="Arial"/>
                <w:szCs w:val="20"/>
              </w:rPr>
            </w:pPr>
            <w:r w:rsidRPr="006001C1">
              <w:rPr>
                <w:rFonts w:cs="Arial"/>
                <w:szCs w:val="20"/>
              </w:rPr>
              <w:t xml:space="preserve">MS10-041: Vulnerabilidad en Microsoft .Net Framework que </w:t>
            </w:r>
            <w:r>
              <w:rPr>
                <w:rFonts w:cs="Arial"/>
                <w:szCs w:val="20"/>
              </w:rPr>
              <w:t>podría</w:t>
            </w:r>
            <w:r w:rsidRPr="006001C1">
              <w:rPr>
                <w:rFonts w:cs="Arial"/>
                <w:szCs w:val="20"/>
              </w:rPr>
              <w:t xml:space="preserve"> permitir falsificaciones (981343)</w:t>
            </w:r>
          </w:p>
          <w:p w:rsidR="007A5BA1" w:rsidRPr="006001C1" w:rsidRDefault="007A5BA1" w:rsidP="00EE24AD">
            <w:pPr>
              <w:rPr>
                <w:rFonts w:cs="Arial"/>
                <w:szCs w:val="20"/>
              </w:rPr>
            </w:pPr>
            <w:r w:rsidRPr="006001C1">
              <w:rPr>
                <w:rFonts w:cs="Arial"/>
                <w:szCs w:val="20"/>
              </w:rPr>
              <w:t>MS12-066: Vulnerabilidad en la sanitización de HTML podría permitir la elevación de privilegios (2741517)</w:t>
            </w:r>
          </w:p>
          <w:p w:rsidR="007A5BA1" w:rsidRPr="006001C1" w:rsidRDefault="007A5BA1" w:rsidP="00EE24AD">
            <w:pPr>
              <w:rPr>
                <w:rFonts w:cs="Arial"/>
                <w:szCs w:val="20"/>
              </w:rPr>
            </w:pPr>
            <w:r w:rsidRPr="006001C1">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6001C1">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Pr="00E74EE5" w:rsidRDefault="007A5BA1" w:rsidP="007A5BA1">
      <w:pPr>
        <w:rPr>
          <w:rFonts w:cs="Arial"/>
          <w:b/>
          <w:lang w:eastAsia="es-MX"/>
        </w:rPr>
      </w:pPr>
      <w:r w:rsidRPr="00E74EE5">
        <w:rPr>
          <w:rFonts w:cs="Arial"/>
          <w:b/>
          <w:lang w:eastAsia="es-MX"/>
        </w:rPr>
        <w:lastRenderedPageBreak/>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6001C1">
              <w:rPr>
                <w:rFonts w:cs="Arial"/>
                <w:szCs w:val="20"/>
                <w:lang w:val="es-ES"/>
              </w:rPr>
              <w:t>99.40.16.221</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6001C1" w:rsidRDefault="007A5BA1" w:rsidP="00EE24AD">
            <w:pPr>
              <w:rPr>
                <w:rFonts w:cs="Arial"/>
                <w:szCs w:val="20"/>
              </w:rPr>
            </w:pPr>
            <w:r w:rsidRPr="006001C1">
              <w:rPr>
                <w:rFonts w:cs="Arial"/>
                <w:szCs w:val="20"/>
              </w:rPr>
              <w:t>MS 2647518: Actualización para ActiveX Kill Bits (2647518)</w:t>
            </w:r>
          </w:p>
          <w:p w:rsidR="007A5BA1" w:rsidRPr="006001C1" w:rsidRDefault="007A5BA1" w:rsidP="00EE24AD">
            <w:pPr>
              <w:rPr>
                <w:rFonts w:cs="Arial"/>
                <w:szCs w:val="20"/>
              </w:rPr>
            </w:pPr>
            <w:r w:rsidRPr="006001C1">
              <w:rPr>
                <w:rFonts w:cs="Arial"/>
                <w:szCs w:val="20"/>
              </w:rPr>
              <w:t>MS KB2728973: Certificados digitales no autorizados podrían permitir la suplantación de identidad</w:t>
            </w:r>
          </w:p>
          <w:p w:rsidR="007A5BA1" w:rsidRPr="006001C1" w:rsidRDefault="007A5BA1" w:rsidP="00EE24AD">
            <w:pPr>
              <w:rPr>
                <w:rFonts w:cs="Arial"/>
                <w:szCs w:val="20"/>
              </w:rPr>
            </w:pPr>
            <w:r w:rsidRPr="006001C1">
              <w:rPr>
                <w:rFonts w:cs="Arial"/>
                <w:szCs w:val="20"/>
              </w:rPr>
              <w:t xml:space="preserve">MS KB982316: Elevación de privilegios a través de evadir Windows Service Isolation </w:t>
            </w:r>
          </w:p>
          <w:p w:rsidR="007A5BA1" w:rsidRPr="006001C1" w:rsidRDefault="007A5BA1" w:rsidP="00EE24AD">
            <w:pPr>
              <w:rPr>
                <w:rFonts w:cs="Arial"/>
                <w:szCs w:val="20"/>
              </w:rPr>
            </w:pPr>
            <w:r w:rsidRPr="006001C1">
              <w:rPr>
                <w:rFonts w:cs="Arial"/>
                <w:szCs w:val="20"/>
              </w:rPr>
              <w:t>MS09-056: Vulnerabilidades en Windows CryptoAPI podrían permitir suplantación de identidad (spoofing)</w:t>
            </w:r>
          </w:p>
          <w:p w:rsidR="007A5BA1" w:rsidRPr="006001C1" w:rsidRDefault="007A5BA1" w:rsidP="00EE24AD">
            <w:pPr>
              <w:rPr>
                <w:rFonts w:cs="Arial"/>
                <w:szCs w:val="20"/>
              </w:rPr>
            </w:pPr>
            <w:r w:rsidRPr="006001C1">
              <w:rPr>
                <w:rFonts w:cs="Arial"/>
                <w:szCs w:val="20"/>
              </w:rPr>
              <w:t xml:space="preserve">MS10-041: Vulnerabilidad en Microsoft .Net Framework que </w:t>
            </w:r>
            <w:r>
              <w:rPr>
                <w:rFonts w:cs="Arial"/>
                <w:szCs w:val="20"/>
              </w:rPr>
              <w:t>podría</w:t>
            </w:r>
            <w:r w:rsidRPr="006001C1">
              <w:rPr>
                <w:rFonts w:cs="Arial"/>
                <w:szCs w:val="20"/>
              </w:rPr>
              <w:t xml:space="preserve"> permitir falsificaciones (981343)</w:t>
            </w:r>
          </w:p>
          <w:p w:rsidR="007A5BA1" w:rsidRPr="006001C1" w:rsidRDefault="007A5BA1" w:rsidP="00EE24AD">
            <w:pPr>
              <w:rPr>
                <w:rFonts w:cs="Arial"/>
                <w:szCs w:val="20"/>
              </w:rPr>
            </w:pPr>
            <w:r w:rsidRPr="006001C1">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6001C1">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6001C1">
              <w:rPr>
                <w:rFonts w:cs="Arial"/>
                <w:szCs w:val="20"/>
                <w:lang w:val="es-ES"/>
              </w:rPr>
              <w:t>99.40.16.234</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6001C1" w:rsidRDefault="007A5BA1" w:rsidP="00EE24AD">
            <w:pPr>
              <w:rPr>
                <w:rFonts w:cs="Arial"/>
                <w:szCs w:val="20"/>
              </w:rPr>
            </w:pPr>
            <w:r w:rsidRPr="006001C1">
              <w:rPr>
                <w:rFonts w:cs="Arial"/>
                <w:szCs w:val="20"/>
              </w:rPr>
              <w:t>MS 2647518: Actualización para ActiveX Kill Bits (2647518)</w:t>
            </w:r>
          </w:p>
          <w:p w:rsidR="007A5BA1" w:rsidRPr="006001C1" w:rsidRDefault="007A5BA1" w:rsidP="00EE24AD">
            <w:pPr>
              <w:rPr>
                <w:rFonts w:cs="Arial"/>
                <w:szCs w:val="20"/>
              </w:rPr>
            </w:pPr>
            <w:r w:rsidRPr="006001C1">
              <w:rPr>
                <w:rFonts w:cs="Arial"/>
                <w:szCs w:val="20"/>
              </w:rPr>
              <w:t>MS KB2728973: Certificados digitales no autorizados podrían permitir la suplantación de identidad</w:t>
            </w:r>
          </w:p>
          <w:p w:rsidR="007A5BA1" w:rsidRPr="006001C1" w:rsidRDefault="007A5BA1" w:rsidP="00EE24AD">
            <w:pPr>
              <w:rPr>
                <w:rFonts w:cs="Arial"/>
                <w:szCs w:val="20"/>
              </w:rPr>
            </w:pPr>
            <w:r w:rsidRPr="006001C1">
              <w:rPr>
                <w:rFonts w:cs="Arial"/>
                <w:szCs w:val="20"/>
              </w:rPr>
              <w:t xml:space="preserve">MS KB982316: Elevación de privilegios a través de evadir Windows Service Isolation </w:t>
            </w:r>
          </w:p>
          <w:p w:rsidR="007A5BA1" w:rsidRPr="006001C1" w:rsidRDefault="007A5BA1" w:rsidP="00EE24AD">
            <w:pPr>
              <w:rPr>
                <w:rFonts w:cs="Arial"/>
                <w:szCs w:val="20"/>
              </w:rPr>
            </w:pPr>
            <w:r w:rsidRPr="006001C1">
              <w:rPr>
                <w:rFonts w:cs="Arial"/>
                <w:szCs w:val="20"/>
              </w:rPr>
              <w:t xml:space="preserve">MS10-041: Vulnerabilidad en Microsoft .Net Framework que </w:t>
            </w:r>
            <w:r>
              <w:rPr>
                <w:rFonts w:cs="Arial"/>
                <w:szCs w:val="20"/>
              </w:rPr>
              <w:t>podría</w:t>
            </w:r>
            <w:r w:rsidRPr="006001C1">
              <w:rPr>
                <w:rFonts w:cs="Arial"/>
                <w:szCs w:val="20"/>
              </w:rPr>
              <w:t xml:space="preserve"> permitir falsificaciones (981343)</w:t>
            </w:r>
          </w:p>
          <w:p w:rsidR="007A5BA1" w:rsidRPr="006001C1" w:rsidRDefault="007A5BA1" w:rsidP="00EE24AD">
            <w:pPr>
              <w:rPr>
                <w:rFonts w:cs="Arial"/>
                <w:szCs w:val="20"/>
              </w:rPr>
            </w:pPr>
            <w:r w:rsidRPr="006001C1">
              <w:rPr>
                <w:rFonts w:cs="Arial"/>
                <w:szCs w:val="20"/>
              </w:rPr>
              <w:t>MS11-074: Vulnerabilidad en Microsoft SharePoint podría permitir elevación de privilegios (2451858)</w:t>
            </w:r>
          </w:p>
          <w:p w:rsidR="007A5BA1" w:rsidRPr="006001C1" w:rsidRDefault="007A5BA1" w:rsidP="00EE24AD">
            <w:pPr>
              <w:rPr>
                <w:rFonts w:cs="Arial"/>
                <w:szCs w:val="20"/>
              </w:rPr>
            </w:pPr>
            <w:r w:rsidRPr="006001C1">
              <w:rPr>
                <w:rFonts w:cs="Arial"/>
                <w:szCs w:val="20"/>
              </w:rPr>
              <w:t>MS12-050: Vulnerabilidades en SharePoint podrían permitir la elevación de privilegios (2695502)</w:t>
            </w:r>
          </w:p>
          <w:p w:rsidR="007A5BA1" w:rsidRPr="006001C1" w:rsidRDefault="007A5BA1" w:rsidP="00EE24AD">
            <w:pPr>
              <w:rPr>
                <w:rFonts w:cs="Arial"/>
                <w:szCs w:val="20"/>
              </w:rPr>
            </w:pPr>
            <w:r w:rsidRPr="006001C1">
              <w:rPr>
                <w:rFonts w:cs="Arial"/>
                <w:szCs w:val="20"/>
              </w:rPr>
              <w:t>MS12-066: Vulnerabilidad en la sanitización de HTML podría permitir la elevación de privilegios (2741517)</w:t>
            </w:r>
          </w:p>
          <w:p w:rsidR="007A5BA1" w:rsidRPr="006001C1" w:rsidRDefault="007A5BA1" w:rsidP="00EE24AD">
            <w:pPr>
              <w:rPr>
                <w:rFonts w:cs="Arial"/>
                <w:szCs w:val="20"/>
              </w:rPr>
            </w:pPr>
            <w:r w:rsidRPr="006001C1">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6001C1">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EE24AD" w:rsidRDefault="00EE24AD" w:rsidP="007A5BA1">
      <w:pPr>
        <w:rPr>
          <w:rFonts w:cs="Arial"/>
          <w:b/>
          <w:lang w:eastAsia="es-MX"/>
        </w:rPr>
      </w:pPr>
    </w:p>
    <w:p w:rsidR="00EE24AD" w:rsidRDefault="00EE24AD" w:rsidP="007A5BA1">
      <w:pPr>
        <w:rPr>
          <w:rFonts w:cs="Arial"/>
          <w:b/>
          <w:lang w:eastAsia="es-MX"/>
        </w:rPr>
      </w:pPr>
    </w:p>
    <w:p w:rsidR="007A5BA1" w:rsidRPr="00E74EE5" w:rsidRDefault="00EE24AD" w:rsidP="007A5BA1">
      <w:pPr>
        <w:rPr>
          <w:rFonts w:cs="Arial"/>
          <w:b/>
          <w:lang w:eastAsia="es-MX"/>
        </w:rPr>
      </w:pPr>
      <w:r>
        <w:rPr>
          <w:rFonts w:cs="Arial"/>
          <w:b/>
          <w:lang w:eastAsia="es-MX"/>
        </w:rPr>
        <w:lastRenderedPageBreak/>
        <w:t>F</w:t>
      </w:r>
      <w:r w:rsidR="007A5BA1" w:rsidRPr="00E74EE5">
        <w:rPr>
          <w:rFonts w:cs="Arial"/>
          <w:b/>
          <w:lang w:eastAsia="es-MX"/>
        </w:rPr>
        <w:t>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6001C1">
              <w:rPr>
                <w:rFonts w:cs="Arial"/>
                <w:szCs w:val="20"/>
                <w:lang w:val="es-ES"/>
              </w:rPr>
              <w:t>99.40.16.238</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Default="007A5BA1" w:rsidP="00EE24AD">
            <w:pPr>
              <w:rPr>
                <w:rFonts w:cs="Arial"/>
                <w:b/>
                <w:szCs w:val="20"/>
              </w:rPr>
            </w:pPr>
          </w:p>
          <w:p w:rsidR="007A5BA1" w:rsidRPr="006001C1" w:rsidRDefault="007A5BA1" w:rsidP="00EE24AD">
            <w:pPr>
              <w:rPr>
                <w:rFonts w:cs="Arial"/>
                <w:szCs w:val="20"/>
              </w:rPr>
            </w:pPr>
            <w:r w:rsidRPr="006001C1">
              <w:rPr>
                <w:rFonts w:cs="Arial"/>
                <w:szCs w:val="20"/>
              </w:rPr>
              <w:t>MS 2647518: Actualización para ActiveX Kill Bits (2647518)</w:t>
            </w:r>
          </w:p>
          <w:p w:rsidR="007A5BA1" w:rsidRPr="006001C1" w:rsidRDefault="007A5BA1" w:rsidP="00EE24AD">
            <w:pPr>
              <w:rPr>
                <w:rFonts w:cs="Arial"/>
                <w:szCs w:val="20"/>
              </w:rPr>
            </w:pPr>
            <w:r w:rsidRPr="006001C1">
              <w:rPr>
                <w:rFonts w:cs="Arial"/>
                <w:szCs w:val="20"/>
              </w:rPr>
              <w:t>MS KB2728973: Certificados digitales no autorizados podrían permitir la suplantación de identidad</w:t>
            </w:r>
          </w:p>
          <w:p w:rsidR="007A5BA1" w:rsidRPr="006001C1" w:rsidRDefault="007A5BA1" w:rsidP="00EE24AD">
            <w:pPr>
              <w:rPr>
                <w:rFonts w:cs="Arial"/>
                <w:szCs w:val="20"/>
              </w:rPr>
            </w:pPr>
            <w:r w:rsidRPr="006001C1">
              <w:rPr>
                <w:rFonts w:cs="Arial"/>
                <w:szCs w:val="20"/>
              </w:rPr>
              <w:t xml:space="preserve">MS KB982316: Elevación de privilegios a través de evadir Windows Service Isolation </w:t>
            </w:r>
          </w:p>
          <w:p w:rsidR="007A5BA1" w:rsidRPr="006001C1" w:rsidRDefault="007A5BA1" w:rsidP="00EE24AD">
            <w:pPr>
              <w:rPr>
                <w:rFonts w:cs="Arial"/>
                <w:szCs w:val="20"/>
              </w:rPr>
            </w:pPr>
            <w:r w:rsidRPr="006001C1">
              <w:rPr>
                <w:rFonts w:cs="Arial"/>
                <w:szCs w:val="20"/>
              </w:rPr>
              <w:t xml:space="preserve">MS10-041: Vulnerabilidad en Microsoft .Net Framework que </w:t>
            </w:r>
            <w:r>
              <w:rPr>
                <w:rFonts w:cs="Arial"/>
                <w:szCs w:val="20"/>
              </w:rPr>
              <w:t>podría</w:t>
            </w:r>
            <w:r w:rsidRPr="006001C1">
              <w:rPr>
                <w:rFonts w:cs="Arial"/>
                <w:szCs w:val="20"/>
              </w:rPr>
              <w:t xml:space="preserve"> permitir falsificaciones (981343)</w:t>
            </w:r>
          </w:p>
          <w:p w:rsidR="007A5BA1" w:rsidRPr="006001C1" w:rsidRDefault="007A5BA1" w:rsidP="00EE24AD">
            <w:pPr>
              <w:rPr>
                <w:rFonts w:cs="Arial"/>
                <w:szCs w:val="20"/>
              </w:rPr>
            </w:pPr>
            <w:r w:rsidRPr="006001C1">
              <w:rPr>
                <w:rFonts w:cs="Arial"/>
                <w:szCs w:val="20"/>
              </w:rPr>
              <w:t>MS11-074: Vulnerabilidad en Microsoft SharePoint podría permitir elevación de privilegios (2451858)</w:t>
            </w:r>
          </w:p>
          <w:p w:rsidR="007A5BA1" w:rsidRPr="006001C1" w:rsidRDefault="007A5BA1" w:rsidP="00EE24AD">
            <w:pPr>
              <w:rPr>
                <w:rFonts w:cs="Arial"/>
                <w:szCs w:val="20"/>
              </w:rPr>
            </w:pPr>
            <w:r w:rsidRPr="006001C1">
              <w:rPr>
                <w:rFonts w:cs="Arial"/>
                <w:szCs w:val="20"/>
              </w:rPr>
              <w:t>MS12-050: Vulnerabilidades en SharePoint podrían permitir la elevación de privilegios (2695502)</w:t>
            </w:r>
          </w:p>
          <w:p w:rsidR="007A5BA1" w:rsidRPr="006001C1" w:rsidRDefault="007A5BA1" w:rsidP="00EE24AD">
            <w:pPr>
              <w:rPr>
                <w:rFonts w:cs="Arial"/>
                <w:szCs w:val="20"/>
              </w:rPr>
            </w:pPr>
            <w:r w:rsidRPr="006001C1">
              <w:rPr>
                <w:rFonts w:cs="Arial"/>
                <w:szCs w:val="20"/>
              </w:rPr>
              <w:t>MS12-066: Vulnerabilidad en la sanitización de HTML podría permitir la elevación de privilegios (2741517)</w:t>
            </w:r>
          </w:p>
          <w:p w:rsidR="007A5BA1" w:rsidRPr="006001C1" w:rsidRDefault="007A5BA1" w:rsidP="00EE24AD">
            <w:pPr>
              <w:rPr>
                <w:rFonts w:cs="Arial"/>
                <w:szCs w:val="20"/>
              </w:rPr>
            </w:pPr>
            <w:r w:rsidRPr="006001C1">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6001C1">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6001C1">
              <w:rPr>
                <w:rFonts w:cs="Arial"/>
                <w:szCs w:val="20"/>
                <w:lang w:val="es-ES"/>
              </w:rPr>
              <w:t>99.40.16.239</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14427F" w:rsidRDefault="007A5BA1" w:rsidP="00EE24AD">
            <w:pPr>
              <w:rPr>
                <w:rFonts w:cs="Arial"/>
                <w:sz w:val="18"/>
                <w:szCs w:val="18"/>
              </w:rPr>
            </w:pPr>
            <w:r w:rsidRPr="0014427F">
              <w:rPr>
                <w:rFonts w:cs="Arial"/>
                <w:sz w:val="18"/>
                <w:szCs w:val="18"/>
              </w:rPr>
              <w:t>MS 2647518: Actualización para ActiveX Kill Bits (2647518)</w:t>
            </w:r>
          </w:p>
          <w:p w:rsidR="007A5BA1" w:rsidRPr="0014427F" w:rsidRDefault="007A5BA1" w:rsidP="00EE24AD">
            <w:pPr>
              <w:rPr>
                <w:rFonts w:cs="Arial"/>
                <w:sz w:val="18"/>
                <w:szCs w:val="18"/>
              </w:rPr>
            </w:pPr>
            <w:r w:rsidRPr="0014427F">
              <w:rPr>
                <w:rFonts w:cs="Arial"/>
                <w:sz w:val="18"/>
                <w:szCs w:val="18"/>
              </w:rPr>
              <w:t>MS KB2728973: Certificados digitales no autorizados podrían permitir la suplantación de identidad</w:t>
            </w:r>
          </w:p>
          <w:p w:rsidR="007A5BA1" w:rsidRPr="0014427F" w:rsidRDefault="007A5BA1" w:rsidP="00EE24AD">
            <w:pPr>
              <w:rPr>
                <w:rFonts w:cs="Arial"/>
                <w:sz w:val="18"/>
                <w:szCs w:val="18"/>
              </w:rPr>
            </w:pPr>
            <w:r w:rsidRPr="0014427F">
              <w:rPr>
                <w:rFonts w:cs="Arial"/>
                <w:sz w:val="18"/>
                <w:szCs w:val="18"/>
              </w:rPr>
              <w:t xml:space="preserve">MS KB982316: Elevación de privilegios a través de evadir Windows Service Isolation </w:t>
            </w:r>
          </w:p>
          <w:p w:rsidR="007A5BA1" w:rsidRPr="0014427F" w:rsidRDefault="007A5BA1" w:rsidP="00EE24AD">
            <w:pPr>
              <w:rPr>
                <w:rFonts w:cs="Arial"/>
                <w:sz w:val="18"/>
                <w:szCs w:val="18"/>
              </w:rPr>
            </w:pPr>
            <w:r w:rsidRPr="0014427F">
              <w:rPr>
                <w:rFonts w:cs="Arial"/>
                <w:sz w:val="18"/>
                <w:szCs w:val="18"/>
              </w:rPr>
              <w:t>MS09-056: Vulnerabilidades en Windows CryptoAPI podrían permitir suplantación de identidad (spoofing)</w:t>
            </w:r>
          </w:p>
          <w:p w:rsidR="007A5BA1" w:rsidRPr="0014427F" w:rsidRDefault="007A5BA1" w:rsidP="00EE24AD">
            <w:pPr>
              <w:rPr>
                <w:rFonts w:cs="Arial"/>
                <w:sz w:val="18"/>
                <w:szCs w:val="18"/>
              </w:rPr>
            </w:pPr>
            <w:r w:rsidRPr="0014427F">
              <w:rPr>
                <w:rFonts w:cs="Arial"/>
                <w:sz w:val="18"/>
                <w:szCs w:val="18"/>
              </w:rPr>
              <w:t>MS10-041: Vulnerabilidad en Microsoft .Net Framework que podría permitir falsificaciones (981343)</w:t>
            </w:r>
          </w:p>
          <w:p w:rsidR="007A5BA1" w:rsidRPr="0014427F" w:rsidRDefault="007A5BA1" w:rsidP="00EE24AD">
            <w:pPr>
              <w:rPr>
                <w:rFonts w:cs="Arial"/>
                <w:sz w:val="18"/>
                <w:szCs w:val="18"/>
              </w:rPr>
            </w:pPr>
            <w:r w:rsidRPr="0014427F">
              <w:rPr>
                <w:rFonts w:cs="Arial"/>
                <w:sz w:val="18"/>
                <w:szCs w:val="18"/>
              </w:rPr>
              <w:t>MS11-074: Vulnerabilidad en Microsoft SharePoint podría permitir elevación de privilegios (2451858)</w:t>
            </w:r>
          </w:p>
          <w:p w:rsidR="007A5BA1" w:rsidRPr="0014427F" w:rsidRDefault="007A5BA1" w:rsidP="00EE24AD">
            <w:pPr>
              <w:rPr>
                <w:rFonts w:cs="Arial"/>
                <w:sz w:val="18"/>
                <w:szCs w:val="18"/>
              </w:rPr>
            </w:pPr>
            <w:r w:rsidRPr="0014427F">
              <w:rPr>
                <w:rFonts w:cs="Arial"/>
                <w:sz w:val="18"/>
                <w:szCs w:val="18"/>
              </w:rPr>
              <w:t>MS12-066: Vulnerabilidad en la sanitización de HTML podría permitir la elevación de privilegios (2741517)</w:t>
            </w:r>
          </w:p>
          <w:p w:rsidR="007A5BA1" w:rsidRPr="0014427F" w:rsidRDefault="007A5BA1" w:rsidP="00EE24AD">
            <w:pPr>
              <w:rPr>
                <w:rFonts w:cs="Arial"/>
                <w:sz w:val="18"/>
                <w:szCs w:val="18"/>
              </w:rPr>
            </w:pPr>
            <w:r w:rsidRPr="0014427F">
              <w:rPr>
                <w:rFonts w:cs="Arial"/>
                <w:sz w:val="18"/>
                <w:szCs w:val="18"/>
              </w:rPr>
              <w:t>MS13-006: Vulnerabilidad en Microsoft Windows podría permitir la evasión de restricciones de seguridad (2785220)</w:t>
            </w:r>
          </w:p>
          <w:p w:rsidR="007A5BA1" w:rsidRPr="00E74EE5" w:rsidRDefault="007A5BA1" w:rsidP="00EE24AD">
            <w:pPr>
              <w:rPr>
                <w:rFonts w:cs="Arial"/>
                <w:szCs w:val="20"/>
              </w:rPr>
            </w:pPr>
            <w:r w:rsidRPr="0014427F">
              <w:rPr>
                <w:rFonts w:cs="Arial"/>
                <w:sz w:val="18"/>
                <w:szCs w:val="18"/>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Pr="00E74EE5" w:rsidRDefault="007A5BA1" w:rsidP="007A5BA1">
      <w:pPr>
        <w:rPr>
          <w:rFonts w:cs="Arial"/>
          <w:b/>
          <w:lang w:eastAsia="es-MX"/>
        </w:rPr>
      </w:pPr>
      <w:r w:rsidRPr="00E74EE5">
        <w:rPr>
          <w:rFonts w:cs="Arial"/>
          <w:b/>
          <w:lang w:eastAsia="es-MX"/>
        </w:rPr>
        <w:lastRenderedPageBreak/>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6001C1">
              <w:rPr>
                <w:rFonts w:cs="Arial"/>
                <w:szCs w:val="20"/>
                <w:lang w:val="es-ES"/>
              </w:rPr>
              <w:t>99.40.16.251</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Default="007A5BA1" w:rsidP="00EE24AD">
            <w:pPr>
              <w:rPr>
                <w:rFonts w:cs="Arial"/>
                <w:b/>
                <w:szCs w:val="20"/>
              </w:rPr>
            </w:pPr>
          </w:p>
          <w:p w:rsidR="007A5BA1" w:rsidRPr="006001C1" w:rsidRDefault="007A5BA1" w:rsidP="00EE24AD">
            <w:pPr>
              <w:rPr>
                <w:rFonts w:cs="Arial"/>
                <w:szCs w:val="20"/>
              </w:rPr>
            </w:pPr>
            <w:r w:rsidRPr="006001C1">
              <w:rPr>
                <w:rFonts w:cs="Arial"/>
                <w:szCs w:val="20"/>
              </w:rPr>
              <w:t>MS 2647518: Actualización para ActiveX Kill Bits (2647518)</w:t>
            </w:r>
          </w:p>
          <w:p w:rsidR="007A5BA1" w:rsidRPr="006001C1" w:rsidRDefault="007A5BA1" w:rsidP="00EE24AD">
            <w:pPr>
              <w:rPr>
                <w:rFonts w:cs="Arial"/>
                <w:szCs w:val="20"/>
              </w:rPr>
            </w:pPr>
            <w:r w:rsidRPr="006001C1">
              <w:rPr>
                <w:rFonts w:cs="Arial"/>
                <w:szCs w:val="20"/>
              </w:rPr>
              <w:t>MS KB2728973: Certificados digitales no autorizados podrían permitir la suplantación de identidad</w:t>
            </w:r>
          </w:p>
          <w:p w:rsidR="007A5BA1" w:rsidRPr="006001C1" w:rsidRDefault="007A5BA1" w:rsidP="00EE24AD">
            <w:pPr>
              <w:rPr>
                <w:rFonts w:cs="Arial"/>
                <w:szCs w:val="20"/>
              </w:rPr>
            </w:pPr>
            <w:r w:rsidRPr="006001C1">
              <w:rPr>
                <w:rFonts w:cs="Arial"/>
                <w:szCs w:val="20"/>
              </w:rPr>
              <w:t xml:space="preserve">MS KB982316: Elevación de privilegios a través de evadir Windows Service Isolation </w:t>
            </w:r>
          </w:p>
          <w:p w:rsidR="007A5BA1" w:rsidRPr="006001C1" w:rsidRDefault="007A5BA1" w:rsidP="00EE24AD">
            <w:pPr>
              <w:rPr>
                <w:rFonts w:cs="Arial"/>
                <w:szCs w:val="20"/>
              </w:rPr>
            </w:pPr>
            <w:r w:rsidRPr="006001C1">
              <w:rPr>
                <w:rFonts w:cs="Arial"/>
                <w:szCs w:val="20"/>
              </w:rPr>
              <w:t xml:space="preserve">MS10-041: Vulnerabilidad en Microsoft .Net Framework que </w:t>
            </w:r>
            <w:r>
              <w:rPr>
                <w:rFonts w:cs="Arial"/>
                <w:szCs w:val="20"/>
              </w:rPr>
              <w:t>podría</w:t>
            </w:r>
            <w:r w:rsidRPr="006001C1">
              <w:rPr>
                <w:rFonts w:cs="Arial"/>
                <w:szCs w:val="20"/>
              </w:rPr>
              <w:t xml:space="preserve"> permitir falsificaciones (981343)</w:t>
            </w:r>
          </w:p>
          <w:p w:rsidR="007A5BA1" w:rsidRPr="006001C1" w:rsidRDefault="007A5BA1" w:rsidP="00EE24AD">
            <w:pPr>
              <w:rPr>
                <w:rFonts w:cs="Arial"/>
                <w:szCs w:val="20"/>
              </w:rPr>
            </w:pPr>
            <w:r w:rsidRPr="006001C1">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6001C1">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Pr>
        <w:spacing w:after="200" w:line="276" w:lineRule="auto"/>
        <w:rPr>
          <w:rFonts w:cs="Arial"/>
          <w:b/>
          <w:lang w:eastAsia="es-MX"/>
        </w:rPr>
      </w:pPr>
    </w:p>
    <w:p w:rsidR="007A5BA1" w:rsidRPr="00E74EE5" w:rsidRDefault="007A5BA1" w:rsidP="007A5BA1">
      <w:pPr>
        <w:rPr>
          <w:rFonts w:cs="Arial"/>
          <w:b/>
          <w:lang w:eastAsia="es-MX"/>
        </w:rPr>
      </w:pPr>
      <w:r w:rsidRPr="00E74EE5">
        <w:rPr>
          <w:rFonts w:cs="Arial"/>
          <w:b/>
          <w:lang w:eastAsia="es-MX"/>
        </w:rPr>
        <w:t>Falta de Actualizaciones de Seguridad</w:t>
      </w:r>
    </w:p>
    <w:p w:rsidR="007A5BA1" w:rsidRPr="00E74EE5" w:rsidRDefault="007A5BA1" w:rsidP="007A5BA1">
      <w:pPr>
        <w:jc w:val="both"/>
        <w:rPr>
          <w:rFonts w:cs="Arial"/>
          <w:b/>
          <w:i/>
          <w:sz w:val="28"/>
          <w:szCs w:val="28"/>
        </w:rPr>
      </w:pPr>
    </w:p>
    <w:tbl>
      <w:tblPr>
        <w:tblW w:w="0" w:type="auto"/>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84"/>
      </w:tblGrid>
      <w:tr w:rsidR="007A5BA1" w:rsidRPr="00E74EE5" w:rsidTr="00EE24AD">
        <w:trPr>
          <w:trHeight w:val="39"/>
          <w:jc w:val="center"/>
        </w:trPr>
        <w:tc>
          <w:tcPr>
            <w:tcW w:w="0" w:type="auto"/>
            <w:shd w:val="clear" w:color="auto" w:fill="365F91"/>
            <w:noWrap/>
            <w:vAlign w:val="bottom"/>
          </w:tcPr>
          <w:p w:rsidR="007A5BA1" w:rsidRPr="00E74EE5" w:rsidRDefault="007A5BA1" w:rsidP="00EE24AD">
            <w:pPr>
              <w:jc w:val="center"/>
              <w:rPr>
                <w:rFonts w:cs="Arial"/>
                <w:b/>
                <w:bCs/>
                <w:color w:val="FFFFFF"/>
                <w:szCs w:val="20"/>
              </w:rPr>
            </w:pPr>
            <w:r w:rsidRPr="00E74EE5">
              <w:rPr>
                <w:rFonts w:cs="Arial"/>
                <w:b/>
                <w:bCs/>
                <w:color w:val="FFFFFF"/>
                <w:szCs w:val="20"/>
              </w:rPr>
              <w:t>IP</w:t>
            </w:r>
          </w:p>
        </w:tc>
      </w:tr>
      <w:tr w:rsidR="007A5BA1" w:rsidRPr="00E74EE5" w:rsidTr="00EE24AD">
        <w:trPr>
          <w:trHeight w:val="291"/>
          <w:jc w:val="center"/>
        </w:trPr>
        <w:tc>
          <w:tcPr>
            <w:tcW w:w="0" w:type="auto"/>
            <w:shd w:val="clear" w:color="auto" w:fill="auto"/>
            <w:noWrap/>
            <w:vAlign w:val="center"/>
          </w:tcPr>
          <w:p w:rsidR="007A5BA1" w:rsidRPr="00E74EE5" w:rsidRDefault="007A5BA1" w:rsidP="00EE24AD">
            <w:pPr>
              <w:rPr>
                <w:rFonts w:cs="Arial"/>
                <w:szCs w:val="20"/>
              </w:rPr>
            </w:pPr>
            <w:r w:rsidRPr="006001C1">
              <w:rPr>
                <w:rFonts w:cs="Arial"/>
                <w:szCs w:val="20"/>
                <w:lang w:val="es-ES"/>
              </w:rPr>
              <w:t>99.40.16.252</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74"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5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TCP/General</w:t>
            </w:r>
          </w:p>
        </w:tc>
        <w:tc>
          <w:tcPr>
            <w:tcW w:w="3474"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s-ES" w:eastAsia="es-ES"/>
              </w:rPr>
            </w:pPr>
          </w:p>
          <w:p w:rsidR="007A5BA1" w:rsidRPr="009E72C0" w:rsidRDefault="007A5BA1" w:rsidP="00EE24AD">
            <w:pPr>
              <w:shd w:val="clear" w:color="auto" w:fill="FFFF00"/>
              <w:jc w:val="center"/>
              <w:rPr>
                <w:rFonts w:cs="Arial"/>
                <w:b/>
                <w:szCs w:val="20"/>
                <w:lang w:val="es-ES" w:eastAsia="es-ES"/>
              </w:rPr>
            </w:pPr>
            <w:r w:rsidRPr="009E72C0">
              <w:rPr>
                <w:rFonts w:cs="Arial"/>
                <w:b/>
                <w:szCs w:val="20"/>
                <w:lang w:val="es-ES" w:eastAsia="es-ES"/>
              </w:rPr>
              <w:t>Media</w:t>
            </w:r>
          </w:p>
          <w:p w:rsidR="007A5BA1" w:rsidRPr="009E72C0" w:rsidRDefault="007A5BA1" w:rsidP="00EE24AD">
            <w:pPr>
              <w:rPr>
                <w:rFonts w:cs="Arial"/>
                <w:szCs w:val="20"/>
                <w:lang w:val="es-ES"/>
              </w:rPr>
            </w:pPr>
            <w:r w:rsidRPr="009E72C0">
              <w:rPr>
                <w:rFonts w:cs="Arial"/>
                <w:szCs w:val="20"/>
                <w:lang w:val="es-ES"/>
              </w:rPr>
              <w:t>Medio / CVSS Base Score : 6.4</w:t>
            </w:r>
          </w:p>
          <w:p w:rsidR="007A5BA1" w:rsidRPr="00EB1E99" w:rsidRDefault="007A5BA1" w:rsidP="00EE24AD">
            <w:pPr>
              <w:rPr>
                <w:rFonts w:eastAsiaTheme="minorHAnsi" w:cs="Arial"/>
                <w:color w:val="000000"/>
                <w:sz w:val="22"/>
                <w:lang w:val="en-US"/>
              </w:rPr>
            </w:pPr>
            <w:r w:rsidRPr="00A26663">
              <w:rPr>
                <w:rFonts w:cs="Arial"/>
                <w:szCs w:val="20"/>
                <w:lang w:val="en-US"/>
              </w:rPr>
              <w:t>(CVSS2#AV:N/AC:L/Au:N/C</w:t>
            </w:r>
            <w:r w:rsidRPr="009C5870">
              <w:rPr>
                <w:rFonts w:cs="Arial"/>
                <w:szCs w:val="20"/>
                <w:lang w:val="en-US"/>
              </w:rPr>
              <w:t>:P/I:P/A:N)</w:t>
            </w:r>
          </w:p>
        </w:tc>
        <w:tc>
          <w:tcPr>
            <w:tcW w:w="5480"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E74EE5">
              <w:rPr>
                <w:rFonts w:cs="Arial"/>
                <w:szCs w:val="20"/>
              </w:rPr>
              <w:t>El equipo remoto carece de múltiples actualizaciones de seguridad de sistema operativo; la falta de estas resulta un  riesgo para Confidencialidad, Integridad y Disponibilidad de la información resguardada.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Default="007A5BA1" w:rsidP="00EE24AD">
            <w:pPr>
              <w:rPr>
                <w:rFonts w:cs="Arial"/>
                <w:b/>
                <w:szCs w:val="20"/>
              </w:rPr>
            </w:pPr>
            <w:r w:rsidRPr="00E74EE5">
              <w:rPr>
                <w:rFonts w:cs="Arial"/>
                <w:b/>
                <w:szCs w:val="20"/>
              </w:rPr>
              <w:t>Lista  de Actualizaciones:</w:t>
            </w:r>
          </w:p>
          <w:p w:rsidR="007A5BA1" w:rsidRPr="006001C1" w:rsidRDefault="007A5BA1" w:rsidP="00EE24AD">
            <w:pPr>
              <w:rPr>
                <w:rFonts w:cs="Arial"/>
                <w:szCs w:val="20"/>
              </w:rPr>
            </w:pPr>
            <w:r w:rsidRPr="006001C1">
              <w:rPr>
                <w:rFonts w:cs="Arial"/>
                <w:szCs w:val="20"/>
              </w:rPr>
              <w:t>MS 2647518: Actualización para ActiveX Kill Bits (2647518)</w:t>
            </w:r>
          </w:p>
          <w:p w:rsidR="007A5BA1" w:rsidRPr="006001C1" w:rsidRDefault="007A5BA1" w:rsidP="00EE24AD">
            <w:pPr>
              <w:rPr>
                <w:rFonts w:cs="Arial"/>
                <w:szCs w:val="20"/>
              </w:rPr>
            </w:pPr>
            <w:r w:rsidRPr="006001C1">
              <w:rPr>
                <w:rFonts w:cs="Arial"/>
                <w:szCs w:val="20"/>
              </w:rPr>
              <w:t>MS KB2728973: Certificados digitales no autorizados podrían permitir la suplantación de identidad</w:t>
            </w:r>
          </w:p>
          <w:p w:rsidR="007A5BA1" w:rsidRPr="006001C1" w:rsidRDefault="007A5BA1" w:rsidP="00EE24AD">
            <w:pPr>
              <w:rPr>
                <w:rFonts w:cs="Arial"/>
                <w:szCs w:val="20"/>
              </w:rPr>
            </w:pPr>
            <w:r w:rsidRPr="006001C1">
              <w:rPr>
                <w:rFonts w:cs="Arial"/>
                <w:szCs w:val="20"/>
              </w:rPr>
              <w:t xml:space="preserve">MS KB982316: Elevación de privilegios a través de evadir Windows Service Isolation </w:t>
            </w:r>
          </w:p>
          <w:p w:rsidR="007A5BA1" w:rsidRPr="006001C1" w:rsidRDefault="007A5BA1" w:rsidP="00EE24AD">
            <w:pPr>
              <w:rPr>
                <w:rFonts w:cs="Arial"/>
                <w:szCs w:val="20"/>
              </w:rPr>
            </w:pPr>
            <w:r w:rsidRPr="006001C1">
              <w:rPr>
                <w:rFonts w:cs="Arial"/>
                <w:szCs w:val="20"/>
              </w:rPr>
              <w:t xml:space="preserve">MS10-041: Vulnerabilidad en Microsoft .Net Framework que </w:t>
            </w:r>
            <w:r>
              <w:rPr>
                <w:rFonts w:cs="Arial"/>
                <w:szCs w:val="20"/>
              </w:rPr>
              <w:t>podría</w:t>
            </w:r>
            <w:r w:rsidRPr="006001C1">
              <w:rPr>
                <w:rFonts w:cs="Arial"/>
                <w:szCs w:val="20"/>
              </w:rPr>
              <w:t xml:space="preserve"> permitir falsificaciones (981343)</w:t>
            </w:r>
          </w:p>
          <w:p w:rsidR="007A5BA1" w:rsidRPr="006001C1" w:rsidRDefault="007A5BA1" w:rsidP="00EE24AD">
            <w:pPr>
              <w:rPr>
                <w:rFonts w:cs="Arial"/>
                <w:szCs w:val="20"/>
              </w:rPr>
            </w:pPr>
            <w:r w:rsidRPr="006001C1">
              <w:rPr>
                <w:rFonts w:cs="Arial"/>
                <w:szCs w:val="20"/>
              </w:rPr>
              <w:t>MS13-006: Vulnerabilidad en Microsoft Windows podría permitir la evasión de restricciones de seguridad (2785220)</w:t>
            </w:r>
          </w:p>
          <w:p w:rsidR="007A5BA1" w:rsidRPr="00E74EE5" w:rsidRDefault="007A5BA1" w:rsidP="00EE24AD">
            <w:pPr>
              <w:rPr>
                <w:rFonts w:cs="Arial"/>
                <w:szCs w:val="20"/>
              </w:rPr>
            </w:pPr>
            <w:r w:rsidRPr="006001C1">
              <w:rPr>
                <w:rFonts w:cs="Arial"/>
                <w:szCs w:val="20"/>
              </w:rPr>
              <w:t>MS13-007: Vulnerabilidad en Open Data Protocol podría permitir una denegación de servicio (2769327)</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E74EE5">
              <w:rPr>
                <w:rFonts w:cs="Arial"/>
                <w:szCs w:val="20"/>
              </w:rPr>
              <w:t>Realizar las actualizaciones de seguridad correspondientes provistas por Microsoft, recordando que toda actualización puede tener un impacto en los sistemas. Si la organización decide no instalar la actualización esto debe estar documentado.</w:t>
            </w:r>
          </w:p>
        </w:tc>
      </w:tr>
    </w:tbl>
    <w:p w:rsidR="007A5BA1" w:rsidRDefault="007A5BA1" w:rsidP="007A5BA1">
      <w:pPr>
        <w:rPr>
          <w:rFonts w:cs="Arial"/>
          <w:b/>
          <w:lang w:eastAsia="es-MX"/>
        </w:rPr>
      </w:pPr>
    </w:p>
    <w:p w:rsidR="0014427F" w:rsidRPr="00B03976" w:rsidRDefault="0014427F">
      <w:pPr>
        <w:rPr>
          <w:rFonts w:cs="Arial"/>
          <w:b/>
          <w:lang w:val="es-ES" w:eastAsia="es-MX"/>
        </w:rPr>
      </w:pPr>
      <w:r w:rsidRPr="00B03976">
        <w:rPr>
          <w:rFonts w:cs="Arial"/>
          <w:b/>
          <w:lang w:val="es-ES" w:eastAsia="es-MX"/>
        </w:rPr>
        <w:br w:type="page"/>
      </w:r>
    </w:p>
    <w:p w:rsidR="007A5BA1" w:rsidRPr="004465E6" w:rsidRDefault="007A5BA1" w:rsidP="007A5BA1">
      <w:pPr>
        <w:spacing w:after="200" w:line="276" w:lineRule="auto"/>
        <w:rPr>
          <w:rFonts w:cs="Arial"/>
          <w:b/>
          <w:lang w:val="en-US" w:eastAsia="es-MX"/>
        </w:rPr>
      </w:pPr>
      <w:r w:rsidRPr="00A85DDF">
        <w:rPr>
          <w:rFonts w:cs="Arial"/>
          <w:b/>
          <w:lang w:val="en-US" w:eastAsia="es-MX"/>
        </w:rPr>
        <w:lastRenderedPageBreak/>
        <w:t>Adobe Flash Player &lt; 10.3.181.22 Cross-Site Scripting (XSS) (APSB11-13)</w:t>
      </w:r>
    </w:p>
    <w:tbl>
      <w:tblPr>
        <w:tblW w:w="4488" w:type="dxa"/>
        <w:jc w:val="center"/>
        <w:tblInd w:w="51" w:type="dxa"/>
        <w:tblCellMar>
          <w:left w:w="70" w:type="dxa"/>
          <w:right w:w="70" w:type="dxa"/>
        </w:tblCellMar>
        <w:tblLook w:val="04A0"/>
      </w:tblPr>
      <w:tblGrid>
        <w:gridCol w:w="1308"/>
        <w:gridCol w:w="1308"/>
        <w:gridCol w:w="1308"/>
        <w:gridCol w:w="1308"/>
      </w:tblGrid>
      <w:tr w:rsidR="007A5BA1" w:rsidRPr="00BE6361" w:rsidTr="00EE24AD">
        <w:trPr>
          <w:trHeight w:val="286"/>
          <w:jc w:val="center"/>
        </w:trPr>
        <w:tc>
          <w:tcPr>
            <w:tcW w:w="4488" w:type="dxa"/>
            <w:gridSpan w:val="4"/>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A5BA1" w:rsidRPr="00BE6361" w:rsidRDefault="007A5BA1" w:rsidP="00EE24AD">
            <w:pPr>
              <w:jc w:val="center"/>
              <w:rPr>
                <w:rFonts w:cs="Arial"/>
                <w:b/>
                <w:bCs/>
                <w:color w:val="FFFFFF"/>
                <w:szCs w:val="20"/>
                <w:lang w:val="es-ES" w:eastAsia="es-ES"/>
              </w:rPr>
            </w:pPr>
            <w:r w:rsidRPr="00BE6361">
              <w:rPr>
                <w:rFonts w:cs="Arial"/>
                <w:b/>
                <w:bCs/>
                <w:color w:val="FFFFFF"/>
                <w:szCs w:val="20"/>
                <w:lang w:val="es-ES" w:eastAsia="es-ES"/>
              </w:rPr>
              <w:t>IP</w:t>
            </w:r>
          </w:p>
        </w:tc>
      </w:tr>
      <w:tr w:rsidR="007A5BA1" w:rsidRPr="00BE6361" w:rsidTr="00EE24AD">
        <w:trPr>
          <w:trHeight w:val="286"/>
          <w:jc w:val="center"/>
        </w:trPr>
        <w:tc>
          <w:tcPr>
            <w:tcW w:w="1122"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5A45C2" w:rsidRDefault="007A5BA1" w:rsidP="00EE24AD">
            <w:r w:rsidRPr="005A45C2">
              <w:t>99.40.16.252</w:t>
            </w:r>
          </w:p>
        </w:tc>
        <w:tc>
          <w:tcPr>
            <w:tcW w:w="1122" w:type="dxa"/>
            <w:tcBorders>
              <w:top w:val="single" w:sz="4" w:space="0" w:color="auto"/>
              <w:left w:val="single" w:sz="4" w:space="0" w:color="auto"/>
              <w:bottom w:val="single" w:sz="4" w:space="0" w:color="auto"/>
              <w:right w:val="single" w:sz="4" w:space="0" w:color="auto"/>
            </w:tcBorders>
          </w:tcPr>
          <w:p w:rsidR="007A5BA1" w:rsidRPr="00BC3332" w:rsidRDefault="007A5BA1" w:rsidP="00EE24AD">
            <w:r w:rsidRPr="00BC3332">
              <w:t>99.40.16.238</w:t>
            </w:r>
          </w:p>
        </w:tc>
        <w:tc>
          <w:tcPr>
            <w:tcW w:w="1122" w:type="dxa"/>
            <w:tcBorders>
              <w:top w:val="single" w:sz="4" w:space="0" w:color="auto"/>
              <w:left w:val="single" w:sz="4" w:space="0" w:color="auto"/>
              <w:bottom w:val="single" w:sz="4" w:space="0" w:color="auto"/>
              <w:right w:val="single" w:sz="4" w:space="0" w:color="auto"/>
            </w:tcBorders>
          </w:tcPr>
          <w:p w:rsidR="007A5BA1" w:rsidRPr="00AC43E7" w:rsidRDefault="007A5BA1" w:rsidP="00EE24AD">
            <w:r w:rsidRPr="00AC43E7">
              <w:t>99.40.16.192</w:t>
            </w:r>
          </w:p>
        </w:tc>
        <w:tc>
          <w:tcPr>
            <w:tcW w:w="1122" w:type="dxa"/>
            <w:tcBorders>
              <w:top w:val="single" w:sz="4" w:space="0" w:color="auto"/>
              <w:left w:val="single" w:sz="4" w:space="0" w:color="auto"/>
              <w:bottom w:val="single" w:sz="4" w:space="0" w:color="auto"/>
              <w:right w:val="single" w:sz="4" w:space="0" w:color="auto"/>
            </w:tcBorders>
          </w:tcPr>
          <w:p w:rsidR="007A5BA1" w:rsidRPr="000A4DD6" w:rsidRDefault="007A5BA1" w:rsidP="00EE24AD">
            <w:r w:rsidRPr="000A4DD6">
              <w:t>99.40.16.156</w:t>
            </w:r>
          </w:p>
        </w:tc>
      </w:tr>
      <w:tr w:rsidR="007A5BA1" w:rsidRPr="00BE6361" w:rsidTr="00EE24AD">
        <w:trPr>
          <w:trHeight w:val="286"/>
          <w:jc w:val="center"/>
        </w:trPr>
        <w:tc>
          <w:tcPr>
            <w:tcW w:w="1122"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5A45C2" w:rsidRDefault="007A5BA1" w:rsidP="00EE24AD">
            <w:r w:rsidRPr="005A45C2">
              <w:t>99.40.16.251</w:t>
            </w:r>
          </w:p>
        </w:tc>
        <w:tc>
          <w:tcPr>
            <w:tcW w:w="1122" w:type="dxa"/>
            <w:tcBorders>
              <w:top w:val="single" w:sz="4" w:space="0" w:color="auto"/>
              <w:left w:val="single" w:sz="4" w:space="0" w:color="auto"/>
              <w:bottom w:val="single" w:sz="4" w:space="0" w:color="auto"/>
              <w:right w:val="single" w:sz="4" w:space="0" w:color="auto"/>
            </w:tcBorders>
          </w:tcPr>
          <w:p w:rsidR="007A5BA1" w:rsidRPr="00BC3332" w:rsidRDefault="007A5BA1" w:rsidP="00EE24AD">
            <w:r w:rsidRPr="00BC3332">
              <w:t>99.40.16.234</w:t>
            </w:r>
          </w:p>
        </w:tc>
        <w:tc>
          <w:tcPr>
            <w:tcW w:w="1122" w:type="dxa"/>
            <w:tcBorders>
              <w:top w:val="single" w:sz="4" w:space="0" w:color="auto"/>
              <w:left w:val="single" w:sz="4" w:space="0" w:color="auto"/>
              <w:bottom w:val="single" w:sz="4" w:space="0" w:color="auto"/>
              <w:right w:val="single" w:sz="4" w:space="0" w:color="auto"/>
            </w:tcBorders>
          </w:tcPr>
          <w:p w:rsidR="007A5BA1" w:rsidRPr="00AC43E7" w:rsidRDefault="007A5BA1" w:rsidP="00EE24AD">
            <w:r w:rsidRPr="00AC43E7">
              <w:t>99.40.16.187</w:t>
            </w:r>
          </w:p>
        </w:tc>
        <w:tc>
          <w:tcPr>
            <w:tcW w:w="1122" w:type="dxa"/>
            <w:tcBorders>
              <w:top w:val="single" w:sz="4" w:space="0" w:color="auto"/>
              <w:left w:val="single" w:sz="4" w:space="0" w:color="auto"/>
              <w:bottom w:val="single" w:sz="4" w:space="0" w:color="auto"/>
              <w:right w:val="single" w:sz="4" w:space="0" w:color="auto"/>
            </w:tcBorders>
          </w:tcPr>
          <w:p w:rsidR="007A5BA1" w:rsidRPr="000A4DD6" w:rsidRDefault="007A5BA1" w:rsidP="00EE24AD">
            <w:r w:rsidRPr="000A4DD6">
              <w:t>99.40.16.145</w:t>
            </w:r>
          </w:p>
        </w:tc>
      </w:tr>
      <w:tr w:rsidR="007A5BA1" w:rsidRPr="00BE6361" w:rsidTr="00EE24AD">
        <w:trPr>
          <w:trHeight w:val="286"/>
          <w:jc w:val="center"/>
        </w:trPr>
        <w:tc>
          <w:tcPr>
            <w:tcW w:w="1122"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5A45C2" w:rsidRDefault="007A5BA1" w:rsidP="00EE24AD">
            <w:r w:rsidRPr="005A45C2">
              <w:t>99.40.16.246</w:t>
            </w:r>
          </w:p>
        </w:tc>
        <w:tc>
          <w:tcPr>
            <w:tcW w:w="1122" w:type="dxa"/>
            <w:tcBorders>
              <w:top w:val="single" w:sz="4" w:space="0" w:color="auto"/>
              <w:left w:val="single" w:sz="4" w:space="0" w:color="auto"/>
              <w:bottom w:val="single" w:sz="4" w:space="0" w:color="auto"/>
              <w:right w:val="single" w:sz="4" w:space="0" w:color="auto"/>
            </w:tcBorders>
          </w:tcPr>
          <w:p w:rsidR="007A5BA1" w:rsidRPr="00BC3332" w:rsidRDefault="007A5BA1" w:rsidP="00EE24AD">
            <w:r w:rsidRPr="00BC3332">
              <w:t>99.40.16.221</w:t>
            </w:r>
          </w:p>
        </w:tc>
        <w:tc>
          <w:tcPr>
            <w:tcW w:w="1122" w:type="dxa"/>
            <w:tcBorders>
              <w:top w:val="single" w:sz="4" w:space="0" w:color="auto"/>
              <w:left w:val="single" w:sz="4" w:space="0" w:color="auto"/>
              <w:bottom w:val="single" w:sz="4" w:space="0" w:color="auto"/>
              <w:right w:val="single" w:sz="4" w:space="0" w:color="auto"/>
            </w:tcBorders>
          </w:tcPr>
          <w:p w:rsidR="007A5BA1" w:rsidRPr="00AC43E7" w:rsidRDefault="007A5BA1" w:rsidP="00EE24AD">
            <w:r w:rsidRPr="00AC43E7">
              <w:t>99.40.16.171</w:t>
            </w:r>
          </w:p>
        </w:tc>
        <w:tc>
          <w:tcPr>
            <w:tcW w:w="1122" w:type="dxa"/>
            <w:tcBorders>
              <w:top w:val="single" w:sz="4" w:space="0" w:color="auto"/>
              <w:left w:val="single" w:sz="4" w:space="0" w:color="auto"/>
              <w:bottom w:val="single" w:sz="4" w:space="0" w:color="auto"/>
              <w:right w:val="single" w:sz="4" w:space="0" w:color="auto"/>
            </w:tcBorders>
          </w:tcPr>
          <w:p w:rsidR="007A5BA1" w:rsidRPr="000A4DD6" w:rsidRDefault="007A5BA1" w:rsidP="00EE24AD">
            <w:r w:rsidRPr="000A4DD6">
              <w:t>99.40.16.138</w:t>
            </w:r>
          </w:p>
        </w:tc>
      </w:tr>
      <w:tr w:rsidR="007A5BA1" w:rsidRPr="00BE6361" w:rsidTr="00EE24AD">
        <w:trPr>
          <w:trHeight w:val="286"/>
          <w:jc w:val="center"/>
        </w:trPr>
        <w:tc>
          <w:tcPr>
            <w:tcW w:w="1122"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5A45C2">
              <w:t>99.40.16.239</w:t>
            </w:r>
          </w:p>
        </w:tc>
        <w:tc>
          <w:tcPr>
            <w:tcW w:w="1122" w:type="dxa"/>
            <w:tcBorders>
              <w:top w:val="single" w:sz="4" w:space="0" w:color="auto"/>
              <w:left w:val="single" w:sz="4" w:space="0" w:color="auto"/>
              <w:bottom w:val="single" w:sz="4" w:space="0" w:color="auto"/>
              <w:right w:val="single" w:sz="4" w:space="0" w:color="auto"/>
            </w:tcBorders>
          </w:tcPr>
          <w:p w:rsidR="007A5BA1" w:rsidRDefault="007A5BA1" w:rsidP="00EE24AD">
            <w:r w:rsidRPr="00BC3332">
              <w:t>99.40.16.209</w:t>
            </w:r>
          </w:p>
        </w:tc>
        <w:tc>
          <w:tcPr>
            <w:tcW w:w="1122" w:type="dxa"/>
            <w:tcBorders>
              <w:top w:val="single" w:sz="4" w:space="0" w:color="auto"/>
              <w:left w:val="single" w:sz="4" w:space="0" w:color="auto"/>
              <w:bottom w:val="single" w:sz="4" w:space="0" w:color="auto"/>
              <w:right w:val="single" w:sz="4" w:space="0" w:color="auto"/>
            </w:tcBorders>
          </w:tcPr>
          <w:p w:rsidR="007A5BA1" w:rsidRDefault="007A5BA1" w:rsidP="00EE24AD">
            <w:r w:rsidRPr="00AC43E7">
              <w:t>99.40.16.162</w:t>
            </w:r>
          </w:p>
        </w:tc>
        <w:tc>
          <w:tcPr>
            <w:tcW w:w="1122" w:type="dxa"/>
            <w:tcBorders>
              <w:top w:val="single" w:sz="4" w:space="0" w:color="auto"/>
              <w:left w:val="single" w:sz="4" w:space="0" w:color="auto"/>
              <w:bottom w:val="single" w:sz="4" w:space="0" w:color="auto"/>
              <w:right w:val="single" w:sz="4" w:space="0" w:color="auto"/>
            </w:tcBorders>
          </w:tcPr>
          <w:p w:rsidR="007A5BA1" w:rsidRDefault="007A5BA1" w:rsidP="00EE24AD">
            <w:r w:rsidRPr="000A4DD6">
              <w:t>99.40.16.137</w:t>
            </w:r>
          </w:p>
        </w:tc>
      </w:tr>
    </w:tbl>
    <w:p w:rsidR="007A5BA1"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w:t>
            </w:r>
            <w:r>
              <w:rPr>
                <w:rFonts w:cs="Arial"/>
                <w:b/>
                <w:bCs/>
                <w:szCs w:val="20"/>
                <w:lang w:eastAsia="es-MX"/>
              </w:rPr>
              <w:t>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n-US" w:eastAsia="es-ES"/>
              </w:rPr>
            </w:pPr>
          </w:p>
          <w:p w:rsidR="007A5BA1" w:rsidRPr="009E72C0" w:rsidRDefault="007A5BA1" w:rsidP="00EE24AD">
            <w:pPr>
              <w:shd w:val="clear" w:color="auto" w:fill="FFFF00"/>
              <w:jc w:val="center"/>
              <w:rPr>
                <w:rFonts w:cs="Arial"/>
                <w:b/>
                <w:szCs w:val="20"/>
                <w:lang w:val="en-US" w:eastAsia="es-ES"/>
              </w:rPr>
            </w:pPr>
            <w:r>
              <w:rPr>
                <w:rFonts w:cs="Arial"/>
                <w:b/>
                <w:szCs w:val="20"/>
                <w:lang w:val="en-US" w:eastAsia="es-ES"/>
              </w:rPr>
              <w:t>Media</w:t>
            </w:r>
          </w:p>
          <w:p w:rsidR="007A5BA1" w:rsidRPr="00A52C1B" w:rsidRDefault="007A5BA1" w:rsidP="00EE24AD">
            <w:pPr>
              <w:rPr>
                <w:rFonts w:eastAsiaTheme="minorHAnsi" w:cs="Arial"/>
                <w:color w:val="000000"/>
                <w:sz w:val="22"/>
                <w:lang w:val="en-US"/>
              </w:rPr>
            </w:pPr>
            <w:r w:rsidRPr="00A85DDF">
              <w:rPr>
                <w:rFonts w:cs="Arial"/>
                <w:szCs w:val="20"/>
                <w:lang w:val="en-US"/>
              </w:rPr>
              <w:t>Media / CVSS Base Score : 4.3 (VSS2#AV:N/AC:M/Au:N/C:N/I:P/A:N)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7A5BA1" w:rsidRPr="00A85DDF" w:rsidRDefault="007A5BA1" w:rsidP="00EE24AD">
            <w:pPr>
              <w:jc w:val="both"/>
              <w:rPr>
                <w:rFonts w:cs="Arial"/>
                <w:szCs w:val="20"/>
              </w:rPr>
            </w:pPr>
            <w:r w:rsidRPr="00A85DDF">
              <w:rPr>
                <w:rFonts w:cs="Arial"/>
                <w:szCs w:val="20"/>
              </w:rPr>
              <w:t>Una vulnerabilidad de cross-site scripting existe en versiones de Flash Player menores a 10.3.181.22 (10.3.181.23 para ActiveX).</w:t>
            </w:r>
          </w:p>
          <w:p w:rsidR="007A5BA1" w:rsidRPr="00A85DDF" w:rsidRDefault="007A5BA1" w:rsidP="00EE24AD">
            <w:pPr>
              <w:jc w:val="both"/>
              <w:rPr>
                <w:rFonts w:cs="Arial"/>
                <w:szCs w:val="20"/>
              </w:rPr>
            </w:pPr>
          </w:p>
          <w:p w:rsidR="007A5BA1" w:rsidRPr="00E74EE5" w:rsidRDefault="007A5BA1" w:rsidP="00EE24AD">
            <w:pPr>
              <w:jc w:val="both"/>
              <w:rPr>
                <w:rFonts w:cs="Arial"/>
                <w:szCs w:val="20"/>
              </w:rPr>
            </w:pPr>
            <w:r w:rsidRPr="00A85DDF">
              <w:rPr>
                <w:rFonts w:cs="Arial"/>
                <w:szCs w:val="20"/>
              </w:rPr>
              <w:t>Un atacante podría aprovechar este problema para inyectar y ejecutar código arbitrario HTML y código script en el navegador del usuario.</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A85DDF" w:rsidRDefault="007A5BA1" w:rsidP="00EE24AD">
            <w:pPr>
              <w:rPr>
                <w:rFonts w:cs="Arial"/>
                <w:szCs w:val="20"/>
              </w:rPr>
            </w:pPr>
            <w:r w:rsidRPr="00A85DDF">
              <w:rPr>
                <w:rFonts w:cs="Arial"/>
                <w:szCs w:val="20"/>
              </w:rPr>
              <w:t>Actualizar a la versión más reciente de Adobe Flash 10.3.181.22 (10.3.181.23 en ActiveX) o superior.</w:t>
            </w:r>
          </w:p>
          <w:p w:rsidR="007A5BA1" w:rsidRPr="00A85DDF" w:rsidRDefault="007A5BA1" w:rsidP="00EE24AD">
            <w:pPr>
              <w:rPr>
                <w:rFonts w:cs="Arial"/>
                <w:szCs w:val="20"/>
              </w:rPr>
            </w:pPr>
          </w:p>
          <w:p w:rsidR="007A5BA1" w:rsidRPr="00E74EE5" w:rsidRDefault="007A5BA1" w:rsidP="00EE24AD">
            <w:pPr>
              <w:rPr>
                <w:rFonts w:cs="Arial"/>
                <w:szCs w:val="20"/>
              </w:rPr>
            </w:pPr>
            <w:r w:rsidRPr="00A85DDF">
              <w:rPr>
                <w:rFonts w:cs="Arial"/>
                <w:szCs w:val="20"/>
              </w:rPr>
              <w:t>Recordando que toda actualización puede tener un impacto en los sistemas. Si la organización decide no instalar la actualización esto debe estar documentado.</w:t>
            </w:r>
          </w:p>
        </w:tc>
      </w:tr>
    </w:tbl>
    <w:p w:rsidR="007A5BA1" w:rsidRDefault="007A5BA1" w:rsidP="007A5BA1">
      <w:pPr>
        <w:spacing w:after="200" w:line="276" w:lineRule="auto"/>
      </w:pPr>
    </w:p>
    <w:p w:rsidR="007A5BA1" w:rsidRPr="00B47628" w:rsidRDefault="007A5BA1" w:rsidP="007A5BA1">
      <w:pPr>
        <w:jc w:val="both"/>
        <w:rPr>
          <w:rFonts w:cs="Arial"/>
          <w:b/>
          <w:lang w:eastAsia="es-MX"/>
        </w:rPr>
      </w:pPr>
      <w:r w:rsidRPr="00B47628">
        <w:rPr>
          <w:rFonts w:cs="Arial"/>
          <w:b/>
          <w:lang w:eastAsia="es-MX"/>
        </w:rPr>
        <w:t>Citrix XenApp Online Plug-in / Vulnerabilidad de suplantación de identidad (MiTM) a través de certificados especialmente diseñados</w:t>
      </w:r>
    </w:p>
    <w:p w:rsidR="007A5BA1" w:rsidRPr="00BD3F4B" w:rsidRDefault="007A5BA1" w:rsidP="007A5BA1">
      <w:pPr>
        <w:jc w:val="both"/>
        <w:rPr>
          <w:rFonts w:cs="Arial"/>
          <w:b/>
          <w:i/>
          <w:sz w:val="28"/>
          <w:szCs w:val="28"/>
          <w:lang w:val="es-ES"/>
        </w:rPr>
      </w:pPr>
    </w:p>
    <w:tbl>
      <w:tblPr>
        <w:tblW w:w="3366" w:type="dxa"/>
        <w:jc w:val="center"/>
        <w:tblInd w:w="51" w:type="dxa"/>
        <w:tblCellMar>
          <w:left w:w="70" w:type="dxa"/>
          <w:right w:w="70" w:type="dxa"/>
        </w:tblCellMar>
        <w:tblLook w:val="04A0"/>
      </w:tblPr>
      <w:tblGrid>
        <w:gridCol w:w="1308"/>
        <w:gridCol w:w="1308"/>
        <w:gridCol w:w="1308"/>
      </w:tblGrid>
      <w:tr w:rsidR="007A5BA1" w:rsidRPr="00BE6361" w:rsidTr="00EE24AD">
        <w:trPr>
          <w:trHeight w:val="286"/>
          <w:jc w:val="center"/>
        </w:trPr>
        <w:tc>
          <w:tcPr>
            <w:tcW w:w="3366" w:type="dxa"/>
            <w:gridSpan w:val="3"/>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A5BA1" w:rsidRPr="00BE6361" w:rsidRDefault="007A5BA1" w:rsidP="00EE24AD">
            <w:pPr>
              <w:jc w:val="center"/>
              <w:rPr>
                <w:rFonts w:cs="Arial"/>
                <w:b/>
                <w:bCs/>
                <w:color w:val="FFFFFF"/>
                <w:szCs w:val="20"/>
                <w:lang w:val="es-ES" w:eastAsia="es-ES"/>
              </w:rPr>
            </w:pPr>
            <w:r w:rsidRPr="00BE6361">
              <w:rPr>
                <w:rFonts w:cs="Arial"/>
                <w:b/>
                <w:bCs/>
                <w:color w:val="FFFFFF"/>
                <w:szCs w:val="20"/>
                <w:lang w:val="es-ES" w:eastAsia="es-ES"/>
              </w:rPr>
              <w:t>IP</w:t>
            </w:r>
          </w:p>
        </w:tc>
      </w:tr>
      <w:tr w:rsidR="007A5BA1" w:rsidRPr="00BE6361" w:rsidTr="00EE24AD">
        <w:trPr>
          <w:trHeight w:val="286"/>
          <w:jc w:val="center"/>
        </w:trPr>
        <w:tc>
          <w:tcPr>
            <w:tcW w:w="1122"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2A14F2" w:rsidRDefault="007A5BA1" w:rsidP="00EE24AD">
            <w:r w:rsidRPr="002A14F2">
              <w:t>99.40.16.252</w:t>
            </w:r>
          </w:p>
        </w:tc>
        <w:tc>
          <w:tcPr>
            <w:tcW w:w="1122" w:type="dxa"/>
            <w:tcBorders>
              <w:top w:val="single" w:sz="4" w:space="0" w:color="auto"/>
              <w:left w:val="single" w:sz="4" w:space="0" w:color="auto"/>
              <w:bottom w:val="single" w:sz="4" w:space="0" w:color="auto"/>
              <w:right w:val="single" w:sz="4" w:space="0" w:color="auto"/>
            </w:tcBorders>
          </w:tcPr>
          <w:p w:rsidR="007A5BA1" w:rsidRPr="00F21CA1" w:rsidRDefault="007A5BA1" w:rsidP="00EE24AD">
            <w:r w:rsidRPr="00F21CA1">
              <w:t>99.40.16.221</w:t>
            </w:r>
          </w:p>
        </w:tc>
        <w:tc>
          <w:tcPr>
            <w:tcW w:w="1122" w:type="dxa"/>
            <w:tcBorders>
              <w:top w:val="single" w:sz="4" w:space="0" w:color="auto"/>
              <w:left w:val="single" w:sz="4" w:space="0" w:color="auto"/>
              <w:bottom w:val="single" w:sz="4" w:space="0" w:color="auto"/>
              <w:right w:val="single" w:sz="4" w:space="0" w:color="auto"/>
            </w:tcBorders>
          </w:tcPr>
          <w:p w:rsidR="007A5BA1" w:rsidRPr="00C358E5" w:rsidRDefault="007A5BA1" w:rsidP="00EE24AD">
            <w:r w:rsidRPr="00C358E5">
              <w:t>99.40.16.162</w:t>
            </w:r>
          </w:p>
        </w:tc>
      </w:tr>
      <w:tr w:rsidR="007A5BA1" w:rsidRPr="00BE6361" w:rsidTr="00EE24AD">
        <w:trPr>
          <w:trHeight w:val="286"/>
          <w:jc w:val="center"/>
        </w:trPr>
        <w:tc>
          <w:tcPr>
            <w:tcW w:w="1122"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2A14F2" w:rsidRDefault="007A5BA1" w:rsidP="00EE24AD">
            <w:r w:rsidRPr="002A14F2">
              <w:t>99.40.16.251</w:t>
            </w:r>
          </w:p>
        </w:tc>
        <w:tc>
          <w:tcPr>
            <w:tcW w:w="1122" w:type="dxa"/>
            <w:tcBorders>
              <w:top w:val="single" w:sz="4" w:space="0" w:color="auto"/>
              <w:left w:val="single" w:sz="4" w:space="0" w:color="auto"/>
              <w:bottom w:val="single" w:sz="4" w:space="0" w:color="auto"/>
              <w:right w:val="single" w:sz="4" w:space="0" w:color="auto"/>
            </w:tcBorders>
          </w:tcPr>
          <w:p w:rsidR="007A5BA1" w:rsidRPr="00F21CA1" w:rsidRDefault="007A5BA1" w:rsidP="00EE24AD">
            <w:r w:rsidRPr="00F21CA1">
              <w:t>99.40.16.209</w:t>
            </w:r>
          </w:p>
        </w:tc>
        <w:tc>
          <w:tcPr>
            <w:tcW w:w="1122" w:type="dxa"/>
            <w:tcBorders>
              <w:top w:val="single" w:sz="4" w:space="0" w:color="auto"/>
              <w:left w:val="single" w:sz="4" w:space="0" w:color="auto"/>
              <w:bottom w:val="single" w:sz="4" w:space="0" w:color="auto"/>
              <w:right w:val="single" w:sz="4" w:space="0" w:color="auto"/>
            </w:tcBorders>
          </w:tcPr>
          <w:p w:rsidR="007A5BA1" w:rsidRPr="00C358E5" w:rsidRDefault="007A5BA1" w:rsidP="00EE24AD">
            <w:r w:rsidRPr="00C358E5">
              <w:t>99.40.16.156</w:t>
            </w:r>
          </w:p>
        </w:tc>
      </w:tr>
      <w:tr w:rsidR="007A5BA1" w:rsidRPr="00BE6361" w:rsidTr="00EE24AD">
        <w:trPr>
          <w:trHeight w:val="286"/>
          <w:jc w:val="center"/>
        </w:trPr>
        <w:tc>
          <w:tcPr>
            <w:tcW w:w="1122"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2A14F2" w:rsidRDefault="007A5BA1" w:rsidP="00EE24AD">
            <w:r w:rsidRPr="002A14F2">
              <w:t>99.40.16.239</w:t>
            </w:r>
          </w:p>
        </w:tc>
        <w:tc>
          <w:tcPr>
            <w:tcW w:w="1122" w:type="dxa"/>
            <w:tcBorders>
              <w:top w:val="single" w:sz="4" w:space="0" w:color="auto"/>
              <w:left w:val="single" w:sz="4" w:space="0" w:color="auto"/>
              <w:bottom w:val="single" w:sz="4" w:space="0" w:color="auto"/>
              <w:right w:val="single" w:sz="4" w:space="0" w:color="auto"/>
            </w:tcBorders>
          </w:tcPr>
          <w:p w:rsidR="007A5BA1" w:rsidRPr="00F21CA1" w:rsidRDefault="007A5BA1" w:rsidP="00EE24AD">
            <w:r w:rsidRPr="00F21CA1">
              <w:t>99.40.16.192</w:t>
            </w:r>
          </w:p>
        </w:tc>
        <w:tc>
          <w:tcPr>
            <w:tcW w:w="1122" w:type="dxa"/>
            <w:tcBorders>
              <w:top w:val="single" w:sz="4" w:space="0" w:color="auto"/>
              <w:left w:val="single" w:sz="4" w:space="0" w:color="auto"/>
              <w:bottom w:val="single" w:sz="4" w:space="0" w:color="auto"/>
              <w:right w:val="single" w:sz="4" w:space="0" w:color="auto"/>
            </w:tcBorders>
          </w:tcPr>
          <w:p w:rsidR="007A5BA1" w:rsidRPr="00C358E5" w:rsidRDefault="007A5BA1" w:rsidP="00EE24AD">
            <w:r w:rsidRPr="00C358E5">
              <w:t>99.40.16.145</w:t>
            </w:r>
          </w:p>
        </w:tc>
      </w:tr>
      <w:tr w:rsidR="007A5BA1" w:rsidRPr="00BE6361" w:rsidTr="00EE24AD">
        <w:trPr>
          <w:trHeight w:val="286"/>
          <w:jc w:val="center"/>
        </w:trPr>
        <w:tc>
          <w:tcPr>
            <w:tcW w:w="1122"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2A14F2" w:rsidRDefault="007A5BA1" w:rsidP="00EE24AD">
            <w:r w:rsidRPr="002A14F2">
              <w:t>99.40.16.238</w:t>
            </w:r>
          </w:p>
        </w:tc>
        <w:tc>
          <w:tcPr>
            <w:tcW w:w="1122" w:type="dxa"/>
            <w:tcBorders>
              <w:top w:val="single" w:sz="4" w:space="0" w:color="auto"/>
              <w:left w:val="single" w:sz="4" w:space="0" w:color="auto"/>
              <w:bottom w:val="single" w:sz="4" w:space="0" w:color="auto"/>
              <w:right w:val="single" w:sz="4" w:space="0" w:color="auto"/>
            </w:tcBorders>
          </w:tcPr>
          <w:p w:rsidR="007A5BA1" w:rsidRPr="00F21CA1" w:rsidRDefault="007A5BA1" w:rsidP="00EE24AD">
            <w:r w:rsidRPr="00F21CA1">
              <w:t>99.40.16.187</w:t>
            </w:r>
          </w:p>
        </w:tc>
        <w:tc>
          <w:tcPr>
            <w:tcW w:w="1122" w:type="dxa"/>
            <w:tcBorders>
              <w:top w:val="single" w:sz="4" w:space="0" w:color="auto"/>
              <w:left w:val="single" w:sz="4" w:space="0" w:color="auto"/>
              <w:bottom w:val="single" w:sz="4" w:space="0" w:color="auto"/>
              <w:right w:val="single" w:sz="4" w:space="0" w:color="auto"/>
            </w:tcBorders>
          </w:tcPr>
          <w:p w:rsidR="007A5BA1" w:rsidRPr="00C358E5" w:rsidRDefault="007A5BA1" w:rsidP="00EE24AD">
            <w:r w:rsidRPr="00C358E5">
              <w:t>99.40.16.138</w:t>
            </w:r>
          </w:p>
        </w:tc>
      </w:tr>
      <w:tr w:rsidR="007A5BA1" w:rsidRPr="00BE6361" w:rsidTr="00EE24AD">
        <w:trPr>
          <w:trHeight w:val="286"/>
          <w:jc w:val="center"/>
        </w:trPr>
        <w:tc>
          <w:tcPr>
            <w:tcW w:w="1122"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2A14F2">
              <w:t>99.40.16.234</w:t>
            </w:r>
          </w:p>
        </w:tc>
        <w:tc>
          <w:tcPr>
            <w:tcW w:w="1122" w:type="dxa"/>
            <w:tcBorders>
              <w:top w:val="single" w:sz="4" w:space="0" w:color="auto"/>
              <w:left w:val="single" w:sz="4" w:space="0" w:color="auto"/>
              <w:bottom w:val="single" w:sz="4" w:space="0" w:color="auto"/>
              <w:right w:val="single" w:sz="4" w:space="0" w:color="auto"/>
            </w:tcBorders>
          </w:tcPr>
          <w:p w:rsidR="007A5BA1" w:rsidRDefault="007A5BA1" w:rsidP="00EE24AD">
            <w:r w:rsidRPr="00F21CA1">
              <w:t>99.40.16.171</w:t>
            </w:r>
          </w:p>
        </w:tc>
        <w:tc>
          <w:tcPr>
            <w:tcW w:w="1122" w:type="dxa"/>
            <w:tcBorders>
              <w:top w:val="single" w:sz="4" w:space="0" w:color="auto"/>
              <w:left w:val="single" w:sz="4" w:space="0" w:color="auto"/>
              <w:bottom w:val="single" w:sz="4" w:space="0" w:color="auto"/>
              <w:right w:val="single" w:sz="4" w:space="0" w:color="auto"/>
            </w:tcBorders>
          </w:tcPr>
          <w:p w:rsidR="007A5BA1" w:rsidRDefault="007A5BA1" w:rsidP="00EE24AD">
            <w:r w:rsidRPr="00C358E5">
              <w:t>99.40.16.137</w:t>
            </w:r>
          </w:p>
        </w:tc>
      </w:tr>
    </w:tbl>
    <w:p w:rsidR="007A5BA1" w:rsidRDefault="007A5BA1" w:rsidP="007A5BA1">
      <w:pPr>
        <w:jc w:val="both"/>
        <w:rPr>
          <w:rFonts w:cs="Arial"/>
          <w:szCs w:val="20"/>
        </w:rPr>
      </w:pPr>
    </w:p>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7A5BA1" w:rsidRPr="00E74EE5" w:rsidTr="00EE24AD">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w:t>
            </w:r>
            <w:r>
              <w:rPr>
                <w:rFonts w:cs="Arial"/>
                <w:b/>
                <w:bCs/>
                <w:szCs w:val="20"/>
                <w:lang w:eastAsia="es-MX"/>
              </w:rPr>
              <w:t>445</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BE79B4" w:rsidRDefault="007A5BA1" w:rsidP="00EE24AD">
            <w:pPr>
              <w:rPr>
                <w:rFonts w:cs="Arial"/>
                <w:b/>
                <w:szCs w:val="20"/>
                <w:lang w:val="es-ES" w:eastAsia="es-ES"/>
              </w:rPr>
            </w:pPr>
          </w:p>
          <w:p w:rsidR="007A5BA1" w:rsidRPr="00BE79B4" w:rsidRDefault="007A5BA1" w:rsidP="00EE24AD">
            <w:pPr>
              <w:shd w:val="clear" w:color="auto" w:fill="FFFF00"/>
              <w:jc w:val="center"/>
              <w:rPr>
                <w:rFonts w:cs="Arial"/>
                <w:b/>
                <w:szCs w:val="20"/>
                <w:lang w:val="es-ES" w:eastAsia="es-ES"/>
              </w:rPr>
            </w:pPr>
            <w:r>
              <w:rPr>
                <w:rFonts w:cs="Arial"/>
                <w:b/>
                <w:szCs w:val="20"/>
                <w:lang w:val="es-ES" w:eastAsia="es-ES"/>
              </w:rPr>
              <w:t>Media</w:t>
            </w:r>
          </w:p>
          <w:p w:rsidR="007A5BA1" w:rsidRPr="00E76EE4" w:rsidRDefault="007A5BA1" w:rsidP="00EE24AD">
            <w:pPr>
              <w:rPr>
                <w:rFonts w:eastAsiaTheme="minorHAnsi" w:cs="Arial"/>
                <w:color w:val="000000"/>
                <w:sz w:val="22"/>
                <w:lang w:val="en-US"/>
              </w:rPr>
            </w:pPr>
            <w:r w:rsidRPr="00B47628">
              <w:rPr>
                <w:rFonts w:cs="Arial"/>
                <w:szCs w:val="20"/>
                <w:lang w:val="en-US"/>
              </w:rPr>
              <w:t>Media / CVSS Base Score : 5.8 (CVSS2#AV:N/AC:M/Au:N/C:P/I:P/A:N)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B47628">
              <w:rPr>
                <w:rFonts w:cs="Arial"/>
                <w:szCs w:val="20"/>
              </w:rPr>
              <w:t>La versión instalada de Citrix Online Plug-in o ICA Client, en el equipo remoto cuenta con una vulnerabilidad puede ser aprovechada a través de un ataque de hombre en medio (Man in The Middle). Este problema esta reportado en el boletín MS09-056 de seguridad de Microsoft , y probablemente se deba a una falla en la detección de bytes nulos en el nombre común de un certificado. Un atacante remoto puede aprovechar esto para ejecutar un ataque "man-in-the-middle" y lograr leer o modificar el trafico de SSL/TLS al ser enviado desde el sistema.</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B47628" w:rsidRDefault="007A5BA1" w:rsidP="00EE24AD">
            <w:pPr>
              <w:rPr>
                <w:rFonts w:cs="Arial"/>
                <w:szCs w:val="20"/>
              </w:rPr>
            </w:pPr>
            <w:r w:rsidRPr="00B47628">
              <w:rPr>
                <w:rFonts w:cs="Arial"/>
                <w:szCs w:val="20"/>
              </w:rPr>
              <w:lastRenderedPageBreak/>
              <w:t>Actualizar Citrix Online Plug-in o Citrix ICA Client a la versión 11.0.150/11.2.0 o posterior.</w:t>
            </w:r>
          </w:p>
          <w:p w:rsidR="007A5BA1" w:rsidRPr="00B47628" w:rsidRDefault="007A5BA1" w:rsidP="00EE24AD">
            <w:pPr>
              <w:rPr>
                <w:rFonts w:cs="Arial"/>
                <w:szCs w:val="20"/>
              </w:rPr>
            </w:pPr>
          </w:p>
          <w:p w:rsidR="007A5BA1" w:rsidRPr="00E74EE5" w:rsidRDefault="007A5BA1" w:rsidP="00EE24AD">
            <w:pPr>
              <w:rPr>
                <w:rFonts w:cs="Arial"/>
                <w:szCs w:val="20"/>
              </w:rPr>
            </w:pPr>
            <w:r w:rsidRPr="00B47628">
              <w:rPr>
                <w:rFonts w:cs="Arial"/>
                <w:szCs w:val="20"/>
              </w:rPr>
              <w:t>Recordando que toda actualización puede tener un impacto en los sistemas. Si la organización decide no instalar la actualización esto debe ser documentado.</w:t>
            </w:r>
          </w:p>
        </w:tc>
      </w:tr>
    </w:tbl>
    <w:p w:rsidR="007A5BA1" w:rsidRDefault="007A5BA1" w:rsidP="007A5BA1">
      <w:pPr>
        <w:jc w:val="both"/>
      </w:pPr>
    </w:p>
    <w:p w:rsidR="007A5BA1" w:rsidRPr="00B47628" w:rsidRDefault="007A5BA1" w:rsidP="007A5BA1">
      <w:pPr>
        <w:spacing w:after="200" w:line="276" w:lineRule="auto"/>
        <w:rPr>
          <w:rFonts w:cs="Arial"/>
          <w:b/>
          <w:lang w:eastAsia="es-MX"/>
        </w:rPr>
      </w:pPr>
      <w:r w:rsidRPr="00B47628">
        <w:rPr>
          <w:rFonts w:cs="Arial"/>
          <w:b/>
          <w:lang w:eastAsia="es-MX"/>
        </w:rPr>
        <w:t>Symantec pcAnywhere vulnerabilidad en archivos CHF podría permitir una denegación de servicio</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308"/>
        <w:gridCol w:w="1308"/>
      </w:tblGrid>
      <w:tr w:rsidR="007A5BA1" w:rsidRPr="00A52C1B" w:rsidTr="00EE24AD">
        <w:trPr>
          <w:trHeight w:val="270"/>
          <w:jc w:val="center"/>
        </w:trPr>
        <w:tc>
          <w:tcPr>
            <w:tcW w:w="4548" w:type="dxa"/>
            <w:gridSpan w:val="4"/>
            <w:shd w:val="clear" w:color="000000" w:fill="365F91"/>
            <w:noWrap/>
            <w:vAlign w:val="bottom"/>
            <w:hideMark/>
          </w:tcPr>
          <w:p w:rsidR="007A5BA1" w:rsidRPr="00A52C1B" w:rsidRDefault="007A5BA1" w:rsidP="00EE24AD">
            <w:pPr>
              <w:jc w:val="center"/>
              <w:rPr>
                <w:rFonts w:cs="Arial"/>
                <w:b/>
                <w:bCs/>
                <w:color w:val="FFFFFF"/>
                <w:szCs w:val="20"/>
                <w:lang w:eastAsia="es-ES"/>
              </w:rPr>
            </w:pPr>
            <w:r w:rsidRPr="00A52C1B">
              <w:rPr>
                <w:rFonts w:cs="Arial"/>
                <w:b/>
                <w:bCs/>
                <w:color w:val="FFFFFF"/>
                <w:szCs w:val="20"/>
                <w:lang w:eastAsia="es-ES"/>
              </w:rPr>
              <w:t>IP</w:t>
            </w:r>
          </w:p>
        </w:tc>
      </w:tr>
      <w:tr w:rsidR="007A5BA1" w:rsidRPr="008F0F27" w:rsidTr="00EE24AD">
        <w:trPr>
          <w:trHeight w:val="270"/>
          <w:jc w:val="center"/>
        </w:trPr>
        <w:tc>
          <w:tcPr>
            <w:tcW w:w="0" w:type="auto"/>
            <w:shd w:val="clear" w:color="auto" w:fill="auto"/>
            <w:noWrap/>
            <w:hideMark/>
          </w:tcPr>
          <w:p w:rsidR="007A5BA1" w:rsidRPr="0081755B" w:rsidRDefault="007A5BA1" w:rsidP="00EE24AD">
            <w:r w:rsidRPr="0081755B">
              <w:t>99.40.16.252</w:t>
            </w:r>
          </w:p>
        </w:tc>
        <w:tc>
          <w:tcPr>
            <w:tcW w:w="1150" w:type="dxa"/>
          </w:tcPr>
          <w:p w:rsidR="007A5BA1" w:rsidRPr="00805CFD" w:rsidRDefault="007A5BA1" w:rsidP="00EE24AD">
            <w:r w:rsidRPr="00805CFD">
              <w:t>99.40.16.238</w:t>
            </w:r>
          </w:p>
        </w:tc>
        <w:tc>
          <w:tcPr>
            <w:tcW w:w="1150" w:type="dxa"/>
          </w:tcPr>
          <w:p w:rsidR="007A5BA1" w:rsidRPr="00BB3588" w:rsidRDefault="007A5BA1" w:rsidP="00EE24AD">
            <w:r w:rsidRPr="00BB3588">
              <w:t>99.40.16.192</w:t>
            </w:r>
          </w:p>
        </w:tc>
        <w:tc>
          <w:tcPr>
            <w:tcW w:w="1150" w:type="dxa"/>
          </w:tcPr>
          <w:p w:rsidR="007A5BA1" w:rsidRPr="004C4717" w:rsidRDefault="007A5BA1" w:rsidP="00EE24AD">
            <w:r w:rsidRPr="004C4717">
              <w:t>99.40.16.156</w:t>
            </w:r>
          </w:p>
        </w:tc>
      </w:tr>
      <w:tr w:rsidR="007A5BA1" w:rsidRPr="008F0F27" w:rsidTr="00EE24AD">
        <w:trPr>
          <w:trHeight w:val="270"/>
          <w:jc w:val="center"/>
        </w:trPr>
        <w:tc>
          <w:tcPr>
            <w:tcW w:w="0" w:type="auto"/>
            <w:shd w:val="clear" w:color="auto" w:fill="auto"/>
            <w:noWrap/>
            <w:hideMark/>
          </w:tcPr>
          <w:p w:rsidR="007A5BA1" w:rsidRPr="0081755B" w:rsidRDefault="007A5BA1" w:rsidP="00EE24AD">
            <w:r w:rsidRPr="0081755B">
              <w:t>99.40.16.251</w:t>
            </w:r>
          </w:p>
        </w:tc>
        <w:tc>
          <w:tcPr>
            <w:tcW w:w="1150" w:type="dxa"/>
          </w:tcPr>
          <w:p w:rsidR="007A5BA1" w:rsidRPr="00805CFD" w:rsidRDefault="007A5BA1" w:rsidP="00EE24AD">
            <w:r w:rsidRPr="00805CFD">
              <w:t>99.40.16.234</w:t>
            </w:r>
          </w:p>
        </w:tc>
        <w:tc>
          <w:tcPr>
            <w:tcW w:w="1150" w:type="dxa"/>
          </w:tcPr>
          <w:p w:rsidR="007A5BA1" w:rsidRPr="00BB3588" w:rsidRDefault="007A5BA1" w:rsidP="00EE24AD">
            <w:r w:rsidRPr="00BB3588">
              <w:t>99.40.16.187</w:t>
            </w:r>
          </w:p>
        </w:tc>
        <w:tc>
          <w:tcPr>
            <w:tcW w:w="1150" w:type="dxa"/>
          </w:tcPr>
          <w:p w:rsidR="007A5BA1" w:rsidRPr="004C4717" w:rsidRDefault="007A5BA1" w:rsidP="00EE24AD">
            <w:r w:rsidRPr="004C4717">
              <w:t>99.40.16.145</w:t>
            </w:r>
          </w:p>
        </w:tc>
      </w:tr>
      <w:tr w:rsidR="007A5BA1" w:rsidRPr="008F0F27" w:rsidTr="00EE24AD">
        <w:trPr>
          <w:trHeight w:val="270"/>
          <w:jc w:val="center"/>
        </w:trPr>
        <w:tc>
          <w:tcPr>
            <w:tcW w:w="0" w:type="auto"/>
            <w:shd w:val="clear" w:color="auto" w:fill="auto"/>
            <w:noWrap/>
            <w:hideMark/>
          </w:tcPr>
          <w:p w:rsidR="007A5BA1" w:rsidRPr="0081755B" w:rsidRDefault="007A5BA1" w:rsidP="00EE24AD">
            <w:r w:rsidRPr="0081755B">
              <w:t>99.40.16.246</w:t>
            </w:r>
          </w:p>
        </w:tc>
        <w:tc>
          <w:tcPr>
            <w:tcW w:w="1150" w:type="dxa"/>
          </w:tcPr>
          <w:p w:rsidR="007A5BA1" w:rsidRPr="00805CFD" w:rsidRDefault="007A5BA1" w:rsidP="00EE24AD">
            <w:r w:rsidRPr="00805CFD">
              <w:t>99.40.16.221</w:t>
            </w:r>
          </w:p>
        </w:tc>
        <w:tc>
          <w:tcPr>
            <w:tcW w:w="1150" w:type="dxa"/>
          </w:tcPr>
          <w:p w:rsidR="007A5BA1" w:rsidRPr="00BB3588" w:rsidRDefault="007A5BA1" w:rsidP="00EE24AD">
            <w:r w:rsidRPr="00BB3588">
              <w:t>99.40.16.171</w:t>
            </w:r>
          </w:p>
        </w:tc>
        <w:tc>
          <w:tcPr>
            <w:tcW w:w="1150" w:type="dxa"/>
          </w:tcPr>
          <w:p w:rsidR="007A5BA1" w:rsidRPr="004C4717" w:rsidRDefault="007A5BA1" w:rsidP="00EE24AD">
            <w:r w:rsidRPr="004C4717">
              <w:t>99.40.16.138</w:t>
            </w:r>
          </w:p>
        </w:tc>
      </w:tr>
      <w:tr w:rsidR="007A5BA1" w:rsidRPr="008F0F27" w:rsidTr="00EE24AD">
        <w:trPr>
          <w:trHeight w:val="270"/>
          <w:jc w:val="center"/>
        </w:trPr>
        <w:tc>
          <w:tcPr>
            <w:tcW w:w="0" w:type="auto"/>
            <w:shd w:val="clear" w:color="auto" w:fill="auto"/>
            <w:noWrap/>
            <w:hideMark/>
          </w:tcPr>
          <w:p w:rsidR="007A5BA1" w:rsidRDefault="007A5BA1" w:rsidP="00EE24AD">
            <w:r w:rsidRPr="0081755B">
              <w:t>99.40.16.239</w:t>
            </w:r>
          </w:p>
        </w:tc>
        <w:tc>
          <w:tcPr>
            <w:tcW w:w="1150" w:type="dxa"/>
          </w:tcPr>
          <w:p w:rsidR="007A5BA1" w:rsidRDefault="007A5BA1" w:rsidP="00EE24AD">
            <w:r w:rsidRPr="00805CFD">
              <w:t>99.40.16.209</w:t>
            </w:r>
          </w:p>
        </w:tc>
        <w:tc>
          <w:tcPr>
            <w:tcW w:w="1150" w:type="dxa"/>
          </w:tcPr>
          <w:p w:rsidR="007A5BA1" w:rsidRDefault="007A5BA1" w:rsidP="00EE24AD">
            <w:r w:rsidRPr="00BB3588">
              <w:t>99.40.16.162</w:t>
            </w:r>
          </w:p>
        </w:tc>
        <w:tc>
          <w:tcPr>
            <w:tcW w:w="1150" w:type="dxa"/>
          </w:tcPr>
          <w:p w:rsidR="007A5BA1" w:rsidRDefault="007A5BA1" w:rsidP="00EE24AD">
            <w:r w:rsidRPr="004C4717">
              <w:t>99.40.16.137</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7"/>
        <w:gridCol w:w="3586"/>
        <w:gridCol w:w="5371"/>
      </w:tblGrid>
      <w:tr w:rsidR="007A5BA1" w:rsidRPr="00E74EE5" w:rsidTr="00EE24AD">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B326F1" w:rsidTr="00EE24AD">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w:t>
            </w:r>
            <w:r>
              <w:rPr>
                <w:rFonts w:cs="Arial"/>
                <w:b/>
                <w:bCs/>
                <w:szCs w:val="20"/>
                <w:lang w:eastAsia="es-MX"/>
              </w:rPr>
              <w:t>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n-US" w:eastAsia="es-ES"/>
              </w:rPr>
            </w:pPr>
          </w:p>
          <w:p w:rsidR="007A5BA1" w:rsidRPr="009E72C0" w:rsidRDefault="007A5BA1" w:rsidP="00EE24AD">
            <w:pPr>
              <w:shd w:val="clear" w:color="auto" w:fill="FFFF00"/>
              <w:jc w:val="center"/>
              <w:rPr>
                <w:rFonts w:cs="Arial"/>
                <w:b/>
                <w:szCs w:val="20"/>
                <w:lang w:val="en-US" w:eastAsia="es-ES"/>
              </w:rPr>
            </w:pPr>
            <w:r>
              <w:rPr>
                <w:rFonts w:cs="Arial"/>
                <w:b/>
                <w:szCs w:val="20"/>
                <w:lang w:val="en-US" w:eastAsia="es-ES"/>
              </w:rPr>
              <w:t>Media</w:t>
            </w:r>
          </w:p>
          <w:p w:rsidR="007A5BA1" w:rsidRPr="00A52C1B" w:rsidRDefault="007A5BA1" w:rsidP="00EE24AD">
            <w:pPr>
              <w:rPr>
                <w:rFonts w:eastAsiaTheme="minorHAnsi" w:cs="Arial"/>
                <w:color w:val="000000"/>
                <w:sz w:val="22"/>
                <w:lang w:val="en-US"/>
              </w:rPr>
            </w:pPr>
            <w:r w:rsidRPr="00B47628">
              <w:rPr>
                <w:rFonts w:cs="Arial"/>
                <w:szCs w:val="20"/>
                <w:lang w:val="en-US"/>
              </w:rPr>
              <w:t>Media / CVSS Base Score : 4.6 (CVSS2#AV:L/AC:L/Au:N/C:P/I:P/A:P)</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7A5BA1" w:rsidRPr="00B326F1" w:rsidRDefault="007A5BA1" w:rsidP="00EE24AD">
            <w:pPr>
              <w:jc w:val="both"/>
              <w:rPr>
                <w:rFonts w:cs="Arial"/>
                <w:szCs w:val="20"/>
                <w:lang w:val="es-ES"/>
              </w:rPr>
            </w:pPr>
            <w:r w:rsidRPr="00B47628">
              <w:rPr>
                <w:rFonts w:cs="Arial"/>
                <w:szCs w:val="20"/>
                <w:lang w:val="es-ES"/>
              </w:rPr>
              <w:t>La versión instalada de Symantec pcAnywhere en el equipo remoto de Windows no maneja apropiadamente el formato de cadena dentro de los nombres de archivos de control remotos (.CHF) o sus rutas de archivos asociadas. Utilizando un archivo especialmente diseñado o el nombre de la ruta, un usuario local puede explotar este problema con el propósito de leer o escribir en la memoria y como mínimo lograr que la aplicación afectada deje de funcionar.</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B47628" w:rsidRDefault="007A5BA1" w:rsidP="00EE24AD">
            <w:pPr>
              <w:rPr>
                <w:rFonts w:cs="Arial"/>
                <w:szCs w:val="20"/>
              </w:rPr>
            </w:pPr>
            <w:r w:rsidRPr="00B47628">
              <w:rPr>
                <w:rFonts w:cs="Arial"/>
                <w:szCs w:val="20"/>
              </w:rPr>
              <w:t>Actualizar pcAnywhere a la versión 12.5.0 Build 442 (también conocido como 12.5 SP1) o posterior.</w:t>
            </w:r>
          </w:p>
          <w:p w:rsidR="007A5BA1" w:rsidRPr="00B47628" w:rsidRDefault="007A5BA1" w:rsidP="00EE24AD">
            <w:pPr>
              <w:rPr>
                <w:rFonts w:cs="Arial"/>
                <w:szCs w:val="20"/>
              </w:rPr>
            </w:pPr>
          </w:p>
          <w:p w:rsidR="007A5BA1" w:rsidRPr="00E74EE5" w:rsidRDefault="007A5BA1" w:rsidP="00EE24AD">
            <w:pPr>
              <w:rPr>
                <w:rFonts w:cs="Arial"/>
                <w:szCs w:val="20"/>
              </w:rPr>
            </w:pPr>
            <w:r w:rsidRPr="00B47628">
              <w:rPr>
                <w:rFonts w:cs="Arial"/>
                <w:szCs w:val="20"/>
              </w:rPr>
              <w:t>Recordando que toda actualización puede tener un impacto en los sistemas. Si la organización decide no instalar la actualización esto debe ser documentado.</w:t>
            </w:r>
          </w:p>
        </w:tc>
      </w:tr>
    </w:tbl>
    <w:p w:rsidR="007A5BA1" w:rsidRDefault="007A5BA1" w:rsidP="007A5BA1">
      <w:pPr>
        <w:jc w:val="both"/>
      </w:pPr>
    </w:p>
    <w:p w:rsidR="007A5BA1" w:rsidRDefault="007A5BA1" w:rsidP="007A5BA1">
      <w:pPr>
        <w:jc w:val="both"/>
      </w:pPr>
    </w:p>
    <w:p w:rsidR="007A5BA1" w:rsidRPr="00375D31" w:rsidRDefault="007A5BA1" w:rsidP="007A5BA1">
      <w:pPr>
        <w:spacing w:after="200" w:line="276" w:lineRule="auto"/>
        <w:rPr>
          <w:rFonts w:cs="Arial"/>
          <w:b/>
          <w:lang w:val="es-ES" w:eastAsia="es-MX"/>
        </w:rPr>
      </w:pPr>
      <w:r w:rsidRPr="00B47628">
        <w:rPr>
          <w:rFonts w:cs="Arial"/>
          <w:b/>
          <w:lang w:val="es-ES" w:eastAsia="es-MX"/>
        </w:rPr>
        <w:t>Terminal Services Vulnerable a Man in The Midle (Ataque de hombre en medio)</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1308"/>
        <w:gridCol w:w="1308"/>
        <w:gridCol w:w="19"/>
      </w:tblGrid>
      <w:tr w:rsidR="007A5BA1" w:rsidRPr="00A52C1B" w:rsidTr="00EE24AD">
        <w:trPr>
          <w:trHeight w:val="270"/>
          <w:jc w:val="center"/>
        </w:trPr>
        <w:tc>
          <w:tcPr>
            <w:tcW w:w="2215" w:type="dxa"/>
            <w:gridSpan w:val="3"/>
            <w:shd w:val="clear" w:color="000000" w:fill="365F91"/>
            <w:noWrap/>
            <w:vAlign w:val="bottom"/>
            <w:hideMark/>
          </w:tcPr>
          <w:p w:rsidR="007A5BA1" w:rsidRPr="00A52C1B" w:rsidRDefault="007A5BA1" w:rsidP="00EE24AD">
            <w:pPr>
              <w:jc w:val="center"/>
              <w:rPr>
                <w:rFonts w:cs="Arial"/>
                <w:b/>
                <w:bCs/>
                <w:color w:val="FFFFFF"/>
                <w:szCs w:val="20"/>
                <w:lang w:eastAsia="es-ES"/>
              </w:rPr>
            </w:pPr>
            <w:r w:rsidRPr="00A52C1B">
              <w:rPr>
                <w:rFonts w:cs="Arial"/>
                <w:b/>
                <w:bCs/>
                <w:color w:val="FFFFFF"/>
                <w:szCs w:val="20"/>
                <w:lang w:eastAsia="es-ES"/>
              </w:rPr>
              <w:t>IP</w:t>
            </w:r>
          </w:p>
        </w:tc>
      </w:tr>
      <w:tr w:rsidR="007A5BA1" w:rsidRPr="008F0F27" w:rsidTr="00EE24AD">
        <w:trPr>
          <w:gridAfter w:val="1"/>
          <w:wAfter w:w="19" w:type="dxa"/>
          <w:trHeight w:val="270"/>
          <w:jc w:val="center"/>
        </w:trPr>
        <w:tc>
          <w:tcPr>
            <w:tcW w:w="0" w:type="auto"/>
            <w:shd w:val="clear" w:color="auto" w:fill="auto"/>
            <w:noWrap/>
            <w:hideMark/>
          </w:tcPr>
          <w:p w:rsidR="007A5BA1" w:rsidRPr="00634236" w:rsidRDefault="007A5BA1" w:rsidP="00EE24AD">
            <w:r w:rsidRPr="00634236">
              <w:t>99.40.16.246</w:t>
            </w:r>
          </w:p>
        </w:tc>
        <w:tc>
          <w:tcPr>
            <w:tcW w:w="1098" w:type="dxa"/>
          </w:tcPr>
          <w:p w:rsidR="007A5BA1" w:rsidRPr="00405648" w:rsidRDefault="007A5BA1" w:rsidP="00EE24AD">
            <w:r w:rsidRPr="00405648">
              <w:t>99.40.16.202</w:t>
            </w:r>
          </w:p>
        </w:tc>
      </w:tr>
      <w:tr w:rsidR="007A5BA1" w:rsidRPr="008F0F27" w:rsidTr="00EE24AD">
        <w:trPr>
          <w:gridAfter w:val="1"/>
          <w:wAfter w:w="19" w:type="dxa"/>
          <w:trHeight w:val="270"/>
          <w:jc w:val="center"/>
        </w:trPr>
        <w:tc>
          <w:tcPr>
            <w:tcW w:w="0" w:type="auto"/>
            <w:shd w:val="clear" w:color="auto" w:fill="auto"/>
            <w:noWrap/>
            <w:hideMark/>
          </w:tcPr>
          <w:p w:rsidR="007A5BA1" w:rsidRPr="00634236" w:rsidRDefault="007A5BA1" w:rsidP="00EE24AD">
            <w:r w:rsidRPr="00634236">
              <w:t>99.40.16.242</w:t>
            </w:r>
          </w:p>
        </w:tc>
        <w:tc>
          <w:tcPr>
            <w:tcW w:w="1098" w:type="dxa"/>
          </w:tcPr>
          <w:p w:rsidR="007A5BA1" w:rsidRPr="00405648" w:rsidRDefault="007A5BA1" w:rsidP="00EE24AD">
            <w:r w:rsidRPr="00405648">
              <w:t>99.40.16.192</w:t>
            </w:r>
          </w:p>
        </w:tc>
      </w:tr>
      <w:tr w:rsidR="007A5BA1" w:rsidRPr="008F0F27" w:rsidTr="00EE24AD">
        <w:trPr>
          <w:gridAfter w:val="1"/>
          <w:wAfter w:w="19" w:type="dxa"/>
          <w:trHeight w:val="270"/>
          <w:jc w:val="center"/>
        </w:trPr>
        <w:tc>
          <w:tcPr>
            <w:tcW w:w="0" w:type="auto"/>
            <w:shd w:val="clear" w:color="auto" w:fill="auto"/>
            <w:noWrap/>
            <w:hideMark/>
          </w:tcPr>
          <w:p w:rsidR="007A5BA1" w:rsidRPr="00634236" w:rsidRDefault="007A5BA1" w:rsidP="00EE24AD">
            <w:r w:rsidRPr="00634236">
              <w:t>99.40.16.239</w:t>
            </w:r>
          </w:p>
        </w:tc>
        <w:tc>
          <w:tcPr>
            <w:tcW w:w="1098" w:type="dxa"/>
          </w:tcPr>
          <w:p w:rsidR="007A5BA1" w:rsidRPr="00405648" w:rsidRDefault="007A5BA1" w:rsidP="00EE24AD">
            <w:r w:rsidRPr="00405648">
              <w:t>99.40.16.180</w:t>
            </w:r>
          </w:p>
        </w:tc>
      </w:tr>
      <w:tr w:rsidR="007A5BA1" w:rsidRPr="008F0F27" w:rsidTr="00EE24AD">
        <w:trPr>
          <w:gridAfter w:val="1"/>
          <w:wAfter w:w="19" w:type="dxa"/>
          <w:trHeight w:val="270"/>
          <w:jc w:val="center"/>
        </w:trPr>
        <w:tc>
          <w:tcPr>
            <w:tcW w:w="0" w:type="auto"/>
            <w:shd w:val="clear" w:color="auto" w:fill="auto"/>
            <w:noWrap/>
            <w:hideMark/>
          </w:tcPr>
          <w:p w:rsidR="007A5BA1" w:rsidRPr="00634236" w:rsidRDefault="007A5BA1" w:rsidP="00EE24AD">
            <w:r w:rsidRPr="00634236">
              <w:t>99.40.16.238</w:t>
            </w:r>
          </w:p>
        </w:tc>
        <w:tc>
          <w:tcPr>
            <w:tcW w:w="1098" w:type="dxa"/>
          </w:tcPr>
          <w:p w:rsidR="007A5BA1" w:rsidRPr="00405648" w:rsidRDefault="007A5BA1" w:rsidP="00EE24AD">
            <w:r w:rsidRPr="00405648">
              <w:t>99.40.16.156</w:t>
            </w:r>
          </w:p>
        </w:tc>
      </w:tr>
      <w:tr w:rsidR="007A5BA1" w:rsidRPr="008F0F27" w:rsidTr="00EE24AD">
        <w:trPr>
          <w:gridAfter w:val="1"/>
          <w:wAfter w:w="19" w:type="dxa"/>
          <w:trHeight w:val="270"/>
          <w:jc w:val="center"/>
        </w:trPr>
        <w:tc>
          <w:tcPr>
            <w:tcW w:w="0" w:type="auto"/>
            <w:shd w:val="clear" w:color="auto" w:fill="auto"/>
            <w:noWrap/>
            <w:hideMark/>
          </w:tcPr>
          <w:p w:rsidR="007A5BA1" w:rsidRPr="00634236" w:rsidRDefault="007A5BA1" w:rsidP="00EE24AD">
            <w:r w:rsidRPr="00634236">
              <w:t>99.40.16.214</w:t>
            </w:r>
          </w:p>
        </w:tc>
        <w:tc>
          <w:tcPr>
            <w:tcW w:w="1098" w:type="dxa"/>
          </w:tcPr>
          <w:p w:rsidR="007A5BA1" w:rsidRPr="00405648" w:rsidRDefault="007A5BA1" w:rsidP="00EE24AD">
            <w:r w:rsidRPr="00405648">
              <w:t>99.40.16.133</w:t>
            </w:r>
          </w:p>
        </w:tc>
      </w:tr>
      <w:tr w:rsidR="007A5BA1" w:rsidRPr="008F0F27" w:rsidTr="00EE24AD">
        <w:trPr>
          <w:gridAfter w:val="1"/>
          <w:wAfter w:w="19" w:type="dxa"/>
          <w:trHeight w:val="270"/>
          <w:jc w:val="center"/>
        </w:trPr>
        <w:tc>
          <w:tcPr>
            <w:tcW w:w="0" w:type="auto"/>
            <w:shd w:val="clear" w:color="auto" w:fill="auto"/>
            <w:noWrap/>
            <w:hideMark/>
          </w:tcPr>
          <w:p w:rsidR="007A5BA1" w:rsidRDefault="007A5BA1" w:rsidP="00EE24AD">
            <w:r w:rsidRPr="00634236">
              <w:t>99.40.16.209</w:t>
            </w:r>
          </w:p>
        </w:tc>
        <w:tc>
          <w:tcPr>
            <w:tcW w:w="1098" w:type="dxa"/>
          </w:tcPr>
          <w:p w:rsidR="007A5BA1" w:rsidRDefault="007A5BA1" w:rsidP="00EE24AD">
            <w:r w:rsidRPr="00405648">
              <w:t>99.40.16.124</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4"/>
        <w:gridCol w:w="3608"/>
        <w:gridCol w:w="5352"/>
      </w:tblGrid>
      <w:tr w:rsidR="007A5BA1" w:rsidRPr="00E74EE5" w:rsidTr="00EE24AD">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B326F1" w:rsidTr="00EE24AD">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w:t>
            </w:r>
            <w:r>
              <w:rPr>
                <w:rFonts w:cs="Arial"/>
                <w:b/>
                <w:bCs/>
                <w:szCs w:val="20"/>
                <w:lang w:eastAsia="es-MX"/>
              </w:rPr>
              <w:t>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9E72C0" w:rsidRDefault="007A5BA1" w:rsidP="00EE24AD">
            <w:pPr>
              <w:rPr>
                <w:rFonts w:cs="Arial"/>
                <w:b/>
                <w:szCs w:val="20"/>
                <w:lang w:val="en-US" w:eastAsia="es-ES"/>
              </w:rPr>
            </w:pPr>
          </w:p>
          <w:p w:rsidR="007A5BA1" w:rsidRPr="009E72C0" w:rsidRDefault="007A5BA1" w:rsidP="00EE24AD">
            <w:pPr>
              <w:shd w:val="clear" w:color="auto" w:fill="FFFF00"/>
              <w:jc w:val="center"/>
              <w:rPr>
                <w:rFonts w:cs="Arial"/>
                <w:b/>
                <w:szCs w:val="20"/>
                <w:lang w:val="en-US" w:eastAsia="es-ES"/>
              </w:rPr>
            </w:pPr>
            <w:r>
              <w:rPr>
                <w:rFonts w:cs="Arial"/>
                <w:b/>
                <w:szCs w:val="20"/>
                <w:lang w:val="en-US" w:eastAsia="es-ES"/>
              </w:rPr>
              <w:t>Media</w:t>
            </w:r>
          </w:p>
          <w:p w:rsidR="007A5BA1" w:rsidRPr="00A52C1B" w:rsidRDefault="007A5BA1" w:rsidP="00EE24AD">
            <w:pPr>
              <w:rPr>
                <w:rFonts w:eastAsiaTheme="minorHAnsi" w:cs="Arial"/>
                <w:color w:val="000000"/>
                <w:sz w:val="22"/>
                <w:lang w:val="en-US"/>
              </w:rPr>
            </w:pPr>
            <w:r w:rsidRPr="00B47628">
              <w:rPr>
                <w:rFonts w:cs="Arial"/>
                <w:szCs w:val="20"/>
                <w:lang w:val="en-US"/>
              </w:rPr>
              <w:t>Media / CVSS Base Score : 5.1 (CVSS2#AV:N/AC:H/Au:N/C:P/I:P/A:P)</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7A5BA1" w:rsidRPr="00B326F1" w:rsidRDefault="007A5BA1" w:rsidP="00EE24AD">
            <w:pPr>
              <w:jc w:val="both"/>
              <w:rPr>
                <w:rFonts w:cs="Arial"/>
                <w:szCs w:val="20"/>
                <w:lang w:val="es-ES"/>
              </w:rPr>
            </w:pPr>
            <w:r w:rsidRPr="00B47628">
              <w:rPr>
                <w:rFonts w:cs="Arial"/>
                <w:szCs w:val="20"/>
                <w:lang w:val="es-ES"/>
              </w:rPr>
              <w:t>El servicio Terminal Services en el host remoto es propenso a un ataque de hombre en medio y robo de sesión con lo cual un atacante podría obtener acceso al sistema con las credenciales del usuario conectado vía Terminal Service.</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B47628">
              <w:rPr>
                <w:rFonts w:cs="Arial"/>
                <w:szCs w:val="20"/>
              </w:rPr>
              <w:lastRenderedPageBreak/>
              <w:t>Forzar el uso de SSL en las conexiones. Si no es posible crear un túnel de ssh para el uso del servicio.</w:t>
            </w:r>
          </w:p>
        </w:tc>
      </w:tr>
    </w:tbl>
    <w:p w:rsidR="007A5BA1" w:rsidRDefault="007A5BA1" w:rsidP="007A5BA1">
      <w:pPr>
        <w:jc w:val="both"/>
      </w:pPr>
    </w:p>
    <w:p w:rsidR="007A5BA1" w:rsidRPr="0070357B" w:rsidRDefault="007A5BA1">
      <w:pPr>
        <w:rPr>
          <w:rFonts w:cs="Arial"/>
          <w:b/>
          <w:bCs/>
          <w:u w:val="single"/>
        </w:rPr>
      </w:pPr>
    </w:p>
    <w:p w:rsidR="001747C6" w:rsidRPr="0070357B" w:rsidRDefault="001747C6" w:rsidP="001747C6">
      <w:pPr>
        <w:pStyle w:val="Ttulo3"/>
        <w:tabs>
          <w:tab w:val="left" w:pos="2410"/>
        </w:tabs>
        <w:rPr>
          <w:rFonts w:cs="Arial"/>
        </w:rPr>
      </w:pPr>
      <w:bookmarkStart w:id="44" w:name="_Toc346726551"/>
      <w:r w:rsidRPr="0070357B">
        <w:rPr>
          <w:rFonts w:cs="Arial"/>
        </w:rPr>
        <w:t xml:space="preserve">Vulnerabilidades de prioridad </w:t>
      </w:r>
      <w:r w:rsidRPr="0070357B">
        <w:rPr>
          <w:rFonts w:cs="Arial"/>
          <w:highlight w:val="green"/>
        </w:rPr>
        <w:t>Baja</w:t>
      </w:r>
      <w:r w:rsidRPr="0070357B">
        <w:rPr>
          <w:rFonts w:cs="Arial"/>
        </w:rPr>
        <w:t xml:space="preserve"> para </w:t>
      </w:r>
      <w:r w:rsidR="00C46CB0">
        <w:rPr>
          <w:rFonts w:cs="Arial"/>
          <w:szCs w:val="20"/>
        </w:rPr>
        <w:t>CLIENTE</w:t>
      </w:r>
      <w:r w:rsidR="008842D0">
        <w:rPr>
          <w:rFonts w:cs="Arial"/>
        </w:rPr>
        <w:t>99.40</w:t>
      </w:r>
      <w:r w:rsidRPr="0070357B">
        <w:rPr>
          <w:rFonts w:cs="Arial"/>
        </w:rPr>
        <w:t>.16.0</w:t>
      </w:r>
      <w:bookmarkEnd w:id="44"/>
    </w:p>
    <w:p w:rsidR="007771F1" w:rsidRDefault="007771F1" w:rsidP="007771F1"/>
    <w:p w:rsidR="00C530AC" w:rsidRDefault="00C530AC" w:rsidP="007771F1"/>
    <w:p w:rsidR="007A5BA1" w:rsidRDefault="007A5BA1" w:rsidP="007A5BA1">
      <w:pPr>
        <w:rPr>
          <w:rFonts w:cs="Arial"/>
          <w:b/>
          <w:lang w:val="es-ES" w:eastAsia="es-MX"/>
        </w:rPr>
      </w:pPr>
      <w:r w:rsidRPr="004F3E6F">
        <w:rPr>
          <w:rFonts w:cs="Arial"/>
          <w:b/>
          <w:lang w:val="es-ES" w:eastAsia="es-MX"/>
        </w:rPr>
        <w:t>Almacenamiento de credenciales en memoria</w:t>
      </w:r>
    </w:p>
    <w:p w:rsidR="007A5BA1" w:rsidRPr="00375AFD" w:rsidRDefault="007A5BA1" w:rsidP="007A5BA1">
      <w:pPr>
        <w:rPr>
          <w:lang w:val="es-ES"/>
        </w:rPr>
      </w:pPr>
    </w:p>
    <w:tbl>
      <w:tblPr>
        <w:tblW w:w="0" w:type="auto"/>
        <w:jc w:val="center"/>
        <w:tblInd w:w="51" w:type="dxa"/>
        <w:tblCellMar>
          <w:left w:w="70" w:type="dxa"/>
          <w:right w:w="70" w:type="dxa"/>
        </w:tblCellMar>
        <w:tblLook w:val="04A0"/>
      </w:tblPr>
      <w:tblGrid>
        <w:gridCol w:w="1308"/>
        <w:gridCol w:w="1308"/>
        <w:gridCol w:w="1308"/>
        <w:gridCol w:w="1308"/>
      </w:tblGrid>
      <w:tr w:rsidR="007A5BA1" w:rsidRPr="00A54695" w:rsidTr="00EE24AD">
        <w:trPr>
          <w:trHeight w:val="270"/>
          <w:jc w:val="center"/>
        </w:trPr>
        <w:tc>
          <w:tcPr>
            <w:tcW w:w="4392" w:type="dxa"/>
            <w:gridSpan w:val="4"/>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A5BA1" w:rsidRPr="00A54695" w:rsidRDefault="007A5BA1" w:rsidP="00EE24AD">
            <w:pPr>
              <w:jc w:val="center"/>
              <w:rPr>
                <w:rFonts w:cs="Arial"/>
                <w:b/>
                <w:bCs/>
                <w:color w:val="FFFFFF"/>
                <w:szCs w:val="20"/>
                <w:lang w:eastAsia="es-ES"/>
              </w:rPr>
            </w:pPr>
            <w:r w:rsidRPr="00A54695">
              <w:rPr>
                <w:rFonts w:cs="Arial"/>
                <w:b/>
                <w:bCs/>
                <w:color w:val="FFFFFF"/>
                <w:szCs w:val="20"/>
                <w:lang w:eastAsia="es-ES"/>
              </w:rPr>
              <w:t>IP</w:t>
            </w:r>
          </w:p>
        </w:tc>
      </w:tr>
      <w:tr w:rsidR="007A5BA1" w:rsidRPr="006573F2"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4B65F7" w:rsidRDefault="007A5BA1" w:rsidP="00EE24AD">
            <w:r w:rsidRPr="004B65F7">
              <w:t>99.40.16.252</w:t>
            </w:r>
          </w:p>
        </w:tc>
        <w:tc>
          <w:tcPr>
            <w:tcW w:w="1098" w:type="dxa"/>
            <w:tcBorders>
              <w:top w:val="single" w:sz="4" w:space="0" w:color="auto"/>
              <w:left w:val="single" w:sz="4" w:space="0" w:color="auto"/>
              <w:bottom w:val="single" w:sz="4" w:space="0" w:color="auto"/>
              <w:right w:val="single" w:sz="4" w:space="0" w:color="auto"/>
            </w:tcBorders>
          </w:tcPr>
          <w:p w:rsidR="007A5BA1" w:rsidRPr="00B23432" w:rsidRDefault="007A5BA1" w:rsidP="00EE24AD">
            <w:r w:rsidRPr="00B23432">
              <w:t>99.40.16.238</w:t>
            </w:r>
          </w:p>
        </w:tc>
        <w:tc>
          <w:tcPr>
            <w:tcW w:w="1098" w:type="dxa"/>
            <w:tcBorders>
              <w:top w:val="single" w:sz="4" w:space="0" w:color="auto"/>
              <w:left w:val="single" w:sz="4" w:space="0" w:color="auto"/>
              <w:bottom w:val="single" w:sz="4" w:space="0" w:color="auto"/>
              <w:right w:val="single" w:sz="4" w:space="0" w:color="auto"/>
            </w:tcBorders>
          </w:tcPr>
          <w:p w:rsidR="007A5BA1" w:rsidRPr="00043A5F" w:rsidRDefault="007A5BA1" w:rsidP="00EE24AD">
            <w:r w:rsidRPr="00043A5F">
              <w:t>99.40.16.192</w:t>
            </w:r>
          </w:p>
        </w:tc>
        <w:tc>
          <w:tcPr>
            <w:tcW w:w="1098" w:type="dxa"/>
            <w:tcBorders>
              <w:top w:val="single" w:sz="4" w:space="0" w:color="auto"/>
              <w:left w:val="single" w:sz="4" w:space="0" w:color="auto"/>
              <w:bottom w:val="single" w:sz="4" w:space="0" w:color="auto"/>
              <w:right w:val="single" w:sz="4" w:space="0" w:color="auto"/>
            </w:tcBorders>
          </w:tcPr>
          <w:p w:rsidR="007A5BA1" w:rsidRPr="0011547F" w:rsidRDefault="007A5BA1" w:rsidP="00EE24AD">
            <w:r w:rsidRPr="0011547F">
              <w:t>99.40.16.156</w:t>
            </w:r>
          </w:p>
        </w:tc>
      </w:tr>
      <w:tr w:rsidR="007A5BA1" w:rsidRPr="006573F2"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4B65F7" w:rsidRDefault="007A5BA1" w:rsidP="00EE24AD">
            <w:r w:rsidRPr="004B65F7">
              <w:t>99.40.16.251</w:t>
            </w:r>
          </w:p>
        </w:tc>
        <w:tc>
          <w:tcPr>
            <w:tcW w:w="1098" w:type="dxa"/>
            <w:tcBorders>
              <w:top w:val="single" w:sz="4" w:space="0" w:color="auto"/>
              <w:left w:val="single" w:sz="4" w:space="0" w:color="auto"/>
              <w:bottom w:val="single" w:sz="4" w:space="0" w:color="auto"/>
              <w:right w:val="single" w:sz="4" w:space="0" w:color="auto"/>
            </w:tcBorders>
          </w:tcPr>
          <w:p w:rsidR="007A5BA1" w:rsidRPr="00B23432" w:rsidRDefault="007A5BA1" w:rsidP="00EE24AD">
            <w:r w:rsidRPr="00B23432">
              <w:t>99.40.16.234</w:t>
            </w:r>
          </w:p>
        </w:tc>
        <w:tc>
          <w:tcPr>
            <w:tcW w:w="1098" w:type="dxa"/>
            <w:tcBorders>
              <w:top w:val="single" w:sz="4" w:space="0" w:color="auto"/>
              <w:left w:val="single" w:sz="4" w:space="0" w:color="auto"/>
              <w:bottom w:val="single" w:sz="4" w:space="0" w:color="auto"/>
              <w:right w:val="single" w:sz="4" w:space="0" w:color="auto"/>
            </w:tcBorders>
          </w:tcPr>
          <w:p w:rsidR="007A5BA1" w:rsidRPr="00043A5F" w:rsidRDefault="007A5BA1" w:rsidP="00EE24AD">
            <w:r w:rsidRPr="00043A5F">
              <w:t>99.40.16.187</w:t>
            </w:r>
          </w:p>
        </w:tc>
        <w:tc>
          <w:tcPr>
            <w:tcW w:w="1098" w:type="dxa"/>
            <w:tcBorders>
              <w:top w:val="single" w:sz="4" w:space="0" w:color="auto"/>
              <w:left w:val="single" w:sz="4" w:space="0" w:color="auto"/>
              <w:bottom w:val="single" w:sz="4" w:space="0" w:color="auto"/>
              <w:right w:val="single" w:sz="4" w:space="0" w:color="auto"/>
            </w:tcBorders>
          </w:tcPr>
          <w:p w:rsidR="007A5BA1" w:rsidRPr="0011547F" w:rsidRDefault="007A5BA1" w:rsidP="00EE24AD">
            <w:r w:rsidRPr="0011547F">
              <w:t>99.40.16.145</w:t>
            </w:r>
          </w:p>
        </w:tc>
      </w:tr>
      <w:tr w:rsidR="007A5BA1" w:rsidRPr="006573F2"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4B65F7" w:rsidRDefault="007A5BA1" w:rsidP="00EE24AD">
            <w:r w:rsidRPr="004B65F7">
              <w:t>99.40.16.246</w:t>
            </w:r>
          </w:p>
        </w:tc>
        <w:tc>
          <w:tcPr>
            <w:tcW w:w="1098" w:type="dxa"/>
            <w:tcBorders>
              <w:top w:val="single" w:sz="4" w:space="0" w:color="auto"/>
              <w:left w:val="single" w:sz="4" w:space="0" w:color="auto"/>
              <w:bottom w:val="single" w:sz="4" w:space="0" w:color="auto"/>
              <w:right w:val="single" w:sz="4" w:space="0" w:color="auto"/>
            </w:tcBorders>
          </w:tcPr>
          <w:p w:rsidR="007A5BA1" w:rsidRPr="00B23432" w:rsidRDefault="007A5BA1" w:rsidP="00EE24AD">
            <w:r w:rsidRPr="00B23432">
              <w:t>99.40.16.221</w:t>
            </w:r>
          </w:p>
        </w:tc>
        <w:tc>
          <w:tcPr>
            <w:tcW w:w="1098" w:type="dxa"/>
            <w:tcBorders>
              <w:top w:val="single" w:sz="4" w:space="0" w:color="auto"/>
              <w:left w:val="single" w:sz="4" w:space="0" w:color="auto"/>
              <w:bottom w:val="single" w:sz="4" w:space="0" w:color="auto"/>
              <w:right w:val="single" w:sz="4" w:space="0" w:color="auto"/>
            </w:tcBorders>
          </w:tcPr>
          <w:p w:rsidR="007A5BA1" w:rsidRPr="00043A5F" w:rsidRDefault="007A5BA1" w:rsidP="00EE24AD">
            <w:r w:rsidRPr="00043A5F">
              <w:t>99.40.16.171</w:t>
            </w:r>
          </w:p>
        </w:tc>
        <w:tc>
          <w:tcPr>
            <w:tcW w:w="1098" w:type="dxa"/>
            <w:tcBorders>
              <w:top w:val="single" w:sz="4" w:space="0" w:color="auto"/>
              <w:left w:val="single" w:sz="4" w:space="0" w:color="auto"/>
              <w:bottom w:val="single" w:sz="4" w:space="0" w:color="auto"/>
              <w:right w:val="single" w:sz="4" w:space="0" w:color="auto"/>
            </w:tcBorders>
          </w:tcPr>
          <w:p w:rsidR="007A5BA1" w:rsidRPr="0011547F" w:rsidRDefault="007A5BA1" w:rsidP="00EE24AD">
            <w:r w:rsidRPr="0011547F">
              <w:t>99.40.16.138</w:t>
            </w:r>
          </w:p>
        </w:tc>
      </w:tr>
      <w:tr w:rsidR="007A5BA1" w:rsidRPr="006573F2"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4B65F7">
              <w:t>99.40.16.239</w:t>
            </w:r>
          </w:p>
        </w:tc>
        <w:tc>
          <w:tcPr>
            <w:tcW w:w="1098" w:type="dxa"/>
            <w:tcBorders>
              <w:top w:val="single" w:sz="4" w:space="0" w:color="auto"/>
              <w:left w:val="single" w:sz="4" w:space="0" w:color="auto"/>
              <w:bottom w:val="single" w:sz="4" w:space="0" w:color="auto"/>
              <w:right w:val="single" w:sz="4" w:space="0" w:color="auto"/>
            </w:tcBorders>
          </w:tcPr>
          <w:p w:rsidR="007A5BA1" w:rsidRDefault="007A5BA1" w:rsidP="00EE24AD">
            <w:r w:rsidRPr="00B23432">
              <w:t>99.40.16.209</w:t>
            </w:r>
          </w:p>
        </w:tc>
        <w:tc>
          <w:tcPr>
            <w:tcW w:w="1098" w:type="dxa"/>
            <w:tcBorders>
              <w:top w:val="single" w:sz="4" w:space="0" w:color="auto"/>
              <w:left w:val="single" w:sz="4" w:space="0" w:color="auto"/>
              <w:bottom w:val="single" w:sz="4" w:space="0" w:color="auto"/>
              <w:right w:val="single" w:sz="4" w:space="0" w:color="auto"/>
            </w:tcBorders>
          </w:tcPr>
          <w:p w:rsidR="007A5BA1" w:rsidRDefault="007A5BA1" w:rsidP="00EE24AD">
            <w:r w:rsidRPr="00043A5F">
              <w:t>99.40.16.162</w:t>
            </w:r>
          </w:p>
        </w:tc>
        <w:tc>
          <w:tcPr>
            <w:tcW w:w="1098" w:type="dxa"/>
            <w:tcBorders>
              <w:top w:val="single" w:sz="4" w:space="0" w:color="auto"/>
              <w:left w:val="single" w:sz="4" w:space="0" w:color="auto"/>
              <w:bottom w:val="single" w:sz="4" w:space="0" w:color="auto"/>
              <w:right w:val="single" w:sz="4" w:space="0" w:color="auto"/>
            </w:tcBorders>
          </w:tcPr>
          <w:p w:rsidR="007A5BA1" w:rsidRDefault="007A5BA1" w:rsidP="00EE24AD">
            <w:r w:rsidRPr="0011547F">
              <w:t>99.40.16.137</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23"/>
        <w:gridCol w:w="3630"/>
        <w:gridCol w:w="5351"/>
      </w:tblGrid>
      <w:tr w:rsidR="007A5BA1" w:rsidRPr="00E74EE5" w:rsidTr="00EE24AD">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w:t>
            </w:r>
            <w:r>
              <w:rPr>
                <w:rFonts w:cs="Arial"/>
                <w:b/>
                <w:bCs/>
                <w:szCs w:val="20"/>
                <w:lang w:eastAsia="es-MX"/>
              </w:rPr>
              <w:t>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BD1606" w:rsidRDefault="007A5BA1" w:rsidP="00EE24AD">
            <w:pPr>
              <w:rPr>
                <w:rFonts w:cs="Arial"/>
                <w:b/>
                <w:szCs w:val="20"/>
                <w:lang w:val="es-ES" w:eastAsia="es-ES"/>
              </w:rPr>
            </w:pPr>
          </w:p>
          <w:p w:rsidR="007A5BA1" w:rsidRPr="00BD1606" w:rsidRDefault="007A5BA1" w:rsidP="00EE24AD">
            <w:pPr>
              <w:shd w:val="clear" w:color="auto" w:fill="92D050"/>
              <w:jc w:val="center"/>
              <w:rPr>
                <w:rFonts w:cs="Arial"/>
                <w:b/>
                <w:szCs w:val="20"/>
                <w:lang w:val="es-ES" w:eastAsia="es-ES"/>
              </w:rPr>
            </w:pPr>
            <w:r>
              <w:rPr>
                <w:rFonts w:cs="Arial"/>
                <w:b/>
                <w:szCs w:val="20"/>
                <w:lang w:val="es-ES" w:eastAsia="es-ES"/>
              </w:rPr>
              <w:t>Baja</w:t>
            </w:r>
          </w:p>
          <w:p w:rsidR="007A5BA1" w:rsidRPr="00BB23B1" w:rsidRDefault="007A5BA1" w:rsidP="00EE24AD">
            <w:pPr>
              <w:rPr>
                <w:rFonts w:eastAsiaTheme="minorHAnsi" w:cs="Arial"/>
                <w:color w:val="000000"/>
                <w:sz w:val="22"/>
                <w:lang w:val="en-US"/>
              </w:rPr>
            </w:pPr>
            <w:r w:rsidRPr="004F3E6F">
              <w:rPr>
                <w:rFonts w:cs="Arial"/>
                <w:szCs w:val="20"/>
                <w:lang w:val="en-US"/>
              </w:rPr>
              <w:t>Baja / CVSS Base Score : 2.6 (CVSS2#AV:N/AC:H/Au:N/C:P/I:N/A:N)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4F3E6F">
              <w:rPr>
                <w:rFonts w:cs="Arial"/>
                <w:szCs w:val="20"/>
              </w:rPr>
              <w:t>La llave de registro \nHKLM\Software\Microsoft\Windows NT\CurrentVersion\Winlogon\CachedLogonsCount\nis está establecida con un valor diferente a 0, esto significa que el sistema remoto almacena locamente las contraseñas en cache para permitir el acceso automático de los usuario en caso de una falla del PDC</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4F3E6F">
              <w:rPr>
                <w:rFonts w:cs="Arial"/>
                <w:szCs w:val="20"/>
              </w:rPr>
              <w:t>Establecer el valor de la llave de registro a 0</w:t>
            </w:r>
          </w:p>
        </w:tc>
      </w:tr>
    </w:tbl>
    <w:p w:rsidR="007A5BA1" w:rsidRDefault="007A5BA1" w:rsidP="007A5BA1">
      <w:pPr>
        <w:jc w:val="both"/>
        <w:rPr>
          <w:b/>
          <w:lang w:val="es-ES"/>
        </w:rPr>
      </w:pPr>
    </w:p>
    <w:p w:rsidR="007A5BA1" w:rsidRDefault="007A5BA1" w:rsidP="007A5BA1">
      <w:pPr>
        <w:jc w:val="both"/>
        <w:rPr>
          <w:b/>
          <w:lang w:val="es-ES"/>
        </w:rPr>
      </w:pPr>
      <w:r w:rsidRPr="008F0ACB">
        <w:rPr>
          <w:b/>
          <w:lang w:val="es-ES"/>
        </w:rPr>
        <w:t>El servicio de Terminal Services no es FIPS-140 compliant.</w:t>
      </w:r>
    </w:p>
    <w:p w:rsidR="007A5BA1" w:rsidRPr="00BD3F4B" w:rsidRDefault="007A5BA1" w:rsidP="007A5BA1">
      <w:pPr>
        <w:jc w:val="both"/>
        <w:rPr>
          <w:rFonts w:cs="Arial"/>
          <w:b/>
          <w:i/>
          <w:sz w:val="28"/>
          <w:szCs w:val="28"/>
          <w:lang w:val="es-ES"/>
        </w:rPr>
      </w:pPr>
    </w:p>
    <w:tbl>
      <w:tblPr>
        <w:tblW w:w="0" w:type="auto"/>
        <w:jc w:val="center"/>
        <w:tblInd w:w="51" w:type="dxa"/>
        <w:tblCellMar>
          <w:left w:w="70" w:type="dxa"/>
          <w:right w:w="70" w:type="dxa"/>
        </w:tblCellMar>
        <w:tblLook w:val="04A0"/>
      </w:tblPr>
      <w:tblGrid>
        <w:gridCol w:w="1308"/>
        <w:gridCol w:w="1308"/>
      </w:tblGrid>
      <w:tr w:rsidR="007A5BA1" w:rsidRPr="00BD3F4B" w:rsidTr="00EE24AD">
        <w:trPr>
          <w:trHeight w:val="270"/>
          <w:jc w:val="center"/>
        </w:trPr>
        <w:tc>
          <w:tcPr>
            <w:tcW w:w="2196" w:type="dxa"/>
            <w:gridSpan w:val="2"/>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A5BA1" w:rsidRPr="00BD3F4B" w:rsidRDefault="007A5BA1" w:rsidP="00EE24AD">
            <w:pPr>
              <w:jc w:val="center"/>
              <w:rPr>
                <w:rFonts w:cs="Arial"/>
                <w:b/>
                <w:bCs/>
                <w:color w:val="FFFFFF"/>
                <w:szCs w:val="20"/>
                <w:lang w:eastAsia="es-ES"/>
              </w:rPr>
            </w:pPr>
            <w:r w:rsidRPr="00BD3F4B">
              <w:rPr>
                <w:rFonts w:cs="Arial"/>
                <w:b/>
                <w:bCs/>
                <w:color w:val="FFFFFF"/>
                <w:szCs w:val="20"/>
                <w:lang w:eastAsia="es-ES"/>
              </w:rPr>
              <w:t>IP</w:t>
            </w:r>
          </w:p>
        </w:tc>
      </w:tr>
      <w:tr w:rsidR="007A5BA1" w:rsidRPr="00BD3F4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B16782" w:rsidRDefault="007A5BA1" w:rsidP="00EE24AD">
            <w:r w:rsidRPr="00B16782">
              <w:t>99.40.16.246</w:t>
            </w:r>
          </w:p>
        </w:tc>
        <w:tc>
          <w:tcPr>
            <w:tcW w:w="1098" w:type="dxa"/>
            <w:tcBorders>
              <w:top w:val="single" w:sz="4" w:space="0" w:color="auto"/>
              <w:left w:val="single" w:sz="4" w:space="0" w:color="auto"/>
              <w:bottom w:val="single" w:sz="4" w:space="0" w:color="auto"/>
              <w:right w:val="single" w:sz="4" w:space="0" w:color="auto"/>
            </w:tcBorders>
          </w:tcPr>
          <w:p w:rsidR="007A5BA1" w:rsidRPr="008D4BAB" w:rsidRDefault="007A5BA1" w:rsidP="00EE24AD">
            <w:r w:rsidRPr="008D4BAB">
              <w:t>99.40.16.202</w:t>
            </w:r>
          </w:p>
        </w:tc>
      </w:tr>
      <w:tr w:rsidR="007A5BA1" w:rsidRPr="00BD3F4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B16782" w:rsidRDefault="007A5BA1" w:rsidP="00EE24AD">
            <w:r w:rsidRPr="00B16782">
              <w:t>99.40.16.242</w:t>
            </w:r>
          </w:p>
        </w:tc>
        <w:tc>
          <w:tcPr>
            <w:tcW w:w="1098" w:type="dxa"/>
            <w:tcBorders>
              <w:top w:val="single" w:sz="4" w:space="0" w:color="auto"/>
              <w:left w:val="single" w:sz="4" w:space="0" w:color="auto"/>
              <w:bottom w:val="single" w:sz="4" w:space="0" w:color="auto"/>
              <w:right w:val="single" w:sz="4" w:space="0" w:color="auto"/>
            </w:tcBorders>
          </w:tcPr>
          <w:p w:rsidR="007A5BA1" w:rsidRPr="008D4BAB" w:rsidRDefault="007A5BA1" w:rsidP="00EE24AD">
            <w:r w:rsidRPr="008D4BAB">
              <w:t>99.40.16.192</w:t>
            </w:r>
          </w:p>
        </w:tc>
      </w:tr>
      <w:tr w:rsidR="007A5BA1" w:rsidRPr="00BD3F4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B16782" w:rsidRDefault="007A5BA1" w:rsidP="00EE24AD">
            <w:r w:rsidRPr="00B16782">
              <w:t>99.40.16.239</w:t>
            </w:r>
          </w:p>
        </w:tc>
        <w:tc>
          <w:tcPr>
            <w:tcW w:w="1098" w:type="dxa"/>
            <w:tcBorders>
              <w:top w:val="single" w:sz="4" w:space="0" w:color="auto"/>
              <w:left w:val="single" w:sz="4" w:space="0" w:color="auto"/>
              <w:bottom w:val="single" w:sz="4" w:space="0" w:color="auto"/>
              <w:right w:val="single" w:sz="4" w:space="0" w:color="auto"/>
            </w:tcBorders>
          </w:tcPr>
          <w:p w:rsidR="007A5BA1" w:rsidRPr="008D4BAB" w:rsidRDefault="007A5BA1" w:rsidP="00EE24AD">
            <w:r w:rsidRPr="008D4BAB">
              <w:t>99.40.16.180</w:t>
            </w:r>
          </w:p>
        </w:tc>
      </w:tr>
      <w:tr w:rsidR="007A5BA1" w:rsidRPr="00BD3F4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B16782" w:rsidRDefault="007A5BA1" w:rsidP="00EE24AD">
            <w:r w:rsidRPr="00B16782">
              <w:t>99.40.16.238</w:t>
            </w:r>
          </w:p>
        </w:tc>
        <w:tc>
          <w:tcPr>
            <w:tcW w:w="1098" w:type="dxa"/>
            <w:tcBorders>
              <w:top w:val="single" w:sz="4" w:space="0" w:color="auto"/>
              <w:left w:val="single" w:sz="4" w:space="0" w:color="auto"/>
              <w:bottom w:val="single" w:sz="4" w:space="0" w:color="auto"/>
              <w:right w:val="single" w:sz="4" w:space="0" w:color="auto"/>
            </w:tcBorders>
          </w:tcPr>
          <w:p w:rsidR="007A5BA1" w:rsidRPr="008D4BAB" w:rsidRDefault="007A5BA1" w:rsidP="00EE24AD">
            <w:r w:rsidRPr="008D4BAB">
              <w:t>99.40.16.156</w:t>
            </w:r>
          </w:p>
        </w:tc>
      </w:tr>
      <w:tr w:rsidR="007A5BA1" w:rsidRPr="00BD3F4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Pr="00B16782" w:rsidRDefault="007A5BA1" w:rsidP="00EE24AD">
            <w:r w:rsidRPr="00B16782">
              <w:t>99.40.16.214</w:t>
            </w:r>
          </w:p>
        </w:tc>
        <w:tc>
          <w:tcPr>
            <w:tcW w:w="1098" w:type="dxa"/>
            <w:tcBorders>
              <w:top w:val="single" w:sz="4" w:space="0" w:color="auto"/>
              <w:left w:val="single" w:sz="4" w:space="0" w:color="auto"/>
              <w:bottom w:val="single" w:sz="4" w:space="0" w:color="auto"/>
              <w:right w:val="single" w:sz="4" w:space="0" w:color="auto"/>
            </w:tcBorders>
          </w:tcPr>
          <w:p w:rsidR="007A5BA1" w:rsidRPr="008D4BAB" w:rsidRDefault="007A5BA1" w:rsidP="00EE24AD">
            <w:r w:rsidRPr="008D4BAB">
              <w:t>99.40.16.133</w:t>
            </w:r>
          </w:p>
        </w:tc>
      </w:tr>
      <w:tr w:rsidR="007A5BA1" w:rsidRPr="00BD3F4B" w:rsidTr="00EE24AD">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B16782">
              <w:t>99.40.16.209</w:t>
            </w:r>
          </w:p>
        </w:tc>
        <w:tc>
          <w:tcPr>
            <w:tcW w:w="1098" w:type="dxa"/>
            <w:tcBorders>
              <w:top w:val="single" w:sz="4" w:space="0" w:color="auto"/>
              <w:left w:val="single" w:sz="4" w:space="0" w:color="auto"/>
              <w:bottom w:val="single" w:sz="4" w:space="0" w:color="auto"/>
              <w:right w:val="single" w:sz="4" w:space="0" w:color="auto"/>
            </w:tcBorders>
          </w:tcPr>
          <w:p w:rsidR="007A5BA1" w:rsidRDefault="007A5BA1" w:rsidP="00EE24AD">
            <w:r w:rsidRPr="008D4BAB">
              <w:t>99.40.16.124</w:t>
            </w:r>
          </w:p>
        </w:tc>
      </w:tr>
    </w:tbl>
    <w:p w:rsidR="007A5BA1" w:rsidRPr="00E74EE5" w:rsidRDefault="007A5BA1" w:rsidP="007A5BA1">
      <w:pPr>
        <w:jc w:val="both"/>
        <w:rPr>
          <w:rFonts w:cs="Arial"/>
          <w:szCs w:val="20"/>
        </w:rPr>
      </w:pPr>
    </w:p>
    <w:tbl>
      <w:tblPr>
        <w:tblW w:w="10404" w:type="dxa"/>
        <w:jc w:val="center"/>
        <w:tblInd w:w="-2464" w:type="dxa"/>
        <w:tblCellMar>
          <w:left w:w="70" w:type="dxa"/>
          <w:right w:w="70" w:type="dxa"/>
        </w:tblCellMar>
        <w:tblLook w:val="0000"/>
      </w:tblPr>
      <w:tblGrid>
        <w:gridCol w:w="1446"/>
        <w:gridCol w:w="3641"/>
        <w:gridCol w:w="5317"/>
      </w:tblGrid>
      <w:tr w:rsidR="007A5BA1" w:rsidRPr="00E74EE5" w:rsidTr="00EE24AD">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rPr>
            </w:pPr>
            <w:r w:rsidRPr="00E74EE5">
              <w:rPr>
                <w:rFonts w:cs="Arial"/>
                <w:b/>
                <w:bCs/>
                <w:szCs w:val="20"/>
                <w:lang w:eastAsia="es-MX"/>
              </w:rPr>
              <w:t>TCP/</w:t>
            </w:r>
            <w:r>
              <w:rPr>
                <w:rFonts w:cs="Arial"/>
                <w:b/>
                <w:bCs/>
                <w:szCs w:val="20"/>
                <w:lang w:eastAsia="es-MX"/>
              </w:rPr>
              <w:t>3389</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7F03C2" w:rsidRDefault="007A5BA1" w:rsidP="00EE24AD">
            <w:pPr>
              <w:rPr>
                <w:rFonts w:cs="Arial"/>
                <w:b/>
                <w:szCs w:val="20"/>
                <w:lang w:val="en-US" w:eastAsia="es-ES"/>
              </w:rPr>
            </w:pPr>
          </w:p>
          <w:p w:rsidR="007A5BA1" w:rsidRPr="007F03C2" w:rsidRDefault="007A5BA1" w:rsidP="00EE24AD">
            <w:pPr>
              <w:shd w:val="clear" w:color="auto" w:fill="92D050"/>
              <w:jc w:val="center"/>
              <w:rPr>
                <w:rFonts w:cs="Arial"/>
                <w:b/>
                <w:szCs w:val="20"/>
                <w:lang w:val="en-US" w:eastAsia="es-ES"/>
              </w:rPr>
            </w:pPr>
            <w:r>
              <w:rPr>
                <w:rFonts w:cs="Arial"/>
                <w:b/>
                <w:szCs w:val="20"/>
                <w:lang w:val="en-US" w:eastAsia="es-ES"/>
              </w:rPr>
              <w:t>Baja</w:t>
            </w:r>
          </w:p>
          <w:p w:rsidR="007A5BA1" w:rsidRPr="00A52C1B" w:rsidRDefault="007A5BA1" w:rsidP="00EE24AD">
            <w:pPr>
              <w:rPr>
                <w:rFonts w:eastAsiaTheme="minorHAnsi" w:cs="Arial"/>
                <w:color w:val="000000"/>
                <w:sz w:val="22"/>
                <w:lang w:val="en-US"/>
              </w:rPr>
            </w:pPr>
            <w:r w:rsidRPr="008F0ACB">
              <w:rPr>
                <w:rFonts w:cs="Arial"/>
                <w:szCs w:val="20"/>
                <w:lang w:val="en-US"/>
              </w:rPr>
              <w:t>Baja / CVSS Base Score : 2.6 (CVSS2#AV:N/AC:H/Au:N/C:P/I:N/A:N)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jc w:val="both"/>
              <w:rPr>
                <w:rFonts w:cs="Arial"/>
                <w:szCs w:val="20"/>
              </w:rPr>
            </w:pPr>
            <w:r w:rsidRPr="008F0ACB">
              <w:rPr>
                <w:rFonts w:cs="Arial"/>
                <w:szCs w:val="20"/>
              </w:rPr>
              <w:t>El nivel de cifrado utilizado en el servicio de escritorio remoto no es FIPS-140 compliant.</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6573F2"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6573F2" w:rsidRDefault="007A5BA1" w:rsidP="00EE24AD">
            <w:pPr>
              <w:rPr>
                <w:rFonts w:cs="Arial"/>
                <w:szCs w:val="20"/>
                <w:lang w:val="es-ES"/>
              </w:rPr>
            </w:pPr>
            <w:r w:rsidRPr="008F0ACB">
              <w:rPr>
                <w:rFonts w:cs="Arial"/>
                <w:szCs w:val="20"/>
                <w:lang w:val="es-ES"/>
              </w:rPr>
              <w:t>Establecer el nivel de cifrado del protocolo RDP a 4 "FIPS Compliant".</w:t>
            </w:r>
          </w:p>
        </w:tc>
      </w:tr>
    </w:tbl>
    <w:p w:rsidR="007A5BA1" w:rsidRDefault="007A5BA1" w:rsidP="007A5BA1">
      <w:pPr>
        <w:rPr>
          <w:lang w:val="es-ES"/>
        </w:rPr>
      </w:pPr>
    </w:p>
    <w:p w:rsidR="007A5BA1" w:rsidRDefault="007A5BA1" w:rsidP="007A5BA1">
      <w:pPr>
        <w:rPr>
          <w:lang w:val="es-ES"/>
        </w:rPr>
      </w:pPr>
    </w:p>
    <w:p w:rsidR="0014427F" w:rsidRDefault="0014427F" w:rsidP="007A5BA1">
      <w:pPr>
        <w:rPr>
          <w:lang w:val="es-ES"/>
        </w:rPr>
      </w:pPr>
    </w:p>
    <w:p w:rsidR="0014427F" w:rsidRDefault="0014427F" w:rsidP="007A5BA1">
      <w:pPr>
        <w:rPr>
          <w:lang w:val="es-ES"/>
        </w:rPr>
      </w:pPr>
    </w:p>
    <w:p w:rsidR="007A5BA1" w:rsidRPr="009D01D2" w:rsidRDefault="007A5BA1" w:rsidP="007A5BA1">
      <w:pPr>
        <w:rPr>
          <w:rFonts w:cs="Arial"/>
          <w:b/>
          <w:bCs/>
          <w:szCs w:val="20"/>
          <w:lang w:val="en-US" w:eastAsia="es-MX"/>
        </w:rPr>
      </w:pPr>
      <w:r w:rsidRPr="008F0ACB">
        <w:rPr>
          <w:rFonts w:cs="Arial"/>
          <w:b/>
          <w:bCs/>
          <w:szCs w:val="20"/>
          <w:lang w:val="en-US" w:eastAsia="es-MX"/>
        </w:rPr>
        <w:t>Nessus UDP scanner</w:t>
      </w:r>
    </w:p>
    <w:p w:rsidR="007A5BA1" w:rsidRPr="009D01D2" w:rsidRDefault="007A5BA1" w:rsidP="007A5BA1">
      <w:pPr>
        <w:rPr>
          <w:rFonts w:cs="Arial"/>
          <w:lang w:val="en-US"/>
        </w:rPr>
      </w:pPr>
    </w:p>
    <w:tbl>
      <w:tblPr>
        <w:tblW w:w="1121" w:type="dxa"/>
        <w:jc w:val="center"/>
        <w:tblInd w:w="51" w:type="dxa"/>
        <w:tblCellMar>
          <w:left w:w="70" w:type="dxa"/>
          <w:right w:w="70" w:type="dxa"/>
        </w:tblCellMar>
        <w:tblLook w:val="04A0"/>
      </w:tblPr>
      <w:tblGrid>
        <w:gridCol w:w="1308"/>
      </w:tblGrid>
      <w:tr w:rsidR="007A5BA1" w:rsidRPr="00BE6361" w:rsidTr="00EE24AD">
        <w:trPr>
          <w:trHeight w:val="286"/>
          <w:jc w:val="center"/>
        </w:trPr>
        <w:tc>
          <w:tcPr>
            <w:tcW w:w="1121" w:type="dxa"/>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A5BA1" w:rsidRPr="00BE6361" w:rsidRDefault="007A5BA1" w:rsidP="00EE24AD">
            <w:pPr>
              <w:jc w:val="center"/>
              <w:rPr>
                <w:rFonts w:cs="Arial"/>
                <w:b/>
                <w:bCs/>
                <w:color w:val="FFFFFF"/>
                <w:szCs w:val="20"/>
                <w:lang w:val="es-ES" w:eastAsia="es-ES"/>
              </w:rPr>
            </w:pPr>
            <w:r w:rsidRPr="00BE6361">
              <w:rPr>
                <w:rFonts w:cs="Arial"/>
                <w:b/>
                <w:bCs/>
                <w:color w:val="FFFFFF"/>
                <w:szCs w:val="20"/>
                <w:lang w:val="es-ES" w:eastAsia="es-ES"/>
              </w:rPr>
              <w:t>IP</w:t>
            </w:r>
          </w:p>
        </w:tc>
      </w:tr>
      <w:tr w:rsidR="007A5BA1" w:rsidRPr="00BE6361" w:rsidTr="00EE24AD">
        <w:trPr>
          <w:trHeight w:val="286"/>
          <w:jc w:val="center"/>
        </w:trPr>
        <w:tc>
          <w:tcPr>
            <w:tcW w:w="1105"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610B29" w:rsidRDefault="007A5BA1" w:rsidP="00EE24AD">
            <w:r w:rsidRPr="00610B29">
              <w:t>99.40.16.61</w:t>
            </w:r>
          </w:p>
        </w:tc>
      </w:tr>
      <w:tr w:rsidR="007A5BA1" w:rsidRPr="00BE6361" w:rsidTr="00EE24AD">
        <w:trPr>
          <w:trHeight w:val="286"/>
          <w:jc w:val="center"/>
        </w:trPr>
        <w:tc>
          <w:tcPr>
            <w:tcW w:w="1105"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610B29" w:rsidRDefault="007A5BA1" w:rsidP="00EE24AD">
            <w:r w:rsidRPr="00610B29">
              <w:t>99.40.16.250</w:t>
            </w:r>
          </w:p>
        </w:tc>
      </w:tr>
      <w:tr w:rsidR="007A5BA1" w:rsidRPr="00BE6361" w:rsidTr="00EE24AD">
        <w:trPr>
          <w:trHeight w:val="286"/>
          <w:jc w:val="center"/>
        </w:trPr>
        <w:tc>
          <w:tcPr>
            <w:tcW w:w="1105"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610B29" w:rsidRDefault="007A5BA1" w:rsidP="00EE24AD">
            <w:r w:rsidRPr="00610B29">
              <w:t>99.40.16.182</w:t>
            </w:r>
          </w:p>
        </w:tc>
      </w:tr>
      <w:tr w:rsidR="007A5BA1" w:rsidRPr="00BE6361" w:rsidTr="00EE24AD">
        <w:trPr>
          <w:trHeight w:val="286"/>
          <w:jc w:val="center"/>
        </w:trPr>
        <w:tc>
          <w:tcPr>
            <w:tcW w:w="1105"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610B29" w:rsidRDefault="007A5BA1" w:rsidP="00EE24AD">
            <w:r w:rsidRPr="00610B29">
              <w:t>99.40.16.180</w:t>
            </w:r>
          </w:p>
        </w:tc>
      </w:tr>
      <w:tr w:rsidR="007A5BA1" w:rsidRPr="00BE6361" w:rsidTr="00EE24AD">
        <w:trPr>
          <w:trHeight w:val="286"/>
          <w:jc w:val="center"/>
        </w:trPr>
        <w:tc>
          <w:tcPr>
            <w:tcW w:w="1105"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610B29" w:rsidRDefault="007A5BA1" w:rsidP="00EE24AD">
            <w:r w:rsidRPr="00610B29">
              <w:t>99.40.16.176</w:t>
            </w:r>
          </w:p>
        </w:tc>
      </w:tr>
      <w:tr w:rsidR="007A5BA1" w:rsidRPr="00BE6361" w:rsidTr="00EE24AD">
        <w:trPr>
          <w:trHeight w:val="286"/>
          <w:jc w:val="center"/>
        </w:trPr>
        <w:tc>
          <w:tcPr>
            <w:tcW w:w="1105"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Pr="00610B29" w:rsidRDefault="007A5BA1" w:rsidP="00EE24AD">
            <w:r w:rsidRPr="00610B29">
              <w:t>99.40.16.151</w:t>
            </w:r>
          </w:p>
        </w:tc>
      </w:tr>
      <w:tr w:rsidR="007A5BA1" w:rsidRPr="00BE6361" w:rsidTr="00EE24AD">
        <w:trPr>
          <w:trHeight w:val="286"/>
          <w:jc w:val="center"/>
        </w:trPr>
        <w:tc>
          <w:tcPr>
            <w:tcW w:w="1105" w:type="dxa"/>
            <w:tcBorders>
              <w:top w:val="single" w:sz="4" w:space="0" w:color="auto"/>
              <w:left w:val="single" w:sz="4" w:space="0" w:color="auto"/>
              <w:bottom w:val="single" w:sz="4" w:space="0" w:color="auto"/>
              <w:right w:val="single" w:sz="4" w:space="0" w:color="auto"/>
            </w:tcBorders>
            <w:shd w:val="clear" w:color="auto" w:fill="auto"/>
            <w:noWrap/>
            <w:hideMark/>
          </w:tcPr>
          <w:p w:rsidR="007A5BA1" w:rsidRDefault="007A5BA1" w:rsidP="00EE24AD">
            <w:r w:rsidRPr="00610B29">
              <w:t>99.40.16.102</w:t>
            </w:r>
          </w:p>
        </w:tc>
      </w:tr>
    </w:tbl>
    <w:p w:rsidR="007A5BA1" w:rsidRPr="00E74EE5" w:rsidRDefault="007A5BA1" w:rsidP="007A5BA1">
      <w:pPr>
        <w:rPr>
          <w:rFonts w:cs="Arial"/>
        </w:rPr>
      </w:pPr>
    </w:p>
    <w:tbl>
      <w:tblPr>
        <w:tblW w:w="10404" w:type="dxa"/>
        <w:jc w:val="center"/>
        <w:tblInd w:w="-2464" w:type="dxa"/>
        <w:tblCellMar>
          <w:left w:w="70" w:type="dxa"/>
          <w:right w:w="70" w:type="dxa"/>
        </w:tblCellMar>
        <w:tblLook w:val="0000"/>
      </w:tblPr>
      <w:tblGrid>
        <w:gridCol w:w="1461"/>
        <w:gridCol w:w="3480"/>
        <w:gridCol w:w="5463"/>
      </w:tblGrid>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A5BA1" w:rsidRPr="00E74EE5" w:rsidRDefault="007A5BA1" w:rsidP="00EE24AD">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A5BA1" w:rsidRPr="00E74EE5" w:rsidTr="00EE24AD">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E74EE5" w:rsidRDefault="007A5BA1" w:rsidP="00EE24AD">
            <w:pPr>
              <w:jc w:val="both"/>
              <w:rPr>
                <w:rFonts w:cs="Arial"/>
                <w:b/>
                <w:bCs/>
                <w:szCs w:val="20"/>
                <w:lang w:eastAsia="es-MX"/>
              </w:rPr>
            </w:pPr>
            <w:r w:rsidRPr="00E74EE5">
              <w:rPr>
                <w:rFonts w:cs="Arial"/>
                <w:b/>
                <w:bCs/>
                <w:szCs w:val="20"/>
                <w:lang w:eastAsia="es-MX"/>
              </w:rPr>
              <w:t>TCP/445</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A5BA1" w:rsidRPr="008A7ADD" w:rsidRDefault="007A5BA1" w:rsidP="00EE24AD">
            <w:pPr>
              <w:rPr>
                <w:rFonts w:cs="Arial"/>
                <w:b/>
                <w:szCs w:val="20"/>
                <w:lang w:val="es-ES" w:eastAsia="es-ES"/>
              </w:rPr>
            </w:pPr>
          </w:p>
          <w:p w:rsidR="007A5BA1" w:rsidRPr="008A7ADD" w:rsidRDefault="007A5BA1" w:rsidP="00EE24AD">
            <w:pPr>
              <w:shd w:val="clear" w:color="auto" w:fill="92D050"/>
              <w:jc w:val="center"/>
              <w:rPr>
                <w:rFonts w:cs="Arial"/>
                <w:b/>
                <w:szCs w:val="20"/>
                <w:lang w:val="es-ES"/>
              </w:rPr>
            </w:pPr>
            <w:r>
              <w:rPr>
                <w:rFonts w:cs="Arial"/>
                <w:b/>
                <w:szCs w:val="20"/>
                <w:lang w:val="es-ES"/>
              </w:rPr>
              <w:t>Baja</w:t>
            </w:r>
          </w:p>
          <w:p w:rsidR="007A5BA1" w:rsidRPr="009D01D2" w:rsidRDefault="007A5BA1" w:rsidP="00EE24AD">
            <w:pPr>
              <w:jc w:val="cente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A5BA1" w:rsidRPr="00362304" w:rsidRDefault="007A5BA1" w:rsidP="00EE24AD">
            <w:pPr>
              <w:jc w:val="both"/>
              <w:rPr>
                <w:rFonts w:cs="Arial"/>
                <w:szCs w:val="20"/>
                <w:lang w:val="es-ES"/>
              </w:rPr>
            </w:pPr>
            <w:r w:rsidRPr="008F0ACB">
              <w:rPr>
                <w:rFonts w:cs="Arial"/>
                <w:szCs w:val="20"/>
                <w:lang w:val="es-ES"/>
              </w:rPr>
              <w:t>Es posible conocer los puertos y servicios que tiene habilitado el host mediante un escaneo de puertos UDP</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A5BA1" w:rsidRPr="00E74EE5" w:rsidRDefault="007A5BA1" w:rsidP="00EE24AD">
            <w:pPr>
              <w:rPr>
                <w:rFonts w:cs="Arial"/>
                <w:color w:val="FFFFFF"/>
                <w:szCs w:val="20"/>
              </w:rPr>
            </w:pPr>
            <w:r w:rsidRPr="00E74EE5">
              <w:rPr>
                <w:rFonts w:cs="Arial"/>
                <w:color w:val="FFFFFF"/>
                <w:szCs w:val="20"/>
              </w:rPr>
              <w:t>Solución:</w:t>
            </w:r>
          </w:p>
        </w:tc>
      </w:tr>
      <w:tr w:rsidR="007A5BA1" w:rsidRPr="00E74EE5" w:rsidTr="00EE24AD">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A5BA1" w:rsidRPr="00E74EE5" w:rsidRDefault="007A5BA1" w:rsidP="00EE24AD">
            <w:pPr>
              <w:rPr>
                <w:rFonts w:cs="Arial"/>
                <w:szCs w:val="20"/>
              </w:rPr>
            </w:pPr>
            <w:r w:rsidRPr="008F0ACB">
              <w:rPr>
                <w:rFonts w:cs="Arial"/>
                <w:szCs w:val="20"/>
              </w:rPr>
              <w:t>Aplicar reglas en el firewall para no permitir escaneos de tipo UDP</w:t>
            </w:r>
          </w:p>
        </w:tc>
      </w:tr>
    </w:tbl>
    <w:p w:rsidR="007A5BA1" w:rsidRDefault="007A5BA1" w:rsidP="007A5BA1">
      <w:pPr>
        <w:rPr>
          <w:rFonts w:cs="Arial"/>
          <w:b/>
          <w:bCs/>
          <w:szCs w:val="20"/>
          <w:lang w:eastAsia="es-MX"/>
        </w:rPr>
      </w:pPr>
    </w:p>
    <w:p w:rsidR="007A5BA1" w:rsidRDefault="007A5BA1" w:rsidP="007771F1"/>
    <w:p w:rsidR="007A5BA1" w:rsidRDefault="007A5BA1" w:rsidP="007771F1"/>
    <w:p w:rsidR="0014427F" w:rsidRDefault="0014427F">
      <w:pPr>
        <w:rPr>
          <w:rFonts w:cs="Arial"/>
          <w:b/>
          <w:bCs/>
          <w:szCs w:val="20"/>
          <w:lang w:eastAsia="es-MX"/>
        </w:rPr>
      </w:pPr>
      <w:r>
        <w:rPr>
          <w:rFonts w:cs="Arial"/>
          <w:b/>
          <w:bCs/>
          <w:szCs w:val="20"/>
          <w:lang w:eastAsia="es-MX"/>
        </w:rPr>
        <w:br w:type="page"/>
      </w:r>
    </w:p>
    <w:p w:rsidR="00804271" w:rsidRPr="0070357B" w:rsidRDefault="00C8296D" w:rsidP="00804271">
      <w:pPr>
        <w:pStyle w:val="Ttulo2"/>
      </w:pPr>
      <w:bookmarkStart w:id="45" w:name="_Toc346726561"/>
      <w:r w:rsidRPr="0070357B">
        <w:lastRenderedPageBreak/>
        <w:t>Sección E.   Recomendaciones</w:t>
      </w:r>
      <w:bookmarkEnd w:id="42"/>
      <w:bookmarkEnd w:id="43"/>
      <w:bookmarkEnd w:id="45"/>
    </w:p>
    <w:p w:rsidR="00804271" w:rsidRPr="0070357B" w:rsidRDefault="00C8296D" w:rsidP="00804271">
      <w:pPr>
        <w:pStyle w:val="Ttulo2"/>
        <w:numPr>
          <w:ilvl w:val="0"/>
          <w:numId w:val="12"/>
        </w:numPr>
      </w:pPr>
      <w:bookmarkStart w:id="46" w:name="_Toc346726562"/>
      <w:r w:rsidRPr="0070357B">
        <w:t>Tecnología</w:t>
      </w:r>
      <w:bookmarkEnd w:id="46"/>
    </w:p>
    <w:p w:rsidR="00804271" w:rsidRPr="0070357B" w:rsidRDefault="00804271" w:rsidP="00804271">
      <w:pPr>
        <w:ind w:left="720"/>
        <w:jc w:val="both"/>
        <w:rPr>
          <w:rFonts w:cs="Arial"/>
          <w:szCs w:val="20"/>
        </w:rPr>
      </w:pPr>
    </w:p>
    <w:p w:rsidR="00804271" w:rsidRPr="0070357B" w:rsidRDefault="00C8296D" w:rsidP="00804271">
      <w:pPr>
        <w:ind w:left="720"/>
        <w:jc w:val="both"/>
        <w:rPr>
          <w:rFonts w:cs="Arial"/>
          <w:szCs w:val="20"/>
        </w:rPr>
      </w:pPr>
      <w:r w:rsidRPr="0070357B">
        <w:rPr>
          <w:rFonts w:cs="Arial"/>
          <w:szCs w:val="20"/>
        </w:rPr>
        <w:t>Durante la realización del análisis de vu</w:t>
      </w:r>
      <w:r w:rsidR="00940935" w:rsidRPr="0070357B">
        <w:rPr>
          <w:rFonts w:cs="Arial"/>
          <w:szCs w:val="20"/>
        </w:rPr>
        <w:t>lne</w:t>
      </w:r>
      <w:r w:rsidR="007771F1" w:rsidRPr="0070357B">
        <w:rPr>
          <w:rFonts w:cs="Arial"/>
          <w:szCs w:val="20"/>
        </w:rPr>
        <w:t xml:space="preserve">rabilidades del mes de </w:t>
      </w:r>
      <w:r w:rsidR="00BB22D6">
        <w:rPr>
          <w:rFonts w:cs="Arial"/>
          <w:szCs w:val="20"/>
        </w:rPr>
        <w:t>enero</w:t>
      </w:r>
      <w:r w:rsidR="00D546B1">
        <w:rPr>
          <w:rFonts w:cs="Arial"/>
          <w:szCs w:val="20"/>
        </w:rPr>
        <w:t xml:space="preserve"> </w:t>
      </w:r>
      <w:r w:rsidR="00BB22D6">
        <w:rPr>
          <w:rFonts w:cs="Arial"/>
          <w:szCs w:val="20"/>
        </w:rPr>
        <w:t>de 2013</w:t>
      </w:r>
      <w:r w:rsidRPr="0070357B">
        <w:rPr>
          <w:rFonts w:cs="Arial"/>
          <w:szCs w:val="20"/>
        </w:rPr>
        <w:t xml:space="preserve">, se </w:t>
      </w:r>
      <w:r w:rsidR="00B03976">
        <w:rPr>
          <w:rFonts w:cs="Arial"/>
          <w:szCs w:val="20"/>
        </w:rPr>
        <w:t>lograron</w:t>
      </w:r>
      <w:r w:rsidRPr="0070357B">
        <w:rPr>
          <w:rFonts w:cs="Arial"/>
          <w:szCs w:val="20"/>
        </w:rPr>
        <w:t xml:space="preserve"> identi</w:t>
      </w:r>
      <w:r w:rsidR="008E378C" w:rsidRPr="0070357B">
        <w:rPr>
          <w:rFonts w:cs="Arial"/>
          <w:szCs w:val="20"/>
        </w:rPr>
        <w:t>ficar vulnerabilidades de nivel</w:t>
      </w:r>
      <w:r w:rsidRPr="0070357B">
        <w:rPr>
          <w:rFonts w:cs="Arial"/>
          <w:szCs w:val="20"/>
        </w:rPr>
        <w:t xml:space="preserve"> Alto, Medio y Bajo. Las vulnerabilidades afectan tanto a sistemas operativos como a las aplicaciones encontradas en los mismos.</w:t>
      </w:r>
    </w:p>
    <w:p w:rsidR="00804271" w:rsidRPr="0070357B" w:rsidRDefault="00804271" w:rsidP="00804271">
      <w:pPr>
        <w:jc w:val="both"/>
        <w:rPr>
          <w:rFonts w:cs="Arial"/>
          <w:szCs w:val="20"/>
        </w:rPr>
      </w:pPr>
    </w:p>
    <w:p w:rsidR="00804271" w:rsidRPr="0070357B" w:rsidRDefault="00C8296D" w:rsidP="00804271">
      <w:pPr>
        <w:ind w:left="720"/>
        <w:jc w:val="both"/>
        <w:rPr>
          <w:rFonts w:cs="Arial"/>
          <w:szCs w:val="20"/>
        </w:rPr>
      </w:pPr>
      <w:r w:rsidRPr="0070357B">
        <w:rPr>
          <w:rFonts w:cs="Arial"/>
          <w:szCs w:val="20"/>
        </w:rPr>
        <w:t>La mayoría de las vulnerabilidades descubiertas pueden remediarse a través de las siguientes acciones:</w:t>
      </w:r>
    </w:p>
    <w:p w:rsidR="00804271" w:rsidRPr="0070357B" w:rsidRDefault="00804271" w:rsidP="00804271">
      <w:pPr>
        <w:jc w:val="both"/>
        <w:rPr>
          <w:rFonts w:cs="Arial"/>
          <w:szCs w:val="20"/>
        </w:rPr>
      </w:pPr>
    </w:p>
    <w:p w:rsidR="00154BE6" w:rsidRPr="0070357B" w:rsidRDefault="00C8296D" w:rsidP="00154BE6">
      <w:pPr>
        <w:numPr>
          <w:ilvl w:val="0"/>
          <w:numId w:val="7"/>
        </w:numPr>
        <w:jc w:val="both"/>
        <w:rPr>
          <w:rFonts w:cs="Arial"/>
          <w:szCs w:val="20"/>
        </w:rPr>
      </w:pPr>
      <w:r w:rsidRPr="0070357B">
        <w:rPr>
          <w:rFonts w:cs="Arial"/>
          <w:szCs w:val="20"/>
        </w:rPr>
        <w:t>Instalación de parches y actualizaciones más recientes en aplicaciones, equipos y sistemas operativos.</w:t>
      </w:r>
    </w:p>
    <w:p w:rsidR="001955E3" w:rsidRPr="0070357B" w:rsidRDefault="00C8296D" w:rsidP="00804271">
      <w:pPr>
        <w:numPr>
          <w:ilvl w:val="0"/>
          <w:numId w:val="7"/>
        </w:numPr>
        <w:jc w:val="both"/>
        <w:rPr>
          <w:rFonts w:cs="Arial"/>
          <w:szCs w:val="20"/>
        </w:rPr>
      </w:pPr>
      <w:r w:rsidRPr="0070357B">
        <w:rPr>
          <w:rFonts w:cs="Arial"/>
          <w:szCs w:val="20"/>
        </w:rPr>
        <w:t>Determinar los parámetros necesarios para evitar una mala configuración o configuración por defecto en equipos.</w:t>
      </w:r>
    </w:p>
    <w:p w:rsidR="00804271" w:rsidRPr="0070357B" w:rsidRDefault="00804271" w:rsidP="00C77049">
      <w:pPr>
        <w:jc w:val="both"/>
        <w:rPr>
          <w:rFonts w:cs="Arial"/>
          <w:szCs w:val="20"/>
        </w:rPr>
      </w:pPr>
    </w:p>
    <w:p w:rsidR="00804271" w:rsidRPr="0070357B" w:rsidRDefault="00C8296D" w:rsidP="00804271">
      <w:pPr>
        <w:ind w:left="720"/>
        <w:jc w:val="both"/>
        <w:rPr>
          <w:rFonts w:cs="Arial"/>
          <w:szCs w:val="20"/>
        </w:rPr>
      </w:pPr>
      <w:r w:rsidRPr="0070357B">
        <w:rPr>
          <w:rFonts w:cs="Arial"/>
          <w:szCs w:val="20"/>
        </w:rPr>
        <w:t>Es importante mencionar que las mejores prácticas nos indican que antes de poder instalar un parche de seguridad o fortalecer cualquier servicio o sistema, los cambios deben ser verificados en ambientes de desarrollo para la validación del funcionamiento. Después de esto ya deben ser aplicados a los sistemas en producción. También antes de instalar cualquier actualización es importante la revisión de las políticas de seguridad de la organización, esto para la validación de los cambios correspondiente.</w:t>
      </w:r>
    </w:p>
    <w:p w:rsidR="00804271" w:rsidRPr="0070357B" w:rsidRDefault="00804271" w:rsidP="00804271">
      <w:pPr>
        <w:jc w:val="both"/>
        <w:rPr>
          <w:rFonts w:cs="Arial"/>
          <w:szCs w:val="20"/>
        </w:rPr>
      </w:pPr>
    </w:p>
    <w:p w:rsidR="00804271" w:rsidRPr="0070357B" w:rsidRDefault="00C8296D" w:rsidP="00356066">
      <w:pPr>
        <w:ind w:left="720"/>
        <w:jc w:val="both"/>
        <w:rPr>
          <w:rFonts w:cs="Arial"/>
          <w:szCs w:val="20"/>
        </w:rPr>
      </w:pPr>
      <w:r w:rsidRPr="0070357B">
        <w:rPr>
          <w:rFonts w:cs="Arial"/>
          <w:szCs w:val="20"/>
        </w:rPr>
        <w:t xml:space="preserve">Dar prioridad a los equipos que muestran vulnerabilidades de tipo </w:t>
      </w:r>
      <w:r w:rsidRPr="0070357B">
        <w:rPr>
          <w:rFonts w:cs="Arial"/>
          <w:szCs w:val="20"/>
          <w:highlight w:val="red"/>
        </w:rPr>
        <w:t>ALTA</w:t>
      </w:r>
      <w:r w:rsidRPr="0070357B">
        <w:rPr>
          <w:rFonts w:cs="Arial"/>
          <w:szCs w:val="20"/>
        </w:rPr>
        <w:t xml:space="preserve">, </w:t>
      </w:r>
      <w:r w:rsidRPr="0070357B">
        <w:rPr>
          <w:rFonts w:cs="Arial"/>
          <w:szCs w:val="20"/>
          <w:highlight w:val="yellow"/>
        </w:rPr>
        <w:t>MEDIA</w:t>
      </w:r>
      <w:r w:rsidRPr="0070357B">
        <w:rPr>
          <w:rFonts w:cs="Arial"/>
          <w:szCs w:val="20"/>
        </w:rPr>
        <w:t xml:space="preserve"> y </w:t>
      </w:r>
      <w:r w:rsidRPr="0070357B">
        <w:rPr>
          <w:rFonts w:cs="Arial"/>
          <w:szCs w:val="20"/>
          <w:highlight w:val="green"/>
        </w:rPr>
        <w:t>BAJA</w:t>
      </w:r>
      <w:r w:rsidRPr="0070357B">
        <w:rPr>
          <w:rFonts w:cs="Arial"/>
          <w:szCs w:val="20"/>
        </w:rPr>
        <w:t xml:space="preserve"> en el mediano plazo, llevando a cabo las siguientes recomendaciones:</w:t>
      </w:r>
    </w:p>
    <w:p w:rsidR="00804271" w:rsidRPr="0070357B" w:rsidRDefault="00804271" w:rsidP="00804271">
      <w:pPr>
        <w:ind w:left="720"/>
        <w:jc w:val="both"/>
        <w:rPr>
          <w:rFonts w:cs="Arial"/>
          <w:szCs w:val="20"/>
        </w:rPr>
      </w:pPr>
    </w:p>
    <w:p w:rsidR="00405E41" w:rsidRPr="0070357B" w:rsidRDefault="00C8296D" w:rsidP="00804271">
      <w:pPr>
        <w:numPr>
          <w:ilvl w:val="0"/>
          <w:numId w:val="6"/>
        </w:numPr>
        <w:tabs>
          <w:tab w:val="clear" w:pos="720"/>
          <w:tab w:val="num" w:pos="1080"/>
        </w:tabs>
        <w:ind w:left="1080"/>
        <w:jc w:val="both"/>
        <w:rPr>
          <w:rFonts w:cs="Arial"/>
          <w:szCs w:val="20"/>
        </w:rPr>
      </w:pPr>
      <w:r w:rsidRPr="0070357B">
        <w:rPr>
          <w:rFonts w:cs="Arial"/>
          <w:szCs w:val="20"/>
        </w:rPr>
        <w:t>Aplicar los parches correspondientes a sistemas operativos y aplicaciones contenidas en los mismos.</w:t>
      </w:r>
    </w:p>
    <w:p w:rsidR="00344E9C" w:rsidRPr="0070357B" w:rsidRDefault="00C8296D" w:rsidP="00804271">
      <w:pPr>
        <w:numPr>
          <w:ilvl w:val="0"/>
          <w:numId w:val="6"/>
        </w:numPr>
        <w:tabs>
          <w:tab w:val="clear" w:pos="720"/>
          <w:tab w:val="num" w:pos="1080"/>
        </w:tabs>
        <w:ind w:left="1080"/>
        <w:jc w:val="both"/>
        <w:rPr>
          <w:rFonts w:cs="Arial"/>
          <w:szCs w:val="20"/>
        </w:rPr>
      </w:pPr>
      <w:r w:rsidRPr="0070357B">
        <w:rPr>
          <w:rFonts w:cs="Arial"/>
          <w:szCs w:val="20"/>
        </w:rPr>
        <w:t>Deshabilitar servicios no seguros en caso de no ser necesarios, o en su defecto manejar servicios alternativos que manejen cifrado de las comunicaciones.</w:t>
      </w:r>
    </w:p>
    <w:p w:rsidR="00804271" w:rsidRPr="0070357B" w:rsidRDefault="00C8296D" w:rsidP="00804271">
      <w:pPr>
        <w:pStyle w:val="Ttulo2"/>
        <w:numPr>
          <w:ilvl w:val="0"/>
          <w:numId w:val="12"/>
        </w:numPr>
        <w:rPr>
          <w:bCs w:val="0"/>
        </w:rPr>
      </w:pPr>
      <w:bookmarkStart w:id="47" w:name="_Toc134521631"/>
      <w:bookmarkStart w:id="48" w:name="_Toc157320841"/>
      <w:bookmarkStart w:id="49" w:name="_Toc158702387"/>
      <w:bookmarkStart w:id="50" w:name="_Toc179633799"/>
      <w:bookmarkStart w:id="51" w:name="_Toc179635450"/>
      <w:bookmarkStart w:id="52" w:name="_Toc179635517"/>
      <w:bookmarkStart w:id="53" w:name="_Toc346726563"/>
      <w:r w:rsidRPr="0070357B">
        <w:rPr>
          <w:bCs w:val="0"/>
        </w:rPr>
        <w:t>P</w:t>
      </w:r>
      <w:bookmarkEnd w:id="47"/>
      <w:bookmarkEnd w:id="48"/>
      <w:bookmarkEnd w:id="49"/>
      <w:bookmarkEnd w:id="50"/>
      <w:bookmarkEnd w:id="51"/>
      <w:bookmarkEnd w:id="52"/>
      <w:r w:rsidRPr="0070357B">
        <w:rPr>
          <w:bCs w:val="0"/>
        </w:rPr>
        <w:t>rocesos</w:t>
      </w:r>
      <w:bookmarkEnd w:id="53"/>
    </w:p>
    <w:p w:rsidR="00804271" w:rsidRPr="0070357B" w:rsidRDefault="00804271" w:rsidP="00804271">
      <w:pPr>
        <w:ind w:left="360"/>
        <w:jc w:val="both"/>
        <w:rPr>
          <w:rFonts w:cs="Arial"/>
          <w:szCs w:val="20"/>
        </w:rPr>
      </w:pPr>
    </w:p>
    <w:p w:rsidR="00804271" w:rsidRPr="0070357B" w:rsidRDefault="00C8296D" w:rsidP="00804271">
      <w:pPr>
        <w:numPr>
          <w:ilvl w:val="0"/>
          <w:numId w:val="5"/>
        </w:numPr>
        <w:tabs>
          <w:tab w:val="clear" w:pos="720"/>
          <w:tab w:val="num" w:pos="1080"/>
        </w:tabs>
        <w:ind w:left="1080"/>
        <w:jc w:val="both"/>
        <w:rPr>
          <w:rFonts w:cs="Arial"/>
          <w:szCs w:val="20"/>
          <w:u w:val="single"/>
        </w:rPr>
      </w:pPr>
      <w:r w:rsidRPr="0070357B">
        <w:rPr>
          <w:rFonts w:cs="Arial"/>
          <w:szCs w:val="20"/>
        </w:rPr>
        <w:t>Crear un procedimiento que evalúe los sistemas operativos a utilizar y realice pruebas de compatibilidad con actualizaciones para mantener una configuración base (security baseline) que permita al servidor contar con una seguridad mínima aceptable.</w:t>
      </w:r>
    </w:p>
    <w:p w:rsidR="00804271" w:rsidRPr="0070357B" w:rsidRDefault="00C8296D" w:rsidP="00804271">
      <w:pPr>
        <w:numPr>
          <w:ilvl w:val="0"/>
          <w:numId w:val="5"/>
        </w:numPr>
        <w:tabs>
          <w:tab w:val="clear" w:pos="720"/>
          <w:tab w:val="num" w:pos="1080"/>
        </w:tabs>
        <w:ind w:left="1080"/>
        <w:jc w:val="both"/>
        <w:rPr>
          <w:rFonts w:cs="Arial"/>
          <w:szCs w:val="20"/>
          <w:u w:val="single"/>
        </w:rPr>
      </w:pPr>
      <w:r w:rsidRPr="0070357B">
        <w:rPr>
          <w:rFonts w:cs="Arial"/>
          <w:szCs w:val="20"/>
        </w:rPr>
        <w:t>Ejecutar periódicamente pruebas de penetración para descubrir nuevos huecos de seguridad en las aplicaciones.</w:t>
      </w:r>
    </w:p>
    <w:p w:rsidR="00021C63" w:rsidRPr="0070357B" w:rsidRDefault="00C8296D" w:rsidP="00021C63">
      <w:pPr>
        <w:numPr>
          <w:ilvl w:val="0"/>
          <w:numId w:val="5"/>
        </w:numPr>
        <w:tabs>
          <w:tab w:val="clear" w:pos="720"/>
          <w:tab w:val="num" w:pos="1080"/>
        </w:tabs>
        <w:ind w:left="1080"/>
        <w:jc w:val="both"/>
        <w:rPr>
          <w:rFonts w:cs="Arial"/>
          <w:szCs w:val="20"/>
          <w:u w:val="single"/>
        </w:rPr>
      </w:pPr>
      <w:r w:rsidRPr="0070357B">
        <w:rPr>
          <w:rFonts w:cs="Arial"/>
          <w:szCs w:val="20"/>
        </w:rPr>
        <w:t>Establecer una política de actualización de aplicaciones en equipos y servidores.</w:t>
      </w:r>
    </w:p>
    <w:p w:rsidR="001955E3" w:rsidRPr="0070357B" w:rsidRDefault="00C8296D" w:rsidP="00021C63">
      <w:pPr>
        <w:numPr>
          <w:ilvl w:val="0"/>
          <w:numId w:val="5"/>
        </w:numPr>
        <w:tabs>
          <w:tab w:val="clear" w:pos="720"/>
          <w:tab w:val="num" w:pos="1080"/>
        </w:tabs>
        <w:ind w:left="1080"/>
        <w:jc w:val="both"/>
        <w:rPr>
          <w:rFonts w:cs="Arial"/>
          <w:szCs w:val="20"/>
          <w:u w:val="single"/>
        </w:rPr>
      </w:pPr>
      <w:r w:rsidRPr="0070357B">
        <w:rPr>
          <w:rFonts w:cs="Arial"/>
          <w:szCs w:val="20"/>
        </w:rPr>
        <w:t>Establecer y/o difundir y/o auditar una política de contraseñas para evitar contraseñas débiles, por defecto o en blanco.</w:t>
      </w:r>
    </w:p>
    <w:p w:rsidR="00021C63" w:rsidRPr="0070357B" w:rsidRDefault="00021C63" w:rsidP="00021C63">
      <w:pPr>
        <w:ind w:left="1080"/>
        <w:jc w:val="both"/>
        <w:rPr>
          <w:rFonts w:cs="Arial"/>
          <w:szCs w:val="20"/>
          <w:u w:val="single"/>
        </w:rPr>
      </w:pPr>
    </w:p>
    <w:p w:rsidR="003018BE" w:rsidRPr="0070357B" w:rsidRDefault="003018BE">
      <w:pPr>
        <w:ind w:left="1080"/>
        <w:jc w:val="both"/>
        <w:rPr>
          <w:rFonts w:cs="Arial"/>
          <w:szCs w:val="20"/>
          <w:u w:val="single"/>
        </w:rPr>
      </w:pPr>
    </w:p>
    <w:p w:rsidR="007A03B0" w:rsidRPr="0070357B" w:rsidRDefault="007A03B0">
      <w:pPr>
        <w:ind w:left="1080"/>
        <w:jc w:val="both"/>
        <w:rPr>
          <w:rFonts w:cs="Arial"/>
          <w:szCs w:val="20"/>
          <w:u w:val="single"/>
        </w:rPr>
      </w:pPr>
    </w:p>
    <w:sectPr w:rsidR="007A03B0" w:rsidRPr="0070357B" w:rsidSect="00992E21">
      <w:headerReference w:type="default" r:id="rId11"/>
      <w:footerReference w:type="default" r:id="rId12"/>
      <w:pgSz w:w="12240" w:h="15840" w:code="1"/>
      <w:pgMar w:top="1440" w:right="731" w:bottom="1440" w:left="907" w:header="720" w:footer="8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C3A" w:rsidRDefault="008B3C3A">
      <w:r>
        <w:separator/>
      </w:r>
    </w:p>
  </w:endnote>
  <w:endnote w:type="continuationSeparator" w:id="1">
    <w:p w:rsidR="008B3C3A" w:rsidRDefault="008B3C3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5F" w:rsidRPr="00A55EF9" w:rsidRDefault="008D545F" w:rsidP="00804271">
    <w:pPr>
      <w:pStyle w:val="Piedepgina"/>
      <w:pBdr>
        <w:top w:val="single" w:sz="4" w:space="0" w:color="auto"/>
      </w:pBdr>
      <w:jc w:val="center"/>
      <w:rPr>
        <w:rStyle w:val="Nmerodepgina"/>
      </w:rPr>
    </w:pPr>
    <w:r>
      <w:rPr>
        <w:noProof/>
        <w:lang w:val="es-ES" w:eastAsia="es-ES"/>
      </w:rPr>
      <w:drawing>
        <wp:anchor distT="0" distB="0" distL="114300" distR="114300" simplePos="0" relativeHeight="251657216" behindDoc="0" locked="0" layoutInCell="1" allowOverlap="1">
          <wp:simplePos x="0" y="0"/>
          <wp:positionH relativeFrom="column">
            <wp:posOffset>5764530</wp:posOffset>
          </wp:positionH>
          <wp:positionV relativeFrom="paragraph">
            <wp:posOffset>-10160</wp:posOffset>
          </wp:positionV>
          <wp:extent cx="966470" cy="370840"/>
          <wp:effectExtent l="0" t="0" r="0" b="0"/>
          <wp:wrapNone/>
          <wp:docPr id="8" name="Imagen 1" descr="C:\Inf Paola\paola ladron\Mis documentos\paola\PAOLA\Mis imágenes\LOGOS DE EMPRESAS\Logos\logo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nf Paola\paola ladron\Mis documentos\paola\PAOLA\Mis imágenes\LOGOS DE EMPRESAS\Logos\logoDSA.png"/>
                  <pic:cNvPicPr>
                    <a:picLocks noChangeAspect="1" noChangeArrowheads="1"/>
                  </pic:cNvPicPr>
                </pic:nvPicPr>
                <pic:blipFill>
                  <a:blip r:embed="rId1"/>
                  <a:srcRect/>
                  <a:stretch>
                    <a:fillRect/>
                  </a:stretch>
                </pic:blipFill>
                <pic:spPr bwMode="auto">
                  <a:xfrm>
                    <a:off x="0" y="0"/>
                    <a:ext cx="966470" cy="370840"/>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55168" behindDoc="0" locked="0" layoutInCell="1" allowOverlap="1">
          <wp:simplePos x="0" y="0"/>
          <wp:positionH relativeFrom="column">
            <wp:posOffset>0</wp:posOffset>
          </wp:positionH>
          <wp:positionV relativeFrom="paragraph">
            <wp:posOffset>17780</wp:posOffset>
          </wp:positionV>
          <wp:extent cx="936625" cy="314325"/>
          <wp:effectExtent l="19050" t="0" r="0" b="0"/>
          <wp:wrapSquare wrapText="bothSides"/>
          <wp:docPr id="9" name="Imagen 1" descr="nvo%20scitum%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nvo%20scitum%20logo"/>
                  <pic:cNvPicPr>
                    <a:picLocks noChangeAspect="1" noChangeArrowheads="1"/>
                  </pic:cNvPicPr>
                </pic:nvPicPr>
                <pic:blipFill>
                  <a:blip r:embed="rId2"/>
                  <a:srcRect/>
                  <a:stretch>
                    <a:fillRect/>
                  </a:stretch>
                </pic:blipFill>
                <pic:spPr bwMode="auto">
                  <a:xfrm>
                    <a:off x="0" y="0"/>
                    <a:ext cx="936625" cy="314325"/>
                  </a:xfrm>
                  <a:prstGeom prst="rect">
                    <a:avLst/>
                  </a:prstGeom>
                  <a:noFill/>
                  <a:ln w="9525">
                    <a:noFill/>
                    <a:miter lim="800000"/>
                    <a:headEnd/>
                    <a:tailEnd/>
                  </a:ln>
                </pic:spPr>
              </pic:pic>
            </a:graphicData>
          </a:graphic>
        </wp:anchor>
      </w:drawing>
    </w:r>
    <w:r>
      <w:rPr>
        <w:rStyle w:val="Nmerodepgina"/>
        <w:rFonts w:cs="Arial"/>
      </w:rPr>
      <w:t>Página</w:t>
    </w:r>
    <w:r w:rsidRPr="00A55EF9">
      <w:rPr>
        <w:rStyle w:val="Nmerodepgina"/>
        <w:rFonts w:cs="Arial"/>
        <w:lang w:val="es-ES"/>
      </w:rPr>
      <w:t xml:space="preserve"> </w:t>
    </w:r>
    <w:r w:rsidR="005F5AC6">
      <w:rPr>
        <w:rStyle w:val="Nmerodepgina"/>
        <w:rFonts w:cs="Arial"/>
      </w:rPr>
      <w:fldChar w:fldCharType="begin"/>
    </w:r>
    <w:r w:rsidRPr="00A55EF9">
      <w:rPr>
        <w:rStyle w:val="Nmerodepgina"/>
        <w:rFonts w:cs="Arial"/>
        <w:lang w:val="es-ES"/>
      </w:rPr>
      <w:instrText xml:space="preserve"> </w:instrText>
    </w:r>
    <w:r>
      <w:rPr>
        <w:rStyle w:val="Nmerodepgina"/>
        <w:rFonts w:cs="Arial"/>
        <w:lang w:val="es-ES"/>
      </w:rPr>
      <w:instrText>PAGE</w:instrText>
    </w:r>
    <w:r w:rsidRPr="00A55EF9">
      <w:rPr>
        <w:rStyle w:val="Nmerodepgina"/>
        <w:rFonts w:cs="Arial"/>
        <w:lang w:val="es-ES"/>
      </w:rPr>
      <w:instrText xml:space="preserve"> </w:instrText>
    </w:r>
    <w:r w:rsidR="005F5AC6">
      <w:rPr>
        <w:rStyle w:val="Nmerodepgina"/>
        <w:rFonts w:cs="Arial"/>
      </w:rPr>
      <w:fldChar w:fldCharType="separate"/>
    </w:r>
    <w:r w:rsidR="00C46CB0">
      <w:rPr>
        <w:rStyle w:val="Nmerodepgina"/>
        <w:rFonts w:cs="Arial"/>
        <w:noProof/>
        <w:lang w:val="es-ES"/>
      </w:rPr>
      <w:t>1</w:t>
    </w:r>
    <w:r w:rsidR="005F5AC6">
      <w:rPr>
        <w:rStyle w:val="Nmerodepgina"/>
        <w:rFonts w:cs="Arial"/>
      </w:rPr>
      <w:fldChar w:fldCharType="end"/>
    </w:r>
    <w:r w:rsidRPr="00A55EF9">
      <w:rPr>
        <w:rStyle w:val="Nmerodepgina"/>
        <w:rFonts w:cs="Arial"/>
        <w:lang w:val="es-ES"/>
      </w:rPr>
      <w:t xml:space="preserve"> de </w:t>
    </w:r>
    <w:r w:rsidR="005F5AC6">
      <w:rPr>
        <w:rStyle w:val="Nmerodepgina"/>
        <w:rFonts w:cs="Arial"/>
      </w:rPr>
      <w:fldChar w:fldCharType="begin"/>
    </w:r>
    <w:r w:rsidRPr="00A55EF9">
      <w:rPr>
        <w:rStyle w:val="Nmerodepgina"/>
        <w:rFonts w:cs="Arial"/>
        <w:lang w:val="es-ES"/>
      </w:rPr>
      <w:instrText xml:space="preserve"> </w:instrText>
    </w:r>
    <w:r>
      <w:rPr>
        <w:rStyle w:val="Nmerodepgina"/>
        <w:rFonts w:cs="Arial"/>
        <w:lang w:val="es-ES"/>
      </w:rPr>
      <w:instrText>NUMPAGES</w:instrText>
    </w:r>
    <w:r w:rsidRPr="00A55EF9">
      <w:rPr>
        <w:rStyle w:val="Nmerodepgina"/>
        <w:rFonts w:cs="Arial"/>
        <w:lang w:val="es-ES"/>
      </w:rPr>
      <w:instrText xml:space="preserve"> </w:instrText>
    </w:r>
    <w:r w:rsidR="005F5AC6">
      <w:rPr>
        <w:rStyle w:val="Nmerodepgina"/>
        <w:rFonts w:cs="Arial"/>
      </w:rPr>
      <w:fldChar w:fldCharType="separate"/>
    </w:r>
    <w:r w:rsidR="00C46CB0">
      <w:rPr>
        <w:rStyle w:val="Nmerodepgina"/>
        <w:rFonts w:cs="Arial"/>
        <w:noProof/>
        <w:lang w:val="es-ES"/>
      </w:rPr>
      <w:t>206</w:t>
    </w:r>
    <w:r w:rsidR="005F5AC6">
      <w:rPr>
        <w:rStyle w:val="Nmerodepgina"/>
        <w:rFonts w:cs="Arial"/>
      </w:rPr>
      <w:fldChar w:fldCharType="end"/>
    </w:r>
  </w:p>
  <w:p w:rsidR="008D545F" w:rsidRPr="006F4AB7" w:rsidRDefault="008D545F" w:rsidP="00804271">
    <w:pPr>
      <w:pStyle w:val="Piedepgina"/>
      <w:pBdr>
        <w:top w:val="single" w:sz="4" w:space="0" w:color="auto"/>
      </w:pBdr>
      <w:jc w:val="center"/>
      <w:rPr>
        <w:rFonts w:cs="Arial"/>
        <w:lang w:val="es-ES"/>
      </w:rPr>
    </w:pPr>
    <w:r>
      <w:rPr>
        <w:rStyle w:val="Nmerodepgina"/>
        <w:rFonts w:cs="Arial"/>
        <w:lang w:val="es-ES"/>
      </w:rPr>
      <w:t>Para uso exclusivo del</w:t>
    </w:r>
    <w:r w:rsidRPr="005428B8">
      <w:rPr>
        <w:rStyle w:val="Nmerodepgina"/>
        <w:rFonts w:cs="Arial"/>
        <w:lang w:val="es-ES"/>
      </w:rPr>
      <w:t xml:space="preserve"> </w:t>
    </w:r>
    <w:r w:rsidR="00C46CB0">
      <w:rPr>
        <w:rStyle w:val="Nmerodepgina"/>
        <w:rFonts w:cs="Arial"/>
        <w:lang w:val="es-ES"/>
      </w:rPr>
      <w:t>CLIENTE</w:t>
    </w:r>
    <w:r>
      <w:rPr>
        <w:rStyle w:val="Nmerodepgina"/>
        <w:rFonts w:cs="Arial"/>
        <w:b/>
        <w:color w:val="FF0000"/>
        <w:lang w:val="es-ES"/>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5F" w:rsidRPr="00A55EF9" w:rsidRDefault="008D545F" w:rsidP="00804271">
    <w:pPr>
      <w:pStyle w:val="Piedepgina"/>
      <w:pBdr>
        <w:top w:val="single" w:sz="4" w:space="0" w:color="auto"/>
      </w:pBdr>
      <w:jc w:val="center"/>
      <w:rPr>
        <w:rStyle w:val="Nmerodepgina"/>
      </w:rPr>
    </w:pPr>
    <w:r>
      <w:rPr>
        <w:rFonts w:cs="Arial"/>
        <w:noProof/>
        <w:lang w:val="es-ES" w:eastAsia="es-ES"/>
      </w:rPr>
      <w:drawing>
        <wp:anchor distT="0" distB="0" distL="114300" distR="114300" simplePos="0" relativeHeight="251658240" behindDoc="0" locked="0" layoutInCell="1" allowOverlap="1">
          <wp:simplePos x="0" y="0"/>
          <wp:positionH relativeFrom="column">
            <wp:posOffset>5643880</wp:posOffset>
          </wp:positionH>
          <wp:positionV relativeFrom="paragraph">
            <wp:posOffset>15240</wp:posOffset>
          </wp:positionV>
          <wp:extent cx="1155700" cy="440055"/>
          <wp:effectExtent l="0" t="0" r="0" b="0"/>
          <wp:wrapNone/>
          <wp:docPr id="2" name="Imagen 1" descr="C:\Inf Paola\paola ladron\Mis documentos\paola\PAOLA\Mis imágenes\LOGOS DE EMPRESAS\Logos\logoD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Inf Paola\paola ladron\Mis documentos\paola\PAOLA\Mis imágenes\LOGOS DE EMPRESAS\Logos\logoDSA.png"/>
                  <pic:cNvPicPr>
                    <a:picLocks noChangeAspect="1" noChangeArrowheads="1"/>
                  </pic:cNvPicPr>
                </pic:nvPicPr>
                <pic:blipFill>
                  <a:blip r:embed="rId1"/>
                  <a:srcRect/>
                  <a:stretch>
                    <a:fillRect/>
                  </a:stretch>
                </pic:blipFill>
                <pic:spPr bwMode="auto">
                  <a:xfrm>
                    <a:off x="0" y="0"/>
                    <a:ext cx="1155700" cy="440055"/>
                  </a:xfrm>
                  <a:prstGeom prst="rect">
                    <a:avLst/>
                  </a:prstGeom>
                  <a:noFill/>
                  <a:ln w="9525">
                    <a:noFill/>
                    <a:miter lim="800000"/>
                    <a:headEnd/>
                    <a:tailEnd/>
                  </a:ln>
                </pic:spPr>
              </pic:pic>
            </a:graphicData>
          </a:graphic>
        </wp:anchor>
      </w:drawing>
    </w:r>
    <w:r>
      <w:rPr>
        <w:noProof/>
        <w:lang w:val="es-ES" w:eastAsia="es-ES"/>
      </w:rPr>
      <w:drawing>
        <wp:anchor distT="0" distB="0" distL="114300" distR="114300" simplePos="0" relativeHeight="251656192" behindDoc="0" locked="0" layoutInCell="1" allowOverlap="1">
          <wp:simplePos x="0" y="0"/>
          <wp:positionH relativeFrom="column">
            <wp:posOffset>0</wp:posOffset>
          </wp:positionH>
          <wp:positionV relativeFrom="paragraph">
            <wp:posOffset>17780</wp:posOffset>
          </wp:positionV>
          <wp:extent cx="936625" cy="314325"/>
          <wp:effectExtent l="19050" t="0" r="0" b="0"/>
          <wp:wrapSquare wrapText="bothSides"/>
          <wp:docPr id="1" name="Imagen 2" descr="nvo%20scitum%20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nvo%20scitum%20logo"/>
                  <pic:cNvPicPr>
                    <a:picLocks noChangeAspect="1" noChangeArrowheads="1"/>
                  </pic:cNvPicPr>
                </pic:nvPicPr>
                <pic:blipFill>
                  <a:blip r:embed="rId2"/>
                  <a:srcRect/>
                  <a:stretch>
                    <a:fillRect/>
                  </a:stretch>
                </pic:blipFill>
                <pic:spPr bwMode="auto">
                  <a:xfrm>
                    <a:off x="0" y="0"/>
                    <a:ext cx="936625" cy="314325"/>
                  </a:xfrm>
                  <a:prstGeom prst="rect">
                    <a:avLst/>
                  </a:prstGeom>
                  <a:noFill/>
                  <a:ln w="9525">
                    <a:noFill/>
                    <a:miter lim="800000"/>
                    <a:headEnd/>
                    <a:tailEnd/>
                  </a:ln>
                </pic:spPr>
              </pic:pic>
            </a:graphicData>
          </a:graphic>
        </wp:anchor>
      </w:drawing>
    </w:r>
    <w:r>
      <w:rPr>
        <w:rStyle w:val="Nmerodepgina"/>
        <w:rFonts w:cs="Arial"/>
      </w:rPr>
      <w:t>Página</w:t>
    </w:r>
    <w:r w:rsidRPr="00A55EF9">
      <w:rPr>
        <w:rStyle w:val="Nmerodepgina"/>
        <w:rFonts w:cs="Arial"/>
        <w:lang w:val="es-ES"/>
      </w:rPr>
      <w:t xml:space="preserve"> </w:t>
    </w:r>
    <w:r w:rsidR="005F5AC6">
      <w:rPr>
        <w:rStyle w:val="Nmerodepgina"/>
        <w:rFonts w:cs="Arial"/>
      </w:rPr>
      <w:fldChar w:fldCharType="begin"/>
    </w:r>
    <w:r w:rsidRPr="00A55EF9">
      <w:rPr>
        <w:rStyle w:val="Nmerodepgina"/>
        <w:rFonts w:cs="Arial"/>
        <w:lang w:val="es-ES"/>
      </w:rPr>
      <w:instrText xml:space="preserve"> </w:instrText>
    </w:r>
    <w:r>
      <w:rPr>
        <w:rStyle w:val="Nmerodepgina"/>
        <w:rFonts w:cs="Arial"/>
        <w:lang w:val="es-ES"/>
      </w:rPr>
      <w:instrText>PAGE</w:instrText>
    </w:r>
    <w:r w:rsidRPr="00A55EF9">
      <w:rPr>
        <w:rStyle w:val="Nmerodepgina"/>
        <w:rFonts w:cs="Arial"/>
        <w:lang w:val="es-ES"/>
      </w:rPr>
      <w:instrText xml:space="preserve"> </w:instrText>
    </w:r>
    <w:r w:rsidR="005F5AC6">
      <w:rPr>
        <w:rStyle w:val="Nmerodepgina"/>
        <w:rFonts w:cs="Arial"/>
      </w:rPr>
      <w:fldChar w:fldCharType="separate"/>
    </w:r>
    <w:r w:rsidR="00C46CB0">
      <w:rPr>
        <w:rStyle w:val="Nmerodepgina"/>
        <w:rFonts w:cs="Arial"/>
        <w:noProof/>
        <w:lang w:val="es-ES"/>
      </w:rPr>
      <w:t>33</w:t>
    </w:r>
    <w:r w:rsidR="005F5AC6">
      <w:rPr>
        <w:rStyle w:val="Nmerodepgina"/>
        <w:rFonts w:cs="Arial"/>
      </w:rPr>
      <w:fldChar w:fldCharType="end"/>
    </w:r>
    <w:r w:rsidRPr="00A55EF9">
      <w:rPr>
        <w:rStyle w:val="Nmerodepgina"/>
        <w:rFonts w:cs="Arial"/>
        <w:lang w:val="es-ES"/>
      </w:rPr>
      <w:t xml:space="preserve"> de </w:t>
    </w:r>
    <w:r w:rsidR="005F5AC6">
      <w:rPr>
        <w:rStyle w:val="Nmerodepgina"/>
        <w:rFonts w:cs="Arial"/>
      </w:rPr>
      <w:fldChar w:fldCharType="begin"/>
    </w:r>
    <w:r w:rsidRPr="00A55EF9">
      <w:rPr>
        <w:rStyle w:val="Nmerodepgina"/>
        <w:rFonts w:cs="Arial"/>
        <w:lang w:val="es-ES"/>
      </w:rPr>
      <w:instrText xml:space="preserve"> </w:instrText>
    </w:r>
    <w:r>
      <w:rPr>
        <w:rStyle w:val="Nmerodepgina"/>
        <w:rFonts w:cs="Arial"/>
        <w:lang w:val="es-ES"/>
      </w:rPr>
      <w:instrText>NUMPAGES</w:instrText>
    </w:r>
    <w:r w:rsidRPr="00A55EF9">
      <w:rPr>
        <w:rStyle w:val="Nmerodepgina"/>
        <w:rFonts w:cs="Arial"/>
        <w:lang w:val="es-ES"/>
      </w:rPr>
      <w:instrText xml:space="preserve"> </w:instrText>
    </w:r>
    <w:r w:rsidR="005F5AC6">
      <w:rPr>
        <w:rStyle w:val="Nmerodepgina"/>
        <w:rFonts w:cs="Arial"/>
      </w:rPr>
      <w:fldChar w:fldCharType="separate"/>
    </w:r>
    <w:r w:rsidR="00C46CB0">
      <w:rPr>
        <w:rStyle w:val="Nmerodepgina"/>
        <w:rFonts w:cs="Arial"/>
        <w:noProof/>
        <w:lang w:val="es-ES"/>
      </w:rPr>
      <w:t>45</w:t>
    </w:r>
    <w:r w:rsidR="005F5AC6">
      <w:rPr>
        <w:rStyle w:val="Nmerodepgina"/>
        <w:rFonts w:cs="Arial"/>
      </w:rPr>
      <w:fldChar w:fldCharType="end"/>
    </w:r>
  </w:p>
  <w:p w:rsidR="008D545F" w:rsidRPr="006F4AB7" w:rsidRDefault="008D545F" w:rsidP="00804271">
    <w:pPr>
      <w:pStyle w:val="Piedepgina"/>
      <w:pBdr>
        <w:top w:val="single" w:sz="4" w:space="0" w:color="auto"/>
      </w:pBdr>
      <w:jc w:val="center"/>
      <w:rPr>
        <w:rFonts w:cs="Arial"/>
        <w:lang w:val="es-ES"/>
      </w:rPr>
    </w:pPr>
    <w:r>
      <w:rPr>
        <w:rStyle w:val="Nmerodepgina"/>
        <w:rFonts w:cs="Arial"/>
        <w:lang w:val="es-ES"/>
      </w:rPr>
      <w:t>Para uso exclusivo del</w:t>
    </w:r>
    <w:r w:rsidRPr="007223FE">
      <w:rPr>
        <w:rStyle w:val="Nmerodepgina"/>
        <w:rFonts w:cs="Arial"/>
        <w:lang w:val="es-ES"/>
      </w:rPr>
      <w:t xml:space="preserve"> </w:t>
    </w:r>
    <w:r w:rsidR="00C46CB0">
      <w:rPr>
        <w:rStyle w:val="Nmerodepgina"/>
        <w:rFonts w:cs="Arial"/>
        <w:lang w:val="es-ES"/>
      </w:rPr>
      <w:t>CLIENTE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C3A" w:rsidRDefault="008B3C3A">
      <w:r>
        <w:separator/>
      </w:r>
    </w:p>
  </w:footnote>
  <w:footnote w:type="continuationSeparator" w:id="1">
    <w:p w:rsidR="008B3C3A" w:rsidRDefault="008B3C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45F" w:rsidRDefault="008D545F"/>
  <w:p w:rsidR="008D545F" w:rsidRDefault="008D545F"/>
  <w:p w:rsidR="008D545F" w:rsidRDefault="008D545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2" w:type="dxa"/>
      <w:tblLayout w:type="fixed"/>
      <w:tblLook w:val="0000"/>
    </w:tblPr>
    <w:tblGrid>
      <w:gridCol w:w="2656"/>
      <w:gridCol w:w="8"/>
      <w:gridCol w:w="2664"/>
      <w:gridCol w:w="2664"/>
      <w:gridCol w:w="2664"/>
    </w:tblGrid>
    <w:tr w:rsidR="008D545F">
      <w:trPr>
        <w:cantSplit/>
        <w:trHeight w:hRule="exact" w:val="1433"/>
      </w:trPr>
      <w:tc>
        <w:tcPr>
          <w:tcW w:w="2664" w:type="dxa"/>
          <w:gridSpan w:val="2"/>
          <w:tcBorders>
            <w:top w:val="single" w:sz="6" w:space="0" w:color="auto"/>
            <w:left w:val="single" w:sz="6" w:space="0" w:color="auto"/>
            <w:bottom w:val="single" w:sz="6" w:space="0" w:color="auto"/>
            <w:right w:val="single" w:sz="6" w:space="0" w:color="auto"/>
          </w:tcBorders>
          <w:vAlign w:val="center"/>
        </w:tcPr>
        <w:p w:rsidR="008D545F" w:rsidRDefault="008D545F" w:rsidP="00804271">
          <w:pPr>
            <w:jc w:val="center"/>
            <w:rPr>
              <w:rFonts w:cs="Arial"/>
              <w:sz w:val="24"/>
            </w:rPr>
          </w:pPr>
        </w:p>
      </w:tc>
      <w:tc>
        <w:tcPr>
          <w:tcW w:w="2664" w:type="dxa"/>
          <w:tcBorders>
            <w:top w:val="single" w:sz="6" w:space="0" w:color="auto"/>
            <w:bottom w:val="single" w:sz="6" w:space="0" w:color="auto"/>
            <w:right w:val="single" w:sz="6" w:space="0" w:color="auto"/>
          </w:tcBorders>
        </w:tcPr>
        <w:p w:rsidR="008D545F" w:rsidRDefault="008D545F" w:rsidP="00804271">
          <w:pPr>
            <w:jc w:val="center"/>
            <w:rPr>
              <w:b/>
              <w:bCs/>
              <w:sz w:val="24"/>
            </w:rPr>
          </w:pPr>
          <w:r>
            <w:rPr>
              <w:b/>
              <w:bCs/>
              <w:sz w:val="24"/>
            </w:rPr>
            <w:t>Tipo de</w:t>
          </w:r>
        </w:p>
        <w:p w:rsidR="008D545F" w:rsidRDefault="008D545F" w:rsidP="00804271">
          <w:pPr>
            <w:jc w:val="center"/>
          </w:pPr>
          <w:r>
            <w:rPr>
              <w:b/>
              <w:bCs/>
              <w:sz w:val="24"/>
            </w:rPr>
            <w:t>documento:</w:t>
          </w:r>
        </w:p>
        <w:p w:rsidR="008D545F" w:rsidRDefault="008D545F" w:rsidP="00804271">
          <w:pPr>
            <w:jc w:val="center"/>
            <w:rPr>
              <w:sz w:val="24"/>
            </w:rPr>
          </w:pPr>
        </w:p>
        <w:p w:rsidR="008D545F" w:rsidRPr="006F4AB7" w:rsidRDefault="008D545F" w:rsidP="00804271">
          <w:pPr>
            <w:jc w:val="center"/>
            <w:rPr>
              <w:rFonts w:cs="Arial"/>
              <w:bCs/>
              <w:sz w:val="24"/>
            </w:rPr>
          </w:pPr>
          <w:r w:rsidRPr="006F4AB7">
            <w:rPr>
              <w:rFonts w:cs="Arial"/>
              <w:bCs/>
              <w:sz w:val="24"/>
            </w:rPr>
            <w:t>Reporte</w:t>
          </w:r>
        </w:p>
      </w:tc>
      <w:tc>
        <w:tcPr>
          <w:tcW w:w="2664" w:type="dxa"/>
          <w:tcBorders>
            <w:top w:val="single" w:sz="6" w:space="0" w:color="auto"/>
            <w:bottom w:val="single" w:sz="6" w:space="0" w:color="auto"/>
            <w:right w:val="single" w:sz="6" w:space="0" w:color="auto"/>
          </w:tcBorders>
        </w:tcPr>
        <w:p w:rsidR="008D545F" w:rsidRDefault="008D545F" w:rsidP="00804271">
          <w:pPr>
            <w:jc w:val="center"/>
            <w:rPr>
              <w:b/>
              <w:bCs/>
              <w:sz w:val="24"/>
            </w:rPr>
          </w:pPr>
          <w:r>
            <w:rPr>
              <w:b/>
              <w:bCs/>
              <w:sz w:val="24"/>
            </w:rPr>
            <w:t>Status del documento:</w:t>
          </w:r>
        </w:p>
        <w:p w:rsidR="008D545F" w:rsidRDefault="008D545F" w:rsidP="00804271">
          <w:pPr>
            <w:jc w:val="center"/>
            <w:rPr>
              <w:rFonts w:cs="Arial"/>
              <w:sz w:val="24"/>
            </w:rPr>
          </w:pPr>
        </w:p>
        <w:p w:rsidR="008D545F" w:rsidRPr="005428B8" w:rsidRDefault="008D545F" w:rsidP="00804271">
          <w:pPr>
            <w:jc w:val="center"/>
            <w:rPr>
              <w:rFonts w:cs="Arial"/>
              <w:bCs/>
              <w:sz w:val="24"/>
            </w:rPr>
          </w:pPr>
          <w:r w:rsidRPr="005428B8">
            <w:rPr>
              <w:rFonts w:cs="Arial"/>
              <w:sz w:val="24"/>
            </w:rPr>
            <w:t>Elaboración</w:t>
          </w:r>
        </w:p>
      </w:tc>
      <w:tc>
        <w:tcPr>
          <w:tcW w:w="2664" w:type="dxa"/>
          <w:tcBorders>
            <w:top w:val="single" w:sz="6" w:space="0" w:color="auto"/>
            <w:bottom w:val="single" w:sz="6" w:space="0" w:color="auto"/>
            <w:right w:val="single" w:sz="6" w:space="0" w:color="auto"/>
          </w:tcBorders>
        </w:tcPr>
        <w:p w:rsidR="008D545F" w:rsidRPr="005428B8" w:rsidRDefault="008D545F" w:rsidP="00804271">
          <w:pPr>
            <w:jc w:val="center"/>
            <w:rPr>
              <w:b/>
              <w:bCs/>
              <w:sz w:val="24"/>
            </w:rPr>
          </w:pPr>
          <w:r w:rsidRPr="005428B8">
            <w:rPr>
              <w:b/>
              <w:bCs/>
              <w:sz w:val="24"/>
            </w:rPr>
            <w:t>Versión del documento:</w:t>
          </w:r>
        </w:p>
        <w:p w:rsidR="008D545F" w:rsidRPr="005428B8" w:rsidRDefault="008D545F" w:rsidP="00804271">
          <w:pPr>
            <w:jc w:val="center"/>
            <w:rPr>
              <w:rFonts w:cs="Arial"/>
              <w:b/>
              <w:bCs/>
              <w:sz w:val="24"/>
            </w:rPr>
          </w:pPr>
        </w:p>
        <w:p w:rsidR="008D545F" w:rsidRPr="005428B8" w:rsidRDefault="008D545F" w:rsidP="00804271">
          <w:pPr>
            <w:jc w:val="center"/>
            <w:rPr>
              <w:rFonts w:cs="Arial"/>
              <w:sz w:val="24"/>
            </w:rPr>
          </w:pPr>
          <w:r w:rsidRPr="005428B8">
            <w:rPr>
              <w:rFonts w:cs="Arial"/>
              <w:sz w:val="24"/>
            </w:rPr>
            <w:t>1</w:t>
          </w:r>
        </w:p>
      </w:tc>
    </w:tr>
    <w:tr w:rsidR="008D545F">
      <w:trPr>
        <w:cantSplit/>
        <w:trHeight w:hRule="exact" w:val="1446"/>
      </w:trPr>
      <w:tc>
        <w:tcPr>
          <w:tcW w:w="2664" w:type="dxa"/>
          <w:gridSpan w:val="2"/>
          <w:tcBorders>
            <w:top w:val="single" w:sz="6" w:space="0" w:color="auto"/>
            <w:left w:val="single" w:sz="6" w:space="0" w:color="auto"/>
            <w:right w:val="single" w:sz="6" w:space="0" w:color="auto"/>
          </w:tcBorders>
          <w:vAlign w:val="center"/>
        </w:tcPr>
        <w:p w:rsidR="008D545F" w:rsidRDefault="008D545F" w:rsidP="00804271">
          <w:pPr>
            <w:jc w:val="center"/>
            <w:rPr>
              <w:rFonts w:cs="Arial"/>
              <w:b/>
              <w:bCs/>
              <w:sz w:val="24"/>
            </w:rPr>
          </w:pPr>
          <w:r>
            <w:rPr>
              <w:rFonts w:cs="Arial"/>
              <w:b/>
              <w:bCs/>
              <w:sz w:val="24"/>
            </w:rPr>
            <w:t>Dueño responsable del documento:</w:t>
          </w:r>
        </w:p>
        <w:p w:rsidR="008D545F" w:rsidRDefault="008D545F" w:rsidP="00804271">
          <w:pPr>
            <w:jc w:val="center"/>
            <w:rPr>
              <w:rFonts w:cs="Arial"/>
              <w:b/>
              <w:bCs/>
              <w:sz w:val="24"/>
            </w:rPr>
          </w:pPr>
        </w:p>
        <w:p w:rsidR="008D545F" w:rsidRPr="00843864" w:rsidRDefault="008D545F" w:rsidP="00804271">
          <w:pPr>
            <w:jc w:val="center"/>
            <w:rPr>
              <w:rFonts w:cs="Arial"/>
              <w:sz w:val="24"/>
            </w:rPr>
          </w:pPr>
          <w:r>
            <w:rPr>
              <w:rFonts w:cs="Arial"/>
              <w:sz w:val="24"/>
            </w:rPr>
            <w:t>DSA – Tiger Team</w:t>
          </w:r>
        </w:p>
        <w:p w:rsidR="008D545F" w:rsidRPr="00843864" w:rsidRDefault="008D545F" w:rsidP="00804271">
          <w:pPr>
            <w:jc w:val="center"/>
            <w:rPr>
              <w:rFonts w:cs="Arial"/>
              <w:sz w:val="18"/>
              <w:szCs w:val="18"/>
            </w:rPr>
          </w:pPr>
        </w:p>
        <w:p w:rsidR="008D545F" w:rsidRDefault="008D545F" w:rsidP="00804271">
          <w:pPr>
            <w:jc w:val="center"/>
            <w:rPr>
              <w:rFonts w:cs="Arial"/>
              <w:b/>
              <w:bCs/>
              <w:sz w:val="24"/>
            </w:rPr>
          </w:pPr>
        </w:p>
      </w:tc>
      <w:tc>
        <w:tcPr>
          <w:tcW w:w="2664" w:type="dxa"/>
          <w:tcBorders>
            <w:top w:val="single" w:sz="6" w:space="0" w:color="auto"/>
            <w:left w:val="single" w:sz="6" w:space="0" w:color="auto"/>
          </w:tcBorders>
        </w:tcPr>
        <w:p w:rsidR="008D545F" w:rsidRDefault="008D545F" w:rsidP="00804271">
          <w:pPr>
            <w:jc w:val="center"/>
            <w:rPr>
              <w:rFonts w:cs="Arial"/>
              <w:b/>
              <w:bCs/>
              <w:sz w:val="24"/>
            </w:rPr>
          </w:pPr>
          <w:r>
            <w:rPr>
              <w:rFonts w:cs="Arial"/>
              <w:b/>
              <w:bCs/>
              <w:sz w:val="24"/>
            </w:rPr>
            <w:t>Elaboró</w:t>
          </w:r>
        </w:p>
        <w:p w:rsidR="008D545F" w:rsidRDefault="008D545F" w:rsidP="00804271">
          <w:pPr>
            <w:jc w:val="center"/>
            <w:rPr>
              <w:rFonts w:cs="Arial"/>
              <w:b/>
              <w:bCs/>
              <w:sz w:val="24"/>
            </w:rPr>
          </w:pPr>
        </w:p>
        <w:p w:rsidR="008D545F" w:rsidRPr="007A65F3" w:rsidRDefault="008D545F" w:rsidP="00EF7108">
          <w:pPr>
            <w:jc w:val="center"/>
            <w:rPr>
              <w:rFonts w:cs="Arial"/>
              <w:bCs/>
              <w:sz w:val="24"/>
            </w:rPr>
          </w:pPr>
          <w:r>
            <w:rPr>
              <w:rFonts w:cs="Arial"/>
              <w:sz w:val="24"/>
            </w:rPr>
            <w:t>Armin García</w:t>
          </w:r>
        </w:p>
      </w:tc>
      <w:tc>
        <w:tcPr>
          <w:tcW w:w="2664" w:type="dxa"/>
          <w:tcBorders>
            <w:top w:val="single" w:sz="6" w:space="0" w:color="auto"/>
            <w:left w:val="single" w:sz="6" w:space="0" w:color="auto"/>
          </w:tcBorders>
        </w:tcPr>
        <w:p w:rsidR="008D545F" w:rsidRDefault="008D545F" w:rsidP="00804271">
          <w:pPr>
            <w:jc w:val="center"/>
            <w:rPr>
              <w:rFonts w:cs="Arial"/>
              <w:b/>
              <w:bCs/>
              <w:sz w:val="24"/>
            </w:rPr>
          </w:pPr>
          <w:r>
            <w:rPr>
              <w:rFonts w:cs="Arial"/>
              <w:b/>
              <w:bCs/>
              <w:sz w:val="24"/>
            </w:rPr>
            <w:t>Revisó</w:t>
          </w:r>
        </w:p>
        <w:p w:rsidR="008D545F" w:rsidRDefault="008D545F" w:rsidP="00804271">
          <w:pPr>
            <w:jc w:val="center"/>
            <w:rPr>
              <w:rFonts w:cs="Arial"/>
              <w:b/>
              <w:bCs/>
              <w:sz w:val="24"/>
            </w:rPr>
          </w:pPr>
        </w:p>
        <w:p w:rsidR="008D545F" w:rsidRPr="00A4388C" w:rsidRDefault="008D545F" w:rsidP="00804271">
          <w:pPr>
            <w:jc w:val="center"/>
            <w:rPr>
              <w:rFonts w:cs="Arial"/>
              <w:bCs/>
              <w:sz w:val="24"/>
            </w:rPr>
          </w:pPr>
          <w:r>
            <w:rPr>
              <w:rFonts w:cs="Arial"/>
              <w:bCs/>
              <w:sz w:val="24"/>
            </w:rPr>
            <w:t>Frank Ortiz</w:t>
          </w:r>
        </w:p>
      </w:tc>
      <w:tc>
        <w:tcPr>
          <w:tcW w:w="2664" w:type="dxa"/>
          <w:tcBorders>
            <w:top w:val="single" w:sz="6" w:space="0" w:color="auto"/>
            <w:left w:val="single" w:sz="6" w:space="0" w:color="auto"/>
            <w:bottom w:val="single" w:sz="6" w:space="0" w:color="auto"/>
            <w:right w:val="single" w:sz="6" w:space="0" w:color="auto"/>
          </w:tcBorders>
        </w:tcPr>
        <w:p w:rsidR="008D545F" w:rsidRDefault="008D545F" w:rsidP="00804271">
          <w:pPr>
            <w:jc w:val="center"/>
            <w:rPr>
              <w:rFonts w:cs="Arial"/>
              <w:b/>
              <w:bCs/>
              <w:sz w:val="24"/>
            </w:rPr>
          </w:pPr>
          <w:r>
            <w:rPr>
              <w:rFonts w:cs="Arial"/>
              <w:b/>
              <w:bCs/>
              <w:sz w:val="24"/>
            </w:rPr>
            <w:t>Aprobó</w:t>
          </w:r>
        </w:p>
        <w:p w:rsidR="008D545F" w:rsidRDefault="008D545F" w:rsidP="00804271">
          <w:pPr>
            <w:jc w:val="center"/>
            <w:rPr>
              <w:rFonts w:cs="Arial"/>
              <w:b/>
              <w:bCs/>
              <w:sz w:val="24"/>
            </w:rPr>
          </w:pPr>
        </w:p>
        <w:p w:rsidR="008D545F" w:rsidRDefault="008D545F" w:rsidP="00A16785">
          <w:pPr>
            <w:tabs>
              <w:tab w:val="left" w:pos="676"/>
            </w:tabs>
            <w:jc w:val="center"/>
            <w:rPr>
              <w:rFonts w:cs="Arial"/>
              <w:b/>
              <w:bCs/>
              <w:sz w:val="24"/>
            </w:rPr>
          </w:pPr>
          <w:r>
            <w:rPr>
              <w:rFonts w:cs="Arial"/>
              <w:sz w:val="24"/>
            </w:rPr>
            <w:t>Alberto Arce</w:t>
          </w:r>
        </w:p>
      </w:tc>
    </w:tr>
    <w:tr w:rsidR="008D545F" w:rsidRPr="00620D63">
      <w:trPr>
        <w:cantSplit/>
        <w:trHeight w:hRule="exact" w:val="901"/>
      </w:trPr>
      <w:tc>
        <w:tcPr>
          <w:tcW w:w="2656" w:type="dxa"/>
          <w:tcBorders>
            <w:top w:val="single" w:sz="6" w:space="0" w:color="auto"/>
            <w:left w:val="single" w:sz="6" w:space="0" w:color="auto"/>
            <w:bottom w:val="single" w:sz="6" w:space="0" w:color="auto"/>
            <w:right w:val="single" w:sz="6" w:space="0" w:color="auto"/>
          </w:tcBorders>
          <w:vAlign w:val="center"/>
        </w:tcPr>
        <w:p w:rsidR="008D545F" w:rsidRPr="00285A47" w:rsidRDefault="008D545F" w:rsidP="00804271">
          <w:pPr>
            <w:rPr>
              <w:rFonts w:cs="Arial"/>
              <w:b/>
              <w:sz w:val="24"/>
            </w:rPr>
          </w:pPr>
          <w:r w:rsidRPr="00285A47">
            <w:rPr>
              <w:rFonts w:cs="Arial"/>
              <w:b/>
              <w:sz w:val="24"/>
            </w:rPr>
            <w:t>Mes Correspondiente:</w:t>
          </w:r>
        </w:p>
      </w:tc>
      <w:tc>
        <w:tcPr>
          <w:tcW w:w="8000" w:type="dxa"/>
          <w:gridSpan w:val="4"/>
          <w:tcBorders>
            <w:top w:val="single" w:sz="6" w:space="0" w:color="auto"/>
            <w:left w:val="single" w:sz="6" w:space="0" w:color="auto"/>
            <w:bottom w:val="single" w:sz="6" w:space="0" w:color="auto"/>
            <w:right w:val="single" w:sz="6" w:space="0" w:color="auto"/>
          </w:tcBorders>
          <w:vAlign w:val="center"/>
        </w:tcPr>
        <w:p w:rsidR="008D545F" w:rsidRPr="005428B8" w:rsidRDefault="008D545F" w:rsidP="00804271">
          <w:pPr>
            <w:tabs>
              <w:tab w:val="left" w:pos="1840"/>
            </w:tabs>
            <w:rPr>
              <w:rFonts w:cs="Arial"/>
              <w:b/>
              <w:sz w:val="24"/>
            </w:rPr>
          </w:pPr>
          <w:r>
            <w:rPr>
              <w:rFonts w:cs="Arial"/>
              <w:b/>
              <w:sz w:val="24"/>
            </w:rPr>
            <w:t xml:space="preserve">Enero </w:t>
          </w:r>
          <w:r>
            <w:rPr>
              <w:rFonts w:cs="Arial"/>
              <w:b/>
              <w:sz w:val="24"/>
              <w:lang w:val="fr-FR"/>
            </w:rPr>
            <w:t>2013</w:t>
          </w:r>
        </w:p>
      </w:tc>
    </w:tr>
    <w:tr w:rsidR="008D545F">
      <w:trPr>
        <w:cantSplit/>
        <w:trHeight w:hRule="exact" w:val="2508"/>
      </w:trPr>
      <w:tc>
        <w:tcPr>
          <w:tcW w:w="2656" w:type="dxa"/>
          <w:tcBorders>
            <w:top w:val="single" w:sz="6" w:space="0" w:color="auto"/>
            <w:left w:val="single" w:sz="6" w:space="0" w:color="auto"/>
            <w:bottom w:val="single" w:sz="6" w:space="0" w:color="auto"/>
            <w:right w:val="single" w:sz="6" w:space="0" w:color="auto"/>
          </w:tcBorders>
          <w:vAlign w:val="center"/>
        </w:tcPr>
        <w:p w:rsidR="008D545F" w:rsidRDefault="008D545F" w:rsidP="00804271">
          <w:pPr>
            <w:rPr>
              <w:rFonts w:cs="Arial"/>
              <w:b/>
              <w:bCs/>
              <w:sz w:val="24"/>
            </w:rPr>
          </w:pPr>
          <w:r>
            <w:rPr>
              <w:rFonts w:cs="Arial"/>
              <w:b/>
              <w:bCs/>
              <w:sz w:val="24"/>
            </w:rPr>
            <w:t>Título del Documento:</w:t>
          </w:r>
        </w:p>
      </w:tc>
      <w:tc>
        <w:tcPr>
          <w:tcW w:w="8000" w:type="dxa"/>
          <w:gridSpan w:val="4"/>
          <w:tcBorders>
            <w:top w:val="single" w:sz="6" w:space="0" w:color="auto"/>
            <w:left w:val="single" w:sz="6" w:space="0" w:color="auto"/>
            <w:bottom w:val="single" w:sz="6" w:space="0" w:color="auto"/>
            <w:right w:val="single" w:sz="6" w:space="0" w:color="auto"/>
          </w:tcBorders>
          <w:vAlign w:val="center"/>
        </w:tcPr>
        <w:p w:rsidR="008D545F" w:rsidRPr="00EE4A5F" w:rsidRDefault="008D545F" w:rsidP="00C46CB0">
          <w:pPr>
            <w:rPr>
              <w:rFonts w:cs="Arial"/>
              <w:sz w:val="52"/>
              <w:szCs w:val="52"/>
            </w:rPr>
          </w:pPr>
          <w:r>
            <w:rPr>
              <w:bCs/>
              <w:sz w:val="52"/>
              <w:szCs w:val="52"/>
            </w:rPr>
            <w:t xml:space="preserve">Reporte de escaneo de vulnerabilidades </w:t>
          </w:r>
          <w:r w:rsidR="00C46CB0">
            <w:rPr>
              <w:b/>
              <w:bCs/>
              <w:sz w:val="52"/>
              <w:szCs w:val="52"/>
            </w:rPr>
            <w:t>Cliente</w:t>
          </w:r>
        </w:p>
      </w:tc>
    </w:tr>
  </w:tbl>
  <w:p w:rsidR="008D545F" w:rsidRPr="001E5123" w:rsidRDefault="008D545F" w:rsidP="00804271">
    <w:pPr>
      <w:pStyle w:val="Encabezado"/>
      <w:rPr>
        <w:lang w:val="es-MX"/>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2880"/>
      <w:gridCol w:w="2700"/>
      <w:gridCol w:w="2700"/>
    </w:tblGrid>
    <w:tr w:rsidR="008D545F">
      <w:trPr>
        <w:cantSplit/>
      </w:trPr>
      <w:tc>
        <w:tcPr>
          <w:tcW w:w="2448" w:type="dxa"/>
          <w:vMerge w:val="restart"/>
          <w:vAlign w:val="center"/>
        </w:tcPr>
        <w:p w:rsidR="008D545F" w:rsidRPr="006F4AB7" w:rsidRDefault="008D545F" w:rsidP="00804271">
          <w:pPr>
            <w:pStyle w:val="Encabezado"/>
            <w:jc w:val="center"/>
            <w:rPr>
              <w:color w:val="FF0000"/>
              <w:lang w:val="es-MX"/>
            </w:rPr>
          </w:pPr>
        </w:p>
      </w:tc>
      <w:tc>
        <w:tcPr>
          <w:tcW w:w="2880" w:type="dxa"/>
        </w:tcPr>
        <w:p w:rsidR="008D545F" w:rsidRDefault="008D545F" w:rsidP="00804271">
          <w:pPr>
            <w:pStyle w:val="Encabezado"/>
            <w:jc w:val="center"/>
            <w:rPr>
              <w:b/>
              <w:bCs/>
              <w:lang w:val="es-MX"/>
            </w:rPr>
          </w:pPr>
          <w:r>
            <w:rPr>
              <w:b/>
              <w:bCs/>
              <w:lang w:val="es-MX"/>
            </w:rPr>
            <w:t>Tipo de documento:</w:t>
          </w:r>
        </w:p>
        <w:p w:rsidR="008D545F" w:rsidRDefault="008D545F" w:rsidP="00804271">
          <w:pPr>
            <w:pStyle w:val="Encabezado"/>
            <w:jc w:val="center"/>
            <w:rPr>
              <w:b/>
              <w:bCs/>
              <w:lang w:val="es-MX"/>
            </w:rPr>
          </w:pPr>
        </w:p>
        <w:p w:rsidR="008D545F" w:rsidRPr="006F4AB7" w:rsidRDefault="008D545F" w:rsidP="00804271">
          <w:pPr>
            <w:pStyle w:val="Encabezado"/>
            <w:jc w:val="center"/>
            <w:rPr>
              <w:lang w:val="es-MX"/>
            </w:rPr>
          </w:pPr>
          <w:r w:rsidRPr="006F4AB7">
            <w:rPr>
              <w:lang w:val="es-MX"/>
            </w:rPr>
            <w:t>Reporte</w:t>
          </w:r>
        </w:p>
      </w:tc>
      <w:tc>
        <w:tcPr>
          <w:tcW w:w="2700" w:type="dxa"/>
        </w:tcPr>
        <w:p w:rsidR="008D545F" w:rsidRDefault="008D545F" w:rsidP="00804271">
          <w:pPr>
            <w:pStyle w:val="Encabezado"/>
            <w:jc w:val="center"/>
            <w:rPr>
              <w:b/>
              <w:lang w:val="es-MX"/>
            </w:rPr>
          </w:pPr>
          <w:r>
            <w:rPr>
              <w:b/>
              <w:lang w:val="es-MX"/>
            </w:rPr>
            <w:t>Status del documento:</w:t>
          </w:r>
        </w:p>
        <w:p w:rsidR="008D545F" w:rsidRDefault="008D545F" w:rsidP="00804271">
          <w:pPr>
            <w:pStyle w:val="Encabezado"/>
            <w:jc w:val="center"/>
            <w:rPr>
              <w:lang w:val="es-MX"/>
            </w:rPr>
          </w:pPr>
        </w:p>
        <w:p w:rsidR="008D545F" w:rsidRPr="005428B8" w:rsidRDefault="008D545F" w:rsidP="00804271">
          <w:pPr>
            <w:pStyle w:val="Encabezado"/>
            <w:jc w:val="center"/>
            <w:rPr>
              <w:lang w:val="es-MX"/>
            </w:rPr>
          </w:pPr>
          <w:r w:rsidRPr="005428B8">
            <w:rPr>
              <w:lang w:val="es-MX"/>
            </w:rPr>
            <w:t>Elaboración</w:t>
          </w:r>
        </w:p>
      </w:tc>
      <w:tc>
        <w:tcPr>
          <w:tcW w:w="2700" w:type="dxa"/>
        </w:tcPr>
        <w:p w:rsidR="008D545F" w:rsidRPr="005428B8" w:rsidRDefault="008D545F" w:rsidP="00804271">
          <w:pPr>
            <w:pStyle w:val="Encabezado"/>
            <w:jc w:val="center"/>
            <w:rPr>
              <w:b/>
              <w:lang w:val="es-MX"/>
            </w:rPr>
          </w:pPr>
          <w:r w:rsidRPr="005428B8">
            <w:rPr>
              <w:b/>
              <w:lang w:val="es-MX"/>
            </w:rPr>
            <w:t>Versión del documento:</w:t>
          </w:r>
        </w:p>
        <w:p w:rsidR="008D545F" w:rsidRPr="005428B8" w:rsidRDefault="008D545F" w:rsidP="00804271">
          <w:pPr>
            <w:pStyle w:val="Encabezado"/>
            <w:jc w:val="center"/>
            <w:rPr>
              <w:lang w:val="es-MX"/>
            </w:rPr>
          </w:pPr>
        </w:p>
        <w:p w:rsidR="008D545F" w:rsidRPr="005428B8" w:rsidRDefault="008D545F" w:rsidP="00804271">
          <w:pPr>
            <w:pStyle w:val="Encabezado"/>
            <w:jc w:val="center"/>
            <w:rPr>
              <w:b/>
              <w:bCs/>
              <w:lang w:val="es-MX"/>
            </w:rPr>
          </w:pPr>
          <w:r w:rsidRPr="005428B8">
            <w:rPr>
              <w:lang w:val="es-MX"/>
            </w:rPr>
            <w:t>1</w:t>
          </w:r>
        </w:p>
      </w:tc>
    </w:tr>
    <w:tr w:rsidR="008D545F">
      <w:trPr>
        <w:cantSplit/>
      </w:trPr>
      <w:tc>
        <w:tcPr>
          <w:tcW w:w="2448" w:type="dxa"/>
          <w:vMerge/>
        </w:tcPr>
        <w:p w:rsidR="008D545F" w:rsidRDefault="008D545F" w:rsidP="00804271">
          <w:pPr>
            <w:pStyle w:val="Encabezado"/>
            <w:rPr>
              <w:lang w:val="es-MX"/>
            </w:rPr>
          </w:pPr>
        </w:p>
      </w:tc>
      <w:tc>
        <w:tcPr>
          <w:tcW w:w="2880" w:type="dxa"/>
        </w:tcPr>
        <w:p w:rsidR="008D545F" w:rsidRDefault="008D545F" w:rsidP="00804271">
          <w:pPr>
            <w:pStyle w:val="Encabezado"/>
            <w:jc w:val="center"/>
            <w:rPr>
              <w:b/>
              <w:lang w:val="es-MX"/>
            </w:rPr>
          </w:pPr>
          <w:r>
            <w:rPr>
              <w:b/>
              <w:lang w:val="es-MX"/>
            </w:rPr>
            <w:t>Elaboró:</w:t>
          </w:r>
        </w:p>
        <w:p w:rsidR="008D545F" w:rsidRDefault="008D545F" w:rsidP="00804271">
          <w:pPr>
            <w:pStyle w:val="Encabezado"/>
            <w:jc w:val="center"/>
            <w:rPr>
              <w:lang w:val="es-MX"/>
            </w:rPr>
          </w:pPr>
        </w:p>
        <w:p w:rsidR="008D545F" w:rsidRDefault="008D545F" w:rsidP="00804271">
          <w:pPr>
            <w:pStyle w:val="Encabezado"/>
            <w:jc w:val="center"/>
            <w:rPr>
              <w:lang w:val="es-MX"/>
            </w:rPr>
          </w:pPr>
          <w:r>
            <w:rPr>
              <w:lang w:val="es-MX"/>
            </w:rPr>
            <w:t>Armin García</w:t>
          </w:r>
        </w:p>
      </w:tc>
      <w:tc>
        <w:tcPr>
          <w:tcW w:w="2700" w:type="dxa"/>
        </w:tcPr>
        <w:p w:rsidR="008D545F" w:rsidRDefault="008D545F" w:rsidP="00804271">
          <w:pPr>
            <w:pStyle w:val="Encabezado"/>
            <w:jc w:val="center"/>
            <w:rPr>
              <w:b/>
              <w:lang w:val="es-MX"/>
            </w:rPr>
          </w:pPr>
          <w:r>
            <w:rPr>
              <w:b/>
              <w:lang w:val="es-MX"/>
            </w:rPr>
            <w:t>Revisó:</w:t>
          </w:r>
        </w:p>
        <w:p w:rsidR="008D545F" w:rsidRDefault="008D545F" w:rsidP="00804271">
          <w:pPr>
            <w:pStyle w:val="Encabezado"/>
            <w:jc w:val="center"/>
            <w:rPr>
              <w:lang w:val="es-MX"/>
            </w:rPr>
          </w:pPr>
        </w:p>
        <w:p w:rsidR="008D545F" w:rsidRDefault="008D545F" w:rsidP="00804271">
          <w:pPr>
            <w:pStyle w:val="Encabezado"/>
            <w:jc w:val="center"/>
            <w:rPr>
              <w:lang w:val="es-MX"/>
            </w:rPr>
          </w:pPr>
          <w:r>
            <w:rPr>
              <w:lang w:val="es-MX"/>
            </w:rPr>
            <w:t>Frank Ortiz</w:t>
          </w:r>
        </w:p>
      </w:tc>
      <w:tc>
        <w:tcPr>
          <w:tcW w:w="2700" w:type="dxa"/>
        </w:tcPr>
        <w:p w:rsidR="008D545F" w:rsidRDefault="008D545F" w:rsidP="00804271">
          <w:pPr>
            <w:pStyle w:val="Encabezado"/>
            <w:jc w:val="center"/>
            <w:rPr>
              <w:b/>
              <w:lang w:val="es-MX"/>
            </w:rPr>
          </w:pPr>
          <w:r>
            <w:rPr>
              <w:b/>
              <w:lang w:val="es-MX"/>
            </w:rPr>
            <w:t>Aprobó:</w:t>
          </w:r>
        </w:p>
        <w:p w:rsidR="008D545F" w:rsidRDefault="008D545F" w:rsidP="00804271">
          <w:pPr>
            <w:pStyle w:val="Encabezado"/>
            <w:jc w:val="center"/>
            <w:rPr>
              <w:lang w:val="es-MX"/>
            </w:rPr>
          </w:pPr>
        </w:p>
        <w:p w:rsidR="008D545F" w:rsidRDefault="008D545F" w:rsidP="00804271">
          <w:pPr>
            <w:pStyle w:val="Encabezado"/>
            <w:jc w:val="center"/>
            <w:rPr>
              <w:lang w:val="es-MX"/>
            </w:rPr>
          </w:pPr>
          <w:r>
            <w:rPr>
              <w:lang w:val="es-MX"/>
            </w:rPr>
            <w:t>Alberto Arce</w:t>
          </w:r>
        </w:p>
      </w:tc>
    </w:tr>
    <w:tr w:rsidR="008D545F">
      <w:tc>
        <w:tcPr>
          <w:tcW w:w="10728" w:type="dxa"/>
          <w:gridSpan w:val="4"/>
        </w:tcPr>
        <w:p w:rsidR="008D545F" w:rsidRDefault="008D545F" w:rsidP="008A50C3">
          <w:pPr>
            <w:pStyle w:val="Encabezado"/>
            <w:rPr>
              <w:lang w:val="es-MX"/>
            </w:rPr>
          </w:pPr>
          <w:r>
            <w:rPr>
              <w:b/>
              <w:lang w:val="es-MX"/>
            </w:rPr>
            <w:t xml:space="preserve">Nombre del documento: </w:t>
          </w:r>
          <w:r>
            <w:rPr>
              <w:lang w:val="es-MX"/>
            </w:rPr>
            <w:t>Reporte de escaneo de vulnerabilidades</w:t>
          </w:r>
        </w:p>
      </w:tc>
    </w:tr>
  </w:tbl>
  <w:p w:rsidR="008D545F" w:rsidRPr="001E5123" w:rsidRDefault="008D545F" w:rsidP="00804271">
    <w:pPr>
      <w:pStyle w:val="Encabezado"/>
      <w:rPr>
        <w:lang w:val="es-MX"/>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14E9"/>
    <w:multiLevelType w:val="hybridMultilevel"/>
    <w:tmpl w:val="86CC9ED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Arial"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Arial"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Arial" w:hint="default"/>
      </w:rPr>
    </w:lvl>
    <w:lvl w:ilvl="8" w:tplc="080A0005" w:tentative="1">
      <w:start w:val="1"/>
      <w:numFmt w:val="bullet"/>
      <w:lvlText w:val=""/>
      <w:lvlJc w:val="left"/>
      <w:pPr>
        <w:ind w:left="6840" w:hanging="360"/>
      </w:pPr>
      <w:rPr>
        <w:rFonts w:ascii="Wingdings" w:hAnsi="Wingdings" w:hint="default"/>
      </w:rPr>
    </w:lvl>
  </w:abstractNum>
  <w:abstractNum w:abstractNumId="1">
    <w:nsid w:val="04D05CAF"/>
    <w:multiLevelType w:val="hybridMultilevel"/>
    <w:tmpl w:val="BA7255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51771EF"/>
    <w:multiLevelType w:val="hybridMultilevel"/>
    <w:tmpl w:val="5B16EA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6261EB2"/>
    <w:multiLevelType w:val="hybridMultilevel"/>
    <w:tmpl w:val="A210F2F0"/>
    <w:lvl w:ilvl="0" w:tplc="1A2C4B32">
      <w:start w:val="1"/>
      <w:numFmt w:val="decimal"/>
      <w:pStyle w:val="Ttulo1"/>
      <w:lvlText w:val="%1."/>
      <w:lvlJc w:val="left"/>
      <w:pPr>
        <w:tabs>
          <w:tab w:val="num" w:pos="360"/>
        </w:tabs>
        <w:ind w:left="360" w:hanging="360"/>
      </w:pPr>
      <w:rPr>
        <w:rFonts w:hint="default"/>
        <w:b/>
      </w:rPr>
    </w:lvl>
    <w:lvl w:ilvl="1" w:tplc="0C0A0001">
      <w:start w:val="1"/>
      <w:numFmt w:val="bullet"/>
      <w:lvlText w:val=""/>
      <w:lvlJc w:val="left"/>
      <w:pPr>
        <w:tabs>
          <w:tab w:val="num" w:pos="1440"/>
        </w:tabs>
        <w:ind w:left="1440" w:hanging="360"/>
      </w:pPr>
      <w:rPr>
        <w:rFonts w:ascii="Symbol" w:hAnsi="Symbol"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0945592C"/>
    <w:multiLevelType w:val="hybridMultilevel"/>
    <w:tmpl w:val="6DA48B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F197039"/>
    <w:multiLevelType w:val="hybridMultilevel"/>
    <w:tmpl w:val="31143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B718D2"/>
    <w:multiLevelType w:val="hybridMultilevel"/>
    <w:tmpl w:val="914CAD6E"/>
    <w:lvl w:ilvl="0" w:tplc="23B666F0">
      <w:numFmt w:val="bullet"/>
      <w:lvlText w:val="-"/>
      <w:lvlJc w:val="left"/>
      <w:pPr>
        <w:tabs>
          <w:tab w:val="num" w:pos="720"/>
        </w:tabs>
        <w:ind w:left="720" w:hanging="360"/>
      </w:pPr>
      <w:rPr>
        <w:rFonts w:ascii="Tahoma" w:eastAsia="Times New Roman" w:hAnsi="Tahoma" w:cs="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FF64B5"/>
    <w:multiLevelType w:val="hybridMultilevel"/>
    <w:tmpl w:val="46B618D6"/>
    <w:lvl w:ilvl="0" w:tplc="080A000D">
      <w:start w:val="1"/>
      <w:numFmt w:val="bullet"/>
      <w:lvlText w:val=""/>
      <w:lvlJc w:val="left"/>
      <w:pPr>
        <w:ind w:left="1069" w:hanging="360"/>
      </w:pPr>
      <w:rPr>
        <w:rFonts w:ascii="Wingdings" w:hAnsi="Wingdings" w:hint="default"/>
      </w:rPr>
    </w:lvl>
    <w:lvl w:ilvl="1" w:tplc="080A0003" w:tentative="1">
      <w:start w:val="1"/>
      <w:numFmt w:val="bullet"/>
      <w:lvlText w:val="o"/>
      <w:lvlJc w:val="left"/>
      <w:pPr>
        <w:ind w:left="1789" w:hanging="360"/>
      </w:pPr>
      <w:rPr>
        <w:rFonts w:ascii="Courier New" w:hAnsi="Courier New" w:cs="Arial"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Arial"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Arial" w:hint="default"/>
      </w:rPr>
    </w:lvl>
    <w:lvl w:ilvl="8" w:tplc="080A0005" w:tentative="1">
      <w:start w:val="1"/>
      <w:numFmt w:val="bullet"/>
      <w:lvlText w:val=""/>
      <w:lvlJc w:val="left"/>
      <w:pPr>
        <w:ind w:left="6829" w:hanging="360"/>
      </w:pPr>
      <w:rPr>
        <w:rFonts w:ascii="Wingdings" w:hAnsi="Wingdings" w:hint="default"/>
      </w:rPr>
    </w:lvl>
  </w:abstractNum>
  <w:abstractNum w:abstractNumId="8">
    <w:nsid w:val="17B53E38"/>
    <w:multiLevelType w:val="hybridMultilevel"/>
    <w:tmpl w:val="499C32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B1818D1"/>
    <w:multiLevelType w:val="hybridMultilevel"/>
    <w:tmpl w:val="862E27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4591A2C"/>
    <w:multiLevelType w:val="hybridMultilevel"/>
    <w:tmpl w:val="ADB8F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135FDC"/>
    <w:multiLevelType w:val="hybridMultilevel"/>
    <w:tmpl w:val="D65074C4"/>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Arial"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Arial"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Arial" w:hint="default"/>
      </w:rPr>
    </w:lvl>
    <w:lvl w:ilvl="8" w:tplc="080A0005" w:tentative="1">
      <w:start w:val="1"/>
      <w:numFmt w:val="bullet"/>
      <w:lvlText w:val=""/>
      <w:lvlJc w:val="left"/>
      <w:pPr>
        <w:ind w:left="6829" w:hanging="360"/>
      </w:pPr>
      <w:rPr>
        <w:rFonts w:ascii="Wingdings" w:hAnsi="Wingdings" w:hint="default"/>
      </w:rPr>
    </w:lvl>
  </w:abstractNum>
  <w:abstractNum w:abstractNumId="12">
    <w:nsid w:val="29CC2A73"/>
    <w:multiLevelType w:val="hybridMultilevel"/>
    <w:tmpl w:val="56D0BF5A"/>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B43769A"/>
    <w:multiLevelType w:val="singleLevel"/>
    <w:tmpl w:val="D4EC0FFA"/>
    <w:lvl w:ilvl="0">
      <w:start w:val="1"/>
      <w:numFmt w:val="bullet"/>
      <w:pStyle w:val="BulletText1"/>
      <w:lvlText w:val=""/>
      <w:lvlJc w:val="left"/>
      <w:pPr>
        <w:tabs>
          <w:tab w:val="num" w:pos="0"/>
        </w:tabs>
        <w:ind w:left="187" w:hanging="187"/>
      </w:pPr>
      <w:rPr>
        <w:rFonts w:ascii="Symbol" w:hAnsi="Symbol" w:hint="default"/>
      </w:rPr>
    </w:lvl>
  </w:abstractNum>
  <w:abstractNum w:abstractNumId="14">
    <w:nsid w:val="30515A57"/>
    <w:multiLevelType w:val="hybridMultilevel"/>
    <w:tmpl w:val="F6A81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1D912D2"/>
    <w:multiLevelType w:val="hybridMultilevel"/>
    <w:tmpl w:val="6374F5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24658B8"/>
    <w:multiLevelType w:val="hybridMultilevel"/>
    <w:tmpl w:val="EF4264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E65D43"/>
    <w:multiLevelType w:val="hybridMultilevel"/>
    <w:tmpl w:val="291A36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5495E33"/>
    <w:multiLevelType w:val="hybridMultilevel"/>
    <w:tmpl w:val="2844135A"/>
    <w:lvl w:ilvl="0" w:tplc="080A0003">
      <w:start w:val="1"/>
      <w:numFmt w:val="bullet"/>
      <w:lvlText w:val="o"/>
      <w:lvlJc w:val="left"/>
      <w:pPr>
        <w:ind w:left="1440" w:hanging="360"/>
      </w:pPr>
      <w:rPr>
        <w:rFonts w:ascii="Courier New" w:hAnsi="Courier New" w:cs="Arial" w:hint="default"/>
      </w:rPr>
    </w:lvl>
    <w:lvl w:ilvl="1" w:tplc="080A0003" w:tentative="1">
      <w:start w:val="1"/>
      <w:numFmt w:val="bullet"/>
      <w:lvlText w:val="o"/>
      <w:lvlJc w:val="left"/>
      <w:pPr>
        <w:ind w:left="2160" w:hanging="360"/>
      </w:pPr>
      <w:rPr>
        <w:rFonts w:ascii="Courier New" w:hAnsi="Courier New" w:cs="Arial"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Arial"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Arial"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41F811B9"/>
    <w:multiLevelType w:val="hybridMultilevel"/>
    <w:tmpl w:val="1BB2DB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2311E32"/>
    <w:multiLevelType w:val="hybridMultilevel"/>
    <w:tmpl w:val="2B90B2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4D14FE7"/>
    <w:multiLevelType w:val="hybridMultilevel"/>
    <w:tmpl w:val="216EC8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DB60DC6"/>
    <w:multiLevelType w:val="hybridMultilevel"/>
    <w:tmpl w:val="2BCED0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0201DDA"/>
    <w:multiLevelType w:val="hybridMultilevel"/>
    <w:tmpl w:val="83FA6B88"/>
    <w:lvl w:ilvl="0" w:tplc="0C0A0001">
      <w:start w:val="1"/>
      <w:numFmt w:val="bullet"/>
      <w:lvlText w:val=""/>
      <w:lvlJc w:val="left"/>
      <w:pPr>
        <w:tabs>
          <w:tab w:val="num" w:pos="1440"/>
        </w:tabs>
        <w:ind w:left="1440" w:hanging="360"/>
      </w:pPr>
      <w:rPr>
        <w:rFonts w:ascii="Symbol" w:hAnsi="Symbol" w:hint="default"/>
        <w:b/>
      </w:rPr>
    </w:lvl>
    <w:lvl w:ilvl="1" w:tplc="0C0A0001">
      <w:start w:val="1"/>
      <w:numFmt w:val="bullet"/>
      <w:lvlText w:val=""/>
      <w:lvlJc w:val="left"/>
      <w:pPr>
        <w:ind w:left="1440" w:hanging="360"/>
      </w:pPr>
      <w:rPr>
        <w:rFonts w:ascii="Symbol" w:hAnsi="Symbol" w:hint="default"/>
        <w:b/>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Arial"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Arial"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6216D3B"/>
    <w:multiLevelType w:val="hybridMultilevel"/>
    <w:tmpl w:val="784A0E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56622757"/>
    <w:multiLevelType w:val="hybridMultilevel"/>
    <w:tmpl w:val="D5D60636"/>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57B201C4"/>
    <w:multiLevelType w:val="hybridMultilevel"/>
    <w:tmpl w:val="ED80E7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AF77DA0"/>
    <w:multiLevelType w:val="hybridMultilevel"/>
    <w:tmpl w:val="8D7AFE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D0C7270"/>
    <w:multiLevelType w:val="hybridMultilevel"/>
    <w:tmpl w:val="F324303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Arial"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Arial"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Arial"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9">
    <w:nsid w:val="5EF93BEF"/>
    <w:multiLevelType w:val="hybridMultilevel"/>
    <w:tmpl w:val="01965A0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Arial"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Arial"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Arial" w:hint="default"/>
      </w:rPr>
    </w:lvl>
    <w:lvl w:ilvl="8" w:tplc="080A0005" w:tentative="1">
      <w:start w:val="1"/>
      <w:numFmt w:val="bullet"/>
      <w:lvlText w:val=""/>
      <w:lvlJc w:val="left"/>
      <w:pPr>
        <w:ind w:left="6840" w:hanging="360"/>
      </w:pPr>
      <w:rPr>
        <w:rFonts w:ascii="Wingdings" w:hAnsi="Wingdings" w:hint="default"/>
      </w:rPr>
    </w:lvl>
  </w:abstractNum>
  <w:abstractNum w:abstractNumId="30">
    <w:nsid w:val="620227CB"/>
    <w:multiLevelType w:val="hybridMultilevel"/>
    <w:tmpl w:val="88AA6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68F40A5"/>
    <w:multiLevelType w:val="hybridMultilevel"/>
    <w:tmpl w:val="923A5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Arial"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Arial"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B364E97"/>
    <w:multiLevelType w:val="hybridMultilevel"/>
    <w:tmpl w:val="99A61228"/>
    <w:lvl w:ilvl="0" w:tplc="0C0A0017">
      <w:start w:val="1"/>
      <w:numFmt w:val="lowerLetter"/>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6BBC621C"/>
    <w:multiLevelType w:val="hybridMultilevel"/>
    <w:tmpl w:val="1B6C64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F7A58EC"/>
    <w:multiLevelType w:val="hybridMultilevel"/>
    <w:tmpl w:val="5E4283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2CA0DA0"/>
    <w:multiLevelType w:val="hybridMultilevel"/>
    <w:tmpl w:val="B226FD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40C3F9A"/>
    <w:multiLevelType w:val="hybridMultilevel"/>
    <w:tmpl w:val="5824CFE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Arial"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Arial"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Arial"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7">
    <w:nsid w:val="749B3F0D"/>
    <w:multiLevelType w:val="hybridMultilevel"/>
    <w:tmpl w:val="5262F9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BBC27CF"/>
    <w:multiLevelType w:val="hybridMultilevel"/>
    <w:tmpl w:val="BC7EA3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BBE0C4C"/>
    <w:multiLevelType w:val="hybridMultilevel"/>
    <w:tmpl w:val="DA08FB4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C5804A6"/>
    <w:multiLevelType w:val="hybridMultilevel"/>
    <w:tmpl w:val="E76A689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CBF7EF7"/>
    <w:multiLevelType w:val="hybridMultilevel"/>
    <w:tmpl w:val="4A54D2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6"/>
  </w:num>
  <w:num w:numId="3">
    <w:abstractNumId w:val="15"/>
  </w:num>
  <w:num w:numId="4">
    <w:abstractNumId w:val="24"/>
  </w:num>
  <w:num w:numId="5">
    <w:abstractNumId w:val="25"/>
  </w:num>
  <w:num w:numId="6">
    <w:abstractNumId w:val="40"/>
  </w:num>
  <w:num w:numId="7">
    <w:abstractNumId w:val="36"/>
  </w:num>
  <w:num w:numId="8">
    <w:abstractNumId w:val="10"/>
  </w:num>
  <w:num w:numId="9">
    <w:abstractNumId w:val="32"/>
  </w:num>
  <w:num w:numId="10">
    <w:abstractNumId w:val="12"/>
  </w:num>
  <w:num w:numId="11">
    <w:abstractNumId w:val="28"/>
  </w:num>
  <w:num w:numId="12">
    <w:abstractNumId w:val="39"/>
  </w:num>
  <w:num w:numId="13">
    <w:abstractNumId w:val="13"/>
  </w:num>
  <w:num w:numId="14">
    <w:abstractNumId w:val="18"/>
  </w:num>
  <w:num w:numId="15">
    <w:abstractNumId w:val="6"/>
  </w:num>
  <w:num w:numId="16">
    <w:abstractNumId w:val="23"/>
  </w:num>
  <w:num w:numId="17">
    <w:abstractNumId w:val="0"/>
  </w:num>
  <w:num w:numId="18">
    <w:abstractNumId w:val="7"/>
  </w:num>
  <w:num w:numId="19">
    <w:abstractNumId w:val="31"/>
  </w:num>
  <w:num w:numId="20">
    <w:abstractNumId w:val="29"/>
  </w:num>
  <w:num w:numId="21">
    <w:abstractNumId w:val="11"/>
  </w:num>
  <w:num w:numId="22">
    <w:abstractNumId w:val="30"/>
  </w:num>
  <w:num w:numId="23">
    <w:abstractNumId w:val="21"/>
  </w:num>
  <w:num w:numId="24">
    <w:abstractNumId w:val="27"/>
  </w:num>
  <w:num w:numId="25">
    <w:abstractNumId w:val="17"/>
  </w:num>
  <w:num w:numId="26">
    <w:abstractNumId w:val="34"/>
  </w:num>
  <w:num w:numId="27">
    <w:abstractNumId w:val="33"/>
  </w:num>
  <w:num w:numId="28">
    <w:abstractNumId w:val="22"/>
  </w:num>
  <w:num w:numId="29">
    <w:abstractNumId w:val="38"/>
  </w:num>
  <w:num w:numId="30">
    <w:abstractNumId w:val="2"/>
  </w:num>
  <w:num w:numId="31">
    <w:abstractNumId w:val="8"/>
  </w:num>
  <w:num w:numId="32">
    <w:abstractNumId w:val="35"/>
  </w:num>
  <w:num w:numId="33">
    <w:abstractNumId w:val="41"/>
  </w:num>
  <w:num w:numId="34">
    <w:abstractNumId w:val="37"/>
  </w:num>
  <w:num w:numId="35">
    <w:abstractNumId w:val="20"/>
  </w:num>
  <w:num w:numId="36">
    <w:abstractNumId w:val="9"/>
  </w:num>
  <w:num w:numId="37">
    <w:abstractNumId w:val="26"/>
  </w:num>
  <w:num w:numId="38">
    <w:abstractNumId w:val="14"/>
  </w:num>
  <w:num w:numId="39">
    <w:abstractNumId w:val="5"/>
  </w:num>
  <w:num w:numId="40">
    <w:abstractNumId w:val="4"/>
  </w:num>
  <w:num w:numId="41">
    <w:abstractNumId w:val="1"/>
  </w:num>
  <w:num w:numId="4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stylePaneFormatFilter w:val="3701"/>
  <w:doNotTrackMoves/>
  <w:defaultTabStop w:val="708"/>
  <w:hyphenationZone w:val="425"/>
  <w:drawingGridHorizontalSpacing w:val="100"/>
  <w:displayHorizontalDrawingGridEvery w:val="2"/>
  <w:displayVerticalDrawingGridEvery w:val="2"/>
  <w:characterSpacingControl w:val="doNotCompress"/>
  <w:hdrShapeDefaults>
    <o:shapedefaults v:ext="edit" spidmax="266242"/>
  </w:hdrShapeDefaults>
  <w:footnotePr>
    <w:footnote w:id="0"/>
    <w:footnote w:id="1"/>
  </w:footnotePr>
  <w:endnotePr>
    <w:endnote w:id="0"/>
    <w:endnote w:id="1"/>
  </w:endnotePr>
  <w:compat/>
  <w:rsids>
    <w:rsidRoot w:val="0058767F"/>
    <w:rsid w:val="0000539C"/>
    <w:rsid w:val="00005A93"/>
    <w:rsid w:val="00005DAB"/>
    <w:rsid w:val="0000671C"/>
    <w:rsid w:val="00006E32"/>
    <w:rsid w:val="00007F52"/>
    <w:rsid w:val="000104E4"/>
    <w:rsid w:val="00011784"/>
    <w:rsid w:val="00012F01"/>
    <w:rsid w:val="00016FCE"/>
    <w:rsid w:val="0001762D"/>
    <w:rsid w:val="00021C63"/>
    <w:rsid w:val="000230D2"/>
    <w:rsid w:val="00024C1A"/>
    <w:rsid w:val="00025AFA"/>
    <w:rsid w:val="00025C55"/>
    <w:rsid w:val="00025CFB"/>
    <w:rsid w:val="00027D1F"/>
    <w:rsid w:val="00030653"/>
    <w:rsid w:val="00031F4A"/>
    <w:rsid w:val="0003210D"/>
    <w:rsid w:val="00035668"/>
    <w:rsid w:val="000359E1"/>
    <w:rsid w:val="0003769E"/>
    <w:rsid w:val="00037A41"/>
    <w:rsid w:val="00042966"/>
    <w:rsid w:val="00044E67"/>
    <w:rsid w:val="000467D8"/>
    <w:rsid w:val="00046E7B"/>
    <w:rsid w:val="00050529"/>
    <w:rsid w:val="0005091B"/>
    <w:rsid w:val="00050B74"/>
    <w:rsid w:val="00060CF7"/>
    <w:rsid w:val="00063E9B"/>
    <w:rsid w:val="00066EB6"/>
    <w:rsid w:val="000706BC"/>
    <w:rsid w:val="000709E8"/>
    <w:rsid w:val="00070DB1"/>
    <w:rsid w:val="00070DCF"/>
    <w:rsid w:val="00071F07"/>
    <w:rsid w:val="0007374C"/>
    <w:rsid w:val="00075395"/>
    <w:rsid w:val="00075F8E"/>
    <w:rsid w:val="00076845"/>
    <w:rsid w:val="000831C2"/>
    <w:rsid w:val="000858F3"/>
    <w:rsid w:val="0008592F"/>
    <w:rsid w:val="0008650D"/>
    <w:rsid w:val="00087265"/>
    <w:rsid w:val="000907A0"/>
    <w:rsid w:val="000915EF"/>
    <w:rsid w:val="000916DA"/>
    <w:rsid w:val="00093CC0"/>
    <w:rsid w:val="00093D88"/>
    <w:rsid w:val="00094279"/>
    <w:rsid w:val="00095C91"/>
    <w:rsid w:val="00096F8F"/>
    <w:rsid w:val="000A0FA3"/>
    <w:rsid w:val="000A125A"/>
    <w:rsid w:val="000A1369"/>
    <w:rsid w:val="000A1448"/>
    <w:rsid w:val="000A25BC"/>
    <w:rsid w:val="000A2900"/>
    <w:rsid w:val="000A3AEB"/>
    <w:rsid w:val="000A5879"/>
    <w:rsid w:val="000A5A4F"/>
    <w:rsid w:val="000A7ADE"/>
    <w:rsid w:val="000B4136"/>
    <w:rsid w:val="000B631B"/>
    <w:rsid w:val="000B69A2"/>
    <w:rsid w:val="000B751F"/>
    <w:rsid w:val="000C04E9"/>
    <w:rsid w:val="000C0575"/>
    <w:rsid w:val="000C1D36"/>
    <w:rsid w:val="000C3F72"/>
    <w:rsid w:val="000C475D"/>
    <w:rsid w:val="000C71AC"/>
    <w:rsid w:val="000C73E7"/>
    <w:rsid w:val="000C7B2C"/>
    <w:rsid w:val="000D059B"/>
    <w:rsid w:val="000D0A19"/>
    <w:rsid w:val="000D0B68"/>
    <w:rsid w:val="000D10A0"/>
    <w:rsid w:val="000D159F"/>
    <w:rsid w:val="000D55BB"/>
    <w:rsid w:val="000D5B2F"/>
    <w:rsid w:val="000D5C36"/>
    <w:rsid w:val="000D69B2"/>
    <w:rsid w:val="000D7226"/>
    <w:rsid w:val="000D75E4"/>
    <w:rsid w:val="000E008F"/>
    <w:rsid w:val="000E067D"/>
    <w:rsid w:val="000E0697"/>
    <w:rsid w:val="000E292F"/>
    <w:rsid w:val="000E2E78"/>
    <w:rsid w:val="000E3A89"/>
    <w:rsid w:val="000E4602"/>
    <w:rsid w:val="000E5003"/>
    <w:rsid w:val="000E50BA"/>
    <w:rsid w:val="000E7F16"/>
    <w:rsid w:val="000F089C"/>
    <w:rsid w:val="000F0C4C"/>
    <w:rsid w:val="000F11C9"/>
    <w:rsid w:val="000F3107"/>
    <w:rsid w:val="000F449C"/>
    <w:rsid w:val="000F585B"/>
    <w:rsid w:val="000F5E24"/>
    <w:rsid w:val="000F6E21"/>
    <w:rsid w:val="000F7531"/>
    <w:rsid w:val="00100226"/>
    <w:rsid w:val="0010045C"/>
    <w:rsid w:val="00100D01"/>
    <w:rsid w:val="001012D2"/>
    <w:rsid w:val="0010159D"/>
    <w:rsid w:val="00101733"/>
    <w:rsid w:val="00103338"/>
    <w:rsid w:val="0010344F"/>
    <w:rsid w:val="0010388F"/>
    <w:rsid w:val="00103CCC"/>
    <w:rsid w:val="00104444"/>
    <w:rsid w:val="0011027A"/>
    <w:rsid w:val="0011086E"/>
    <w:rsid w:val="001111EC"/>
    <w:rsid w:val="001119F0"/>
    <w:rsid w:val="00112A5D"/>
    <w:rsid w:val="00113699"/>
    <w:rsid w:val="00116FEA"/>
    <w:rsid w:val="0011743C"/>
    <w:rsid w:val="00117CB2"/>
    <w:rsid w:val="00120D98"/>
    <w:rsid w:val="00121456"/>
    <w:rsid w:val="0012157E"/>
    <w:rsid w:val="001224A1"/>
    <w:rsid w:val="00122815"/>
    <w:rsid w:val="00122935"/>
    <w:rsid w:val="001233D4"/>
    <w:rsid w:val="001245F0"/>
    <w:rsid w:val="00126912"/>
    <w:rsid w:val="00130830"/>
    <w:rsid w:val="00130F5F"/>
    <w:rsid w:val="00134C35"/>
    <w:rsid w:val="00135DBE"/>
    <w:rsid w:val="001364CB"/>
    <w:rsid w:val="00141C0F"/>
    <w:rsid w:val="0014332B"/>
    <w:rsid w:val="0014427F"/>
    <w:rsid w:val="00144779"/>
    <w:rsid w:val="00145954"/>
    <w:rsid w:val="00146A9F"/>
    <w:rsid w:val="001470A7"/>
    <w:rsid w:val="001510F2"/>
    <w:rsid w:val="00151D61"/>
    <w:rsid w:val="001534BE"/>
    <w:rsid w:val="00153F37"/>
    <w:rsid w:val="00154BE6"/>
    <w:rsid w:val="00154D11"/>
    <w:rsid w:val="00155F4F"/>
    <w:rsid w:val="00156B92"/>
    <w:rsid w:val="00156F90"/>
    <w:rsid w:val="00157E65"/>
    <w:rsid w:val="001620AD"/>
    <w:rsid w:val="00162EA7"/>
    <w:rsid w:val="001631DF"/>
    <w:rsid w:val="0016488A"/>
    <w:rsid w:val="00165153"/>
    <w:rsid w:val="001653A6"/>
    <w:rsid w:val="0016562D"/>
    <w:rsid w:val="00166B85"/>
    <w:rsid w:val="00170B40"/>
    <w:rsid w:val="00170C7C"/>
    <w:rsid w:val="00171214"/>
    <w:rsid w:val="0017231B"/>
    <w:rsid w:val="001731D5"/>
    <w:rsid w:val="001737B2"/>
    <w:rsid w:val="001742F5"/>
    <w:rsid w:val="001747C6"/>
    <w:rsid w:val="00174964"/>
    <w:rsid w:val="00174999"/>
    <w:rsid w:val="0017567B"/>
    <w:rsid w:val="0017576D"/>
    <w:rsid w:val="00176A09"/>
    <w:rsid w:val="00176A49"/>
    <w:rsid w:val="00177A72"/>
    <w:rsid w:val="00180F62"/>
    <w:rsid w:val="001810AB"/>
    <w:rsid w:val="00181AED"/>
    <w:rsid w:val="00182467"/>
    <w:rsid w:val="001829A9"/>
    <w:rsid w:val="00183CFA"/>
    <w:rsid w:val="0018426C"/>
    <w:rsid w:val="001846A8"/>
    <w:rsid w:val="00185D92"/>
    <w:rsid w:val="00186B17"/>
    <w:rsid w:val="00187ED1"/>
    <w:rsid w:val="00191A3F"/>
    <w:rsid w:val="00192FD4"/>
    <w:rsid w:val="001931D2"/>
    <w:rsid w:val="00194747"/>
    <w:rsid w:val="001955E3"/>
    <w:rsid w:val="00196000"/>
    <w:rsid w:val="001967CD"/>
    <w:rsid w:val="001A2F3A"/>
    <w:rsid w:val="001A4018"/>
    <w:rsid w:val="001A4815"/>
    <w:rsid w:val="001A75F5"/>
    <w:rsid w:val="001A7CB1"/>
    <w:rsid w:val="001B36B4"/>
    <w:rsid w:val="001B37B7"/>
    <w:rsid w:val="001B5D0A"/>
    <w:rsid w:val="001B6259"/>
    <w:rsid w:val="001B6637"/>
    <w:rsid w:val="001B7C77"/>
    <w:rsid w:val="001C054F"/>
    <w:rsid w:val="001C0D1B"/>
    <w:rsid w:val="001C238E"/>
    <w:rsid w:val="001C2FA2"/>
    <w:rsid w:val="001C3239"/>
    <w:rsid w:val="001C6484"/>
    <w:rsid w:val="001C6A17"/>
    <w:rsid w:val="001C7D19"/>
    <w:rsid w:val="001D13DD"/>
    <w:rsid w:val="001D30F0"/>
    <w:rsid w:val="001D437F"/>
    <w:rsid w:val="001D4BEC"/>
    <w:rsid w:val="001D51F3"/>
    <w:rsid w:val="001D57D2"/>
    <w:rsid w:val="001D630F"/>
    <w:rsid w:val="001D644F"/>
    <w:rsid w:val="001D6830"/>
    <w:rsid w:val="001E537B"/>
    <w:rsid w:val="001E55C5"/>
    <w:rsid w:val="001E569A"/>
    <w:rsid w:val="001F1D4E"/>
    <w:rsid w:val="001F48DB"/>
    <w:rsid w:val="001F5B31"/>
    <w:rsid w:val="001F642C"/>
    <w:rsid w:val="00200274"/>
    <w:rsid w:val="002017B4"/>
    <w:rsid w:val="00201AB5"/>
    <w:rsid w:val="002035FB"/>
    <w:rsid w:val="0020586B"/>
    <w:rsid w:val="00206667"/>
    <w:rsid w:val="002105EC"/>
    <w:rsid w:val="002111B4"/>
    <w:rsid w:val="00211CDA"/>
    <w:rsid w:val="00213C70"/>
    <w:rsid w:val="00214341"/>
    <w:rsid w:val="00215868"/>
    <w:rsid w:val="00216219"/>
    <w:rsid w:val="00220756"/>
    <w:rsid w:val="00221CE4"/>
    <w:rsid w:val="00221DF3"/>
    <w:rsid w:val="002239A3"/>
    <w:rsid w:val="00227C51"/>
    <w:rsid w:val="00230A6F"/>
    <w:rsid w:val="00230BC4"/>
    <w:rsid w:val="00230ED4"/>
    <w:rsid w:val="002316FB"/>
    <w:rsid w:val="002328EC"/>
    <w:rsid w:val="002342CA"/>
    <w:rsid w:val="00234B55"/>
    <w:rsid w:val="00235150"/>
    <w:rsid w:val="00237B66"/>
    <w:rsid w:val="0024023B"/>
    <w:rsid w:val="00240456"/>
    <w:rsid w:val="002407CF"/>
    <w:rsid w:val="00243BC1"/>
    <w:rsid w:val="00244B21"/>
    <w:rsid w:val="002451F8"/>
    <w:rsid w:val="002458B9"/>
    <w:rsid w:val="002469F1"/>
    <w:rsid w:val="002475F1"/>
    <w:rsid w:val="002501DD"/>
    <w:rsid w:val="002502B0"/>
    <w:rsid w:val="002504D9"/>
    <w:rsid w:val="00251685"/>
    <w:rsid w:val="0025180D"/>
    <w:rsid w:val="00253C23"/>
    <w:rsid w:val="00255170"/>
    <w:rsid w:val="00256312"/>
    <w:rsid w:val="002577CE"/>
    <w:rsid w:val="00261252"/>
    <w:rsid w:val="002622F5"/>
    <w:rsid w:val="0026368D"/>
    <w:rsid w:val="00263FB6"/>
    <w:rsid w:val="00264B48"/>
    <w:rsid w:val="00267F01"/>
    <w:rsid w:val="00271EE6"/>
    <w:rsid w:val="00272A64"/>
    <w:rsid w:val="002755A6"/>
    <w:rsid w:val="00275DB3"/>
    <w:rsid w:val="00276496"/>
    <w:rsid w:val="002766AC"/>
    <w:rsid w:val="00277D65"/>
    <w:rsid w:val="00277D9A"/>
    <w:rsid w:val="002807DC"/>
    <w:rsid w:val="00281F39"/>
    <w:rsid w:val="00282DC4"/>
    <w:rsid w:val="002835A4"/>
    <w:rsid w:val="00284218"/>
    <w:rsid w:val="002856F9"/>
    <w:rsid w:val="00286143"/>
    <w:rsid w:val="0029093D"/>
    <w:rsid w:val="00290F75"/>
    <w:rsid w:val="002913CF"/>
    <w:rsid w:val="00292997"/>
    <w:rsid w:val="00292C1F"/>
    <w:rsid w:val="002935C4"/>
    <w:rsid w:val="00295512"/>
    <w:rsid w:val="00296638"/>
    <w:rsid w:val="002978CF"/>
    <w:rsid w:val="002A105B"/>
    <w:rsid w:val="002A17A4"/>
    <w:rsid w:val="002A1C4A"/>
    <w:rsid w:val="002A61BF"/>
    <w:rsid w:val="002A6762"/>
    <w:rsid w:val="002A7364"/>
    <w:rsid w:val="002B06FB"/>
    <w:rsid w:val="002B12C8"/>
    <w:rsid w:val="002B3840"/>
    <w:rsid w:val="002B7853"/>
    <w:rsid w:val="002C0AD1"/>
    <w:rsid w:val="002C11E4"/>
    <w:rsid w:val="002C1FD4"/>
    <w:rsid w:val="002C25B6"/>
    <w:rsid w:val="002C2EA3"/>
    <w:rsid w:val="002C3887"/>
    <w:rsid w:val="002C3D9A"/>
    <w:rsid w:val="002C497B"/>
    <w:rsid w:val="002C4A3B"/>
    <w:rsid w:val="002C5794"/>
    <w:rsid w:val="002C5B59"/>
    <w:rsid w:val="002D026F"/>
    <w:rsid w:val="002D0755"/>
    <w:rsid w:val="002D17CF"/>
    <w:rsid w:val="002D3266"/>
    <w:rsid w:val="002D548E"/>
    <w:rsid w:val="002D6469"/>
    <w:rsid w:val="002D67ED"/>
    <w:rsid w:val="002D6897"/>
    <w:rsid w:val="002E08BB"/>
    <w:rsid w:val="002E1B88"/>
    <w:rsid w:val="002E343D"/>
    <w:rsid w:val="002E46B5"/>
    <w:rsid w:val="002E68D0"/>
    <w:rsid w:val="002E706E"/>
    <w:rsid w:val="002F1379"/>
    <w:rsid w:val="002F1A6B"/>
    <w:rsid w:val="002F2B8A"/>
    <w:rsid w:val="002F7539"/>
    <w:rsid w:val="003008E5"/>
    <w:rsid w:val="003012E3"/>
    <w:rsid w:val="0030181E"/>
    <w:rsid w:val="003018BE"/>
    <w:rsid w:val="00301F7A"/>
    <w:rsid w:val="003030CE"/>
    <w:rsid w:val="00304A71"/>
    <w:rsid w:val="0030676A"/>
    <w:rsid w:val="003103E8"/>
    <w:rsid w:val="003105EB"/>
    <w:rsid w:val="003105FE"/>
    <w:rsid w:val="00310BF5"/>
    <w:rsid w:val="00311A1B"/>
    <w:rsid w:val="00311B78"/>
    <w:rsid w:val="00312604"/>
    <w:rsid w:val="00312704"/>
    <w:rsid w:val="00313916"/>
    <w:rsid w:val="00314B0D"/>
    <w:rsid w:val="00316055"/>
    <w:rsid w:val="00316514"/>
    <w:rsid w:val="0031667B"/>
    <w:rsid w:val="00316F2F"/>
    <w:rsid w:val="00320383"/>
    <w:rsid w:val="0032058C"/>
    <w:rsid w:val="00320E03"/>
    <w:rsid w:val="00320F71"/>
    <w:rsid w:val="003212C2"/>
    <w:rsid w:val="00322501"/>
    <w:rsid w:val="0032268C"/>
    <w:rsid w:val="00324340"/>
    <w:rsid w:val="003252E1"/>
    <w:rsid w:val="003305BF"/>
    <w:rsid w:val="0033142E"/>
    <w:rsid w:val="003314B1"/>
    <w:rsid w:val="00332ADF"/>
    <w:rsid w:val="00336A99"/>
    <w:rsid w:val="00337B95"/>
    <w:rsid w:val="00341580"/>
    <w:rsid w:val="00342795"/>
    <w:rsid w:val="00344CF9"/>
    <w:rsid w:val="00344E9C"/>
    <w:rsid w:val="0034527E"/>
    <w:rsid w:val="0034546C"/>
    <w:rsid w:val="003518F6"/>
    <w:rsid w:val="00351D53"/>
    <w:rsid w:val="00351EA0"/>
    <w:rsid w:val="00353D90"/>
    <w:rsid w:val="00354918"/>
    <w:rsid w:val="00355183"/>
    <w:rsid w:val="00355F77"/>
    <w:rsid w:val="00356066"/>
    <w:rsid w:val="003561AF"/>
    <w:rsid w:val="0035792A"/>
    <w:rsid w:val="003607C7"/>
    <w:rsid w:val="00362391"/>
    <w:rsid w:val="003633EF"/>
    <w:rsid w:val="00364661"/>
    <w:rsid w:val="00364708"/>
    <w:rsid w:val="00366519"/>
    <w:rsid w:val="00366AA1"/>
    <w:rsid w:val="00370B78"/>
    <w:rsid w:val="00371768"/>
    <w:rsid w:val="003719CD"/>
    <w:rsid w:val="00371C68"/>
    <w:rsid w:val="00374ACF"/>
    <w:rsid w:val="00374B47"/>
    <w:rsid w:val="003751A7"/>
    <w:rsid w:val="0037591C"/>
    <w:rsid w:val="00376B51"/>
    <w:rsid w:val="00380644"/>
    <w:rsid w:val="00381A0F"/>
    <w:rsid w:val="00381FD1"/>
    <w:rsid w:val="00383142"/>
    <w:rsid w:val="00383FD6"/>
    <w:rsid w:val="00384EB0"/>
    <w:rsid w:val="00385AE2"/>
    <w:rsid w:val="0038602A"/>
    <w:rsid w:val="00390B44"/>
    <w:rsid w:val="00391434"/>
    <w:rsid w:val="003925BA"/>
    <w:rsid w:val="00392CCB"/>
    <w:rsid w:val="0039386B"/>
    <w:rsid w:val="00394913"/>
    <w:rsid w:val="0039501B"/>
    <w:rsid w:val="003950EE"/>
    <w:rsid w:val="003A0835"/>
    <w:rsid w:val="003A095E"/>
    <w:rsid w:val="003A0973"/>
    <w:rsid w:val="003A2C5D"/>
    <w:rsid w:val="003A4BDD"/>
    <w:rsid w:val="003A4E3A"/>
    <w:rsid w:val="003A4E45"/>
    <w:rsid w:val="003A55B4"/>
    <w:rsid w:val="003A632F"/>
    <w:rsid w:val="003A7352"/>
    <w:rsid w:val="003B04E1"/>
    <w:rsid w:val="003B345D"/>
    <w:rsid w:val="003B3981"/>
    <w:rsid w:val="003B40E1"/>
    <w:rsid w:val="003B4290"/>
    <w:rsid w:val="003B50AE"/>
    <w:rsid w:val="003B64AC"/>
    <w:rsid w:val="003B6B54"/>
    <w:rsid w:val="003B747A"/>
    <w:rsid w:val="003B7902"/>
    <w:rsid w:val="003B7B3B"/>
    <w:rsid w:val="003C0839"/>
    <w:rsid w:val="003C1C55"/>
    <w:rsid w:val="003C1EF5"/>
    <w:rsid w:val="003C610D"/>
    <w:rsid w:val="003C62A6"/>
    <w:rsid w:val="003C6938"/>
    <w:rsid w:val="003C6EEF"/>
    <w:rsid w:val="003C767D"/>
    <w:rsid w:val="003C7CB4"/>
    <w:rsid w:val="003C7E1A"/>
    <w:rsid w:val="003D0036"/>
    <w:rsid w:val="003D02FC"/>
    <w:rsid w:val="003D1613"/>
    <w:rsid w:val="003D1991"/>
    <w:rsid w:val="003D2442"/>
    <w:rsid w:val="003D36BF"/>
    <w:rsid w:val="003D5E8F"/>
    <w:rsid w:val="003E144A"/>
    <w:rsid w:val="003E2F54"/>
    <w:rsid w:val="003E4D73"/>
    <w:rsid w:val="003E5DD4"/>
    <w:rsid w:val="003F096C"/>
    <w:rsid w:val="003F0E7B"/>
    <w:rsid w:val="003F1260"/>
    <w:rsid w:val="003F58EF"/>
    <w:rsid w:val="003F76FB"/>
    <w:rsid w:val="003F7A4E"/>
    <w:rsid w:val="0040203A"/>
    <w:rsid w:val="00402DEB"/>
    <w:rsid w:val="0040374F"/>
    <w:rsid w:val="00404489"/>
    <w:rsid w:val="00404E23"/>
    <w:rsid w:val="004050DF"/>
    <w:rsid w:val="004051D6"/>
    <w:rsid w:val="00405E41"/>
    <w:rsid w:val="004077AC"/>
    <w:rsid w:val="00407BE6"/>
    <w:rsid w:val="00411A59"/>
    <w:rsid w:val="00412929"/>
    <w:rsid w:val="00413EC3"/>
    <w:rsid w:val="00415477"/>
    <w:rsid w:val="00416142"/>
    <w:rsid w:val="0041622F"/>
    <w:rsid w:val="00416F67"/>
    <w:rsid w:val="00417692"/>
    <w:rsid w:val="00421B94"/>
    <w:rsid w:val="00422D55"/>
    <w:rsid w:val="00424879"/>
    <w:rsid w:val="00426511"/>
    <w:rsid w:val="004271FF"/>
    <w:rsid w:val="00430BA5"/>
    <w:rsid w:val="00430F0F"/>
    <w:rsid w:val="00433B31"/>
    <w:rsid w:val="0043468F"/>
    <w:rsid w:val="004364F1"/>
    <w:rsid w:val="00437533"/>
    <w:rsid w:val="004377F4"/>
    <w:rsid w:val="004417CF"/>
    <w:rsid w:val="00442725"/>
    <w:rsid w:val="00442959"/>
    <w:rsid w:val="00444950"/>
    <w:rsid w:val="00445409"/>
    <w:rsid w:val="004455CD"/>
    <w:rsid w:val="00446FE5"/>
    <w:rsid w:val="00450761"/>
    <w:rsid w:val="00450A88"/>
    <w:rsid w:val="00450E68"/>
    <w:rsid w:val="00452400"/>
    <w:rsid w:val="004526B1"/>
    <w:rsid w:val="0045272F"/>
    <w:rsid w:val="00453216"/>
    <w:rsid w:val="0045418B"/>
    <w:rsid w:val="0045449A"/>
    <w:rsid w:val="00454931"/>
    <w:rsid w:val="00455480"/>
    <w:rsid w:val="00456A65"/>
    <w:rsid w:val="00456F18"/>
    <w:rsid w:val="00461CD5"/>
    <w:rsid w:val="004625F0"/>
    <w:rsid w:val="00462C5C"/>
    <w:rsid w:val="0046502C"/>
    <w:rsid w:val="00465C7B"/>
    <w:rsid w:val="00466224"/>
    <w:rsid w:val="00466463"/>
    <w:rsid w:val="00466F3E"/>
    <w:rsid w:val="00470B05"/>
    <w:rsid w:val="00470BE2"/>
    <w:rsid w:val="004718E5"/>
    <w:rsid w:val="004720BE"/>
    <w:rsid w:val="00472AE6"/>
    <w:rsid w:val="00473C42"/>
    <w:rsid w:val="00474B6B"/>
    <w:rsid w:val="0047510C"/>
    <w:rsid w:val="004758E1"/>
    <w:rsid w:val="00475C03"/>
    <w:rsid w:val="0048085D"/>
    <w:rsid w:val="004815C6"/>
    <w:rsid w:val="00481EE7"/>
    <w:rsid w:val="00482F93"/>
    <w:rsid w:val="004842FD"/>
    <w:rsid w:val="00486416"/>
    <w:rsid w:val="00486F78"/>
    <w:rsid w:val="0048752F"/>
    <w:rsid w:val="00487AE8"/>
    <w:rsid w:val="00490611"/>
    <w:rsid w:val="00492DE7"/>
    <w:rsid w:val="0049362B"/>
    <w:rsid w:val="004951E5"/>
    <w:rsid w:val="00495801"/>
    <w:rsid w:val="0049607E"/>
    <w:rsid w:val="00497B70"/>
    <w:rsid w:val="004A05E9"/>
    <w:rsid w:val="004A117F"/>
    <w:rsid w:val="004A319C"/>
    <w:rsid w:val="004A5606"/>
    <w:rsid w:val="004A57FC"/>
    <w:rsid w:val="004A608A"/>
    <w:rsid w:val="004A6354"/>
    <w:rsid w:val="004B0189"/>
    <w:rsid w:val="004B0E89"/>
    <w:rsid w:val="004B0ED9"/>
    <w:rsid w:val="004B1178"/>
    <w:rsid w:val="004B1F6B"/>
    <w:rsid w:val="004B31FD"/>
    <w:rsid w:val="004B345F"/>
    <w:rsid w:val="004B4DFA"/>
    <w:rsid w:val="004B4F4D"/>
    <w:rsid w:val="004B631C"/>
    <w:rsid w:val="004B6CD9"/>
    <w:rsid w:val="004B7CAA"/>
    <w:rsid w:val="004C05BC"/>
    <w:rsid w:val="004C2BBF"/>
    <w:rsid w:val="004C4EFC"/>
    <w:rsid w:val="004C6085"/>
    <w:rsid w:val="004C6B50"/>
    <w:rsid w:val="004D05A8"/>
    <w:rsid w:val="004D087D"/>
    <w:rsid w:val="004D1048"/>
    <w:rsid w:val="004D3932"/>
    <w:rsid w:val="004D51E4"/>
    <w:rsid w:val="004D5970"/>
    <w:rsid w:val="004D6548"/>
    <w:rsid w:val="004D6A58"/>
    <w:rsid w:val="004D6B48"/>
    <w:rsid w:val="004D6F29"/>
    <w:rsid w:val="004D7240"/>
    <w:rsid w:val="004D72E4"/>
    <w:rsid w:val="004D7621"/>
    <w:rsid w:val="004D7D98"/>
    <w:rsid w:val="004E14F6"/>
    <w:rsid w:val="004E1A18"/>
    <w:rsid w:val="004E21D9"/>
    <w:rsid w:val="004E3BDE"/>
    <w:rsid w:val="004E403E"/>
    <w:rsid w:val="004E452A"/>
    <w:rsid w:val="004E519C"/>
    <w:rsid w:val="004E5534"/>
    <w:rsid w:val="004E69B9"/>
    <w:rsid w:val="004F02DC"/>
    <w:rsid w:val="004F3AB9"/>
    <w:rsid w:val="004F3D37"/>
    <w:rsid w:val="00500B67"/>
    <w:rsid w:val="00501939"/>
    <w:rsid w:val="00501A3B"/>
    <w:rsid w:val="005023FE"/>
    <w:rsid w:val="00502945"/>
    <w:rsid w:val="00504186"/>
    <w:rsid w:val="005042CD"/>
    <w:rsid w:val="00506EE1"/>
    <w:rsid w:val="00507472"/>
    <w:rsid w:val="00507498"/>
    <w:rsid w:val="00507573"/>
    <w:rsid w:val="00507730"/>
    <w:rsid w:val="005101EC"/>
    <w:rsid w:val="00510BC5"/>
    <w:rsid w:val="0051208F"/>
    <w:rsid w:val="00515C19"/>
    <w:rsid w:val="005175D0"/>
    <w:rsid w:val="0052000F"/>
    <w:rsid w:val="00520B7D"/>
    <w:rsid w:val="0052278C"/>
    <w:rsid w:val="0052408B"/>
    <w:rsid w:val="005243CB"/>
    <w:rsid w:val="0052665B"/>
    <w:rsid w:val="00527760"/>
    <w:rsid w:val="00532FE5"/>
    <w:rsid w:val="005357CC"/>
    <w:rsid w:val="005366BB"/>
    <w:rsid w:val="0053675A"/>
    <w:rsid w:val="005370ED"/>
    <w:rsid w:val="00537ADE"/>
    <w:rsid w:val="00541A15"/>
    <w:rsid w:val="00542370"/>
    <w:rsid w:val="00542895"/>
    <w:rsid w:val="00545CFB"/>
    <w:rsid w:val="005536E3"/>
    <w:rsid w:val="00555255"/>
    <w:rsid w:val="00555BE5"/>
    <w:rsid w:val="00555F0D"/>
    <w:rsid w:val="00556F57"/>
    <w:rsid w:val="00557CC1"/>
    <w:rsid w:val="00560B50"/>
    <w:rsid w:val="00562B0A"/>
    <w:rsid w:val="00565057"/>
    <w:rsid w:val="00566FE5"/>
    <w:rsid w:val="005675B6"/>
    <w:rsid w:val="00567F7A"/>
    <w:rsid w:val="005706D3"/>
    <w:rsid w:val="005707C1"/>
    <w:rsid w:val="005714B1"/>
    <w:rsid w:val="00571A0C"/>
    <w:rsid w:val="00573FC1"/>
    <w:rsid w:val="00574607"/>
    <w:rsid w:val="0057467F"/>
    <w:rsid w:val="0057513F"/>
    <w:rsid w:val="00575919"/>
    <w:rsid w:val="00575D73"/>
    <w:rsid w:val="00575E7B"/>
    <w:rsid w:val="00582789"/>
    <w:rsid w:val="00582925"/>
    <w:rsid w:val="005829F0"/>
    <w:rsid w:val="005838B3"/>
    <w:rsid w:val="00583E76"/>
    <w:rsid w:val="00584B3D"/>
    <w:rsid w:val="00585F63"/>
    <w:rsid w:val="00586A39"/>
    <w:rsid w:val="00586C70"/>
    <w:rsid w:val="0058767F"/>
    <w:rsid w:val="0059186D"/>
    <w:rsid w:val="00592918"/>
    <w:rsid w:val="00592D5A"/>
    <w:rsid w:val="00593508"/>
    <w:rsid w:val="00593E28"/>
    <w:rsid w:val="00594309"/>
    <w:rsid w:val="0059475B"/>
    <w:rsid w:val="00596CA7"/>
    <w:rsid w:val="005A2AC2"/>
    <w:rsid w:val="005A3D78"/>
    <w:rsid w:val="005A421A"/>
    <w:rsid w:val="005A4D84"/>
    <w:rsid w:val="005A7C5C"/>
    <w:rsid w:val="005B0D08"/>
    <w:rsid w:val="005B2AEF"/>
    <w:rsid w:val="005B317F"/>
    <w:rsid w:val="005B40EB"/>
    <w:rsid w:val="005B4254"/>
    <w:rsid w:val="005B5C7E"/>
    <w:rsid w:val="005B6160"/>
    <w:rsid w:val="005C1C20"/>
    <w:rsid w:val="005C38A9"/>
    <w:rsid w:val="005C6D4E"/>
    <w:rsid w:val="005D2811"/>
    <w:rsid w:val="005D51A9"/>
    <w:rsid w:val="005D661E"/>
    <w:rsid w:val="005D795E"/>
    <w:rsid w:val="005D7FEF"/>
    <w:rsid w:val="005E07BA"/>
    <w:rsid w:val="005E0F4F"/>
    <w:rsid w:val="005E1215"/>
    <w:rsid w:val="005E157F"/>
    <w:rsid w:val="005E20B4"/>
    <w:rsid w:val="005E21FF"/>
    <w:rsid w:val="005E221D"/>
    <w:rsid w:val="005E2579"/>
    <w:rsid w:val="005E57EC"/>
    <w:rsid w:val="005E73A9"/>
    <w:rsid w:val="005F03EE"/>
    <w:rsid w:val="005F043E"/>
    <w:rsid w:val="005F0973"/>
    <w:rsid w:val="005F33C1"/>
    <w:rsid w:val="005F5A4E"/>
    <w:rsid w:val="005F5AC6"/>
    <w:rsid w:val="005F64D9"/>
    <w:rsid w:val="005F6892"/>
    <w:rsid w:val="005F69B9"/>
    <w:rsid w:val="00600C03"/>
    <w:rsid w:val="00601822"/>
    <w:rsid w:val="00602753"/>
    <w:rsid w:val="006027B1"/>
    <w:rsid w:val="00603256"/>
    <w:rsid w:val="006050F9"/>
    <w:rsid w:val="00605AA6"/>
    <w:rsid w:val="006066DE"/>
    <w:rsid w:val="006067CE"/>
    <w:rsid w:val="00607237"/>
    <w:rsid w:val="0061086F"/>
    <w:rsid w:val="00610A71"/>
    <w:rsid w:val="00611C0C"/>
    <w:rsid w:val="00611E7C"/>
    <w:rsid w:val="00611EF8"/>
    <w:rsid w:val="00612C28"/>
    <w:rsid w:val="006139EB"/>
    <w:rsid w:val="00615193"/>
    <w:rsid w:val="00615998"/>
    <w:rsid w:val="00615AEF"/>
    <w:rsid w:val="00616132"/>
    <w:rsid w:val="006161DA"/>
    <w:rsid w:val="0062117B"/>
    <w:rsid w:val="006236D6"/>
    <w:rsid w:val="00624581"/>
    <w:rsid w:val="00627788"/>
    <w:rsid w:val="0062796E"/>
    <w:rsid w:val="00630252"/>
    <w:rsid w:val="006315B3"/>
    <w:rsid w:val="00633CA1"/>
    <w:rsid w:val="00635894"/>
    <w:rsid w:val="006360D3"/>
    <w:rsid w:val="00636164"/>
    <w:rsid w:val="006379A0"/>
    <w:rsid w:val="00637A58"/>
    <w:rsid w:val="00637AF5"/>
    <w:rsid w:val="00637C18"/>
    <w:rsid w:val="00640938"/>
    <w:rsid w:val="006417BD"/>
    <w:rsid w:val="00641EB8"/>
    <w:rsid w:val="00642454"/>
    <w:rsid w:val="00644146"/>
    <w:rsid w:val="006458C7"/>
    <w:rsid w:val="006478CA"/>
    <w:rsid w:val="0064792C"/>
    <w:rsid w:val="00647D37"/>
    <w:rsid w:val="00650AF0"/>
    <w:rsid w:val="00654DFA"/>
    <w:rsid w:val="00656B9D"/>
    <w:rsid w:val="00656DED"/>
    <w:rsid w:val="006576F6"/>
    <w:rsid w:val="006604E6"/>
    <w:rsid w:val="006612F0"/>
    <w:rsid w:val="006617FA"/>
    <w:rsid w:val="0066341F"/>
    <w:rsid w:val="006639F3"/>
    <w:rsid w:val="00663A79"/>
    <w:rsid w:val="00666E40"/>
    <w:rsid w:val="00667211"/>
    <w:rsid w:val="0066725D"/>
    <w:rsid w:val="00667A2E"/>
    <w:rsid w:val="00670F3F"/>
    <w:rsid w:val="00671107"/>
    <w:rsid w:val="0067148E"/>
    <w:rsid w:val="00673908"/>
    <w:rsid w:val="00674A06"/>
    <w:rsid w:val="006762EC"/>
    <w:rsid w:val="006772C0"/>
    <w:rsid w:val="006800F2"/>
    <w:rsid w:val="0068013A"/>
    <w:rsid w:val="0068116F"/>
    <w:rsid w:val="00681171"/>
    <w:rsid w:val="006820BB"/>
    <w:rsid w:val="00690428"/>
    <w:rsid w:val="00690D53"/>
    <w:rsid w:val="00690D99"/>
    <w:rsid w:val="006917A0"/>
    <w:rsid w:val="00691C26"/>
    <w:rsid w:val="00693D0D"/>
    <w:rsid w:val="006942D1"/>
    <w:rsid w:val="006953F5"/>
    <w:rsid w:val="006954F6"/>
    <w:rsid w:val="006A11C6"/>
    <w:rsid w:val="006A1BD1"/>
    <w:rsid w:val="006A41CE"/>
    <w:rsid w:val="006A4EA7"/>
    <w:rsid w:val="006A676E"/>
    <w:rsid w:val="006A6F3B"/>
    <w:rsid w:val="006A7CED"/>
    <w:rsid w:val="006B298E"/>
    <w:rsid w:val="006B2ABF"/>
    <w:rsid w:val="006B36B8"/>
    <w:rsid w:val="006B463A"/>
    <w:rsid w:val="006B47DD"/>
    <w:rsid w:val="006C13F9"/>
    <w:rsid w:val="006C2C5D"/>
    <w:rsid w:val="006C2E37"/>
    <w:rsid w:val="006C3A92"/>
    <w:rsid w:val="006C464E"/>
    <w:rsid w:val="006C4C61"/>
    <w:rsid w:val="006C7420"/>
    <w:rsid w:val="006D048E"/>
    <w:rsid w:val="006D0D96"/>
    <w:rsid w:val="006D276F"/>
    <w:rsid w:val="006D422E"/>
    <w:rsid w:val="006D50F8"/>
    <w:rsid w:val="006D5C7A"/>
    <w:rsid w:val="006D6BFD"/>
    <w:rsid w:val="006D794D"/>
    <w:rsid w:val="006E0B8D"/>
    <w:rsid w:val="006E0D0E"/>
    <w:rsid w:val="006E17F3"/>
    <w:rsid w:val="006E2B49"/>
    <w:rsid w:val="006E43BF"/>
    <w:rsid w:val="006E53AE"/>
    <w:rsid w:val="006E6371"/>
    <w:rsid w:val="006E772C"/>
    <w:rsid w:val="006E7B02"/>
    <w:rsid w:val="006E7DCF"/>
    <w:rsid w:val="006F00B3"/>
    <w:rsid w:val="006F1024"/>
    <w:rsid w:val="006F1EA8"/>
    <w:rsid w:val="006F33D5"/>
    <w:rsid w:val="006F5330"/>
    <w:rsid w:val="006F5934"/>
    <w:rsid w:val="006F6263"/>
    <w:rsid w:val="006F6462"/>
    <w:rsid w:val="006F654A"/>
    <w:rsid w:val="006F7080"/>
    <w:rsid w:val="006F7BE6"/>
    <w:rsid w:val="00700CD3"/>
    <w:rsid w:val="00701178"/>
    <w:rsid w:val="0070312F"/>
    <w:rsid w:val="007034DD"/>
    <w:rsid w:val="0070357B"/>
    <w:rsid w:val="007056EE"/>
    <w:rsid w:val="0070657B"/>
    <w:rsid w:val="00706910"/>
    <w:rsid w:val="00706B7E"/>
    <w:rsid w:val="00711BB3"/>
    <w:rsid w:val="00711DFE"/>
    <w:rsid w:val="00713AF6"/>
    <w:rsid w:val="00716E01"/>
    <w:rsid w:val="00717A97"/>
    <w:rsid w:val="007214ED"/>
    <w:rsid w:val="007215A5"/>
    <w:rsid w:val="007228E7"/>
    <w:rsid w:val="00723964"/>
    <w:rsid w:val="00723AD8"/>
    <w:rsid w:val="007244A6"/>
    <w:rsid w:val="00725827"/>
    <w:rsid w:val="0072620D"/>
    <w:rsid w:val="007263F0"/>
    <w:rsid w:val="0072739E"/>
    <w:rsid w:val="00730306"/>
    <w:rsid w:val="00731FF4"/>
    <w:rsid w:val="00732186"/>
    <w:rsid w:val="00733502"/>
    <w:rsid w:val="00733E92"/>
    <w:rsid w:val="007348E0"/>
    <w:rsid w:val="00734C75"/>
    <w:rsid w:val="007355BE"/>
    <w:rsid w:val="0073565B"/>
    <w:rsid w:val="0073597D"/>
    <w:rsid w:val="00741352"/>
    <w:rsid w:val="007415B3"/>
    <w:rsid w:val="00742A5B"/>
    <w:rsid w:val="0074517B"/>
    <w:rsid w:val="0075029D"/>
    <w:rsid w:val="007522A7"/>
    <w:rsid w:val="00752775"/>
    <w:rsid w:val="007536B2"/>
    <w:rsid w:val="007541CE"/>
    <w:rsid w:val="0075480D"/>
    <w:rsid w:val="00755017"/>
    <w:rsid w:val="007554D5"/>
    <w:rsid w:val="00755C7C"/>
    <w:rsid w:val="00756EB0"/>
    <w:rsid w:val="00756EE0"/>
    <w:rsid w:val="0076291F"/>
    <w:rsid w:val="00762C86"/>
    <w:rsid w:val="007635F1"/>
    <w:rsid w:val="00765B6D"/>
    <w:rsid w:val="00767409"/>
    <w:rsid w:val="007707A1"/>
    <w:rsid w:val="00771975"/>
    <w:rsid w:val="00771B39"/>
    <w:rsid w:val="007729E2"/>
    <w:rsid w:val="00774030"/>
    <w:rsid w:val="007740F8"/>
    <w:rsid w:val="0077490A"/>
    <w:rsid w:val="007753F5"/>
    <w:rsid w:val="007771F1"/>
    <w:rsid w:val="00777208"/>
    <w:rsid w:val="00781E7F"/>
    <w:rsid w:val="00782A16"/>
    <w:rsid w:val="00782C8F"/>
    <w:rsid w:val="00783CA6"/>
    <w:rsid w:val="00783F4C"/>
    <w:rsid w:val="00786124"/>
    <w:rsid w:val="00786BFA"/>
    <w:rsid w:val="007879FB"/>
    <w:rsid w:val="0079060F"/>
    <w:rsid w:val="0079069B"/>
    <w:rsid w:val="00790D69"/>
    <w:rsid w:val="00791B31"/>
    <w:rsid w:val="00791EF7"/>
    <w:rsid w:val="00792CAE"/>
    <w:rsid w:val="007939E4"/>
    <w:rsid w:val="00796893"/>
    <w:rsid w:val="00796E04"/>
    <w:rsid w:val="00796E89"/>
    <w:rsid w:val="00797C32"/>
    <w:rsid w:val="00797F75"/>
    <w:rsid w:val="007A03B0"/>
    <w:rsid w:val="007A0FB7"/>
    <w:rsid w:val="007A1401"/>
    <w:rsid w:val="007A16AD"/>
    <w:rsid w:val="007A5310"/>
    <w:rsid w:val="007A5BA1"/>
    <w:rsid w:val="007A5C34"/>
    <w:rsid w:val="007A65F3"/>
    <w:rsid w:val="007A6A5A"/>
    <w:rsid w:val="007A7691"/>
    <w:rsid w:val="007B1904"/>
    <w:rsid w:val="007B263A"/>
    <w:rsid w:val="007B4365"/>
    <w:rsid w:val="007B5A9C"/>
    <w:rsid w:val="007B6292"/>
    <w:rsid w:val="007C05FB"/>
    <w:rsid w:val="007C15CB"/>
    <w:rsid w:val="007C29D8"/>
    <w:rsid w:val="007C3128"/>
    <w:rsid w:val="007C348C"/>
    <w:rsid w:val="007C370B"/>
    <w:rsid w:val="007C3B1A"/>
    <w:rsid w:val="007C41A8"/>
    <w:rsid w:val="007C583C"/>
    <w:rsid w:val="007C68CE"/>
    <w:rsid w:val="007C70A0"/>
    <w:rsid w:val="007D037E"/>
    <w:rsid w:val="007D0943"/>
    <w:rsid w:val="007D1709"/>
    <w:rsid w:val="007D1792"/>
    <w:rsid w:val="007D2244"/>
    <w:rsid w:val="007D24AD"/>
    <w:rsid w:val="007D291F"/>
    <w:rsid w:val="007D3078"/>
    <w:rsid w:val="007D355F"/>
    <w:rsid w:val="007D40AF"/>
    <w:rsid w:val="007D6FD5"/>
    <w:rsid w:val="007E01A5"/>
    <w:rsid w:val="007E4344"/>
    <w:rsid w:val="007E4601"/>
    <w:rsid w:val="007E47C1"/>
    <w:rsid w:val="007E48E9"/>
    <w:rsid w:val="007E4EB7"/>
    <w:rsid w:val="007E5CB9"/>
    <w:rsid w:val="007E5F14"/>
    <w:rsid w:val="007E5FEB"/>
    <w:rsid w:val="007E6CD5"/>
    <w:rsid w:val="007E7270"/>
    <w:rsid w:val="007F2880"/>
    <w:rsid w:val="007F2E29"/>
    <w:rsid w:val="007F3E38"/>
    <w:rsid w:val="00802928"/>
    <w:rsid w:val="00802BD5"/>
    <w:rsid w:val="0080346E"/>
    <w:rsid w:val="00804271"/>
    <w:rsid w:val="00804AD1"/>
    <w:rsid w:val="00804BB9"/>
    <w:rsid w:val="00805000"/>
    <w:rsid w:val="00806C1D"/>
    <w:rsid w:val="008078A6"/>
    <w:rsid w:val="0081032D"/>
    <w:rsid w:val="00810BD1"/>
    <w:rsid w:val="00811155"/>
    <w:rsid w:val="0081233C"/>
    <w:rsid w:val="00813597"/>
    <w:rsid w:val="00816CD1"/>
    <w:rsid w:val="00816EC0"/>
    <w:rsid w:val="00816FA4"/>
    <w:rsid w:val="008176AB"/>
    <w:rsid w:val="00817C5F"/>
    <w:rsid w:val="00817CDA"/>
    <w:rsid w:val="0082002E"/>
    <w:rsid w:val="00820FAB"/>
    <w:rsid w:val="00820FBC"/>
    <w:rsid w:val="008240F1"/>
    <w:rsid w:val="0082548E"/>
    <w:rsid w:val="00825841"/>
    <w:rsid w:val="00831C55"/>
    <w:rsid w:val="00832DB7"/>
    <w:rsid w:val="00834DC0"/>
    <w:rsid w:val="00836608"/>
    <w:rsid w:val="0083785F"/>
    <w:rsid w:val="00837AE2"/>
    <w:rsid w:val="00840E2F"/>
    <w:rsid w:val="008415FE"/>
    <w:rsid w:val="0084186B"/>
    <w:rsid w:val="00844318"/>
    <w:rsid w:val="00844E51"/>
    <w:rsid w:val="008465B3"/>
    <w:rsid w:val="008468B4"/>
    <w:rsid w:val="00846E84"/>
    <w:rsid w:val="00850307"/>
    <w:rsid w:val="00851667"/>
    <w:rsid w:val="00852822"/>
    <w:rsid w:val="00853289"/>
    <w:rsid w:val="00853F9D"/>
    <w:rsid w:val="008540E4"/>
    <w:rsid w:val="00854310"/>
    <w:rsid w:val="008543ED"/>
    <w:rsid w:val="00855BD8"/>
    <w:rsid w:val="00856663"/>
    <w:rsid w:val="00856D34"/>
    <w:rsid w:val="008601C8"/>
    <w:rsid w:val="008605ED"/>
    <w:rsid w:val="008615EC"/>
    <w:rsid w:val="00862CE7"/>
    <w:rsid w:val="00864F3E"/>
    <w:rsid w:val="00866D72"/>
    <w:rsid w:val="00870517"/>
    <w:rsid w:val="00871E67"/>
    <w:rsid w:val="00872065"/>
    <w:rsid w:val="0087223F"/>
    <w:rsid w:val="00872846"/>
    <w:rsid w:val="008757F8"/>
    <w:rsid w:val="00875902"/>
    <w:rsid w:val="00875AAF"/>
    <w:rsid w:val="008765DA"/>
    <w:rsid w:val="00881932"/>
    <w:rsid w:val="00881E4C"/>
    <w:rsid w:val="008820BF"/>
    <w:rsid w:val="008842D0"/>
    <w:rsid w:val="00885BBB"/>
    <w:rsid w:val="008869EF"/>
    <w:rsid w:val="00887775"/>
    <w:rsid w:val="00887F3E"/>
    <w:rsid w:val="00890ED4"/>
    <w:rsid w:val="00890FCB"/>
    <w:rsid w:val="008911B9"/>
    <w:rsid w:val="0089186D"/>
    <w:rsid w:val="00891C48"/>
    <w:rsid w:val="00893058"/>
    <w:rsid w:val="008934BB"/>
    <w:rsid w:val="0089535F"/>
    <w:rsid w:val="0089599D"/>
    <w:rsid w:val="00895FCB"/>
    <w:rsid w:val="00897B60"/>
    <w:rsid w:val="008A001D"/>
    <w:rsid w:val="008A2462"/>
    <w:rsid w:val="008A2A54"/>
    <w:rsid w:val="008A448F"/>
    <w:rsid w:val="008A4AA3"/>
    <w:rsid w:val="008A50C3"/>
    <w:rsid w:val="008A60B1"/>
    <w:rsid w:val="008A6129"/>
    <w:rsid w:val="008A67D8"/>
    <w:rsid w:val="008B1A61"/>
    <w:rsid w:val="008B2132"/>
    <w:rsid w:val="008B2B97"/>
    <w:rsid w:val="008B3C3A"/>
    <w:rsid w:val="008B3FCA"/>
    <w:rsid w:val="008B6F23"/>
    <w:rsid w:val="008B7177"/>
    <w:rsid w:val="008B7B03"/>
    <w:rsid w:val="008C1AED"/>
    <w:rsid w:val="008C2310"/>
    <w:rsid w:val="008C33BB"/>
    <w:rsid w:val="008C3876"/>
    <w:rsid w:val="008C47EE"/>
    <w:rsid w:val="008C5D67"/>
    <w:rsid w:val="008C795F"/>
    <w:rsid w:val="008D02E0"/>
    <w:rsid w:val="008D0686"/>
    <w:rsid w:val="008D1233"/>
    <w:rsid w:val="008D2992"/>
    <w:rsid w:val="008D2D11"/>
    <w:rsid w:val="008D3045"/>
    <w:rsid w:val="008D38F4"/>
    <w:rsid w:val="008D545F"/>
    <w:rsid w:val="008E30CE"/>
    <w:rsid w:val="008E353A"/>
    <w:rsid w:val="008E358D"/>
    <w:rsid w:val="008E378C"/>
    <w:rsid w:val="008E4528"/>
    <w:rsid w:val="008E4A83"/>
    <w:rsid w:val="008E6819"/>
    <w:rsid w:val="008E6BC1"/>
    <w:rsid w:val="008F0971"/>
    <w:rsid w:val="008F2032"/>
    <w:rsid w:val="008F2193"/>
    <w:rsid w:val="008F2662"/>
    <w:rsid w:val="008F34FF"/>
    <w:rsid w:val="008F3905"/>
    <w:rsid w:val="008F4779"/>
    <w:rsid w:val="008F4FB4"/>
    <w:rsid w:val="008F5121"/>
    <w:rsid w:val="008F52B8"/>
    <w:rsid w:val="008F7B37"/>
    <w:rsid w:val="00900D5F"/>
    <w:rsid w:val="009013C5"/>
    <w:rsid w:val="00901563"/>
    <w:rsid w:val="00903C52"/>
    <w:rsid w:val="00904DAC"/>
    <w:rsid w:val="00905717"/>
    <w:rsid w:val="00906474"/>
    <w:rsid w:val="00907D47"/>
    <w:rsid w:val="0091060B"/>
    <w:rsid w:val="00911F8B"/>
    <w:rsid w:val="00912095"/>
    <w:rsid w:val="0091286A"/>
    <w:rsid w:val="00913094"/>
    <w:rsid w:val="00914D44"/>
    <w:rsid w:val="00915D91"/>
    <w:rsid w:val="00922E0E"/>
    <w:rsid w:val="00923228"/>
    <w:rsid w:val="0092426D"/>
    <w:rsid w:val="00924D6F"/>
    <w:rsid w:val="009252B3"/>
    <w:rsid w:val="009255E9"/>
    <w:rsid w:val="0093278C"/>
    <w:rsid w:val="0093469D"/>
    <w:rsid w:val="0093499F"/>
    <w:rsid w:val="009369CE"/>
    <w:rsid w:val="0094044A"/>
    <w:rsid w:val="00940935"/>
    <w:rsid w:val="00940A1C"/>
    <w:rsid w:val="009411AC"/>
    <w:rsid w:val="009425BE"/>
    <w:rsid w:val="00944D01"/>
    <w:rsid w:val="00946880"/>
    <w:rsid w:val="00947AAF"/>
    <w:rsid w:val="00950A70"/>
    <w:rsid w:val="00950B98"/>
    <w:rsid w:val="00951CD2"/>
    <w:rsid w:val="00952D42"/>
    <w:rsid w:val="00954AE0"/>
    <w:rsid w:val="00955194"/>
    <w:rsid w:val="009554A4"/>
    <w:rsid w:val="00955D0E"/>
    <w:rsid w:val="009565BB"/>
    <w:rsid w:val="009571CA"/>
    <w:rsid w:val="00957242"/>
    <w:rsid w:val="00957A8B"/>
    <w:rsid w:val="00971261"/>
    <w:rsid w:val="00972731"/>
    <w:rsid w:val="00973BE7"/>
    <w:rsid w:val="00974A46"/>
    <w:rsid w:val="00975CA8"/>
    <w:rsid w:val="009773FE"/>
    <w:rsid w:val="009807A1"/>
    <w:rsid w:val="00981808"/>
    <w:rsid w:val="00981A3E"/>
    <w:rsid w:val="00982776"/>
    <w:rsid w:val="00982CC7"/>
    <w:rsid w:val="00982E13"/>
    <w:rsid w:val="00982E86"/>
    <w:rsid w:val="00984110"/>
    <w:rsid w:val="009858EF"/>
    <w:rsid w:val="00991B13"/>
    <w:rsid w:val="00992E21"/>
    <w:rsid w:val="00993D1D"/>
    <w:rsid w:val="0099475D"/>
    <w:rsid w:val="0099497F"/>
    <w:rsid w:val="009950B9"/>
    <w:rsid w:val="00995777"/>
    <w:rsid w:val="00996390"/>
    <w:rsid w:val="00996D9B"/>
    <w:rsid w:val="009A1C39"/>
    <w:rsid w:val="009A3317"/>
    <w:rsid w:val="009A4199"/>
    <w:rsid w:val="009A4530"/>
    <w:rsid w:val="009A47D7"/>
    <w:rsid w:val="009A54B4"/>
    <w:rsid w:val="009A5762"/>
    <w:rsid w:val="009A6078"/>
    <w:rsid w:val="009A6420"/>
    <w:rsid w:val="009A65D0"/>
    <w:rsid w:val="009A6E2D"/>
    <w:rsid w:val="009A754D"/>
    <w:rsid w:val="009B3DDA"/>
    <w:rsid w:val="009B4CFB"/>
    <w:rsid w:val="009B6DB7"/>
    <w:rsid w:val="009B7161"/>
    <w:rsid w:val="009C1BB2"/>
    <w:rsid w:val="009C4173"/>
    <w:rsid w:val="009C6904"/>
    <w:rsid w:val="009D0029"/>
    <w:rsid w:val="009D03E0"/>
    <w:rsid w:val="009D0673"/>
    <w:rsid w:val="009D20A6"/>
    <w:rsid w:val="009D2194"/>
    <w:rsid w:val="009D21A3"/>
    <w:rsid w:val="009D25D2"/>
    <w:rsid w:val="009D3252"/>
    <w:rsid w:val="009D3CB8"/>
    <w:rsid w:val="009D55FA"/>
    <w:rsid w:val="009D5E4D"/>
    <w:rsid w:val="009D6BE4"/>
    <w:rsid w:val="009D7E4A"/>
    <w:rsid w:val="009D7F45"/>
    <w:rsid w:val="009E062C"/>
    <w:rsid w:val="009E0956"/>
    <w:rsid w:val="009E1498"/>
    <w:rsid w:val="009E44F8"/>
    <w:rsid w:val="009E5FB6"/>
    <w:rsid w:val="009F0DE5"/>
    <w:rsid w:val="009F1931"/>
    <w:rsid w:val="009F20D3"/>
    <w:rsid w:val="009F2AA2"/>
    <w:rsid w:val="009F2FAC"/>
    <w:rsid w:val="009F4093"/>
    <w:rsid w:val="009F4C6E"/>
    <w:rsid w:val="009F5DD8"/>
    <w:rsid w:val="009F613C"/>
    <w:rsid w:val="009F615A"/>
    <w:rsid w:val="00A015F8"/>
    <w:rsid w:val="00A032F4"/>
    <w:rsid w:val="00A04D0B"/>
    <w:rsid w:val="00A06659"/>
    <w:rsid w:val="00A07400"/>
    <w:rsid w:val="00A07DC9"/>
    <w:rsid w:val="00A1028F"/>
    <w:rsid w:val="00A11AF6"/>
    <w:rsid w:val="00A11EAD"/>
    <w:rsid w:val="00A13DD0"/>
    <w:rsid w:val="00A140FE"/>
    <w:rsid w:val="00A15473"/>
    <w:rsid w:val="00A1676F"/>
    <w:rsid w:val="00A16785"/>
    <w:rsid w:val="00A17C31"/>
    <w:rsid w:val="00A17ED8"/>
    <w:rsid w:val="00A2035D"/>
    <w:rsid w:val="00A2098B"/>
    <w:rsid w:val="00A21DDC"/>
    <w:rsid w:val="00A22F99"/>
    <w:rsid w:val="00A23237"/>
    <w:rsid w:val="00A24AE8"/>
    <w:rsid w:val="00A251CD"/>
    <w:rsid w:val="00A2541E"/>
    <w:rsid w:val="00A2578B"/>
    <w:rsid w:val="00A257A3"/>
    <w:rsid w:val="00A25B19"/>
    <w:rsid w:val="00A2631E"/>
    <w:rsid w:val="00A27CEB"/>
    <w:rsid w:val="00A27E70"/>
    <w:rsid w:val="00A27FE4"/>
    <w:rsid w:val="00A30713"/>
    <w:rsid w:val="00A30868"/>
    <w:rsid w:val="00A30DE0"/>
    <w:rsid w:val="00A338F4"/>
    <w:rsid w:val="00A34877"/>
    <w:rsid w:val="00A35811"/>
    <w:rsid w:val="00A35E6D"/>
    <w:rsid w:val="00A366FC"/>
    <w:rsid w:val="00A368E3"/>
    <w:rsid w:val="00A4388C"/>
    <w:rsid w:val="00A449D2"/>
    <w:rsid w:val="00A44DFE"/>
    <w:rsid w:val="00A455BB"/>
    <w:rsid w:val="00A50D91"/>
    <w:rsid w:val="00A51FA2"/>
    <w:rsid w:val="00A528D5"/>
    <w:rsid w:val="00A52C3A"/>
    <w:rsid w:val="00A55B06"/>
    <w:rsid w:val="00A55F8B"/>
    <w:rsid w:val="00A561E3"/>
    <w:rsid w:val="00A5697E"/>
    <w:rsid w:val="00A64672"/>
    <w:rsid w:val="00A66B84"/>
    <w:rsid w:val="00A66E1F"/>
    <w:rsid w:val="00A7040B"/>
    <w:rsid w:val="00A7397A"/>
    <w:rsid w:val="00A73B00"/>
    <w:rsid w:val="00A74F5E"/>
    <w:rsid w:val="00A75227"/>
    <w:rsid w:val="00A75337"/>
    <w:rsid w:val="00A766DB"/>
    <w:rsid w:val="00A76DA1"/>
    <w:rsid w:val="00A770F0"/>
    <w:rsid w:val="00A812DF"/>
    <w:rsid w:val="00A813C0"/>
    <w:rsid w:val="00A81F10"/>
    <w:rsid w:val="00A834D6"/>
    <w:rsid w:val="00A8362C"/>
    <w:rsid w:val="00A8445E"/>
    <w:rsid w:val="00A85423"/>
    <w:rsid w:val="00A85EE5"/>
    <w:rsid w:val="00A86C9D"/>
    <w:rsid w:val="00A8791C"/>
    <w:rsid w:val="00A87DDA"/>
    <w:rsid w:val="00A87EDC"/>
    <w:rsid w:val="00A902FF"/>
    <w:rsid w:val="00A9080D"/>
    <w:rsid w:val="00A92711"/>
    <w:rsid w:val="00A928F9"/>
    <w:rsid w:val="00A92BE3"/>
    <w:rsid w:val="00A92C87"/>
    <w:rsid w:val="00A953F1"/>
    <w:rsid w:val="00AA09E7"/>
    <w:rsid w:val="00AA0E2F"/>
    <w:rsid w:val="00AA177F"/>
    <w:rsid w:val="00AA3299"/>
    <w:rsid w:val="00AA32A5"/>
    <w:rsid w:val="00AA6821"/>
    <w:rsid w:val="00AA7A16"/>
    <w:rsid w:val="00AA7C60"/>
    <w:rsid w:val="00AB1616"/>
    <w:rsid w:val="00AB2A9C"/>
    <w:rsid w:val="00AB378D"/>
    <w:rsid w:val="00AB66B8"/>
    <w:rsid w:val="00AB6D9C"/>
    <w:rsid w:val="00AB76DB"/>
    <w:rsid w:val="00AC022B"/>
    <w:rsid w:val="00AC14D4"/>
    <w:rsid w:val="00AC1D0D"/>
    <w:rsid w:val="00AC25C2"/>
    <w:rsid w:val="00AC2928"/>
    <w:rsid w:val="00AC3CCE"/>
    <w:rsid w:val="00AC3D66"/>
    <w:rsid w:val="00AC3DB8"/>
    <w:rsid w:val="00AC3FC1"/>
    <w:rsid w:val="00AC5590"/>
    <w:rsid w:val="00AC5D83"/>
    <w:rsid w:val="00AC5F5F"/>
    <w:rsid w:val="00AC79BF"/>
    <w:rsid w:val="00AD20A4"/>
    <w:rsid w:val="00AD2CA2"/>
    <w:rsid w:val="00AD346C"/>
    <w:rsid w:val="00AD354A"/>
    <w:rsid w:val="00AD4E82"/>
    <w:rsid w:val="00AD58AF"/>
    <w:rsid w:val="00AD6156"/>
    <w:rsid w:val="00AD652A"/>
    <w:rsid w:val="00AD7DAC"/>
    <w:rsid w:val="00AE10D9"/>
    <w:rsid w:val="00AE1C29"/>
    <w:rsid w:val="00AE2242"/>
    <w:rsid w:val="00AE5641"/>
    <w:rsid w:val="00AE5822"/>
    <w:rsid w:val="00AE7044"/>
    <w:rsid w:val="00AE735E"/>
    <w:rsid w:val="00AF30BE"/>
    <w:rsid w:val="00AF3154"/>
    <w:rsid w:val="00AF406E"/>
    <w:rsid w:val="00AF4191"/>
    <w:rsid w:val="00AF4544"/>
    <w:rsid w:val="00AF4E8F"/>
    <w:rsid w:val="00AF7313"/>
    <w:rsid w:val="00AF7C90"/>
    <w:rsid w:val="00AF7CA6"/>
    <w:rsid w:val="00B00023"/>
    <w:rsid w:val="00B00904"/>
    <w:rsid w:val="00B02F55"/>
    <w:rsid w:val="00B03976"/>
    <w:rsid w:val="00B03C04"/>
    <w:rsid w:val="00B04304"/>
    <w:rsid w:val="00B0754C"/>
    <w:rsid w:val="00B133DF"/>
    <w:rsid w:val="00B13495"/>
    <w:rsid w:val="00B14FAA"/>
    <w:rsid w:val="00B177E3"/>
    <w:rsid w:val="00B20B68"/>
    <w:rsid w:val="00B219D1"/>
    <w:rsid w:val="00B237D7"/>
    <w:rsid w:val="00B23A87"/>
    <w:rsid w:val="00B255CF"/>
    <w:rsid w:val="00B2594C"/>
    <w:rsid w:val="00B26170"/>
    <w:rsid w:val="00B32F23"/>
    <w:rsid w:val="00B3304A"/>
    <w:rsid w:val="00B34C35"/>
    <w:rsid w:val="00B352D3"/>
    <w:rsid w:val="00B35504"/>
    <w:rsid w:val="00B358A4"/>
    <w:rsid w:val="00B36F8C"/>
    <w:rsid w:val="00B41D26"/>
    <w:rsid w:val="00B43386"/>
    <w:rsid w:val="00B44B42"/>
    <w:rsid w:val="00B4598A"/>
    <w:rsid w:val="00B45B6D"/>
    <w:rsid w:val="00B45D7A"/>
    <w:rsid w:val="00B467D7"/>
    <w:rsid w:val="00B47810"/>
    <w:rsid w:val="00B54172"/>
    <w:rsid w:val="00B54BDA"/>
    <w:rsid w:val="00B54D99"/>
    <w:rsid w:val="00B54EEA"/>
    <w:rsid w:val="00B55BD8"/>
    <w:rsid w:val="00B56D75"/>
    <w:rsid w:val="00B56DC8"/>
    <w:rsid w:val="00B57C52"/>
    <w:rsid w:val="00B621FF"/>
    <w:rsid w:val="00B637F0"/>
    <w:rsid w:val="00B6574D"/>
    <w:rsid w:val="00B664B7"/>
    <w:rsid w:val="00B67019"/>
    <w:rsid w:val="00B7145D"/>
    <w:rsid w:val="00B722C5"/>
    <w:rsid w:val="00B729EB"/>
    <w:rsid w:val="00B7316C"/>
    <w:rsid w:val="00B7576C"/>
    <w:rsid w:val="00B75AEC"/>
    <w:rsid w:val="00B76A67"/>
    <w:rsid w:val="00B77619"/>
    <w:rsid w:val="00B77946"/>
    <w:rsid w:val="00B77A8E"/>
    <w:rsid w:val="00B77BC3"/>
    <w:rsid w:val="00B8060D"/>
    <w:rsid w:val="00B80A01"/>
    <w:rsid w:val="00B81150"/>
    <w:rsid w:val="00B81680"/>
    <w:rsid w:val="00B82FF5"/>
    <w:rsid w:val="00B838AC"/>
    <w:rsid w:val="00B84099"/>
    <w:rsid w:val="00B84BBF"/>
    <w:rsid w:val="00B85C89"/>
    <w:rsid w:val="00B8757B"/>
    <w:rsid w:val="00B87A8B"/>
    <w:rsid w:val="00B90BA9"/>
    <w:rsid w:val="00B92763"/>
    <w:rsid w:val="00B92D1F"/>
    <w:rsid w:val="00B93179"/>
    <w:rsid w:val="00B932E0"/>
    <w:rsid w:val="00B946EE"/>
    <w:rsid w:val="00B972DC"/>
    <w:rsid w:val="00B976AB"/>
    <w:rsid w:val="00B976E1"/>
    <w:rsid w:val="00BA01EB"/>
    <w:rsid w:val="00BA0D1E"/>
    <w:rsid w:val="00BA1F78"/>
    <w:rsid w:val="00BA216B"/>
    <w:rsid w:val="00BA2A5C"/>
    <w:rsid w:val="00BA4A7D"/>
    <w:rsid w:val="00BA6587"/>
    <w:rsid w:val="00BA7E59"/>
    <w:rsid w:val="00BB22D6"/>
    <w:rsid w:val="00BB29E0"/>
    <w:rsid w:val="00BB3084"/>
    <w:rsid w:val="00BB3436"/>
    <w:rsid w:val="00BB35C5"/>
    <w:rsid w:val="00BB536E"/>
    <w:rsid w:val="00BB5AE1"/>
    <w:rsid w:val="00BB5F06"/>
    <w:rsid w:val="00BB76D9"/>
    <w:rsid w:val="00BC195B"/>
    <w:rsid w:val="00BD11E2"/>
    <w:rsid w:val="00BD17C9"/>
    <w:rsid w:val="00BD194D"/>
    <w:rsid w:val="00BD5C21"/>
    <w:rsid w:val="00BD6ED9"/>
    <w:rsid w:val="00BE08FA"/>
    <w:rsid w:val="00BE194C"/>
    <w:rsid w:val="00BE22CC"/>
    <w:rsid w:val="00BE265A"/>
    <w:rsid w:val="00BE58AD"/>
    <w:rsid w:val="00BE7B41"/>
    <w:rsid w:val="00BF1250"/>
    <w:rsid w:val="00BF2934"/>
    <w:rsid w:val="00BF41BC"/>
    <w:rsid w:val="00BF4C9D"/>
    <w:rsid w:val="00C002ED"/>
    <w:rsid w:val="00C010C4"/>
    <w:rsid w:val="00C0121F"/>
    <w:rsid w:val="00C02766"/>
    <w:rsid w:val="00C033EB"/>
    <w:rsid w:val="00C040B8"/>
    <w:rsid w:val="00C049D3"/>
    <w:rsid w:val="00C0644E"/>
    <w:rsid w:val="00C115E2"/>
    <w:rsid w:val="00C120AB"/>
    <w:rsid w:val="00C125DF"/>
    <w:rsid w:val="00C14A07"/>
    <w:rsid w:val="00C15E74"/>
    <w:rsid w:val="00C164CE"/>
    <w:rsid w:val="00C169DB"/>
    <w:rsid w:val="00C175CC"/>
    <w:rsid w:val="00C17E4E"/>
    <w:rsid w:val="00C229F7"/>
    <w:rsid w:val="00C22E50"/>
    <w:rsid w:val="00C23B75"/>
    <w:rsid w:val="00C247FA"/>
    <w:rsid w:val="00C25789"/>
    <w:rsid w:val="00C25962"/>
    <w:rsid w:val="00C277FC"/>
    <w:rsid w:val="00C27F3E"/>
    <w:rsid w:val="00C313CC"/>
    <w:rsid w:val="00C3225C"/>
    <w:rsid w:val="00C32D05"/>
    <w:rsid w:val="00C337F9"/>
    <w:rsid w:val="00C33B0D"/>
    <w:rsid w:val="00C33EB6"/>
    <w:rsid w:val="00C34A13"/>
    <w:rsid w:val="00C34B84"/>
    <w:rsid w:val="00C352CD"/>
    <w:rsid w:val="00C3787D"/>
    <w:rsid w:val="00C37945"/>
    <w:rsid w:val="00C37DFF"/>
    <w:rsid w:val="00C40E1A"/>
    <w:rsid w:val="00C4270B"/>
    <w:rsid w:val="00C4463D"/>
    <w:rsid w:val="00C46CB0"/>
    <w:rsid w:val="00C47D6C"/>
    <w:rsid w:val="00C530AC"/>
    <w:rsid w:val="00C5381E"/>
    <w:rsid w:val="00C545AD"/>
    <w:rsid w:val="00C54928"/>
    <w:rsid w:val="00C552E4"/>
    <w:rsid w:val="00C5581C"/>
    <w:rsid w:val="00C5746E"/>
    <w:rsid w:val="00C579AC"/>
    <w:rsid w:val="00C6101E"/>
    <w:rsid w:val="00C6168A"/>
    <w:rsid w:val="00C616CF"/>
    <w:rsid w:val="00C62488"/>
    <w:rsid w:val="00C65048"/>
    <w:rsid w:val="00C65C80"/>
    <w:rsid w:val="00C664FF"/>
    <w:rsid w:val="00C66DD8"/>
    <w:rsid w:val="00C671F3"/>
    <w:rsid w:val="00C67FC0"/>
    <w:rsid w:val="00C718F9"/>
    <w:rsid w:val="00C7377F"/>
    <w:rsid w:val="00C74B8F"/>
    <w:rsid w:val="00C7512F"/>
    <w:rsid w:val="00C7566F"/>
    <w:rsid w:val="00C759AB"/>
    <w:rsid w:val="00C77049"/>
    <w:rsid w:val="00C82295"/>
    <w:rsid w:val="00C8261E"/>
    <w:rsid w:val="00C8296D"/>
    <w:rsid w:val="00C83B99"/>
    <w:rsid w:val="00C840C1"/>
    <w:rsid w:val="00C84C8B"/>
    <w:rsid w:val="00C85209"/>
    <w:rsid w:val="00C8585F"/>
    <w:rsid w:val="00C85B77"/>
    <w:rsid w:val="00C85DCC"/>
    <w:rsid w:val="00C86B77"/>
    <w:rsid w:val="00C8713E"/>
    <w:rsid w:val="00C92389"/>
    <w:rsid w:val="00C92BCA"/>
    <w:rsid w:val="00C936A5"/>
    <w:rsid w:val="00C94176"/>
    <w:rsid w:val="00C9475E"/>
    <w:rsid w:val="00C9640E"/>
    <w:rsid w:val="00C966E4"/>
    <w:rsid w:val="00C9689E"/>
    <w:rsid w:val="00CA054E"/>
    <w:rsid w:val="00CA13A4"/>
    <w:rsid w:val="00CA1DC1"/>
    <w:rsid w:val="00CA2D89"/>
    <w:rsid w:val="00CA7E85"/>
    <w:rsid w:val="00CB0228"/>
    <w:rsid w:val="00CB03C9"/>
    <w:rsid w:val="00CB07B1"/>
    <w:rsid w:val="00CB0FA0"/>
    <w:rsid w:val="00CB43DB"/>
    <w:rsid w:val="00CB4F2F"/>
    <w:rsid w:val="00CC11C6"/>
    <w:rsid w:val="00CC1258"/>
    <w:rsid w:val="00CC3656"/>
    <w:rsid w:val="00CC4980"/>
    <w:rsid w:val="00CC7837"/>
    <w:rsid w:val="00CD003F"/>
    <w:rsid w:val="00CD16AE"/>
    <w:rsid w:val="00CD1B8A"/>
    <w:rsid w:val="00CD27E6"/>
    <w:rsid w:val="00CD3413"/>
    <w:rsid w:val="00CD41C3"/>
    <w:rsid w:val="00CD4536"/>
    <w:rsid w:val="00CD4B3F"/>
    <w:rsid w:val="00CD6472"/>
    <w:rsid w:val="00CD76B9"/>
    <w:rsid w:val="00CE08C8"/>
    <w:rsid w:val="00CE1CF4"/>
    <w:rsid w:val="00CE247D"/>
    <w:rsid w:val="00CE27BF"/>
    <w:rsid w:val="00CE300F"/>
    <w:rsid w:val="00CE403F"/>
    <w:rsid w:val="00CE511C"/>
    <w:rsid w:val="00CE51DE"/>
    <w:rsid w:val="00CE5456"/>
    <w:rsid w:val="00CE5B68"/>
    <w:rsid w:val="00CE7247"/>
    <w:rsid w:val="00CF06FD"/>
    <w:rsid w:val="00CF0D29"/>
    <w:rsid w:val="00CF19BF"/>
    <w:rsid w:val="00CF2E74"/>
    <w:rsid w:val="00CF3A07"/>
    <w:rsid w:val="00CF45F3"/>
    <w:rsid w:val="00CF48E9"/>
    <w:rsid w:val="00CF61D5"/>
    <w:rsid w:val="00D00814"/>
    <w:rsid w:val="00D010D1"/>
    <w:rsid w:val="00D0112C"/>
    <w:rsid w:val="00D053FE"/>
    <w:rsid w:val="00D05796"/>
    <w:rsid w:val="00D06148"/>
    <w:rsid w:val="00D070A8"/>
    <w:rsid w:val="00D07A17"/>
    <w:rsid w:val="00D11AF1"/>
    <w:rsid w:val="00D12B14"/>
    <w:rsid w:val="00D1365E"/>
    <w:rsid w:val="00D13966"/>
    <w:rsid w:val="00D13B11"/>
    <w:rsid w:val="00D15384"/>
    <w:rsid w:val="00D160A2"/>
    <w:rsid w:val="00D219E7"/>
    <w:rsid w:val="00D25C87"/>
    <w:rsid w:val="00D26DB4"/>
    <w:rsid w:val="00D26F05"/>
    <w:rsid w:val="00D31DBB"/>
    <w:rsid w:val="00D32783"/>
    <w:rsid w:val="00D32F6E"/>
    <w:rsid w:val="00D35F13"/>
    <w:rsid w:val="00D36338"/>
    <w:rsid w:val="00D410A4"/>
    <w:rsid w:val="00D4116C"/>
    <w:rsid w:val="00D425BE"/>
    <w:rsid w:val="00D44B56"/>
    <w:rsid w:val="00D45133"/>
    <w:rsid w:val="00D503A7"/>
    <w:rsid w:val="00D50413"/>
    <w:rsid w:val="00D51246"/>
    <w:rsid w:val="00D51A23"/>
    <w:rsid w:val="00D53B33"/>
    <w:rsid w:val="00D546B1"/>
    <w:rsid w:val="00D55372"/>
    <w:rsid w:val="00D61F60"/>
    <w:rsid w:val="00D62492"/>
    <w:rsid w:val="00D63FC1"/>
    <w:rsid w:val="00D64852"/>
    <w:rsid w:val="00D64D6F"/>
    <w:rsid w:val="00D7008F"/>
    <w:rsid w:val="00D721F2"/>
    <w:rsid w:val="00D748C3"/>
    <w:rsid w:val="00D7735C"/>
    <w:rsid w:val="00D8155F"/>
    <w:rsid w:val="00D81E24"/>
    <w:rsid w:val="00D84722"/>
    <w:rsid w:val="00D85B0B"/>
    <w:rsid w:val="00D85DF4"/>
    <w:rsid w:val="00D861A3"/>
    <w:rsid w:val="00D9076F"/>
    <w:rsid w:val="00D912D3"/>
    <w:rsid w:val="00D92EE7"/>
    <w:rsid w:val="00D935C7"/>
    <w:rsid w:val="00D93B31"/>
    <w:rsid w:val="00D94CC4"/>
    <w:rsid w:val="00D94E98"/>
    <w:rsid w:val="00D953C8"/>
    <w:rsid w:val="00D96A40"/>
    <w:rsid w:val="00D96BAD"/>
    <w:rsid w:val="00D96C24"/>
    <w:rsid w:val="00DA0AA3"/>
    <w:rsid w:val="00DA2046"/>
    <w:rsid w:val="00DA2077"/>
    <w:rsid w:val="00DA2B86"/>
    <w:rsid w:val="00DA4101"/>
    <w:rsid w:val="00DA642C"/>
    <w:rsid w:val="00DA6549"/>
    <w:rsid w:val="00DA7CE9"/>
    <w:rsid w:val="00DB1583"/>
    <w:rsid w:val="00DB3048"/>
    <w:rsid w:val="00DB50BA"/>
    <w:rsid w:val="00DB5C34"/>
    <w:rsid w:val="00DB60E8"/>
    <w:rsid w:val="00DB68EA"/>
    <w:rsid w:val="00DB770C"/>
    <w:rsid w:val="00DC0425"/>
    <w:rsid w:val="00DC04EB"/>
    <w:rsid w:val="00DC1D3F"/>
    <w:rsid w:val="00DC3077"/>
    <w:rsid w:val="00DC496F"/>
    <w:rsid w:val="00DC5A76"/>
    <w:rsid w:val="00DC5B67"/>
    <w:rsid w:val="00DC6F08"/>
    <w:rsid w:val="00DC7D10"/>
    <w:rsid w:val="00DD0FC1"/>
    <w:rsid w:val="00DD1F27"/>
    <w:rsid w:val="00DD2049"/>
    <w:rsid w:val="00DD31AA"/>
    <w:rsid w:val="00DD607D"/>
    <w:rsid w:val="00DD741B"/>
    <w:rsid w:val="00DE10A5"/>
    <w:rsid w:val="00DE20FC"/>
    <w:rsid w:val="00DE2907"/>
    <w:rsid w:val="00DE34CA"/>
    <w:rsid w:val="00DE38F9"/>
    <w:rsid w:val="00DE4E17"/>
    <w:rsid w:val="00DE6BFD"/>
    <w:rsid w:val="00DF0E2B"/>
    <w:rsid w:val="00DF13D8"/>
    <w:rsid w:val="00DF3FBE"/>
    <w:rsid w:val="00DF53AF"/>
    <w:rsid w:val="00DF650C"/>
    <w:rsid w:val="00DF6A2A"/>
    <w:rsid w:val="00DF7072"/>
    <w:rsid w:val="00DF7081"/>
    <w:rsid w:val="00E0185B"/>
    <w:rsid w:val="00E0190C"/>
    <w:rsid w:val="00E059B8"/>
    <w:rsid w:val="00E05B55"/>
    <w:rsid w:val="00E06CB7"/>
    <w:rsid w:val="00E06CBC"/>
    <w:rsid w:val="00E06F35"/>
    <w:rsid w:val="00E07E66"/>
    <w:rsid w:val="00E107C0"/>
    <w:rsid w:val="00E10C87"/>
    <w:rsid w:val="00E11669"/>
    <w:rsid w:val="00E1351E"/>
    <w:rsid w:val="00E15789"/>
    <w:rsid w:val="00E17FF2"/>
    <w:rsid w:val="00E211EA"/>
    <w:rsid w:val="00E232D4"/>
    <w:rsid w:val="00E2347A"/>
    <w:rsid w:val="00E23996"/>
    <w:rsid w:val="00E23D8A"/>
    <w:rsid w:val="00E252FD"/>
    <w:rsid w:val="00E274B1"/>
    <w:rsid w:val="00E27B30"/>
    <w:rsid w:val="00E314FF"/>
    <w:rsid w:val="00E323A0"/>
    <w:rsid w:val="00E346B7"/>
    <w:rsid w:val="00E34C4E"/>
    <w:rsid w:val="00E3517E"/>
    <w:rsid w:val="00E35B81"/>
    <w:rsid w:val="00E3600A"/>
    <w:rsid w:val="00E36216"/>
    <w:rsid w:val="00E42653"/>
    <w:rsid w:val="00E42B8A"/>
    <w:rsid w:val="00E45BC5"/>
    <w:rsid w:val="00E45EAA"/>
    <w:rsid w:val="00E51C01"/>
    <w:rsid w:val="00E523E6"/>
    <w:rsid w:val="00E524D3"/>
    <w:rsid w:val="00E529FB"/>
    <w:rsid w:val="00E562C8"/>
    <w:rsid w:val="00E5686F"/>
    <w:rsid w:val="00E57B08"/>
    <w:rsid w:val="00E57E14"/>
    <w:rsid w:val="00E6064B"/>
    <w:rsid w:val="00E60775"/>
    <w:rsid w:val="00E60B5A"/>
    <w:rsid w:val="00E61525"/>
    <w:rsid w:val="00E61591"/>
    <w:rsid w:val="00E6181D"/>
    <w:rsid w:val="00E63529"/>
    <w:rsid w:val="00E638FF"/>
    <w:rsid w:val="00E64055"/>
    <w:rsid w:val="00E6477E"/>
    <w:rsid w:val="00E66393"/>
    <w:rsid w:val="00E67474"/>
    <w:rsid w:val="00E67FF8"/>
    <w:rsid w:val="00E71456"/>
    <w:rsid w:val="00E74765"/>
    <w:rsid w:val="00E74E54"/>
    <w:rsid w:val="00E74EE5"/>
    <w:rsid w:val="00E74FB9"/>
    <w:rsid w:val="00E74FE2"/>
    <w:rsid w:val="00E75345"/>
    <w:rsid w:val="00E76F3F"/>
    <w:rsid w:val="00E77C32"/>
    <w:rsid w:val="00E80499"/>
    <w:rsid w:val="00E807EA"/>
    <w:rsid w:val="00E8254B"/>
    <w:rsid w:val="00E83F68"/>
    <w:rsid w:val="00E8453E"/>
    <w:rsid w:val="00E857D2"/>
    <w:rsid w:val="00E85B49"/>
    <w:rsid w:val="00E86C7E"/>
    <w:rsid w:val="00E87020"/>
    <w:rsid w:val="00E9003D"/>
    <w:rsid w:val="00E902FA"/>
    <w:rsid w:val="00E90764"/>
    <w:rsid w:val="00E928D5"/>
    <w:rsid w:val="00E9303A"/>
    <w:rsid w:val="00E93BD2"/>
    <w:rsid w:val="00E954BF"/>
    <w:rsid w:val="00E9617B"/>
    <w:rsid w:val="00EA1509"/>
    <w:rsid w:val="00EA1A46"/>
    <w:rsid w:val="00EA1DC5"/>
    <w:rsid w:val="00EA32FD"/>
    <w:rsid w:val="00EA3C65"/>
    <w:rsid w:val="00EA4BBA"/>
    <w:rsid w:val="00EA62F7"/>
    <w:rsid w:val="00EB00F9"/>
    <w:rsid w:val="00EB0AE8"/>
    <w:rsid w:val="00EB17D4"/>
    <w:rsid w:val="00EB1993"/>
    <w:rsid w:val="00EB2278"/>
    <w:rsid w:val="00EB240F"/>
    <w:rsid w:val="00EB276D"/>
    <w:rsid w:val="00EB59FE"/>
    <w:rsid w:val="00EB5A42"/>
    <w:rsid w:val="00EB606A"/>
    <w:rsid w:val="00EB66B1"/>
    <w:rsid w:val="00EB6B31"/>
    <w:rsid w:val="00EB798E"/>
    <w:rsid w:val="00EC0A26"/>
    <w:rsid w:val="00EC2671"/>
    <w:rsid w:val="00EC4DAE"/>
    <w:rsid w:val="00EC5DB5"/>
    <w:rsid w:val="00EC6973"/>
    <w:rsid w:val="00ED06A7"/>
    <w:rsid w:val="00ED1472"/>
    <w:rsid w:val="00ED1E2A"/>
    <w:rsid w:val="00ED3B86"/>
    <w:rsid w:val="00ED3CCD"/>
    <w:rsid w:val="00ED41F3"/>
    <w:rsid w:val="00ED76CA"/>
    <w:rsid w:val="00EE0BEA"/>
    <w:rsid w:val="00EE24AD"/>
    <w:rsid w:val="00EE5517"/>
    <w:rsid w:val="00EE5E15"/>
    <w:rsid w:val="00EE621F"/>
    <w:rsid w:val="00EE69F2"/>
    <w:rsid w:val="00EE728A"/>
    <w:rsid w:val="00EF0DDF"/>
    <w:rsid w:val="00EF2766"/>
    <w:rsid w:val="00EF4A1D"/>
    <w:rsid w:val="00EF50DF"/>
    <w:rsid w:val="00EF6B6C"/>
    <w:rsid w:val="00EF7108"/>
    <w:rsid w:val="00F00ACC"/>
    <w:rsid w:val="00F018F9"/>
    <w:rsid w:val="00F01D6A"/>
    <w:rsid w:val="00F026EA"/>
    <w:rsid w:val="00F027B9"/>
    <w:rsid w:val="00F037DB"/>
    <w:rsid w:val="00F0568A"/>
    <w:rsid w:val="00F05C99"/>
    <w:rsid w:val="00F06A52"/>
    <w:rsid w:val="00F06D0A"/>
    <w:rsid w:val="00F10FAA"/>
    <w:rsid w:val="00F1352A"/>
    <w:rsid w:val="00F13ACE"/>
    <w:rsid w:val="00F14026"/>
    <w:rsid w:val="00F14981"/>
    <w:rsid w:val="00F15C9A"/>
    <w:rsid w:val="00F1612E"/>
    <w:rsid w:val="00F16C04"/>
    <w:rsid w:val="00F32A6B"/>
    <w:rsid w:val="00F344BC"/>
    <w:rsid w:val="00F34880"/>
    <w:rsid w:val="00F349EE"/>
    <w:rsid w:val="00F352EA"/>
    <w:rsid w:val="00F357A2"/>
    <w:rsid w:val="00F37D44"/>
    <w:rsid w:val="00F4090F"/>
    <w:rsid w:val="00F41A1E"/>
    <w:rsid w:val="00F41D0A"/>
    <w:rsid w:val="00F41FA0"/>
    <w:rsid w:val="00F4337B"/>
    <w:rsid w:val="00F43E32"/>
    <w:rsid w:val="00F440D8"/>
    <w:rsid w:val="00F446C5"/>
    <w:rsid w:val="00F45D72"/>
    <w:rsid w:val="00F474DB"/>
    <w:rsid w:val="00F5053D"/>
    <w:rsid w:val="00F511BA"/>
    <w:rsid w:val="00F51B57"/>
    <w:rsid w:val="00F54389"/>
    <w:rsid w:val="00F54AD4"/>
    <w:rsid w:val="00F556F7"/>
    <w:rsid w:val="00F55CCF"/>
    <w:rsid w:val="00F562D5"/>
    <w:rsid w:val="00F56D98"/>
    <w:rsid w:val="00F57814"/>
    <w:rsid w:val="00F61C02"/>
    <w:rsid w:val="00F64174"/>
    <w:rsid w:val="00F64310"/>
    <w:rsid w:val="00F64C21"/>
    <w:rsid w:val="00F665D3"/>
    <w:rsid w:val="00F67366"/>
    <w:rsid w:val="00F67858"/>
    <w:rsid w:val="00F70A81"/>
    <w:rsid w:val="00F712AB"/>
    <w:rsid w:val="00F7450B"/>
    <w:rsid w:val="00F75B97"/>
    <w:rsid w:val="00F7602D"/>
    <w:rsid w:val="00F8025A"/>
    <w:rsid w:val="00F8034F"/>
    <w:rsid w:val="00F80846"/>
    <w:rsid w:val="00F8500B"/>
    <w:rsid w:val="00F859CF"/>
    <w:rsid w:val="00F85FF5"/>
    <w:rsid w:val="00F86D49"/>
    <w:rsid w:val="00F91731"/>
    <w:rsid w:val="00F93CC0"/>
    <w:rsid w:val="00F957A1"/>
    <w:rsid w:val="00F962BD"/>
    <w:rsid w:val="00F97BAE"/>
    <w:rsid w:val="00FA2D49"/>
    <w:rsid w:val="00FA4C55"/>
    <w:rsid w:val="00FA500D"/>
    <w:rsid w:val="00FB04DA"/>
    <w:rsid w:val="00FB3FE5"/>
    <w:rsid w:val="00FB40B3"/>
    <w:rsid w:val="00FB5886"/>
    <w:rsid w:val="00FB6F17"/>
    <w:rsid w:val="00FC02EC"/>
    <w:rsid w:val="00FC03B3"/>
    <w:rsid w:val="00FC1B19"/>
    <w:rsid w:val="00FC3A70"/>
    <w:rsid w:val="00FC667F"/>
    <w:rsid w:val="00FC6FAE"/>
    <w:rsid w:val="00FC770C"/>
    <w:rsid w:val="00FD1467"/>
    <w:rsid w:val="00FD1DC3"/>
    <w:rsid w:val="00FD209C"/>
    <w:rsid w:val="00FD2577"/>
    <w:rsid w:val="00FD7505"/>
    <w:rsid w:val="00FE12E6"/>
    <w:rsid w:val="00FE223E"/>
    <w:rsid w:val="00FE25DE"/>
    <w:rsid w:val="00FE27AD"/>
    <w:rsid w:val="00FE27CB"/>
    <w:rsid w:val="00FE3191"/>
    <w:rsid w:val="00FE4A84"/>
    <w:rsid w:val="00FE5B01"/>
    <w:rsid w:val="00FE6658"/>
    <w:rsid w:val="00FF04FE"/>
    <w:rsid w:val="00FF0DA7"/>
    <w:rsid w:val="00FF1F9C"/>
    <w:rsid w:val="00FF2915"/>
    <w:rsid w:val="00FF5157"/>
    <w:rsid w:val="00FF58AB"/>
    <w:rsid w:val="00FF62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endnote reference" w:uiPriority="99"/>
    <w:lsdException w:name="endnote text" w:uiPriority="99"/>
    <w:lsdException w:name="Title" w:qFormat="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757F"/>
    <w:rPr>
      <w:rFonts w:ascii="Arial" w:hAnsi="Arial"/>
      <w:szCs w:val="24"/>
      <w:lang w:eastAsia="en-US"/>
    </w:rPr>
  </w:style>
  <w:style w:type="paragraph" w:styleId="Ttulo1">
    <w:name w:val="heading 1"/>
    <w:basedOn w:val="Normal"/>
    <w:next w:val="Ttulo2"/>
    <w:qFormat/>
    <w:rsid w:val="001A757F"/>
    <w:pPr>
      <w:numPr>
        <w:numId w:val="1"/>
      </w:numPr>
      <w:spacing w:after="240"/>
      <w:outlineLvl w:val="0"/>
    </w:pPr>
    <w:rPr>
      <w:b/>
      <w:sz w:val="24"/>
      <w:szCs w:val="20"/>
      <w:lang w:val="es-ES"/>
    </w:rPr>
  </w:style>
  <w:style w:type="paragraph" w:styleId="Ttulo2">
    <w:name w:val="heading 2"/>
    <w:basedOn w:val="Normal"/>
    <w:next w:val="Normal"/>
    <w:qFormat/>
    <w:rsid w:val="001A757F"/>
    <w:pPr>
      <w:keepNext/>
      <w:spacing w:before="240" w:after="60"/>
      <w:outlineLvl w:val="1"/>
    </w:pPr>
    <w:rPr>
      <w:rFonts w:cs="Arial"/>
      <w:b/>
      <w:bCs/>
      <w:i/>
      <w:iCs/>
      <w:sz w:val="24"/>
      <w:szCs w:val="28"/>
    </w:rPr>
  </w:style>
  <w:style w:type="paragraph" w:styleId="Ttulo3">
    <w:name w:val="heading 3"/>
    <w:basedOn w:val="Normal"/>
    <w:next w:val="Normal"/>
    <w:link w:val="Ttulo3Car"/>
    <w:qFormat/>
    <w:rsid w:val="001A757F"/>
    <w:pPr>
      <w:keepNext/>
      <w:outlineLvl w:val="2"/>
    </w:pPr>
    <w:rPr>
      <w:b/>
      <w:bCs/>
      <w:u w:val="single"/>
    </w:rPr>
  </w:style>
  <w:style w:type="paragraph" w:styleId="Ttulo4">
    <w:name w:val="heading 4"/>
    <w:basedOn w:val="Normal"/>
    <w:next w:val="Normal"/>
    <w:qFormat/>
    <w:rsid w:val="001A757F"/>
    <w:pPr>
      <w:keepNext/>
      <w:ind w:left="720"/>
      <w:outlineLvl w:val="3"/>
    </w:pPr>
    <w:rPr>
      <w:rFonts w:eastAsia="Tahoma" w:cs="Arial"/>
      <w:b/>
      <w:bC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rsid w:val="001A757F"/>
    <w:pPr>
      <w:tabs>
        <w:tab w:val="center" w:pos="4320"/>
        <w:tab w:val="right" w:pos="8640"/>
      </w:tabs>
    </w:pPr>
    <w:rPr>
      <w:szCs w:val="20"/>
      <w:lang w:val="es-ES"/>
    </w:rPr>
  </w:style>
  <w:style w:type="character" w:styleId="Nmerodepgina">
    <w:name w:val="page number"/>
    <w:basedOn w:val="Fuentedeprrafopredeter"/>
    <w:rsid w:val="001A757F"/>
    <w:rPr>
      <w:rFonts w:ascii="Arial" w:hAnsi="Arial"/>
      <w:sz w:val="20"/>
    </w:rPr>
  </w:style>
  <w:style w:type="paragraph" w:customStyle="1" w:styleId="TITLE">
    <w:name w:val="TITLE"/>
    <w:semiHidden/>
    <w:rsid w:val="001A757F"/>
    <w:pPr>
      <w:tabs>
        <w:tab w:val="center" w:pos="3261"/>
      </w:tabs>
    </w:pPr>
    <w:rPr>
      <w:rFonts w:ascii="Arial" w:hAnsi="Arial"/>
      <w:sz w:val="22"/>
      <w:lang w:val="fr-FR" w:eastAsia="en-US"/>
    </w:rPr>
  </w:style>
  <w:style w:type="paragraph" w:styleId="Piedepgina">
    <w:name w:val="footer"/>
    <w:basedOn w:val="Normal"/>
    <w:link w:val="PiedepginaCar"/>
    <w:uiPriority w:val="99"/>
    <w:rsid w:val="001A757F"/>
    <w:pPr>
      <w:tabs>
        <w:tab w:val="center" w:pos="4320"/>
        <w:tab w:val="right" w:pos="8640"/>
      </w:tabs>
    </w:pPr>
  </w:style>
  <w:style w:type="paragraph" w:customStyle="1" w:styleId="BlockLine">
    <w:name w:val="Block Line"/>
    <w:basedOn w:val="Normal"/>
    <w:next w:val="Normal"/>
    <w:semiHidden/>
    <w:rsid w:val="001A757F"/>
    <w:pPr>
      <w:pBdr>
        <w:top w:val="single" w:sz="6" w:space="1" w:color="auto"/>
        <w:between w:val="single" w:sz="6" w:space="1" w:color="auto"/>
      </w:pBdr>
      <w:spacing w:before="240"/>
      <w:ind w:left="1700"/>
    </w:pPr>
    <w:rPr>
      <w:rFonts w:ascii="Times New Roman" w:hAnsi="Times New Roman"/>
      <w:sz w:val="24"/>
      <w:szCs w:val="20"/>
      <w:lang w:val="es-ES"/>
    </w:rPr>
  </w:style>
  <w:style w:type="character" w:styleId="Hipervnculo">
    <w:name w:val="Hyperlink"/>
    <w:basedOn w:val="Fuentedeprrafopredeter"/>
    <w:uiPriority w:val="99"/>
    <w:rsid w:val="001A757F"/>
    <w:rPr>
      <w:color w:val="0000FF"/>
      <w:u w:val="single"/>
    </w:rPr>
  </w:style>
  <w:style w:type="character" w:styleId="Textoennegrita">
    <w:name w:val="Strong"/>
    <w:basedOn w:val="Fuentedeprrafopredeter"/>
    <w:qFormat/>
    <w:rsid w:val="001A757F"/>
    <w:rPr>
      <w:b/>
      <w:bCs/>
    </w:rPr>
  </w:style>
  <w:style w:type="character" w:styleId="Refdecomentario">
    <w:name w:val="annotation reference"/>
    <w:basedOn w:val="Fuentedeprrafopredeter"/>
    <w:semiHidden/>
    <w:rsid w:val="001A757F"/>
    <w:rPr>
      <w:sz w:val="16"/>
      <w:szCs w:val="16"/>
    </w:rPr>
  </w:style>
  <w:style w:type="paragraph" w:styleId="Textocomentario">
    <w:name w:val="annotation text"/>
    <w:basedOn w:val="Normal"/>
    <w:semiHidden/>
    <w:rsid w:val="001A757F"/>
    <w:rPr>
      <w:szCs w:val="20"/>
    </w:rPr>
  </w:style>
  <w:style w:type="paragraph" w:styleId="Textodeglobo">
    <w:name w:val="Balloon Text"/>
    <w:basedOn w:val="Normal"/>
    <w:semiHidden/>
    <w:rsid w:val="001A757F"/>
    <w:rPr>
      <w:rFonts w:ascii="Tahoma" w:hAnsi="Tahoma" w:cs="Tahoma"/>
      <w:sz w:val="16"/>
      <w:szCs w:val="16"/>
    </w:rPr>
  </w:style>
  <w:style w:type="paragraph" w:styleId="TDC1">
    <w:name w:val="toc 1"/>
    <w:basedOn w:val="Normal"/>
    <w:next w:val="Normal"/>
    <w:autoRedefine/>
    <w:uiPriority w:val="39"/>
    <w:rsid w:val="001A757F"/>
  </w:style>
  <w:style w:type="paragraph" w:styleId="TDC2">
    <w:name w:val="toc 2"/>
    <w:basedOn w:val="Normal"/>
    <w:next w:val="Normal"/>
    <w:autoRedefine/>
    <w:uiPriority w:val="39"/>
    <w:rsid w:val="001A757F"/>
    <w:pPr>
      <w:ind w:left="200"/>
    </w:pPr>
  </w:style>
  <w:style w:type="paragraph" w:styleId="TDC3">
    <w:name w:val="toc 3"/>
    <w:basedOn w:val="Normal"/>
    <w:next w:val="Normal"/>
    <w:autoRedefine/>
    <w:uiPriority w:val="39"/>
    <w:rsid w:val="001A757F"/>
    <w:pPr>
      <w:ind w:left="400"/>
    </w:pPr>
  </w:style>
  <w:style w:type="paragraph" w:customStyle="1" w:styleId="BulletText1">
    <w:name w:val="Bullet Text 1"/>
    <w:basedOn w:val="Normal"/>
    <w:semiHidden/>
    <w:rsid w:val="005428B8"/>
    <w:pPr>
      <w:numPr>
        <w:numId w:val="13"/>
      </w:numPr>
    </w:pPr>
    <w:rPr>
      <w:szCs w:val="20"/>
    </w:rPr>
  </w:style>
  <w:style w:type="paragraph" w:customStyle="1" w:styleId="EstiloArialJustificadoPrimeralnea063cm">
    <w:name w:val="Estilo Arial Justificado Primera línea:  0.63 cm"/>
    <w:basedOn w:val="Normal"/>
    <w:semiHidden/>
    <w:rsid w:val="005428B8"/>
    <w:pPr>
      <w:ind w:firstLine="360"/>
      <w:jc w:val="both"/>
    </w:pPr>
    <w:rPr>
      <w:szCs w:val="20"/>
    </w:rPr>
  </w:style>
  <w:style w:type="paragraph" w:customStyle="1" w:styleId="Listavistosa-nfasis11">
    <w:name w:val="Lista vistosa - Énfasis 11"/>
    <w:basedOn w:val="Normal"/>
    <w:uiPriority w:val="34"/>
    <w:qFormat/>
    <w:rsid w:val="008E036B"/>
    <w:pPr>
      <w:ind w:left="720"/>
      <w:contextualSpacing/>
    </w:pPr>
  </w:style>
  <w:style w:type="character" w:styleId="Hipervnculovisitado">
    <w:name w:val="FollowedHyperlink"/>
    <w:basedOn w:val="Fuentedeprrafopredeter"/>
    <w:rsid w:val="003E2F54"/>
    <w:rPr>
      <w:color w:val="800080" w:themeColor="followedHyperlink"/>
      <w:u w:val="single"/>
    </w:rPr>
  </w:style>
  <w:style w:type="paragraph" w:styleId="Prrafodelista">
    <w:name w:val="List Paragraph"/>
    <w:basedOn w:val="Normal"/>
    <w:uiPriority w:val="34"/>
    <w:qFormat/>
    <w:rsid w:val="00C175CC"/>
    <w:pPr>
      <w:ind w:left="720"/>
      <w:contextualSpacing/>
    </w:pPr>
  </w:style>
  <w:style w:type="table" w:styleId="Tablaconcuadrcula">
    <w:name w:val="Table Grid"/>
    <w:basedOn w:val="Tablanormal"/>
    <w:uiPriority w:val="59"/>
    <w:rsid w:val="0011743C"/>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Fuentedeprrafopredeter"/>
    <w:rsid w:val="00D51246"/>
  </w:style>
  <w:style w:type="character" w:customStyle="1" w:styleId="TextonotaalfinalCar">
    <w:name w:val="Texto nota al final Car"/>
    <w:basedOn w:val="Fuentedeprrafopredeter"/>
    <w:link w:val="Textonotaalfinal"/>
    <w:uiPriority w:val="99"/>
    <w:rsid w:val="0035792A"/>
    <w:rPr>
      <w:rFonts w:ascii="Arial" w:hAnsi="Arial"/>
      <w:lang w:eastAsia="en-US"/>
    </w:rPr>
  </w:style>
  <w:style w:type="paragraph" w:styleId="Textonotaalfinal">
    <w:name w:val="endnote text"/>
    <w:basedOn w:val="Normal"/>
    <w:link w:val="TextonotaalfinalCar"/>
    <w:uiPriority w:val="99"/>
    <w:unhideWhenUsed/>
    <w:rsid w:val="0035792A"/>
    <w:rPr>
      <w:szCs w:val="20"/>
    </w:rPr>
  </w:style>
  <w:style w:type="character" w:customStyle="1" w:styleId="Ttulo3Car">
    <w:name w:val="Título 3 Car"/>
    <w:basedOn w:val="Fuentedeprrafopredeter"/>
    <w:link w:val="Ttulo3"/>
    <w:rsid w:val="006604E6"/>
    <w:rPr>
      <w:rFonts w:ascii="Arial" w:hAnsi="Arial"/>
      <w:b/>
      <w:bCs/>
      <w:szCs w:val="24"/>
      <w:u w:val="single"/>
      <w:lang w:eastAsia="en-US"/>
    </w:rPr>
  </w:style>
  <w:style w:type="paragraph" w:styleId="Sinespaciado">
    <w:name w:val="No Spacing"/>
    <w:uiPriority w:val="1"/>
    <w:qFormat/>
    <w:rsid w:val="00DF0E2B"/>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semiHidden/>
    <w:rsid w:val="009A754D"/>
    <w:rPr>
      <w:rFonts w:ascii="Arial" w:hAnsi="Arial"/>
      <w:lang w:val="es-ES" w:eastAsia="en-US"/>
    </w:rPr>
  </w:style>
  <w:style w:type="character" w:customStyle="1" w:styleId="PiedepginaCar">
    <w:name w:val="Pie de página Car"/>
    <w:basedOn w:val="Fuentedeprrafopredeter"/>
    <w:link w:val="Piedepgina"/>
    <w:uiPriority w:val="99"/>
    <w:rsid w:val="009A754D"/>
    <w:rPr>
      <w:rFonts w:ascii="Arial" w:hAnsi="Arial"/>
      <w:szCs w:val="24"/>
      <w:lang w:eastAsia="en-US"/>
    </w:rPr>
  </w:style>
  <w:style w:type="character" w:styleId="Refdenotaalfinal">
    <w:name w:val="endnote reference"/>
    <w:basedOn w:val="Fuentedeprrafopredeter"/>
    <w:uiPriority w:val="99"/>
    <w:rsid w:val="00716E01"/>
    <w:rPr>
      <w:vertAlign w:val="superscript"/>
    </w:rPr>
  </w:style>
</w:styles>
</file>

<file path=word/webSettings.xml><?xml version="1.0" encoding="utf-8"?>
<w:webSettings xmlns:r="http://schemas.openxmlformats.org/officeDocument/2006/relationships" xmlns:w="http://schemas.openxmlformats.org/wordprocessingml/2006/main">
  <w:divs>
    <w:div w:id="403276">
      <w:bodyDiv w:val="1"/>
      <w:marLeft w:val="0"/>
      <w:marRight w:val="0"/>
      <w:marTop w:val="0"/>
      <w:marBottom w:val="0"/>
      <w:divBdr>
        <w:top w:val="none" w:sz="0" w:space="0" w:color="auto"/>
        <w:left w:val="none" w:sz="0" w:space="0" w:color="auto"/>
        <w:bottom w:val="none" w:sz="0" w:space="0" w:color="auto"/>
        <w:right w:val="none" w:sz="0" w:space="0" w:color="auto"/>
      </w:divBdr>
    </w:div>
    <w:div w:id="1276413">
      <w:bodyDiv w:val="1"/>
      <w:marLeft w:val="0"/>
      <w:marRight w:val="0"/>
      <w:marTop w:val="0"/>
      <w:marBottom w:val="0"/>
      <w:divBdr>
        <w:top w:val="none" w:sz="0" w:space="0" w:color="auto"/>
        <w:left w:val="none" w:sz="0" w:space="0" w:color="auto"/>
        <w:bottom w:val="none" w:sz="0" w:space="0" w:color="auto"/>
        <w:right w:val="none" w:sz="0" w:space="0" w:color="auto"/>
      </w:divBdr>
    </w:div>
    <w:div w:id="2317440">
      <w:bodyDiv w:val="1"/>
      <w:marLeft w:val="0"/>
      <w:marRight w:val="0"/>
      <w:marTop w:val="0"/>
      <w:marBottom w:val="0"/>
      <w:divBdr>
        <w:top w:val="none" w:sz="0" w:space="0" w:color="auto"/>
        <w:left w:val="none" w:sz="0" w:space="0" w:color="auto"/>
        <w:bottom w:val="none" w:sz="0" w:space="0" w:color="auto"/>
        <w:right w:val="none" w:sz="0" w:space="0" w:color="auto"/>
      </w:divBdr>
    </w:div>
    <w:div w:id="5058322">
      <w:bodyDiv w:val="1"/>
      <w:marLeft w:val="0"/>
      <w:marRight w:val="0"/>
      <w:marTop w:val="0"/>
      <w:marBottom w:val="0"/>
      <w:divBdr>
        <w:top w:val="none" w:sz="0" w:space="0" w:color="auto"/>
        <w:left w:val="none" w:sz="0" w:space="0" w:color="auto"/>
        <w:bottom w:val="none" w:sz="0" w:space="0" w:color="auto"/>
        <w:right w:val="none" w:sz="0" w:space="0" w:color="auto"/>
      </w:divBdr>
    </w:div>
    <w:div w:id="6753245">
      <w:bodyDiv w:val="1"/>
      <w:marLeft w:val="0"/>
      <w:marRight w:val="0"/>
      <w:marTop w:val="0"/>
      <w:marBottom w:val="0"/>
      <w:divBdr>
        <w:top w:val="none" w:sz="0" w:space="0" w:color="auto"/>
        <w:left w:val="none" w:sz="0" w:space="0" w:color="auto"/>
        <w:bottom w:val="none" w:sz="0" w:space="0" w:color="auto"/>
        <w:right w:val="none" w:sz="0" w:space="0" w:color="auto"/>
      </w:divBdr>
    </w:div>
    <w:div w:id="7801139">
      <w:bodyDiv w:val="1"/>
      <w:marLeft w:val="0"/>
      <w:marRight w:val="0"/>
      <w:marTop w:val="0"/>
      <w:marBottom w:val="0"/>
      <w:divBdr>
        <w:top w:val="none" w:sz="0" w:space="0" w:color="auto"/>
        <w:left w:val="none" w:sz="0" w:space="0" w:color="auto"/>
        <w:bottom w:val="none" w:sz="0" w:space="0" w:color="auto"/>
        <w:right w:val="none" w:sz="0" w:space="0" w:color="auto"/>
      </w:divBdr>
    </w:div>
    <w:div w:id="9377846">
      <w:bodyDiv w:val="1"/>
      <w:marLeft w:val="0"/>
      <w:marRight w:val="0"/>
      <w:marTop w:val="0"/>
      <w:marBottom w:val="0"/>
      <w:divBdr>
        <w:top w:val="none" w:sz="0" w:space="0" w:color="auto"/>
        <w:left w:val="none" w:sz="0" w:space="0" w:color="auto"/>
        <w:bottom w:val="none" w:sz="0" w:space="0" w:color="auto"/>
        <w:right w:val="none" w:sz="0" w:space="0" w:color="auto"/>
      </w:divBdr>
    </w:div>
    <w:div w:id="12264514">
      <w:bodyDiv w:val="1"/>
      <w:marLeft w:val="0"/>
      <w:marRight w:val="0"/>
      <w:marTop w:val="0"/>
      <w:marBottom w:val="0"/>
      <w:divBdr>
        <w:top w:val="none" w:sz="0" w:space="0" w:color="auto"/>
        <w:left w:val="none" w:sz="0" w:space="0" w:color="auto"/>
        <w:bottom w:val="none" w:sz="0" w:space="0" w:color="auto"/>
        <w:right w:val="none" w:sz="0" w:space="0" w:color="auto"/>
      </w:divBdr>
    </w:div>
    <w:div w:id="12464397">
      <w:bodyDiv w:val="1"/>
      <w:marLeft w:val="0"/>
      <w:marRight w:val="0"/>
      <w:marTop w:val="0"/>
      <w:marBottom w:val="0"/>
      <w:divBdr>
        <w:top w:val="none" w:sz="0" w:space="0" w:color="auto"/>
        <w:left w:val="none" w:sz="0" w:space="0" w:color="auto"/>
        <w:bottom w:val="none" w:sz="0" w:space="0" w:color="auto"/>
        <w:right w:val="none" w:sz="0" w:space="0" w:color="auto"/>
      </w:divBdr>
    </w:div>
    <w:div w:id="12999279">
      <w:bodyDiv w:val="1"/>
      <w:marLeft w:val="0"/>
      <w:marRight w:val="0"/>
      <w:marTop w:val="0"/>
      <w:marBottom w:val="0"/>
      <w:divBdr>
        <w:top w:val="none" w:sz="0" w:space="0" w:color="auto"/>
        <w:left w:val="none" w:sz="0" w:space="0" w:color="auto"/>
        <w:bottom w:val="none" w:sz="0" w:space="0" w:color="auto"/>
        <w:right w:val="none" w:sz="0" w:space="0" w:color="auto"/>
      </w:divBdr>
    </w:div>
    <w:div w:id="13574865">
      <w:bodyDiv w:val="1"/>
      <w:marLeft w:val="0"/>
      <w:marRight w:val="0"/>
      <w:marTop w:val="0"/>
      <w:marBottom w:val="0"/>
      <w:divBdr>
        <w:top w:val="none" w:sz="0" w:space="0" w:color="auto"/>
        <w:left w:val="none" w:sz="0" w:space="0" w:color="auto"/>
        <w:bottom w:val="none" w:sz="0" w:space="0" w:color="auto"/>
        <w:right w:val="none" w:sz="0" w:space="0" w:color="auto"/>
      </w:divBdr>
    </w:div>
    <w:div w:id="16346279">
      <w:bodyDiv w:val="1"/>
      <w:marLeft w:val="0"/>
      <w:marRight w:val="0"/>
      <w:marTop w:val="0"/>
      <w:marBottom w:val="0"/>
      <w:divBdr>
        <w:top w:val="none" w:sz="0" w:space="0" w:color="auto"/>
        <w:left w:val="none" w:sz="0" w:space="0" w:color="auto"/>
        <w:bottom w:val="none" w:sz="0" w:space="0" w:color="auto"/>
        <w:right w:val="none" w:sz="0" w:space="0" w:color="auto"/>
      </w:divBdr>
    </w:div>
    <w:div w:id="17314138">
      <w:bodyDiv w:val="1"/>
      <w:marLeft w:val="0"/>
      <w:marRight w:val="0"/>
      <w:marTop w:val="0"/>
      <w:marBottom w:val="0"/>
      <w:divBdr>
        <w:top w:val="none" w:sz="0" w:space="0" w:color="auto"/>
        <w:left w:val="none" w:sz="0" w:space="0" w:color="auto"/>
        <w:bottom w:val="none" w:sz="0" w:space="0" w:color="auto"/>
        <w:right w:val="none" w:sz="0" w:space="0" w:color="auto"/>
      </w:divBdr>
    </w:div>
    <w:div w:id="18043665">
      <w:bodyDiv w:val="1"/>
      <w:marLeft w:val="0"/>
      <w:marRight w:val="0"/>
      <w:marTop w:val="0"/>
      <w:marBottom w:val="0"/>
      <w:divBdr>
        <w:top w:val="none" w:sz="0" w:space="0" w:color="auto"/>
        <w:left w:val="none" w:sz="0" w:space="0" w:color="auto"/>
        <w:bottom w:val="none" w:sz="0" w:space="0" w:color="auto"/>
        <w:right w:val="none" w:sz="0" w:space="0" w:color="auto"/>
      </w:divBdr>
    </w:div>
    <w:div w:id="18170100">
      <w:bodyDiv w:val="1"/>
      <w:marLeft w:val="0"/>
      <w:marRight w:val="0"/>
      <w:marTop w:val="0"/>
      <w:marBottom w:val="0"/>
      <w:divBdr>
        <w:top w:val="none" w:sz="0" w:space="0" w:color="auto"/>
        <w:left w:val="none" w:sz="0" w:space="0" w:color="auto"/>
        <w:bottom w:val="none" w:sz="0" w:space="0" w:color="auto"/>
        <w:right w:val="none" w:sz="0" w:space="0" w:color="auto"/>
      </w:divBdr>
    </w:div>
    <w:div w:id="18625298">
      <w:bodyDiv w:val="1"/>
      <w:marLeft w:val="0"/>
      <w:marRight w:val="0"/>
      <w:marTop w:val="0"/>
      <w:marBottom w:val="0"/>
      <w:divBdr>
        <w:top w:val="none" w:sz="0" w:space="0" w:color="auto"/>
        <w:left w:val="none" w:sz="0" w:space="0" w:color="auto"/>
        <w:bottom w:val="none" w:sz="0" w:space="0" w:color="auto"/>
        <w:right w:val="none" w:sz="0" w:space="0" w:color="auto"/>
      </w:divBdr>
    </w:div>
    <w:div w:id="20476737">
      <w:bodyDiv w:val="1"/>
      <w:marLeft w:val="0"/>
      <w:marRight w:val="0"/>
      <w:marTop w:val="0"/>
      <w:marBottom w:val="0"/>
      <w:divBdr>
        <w:top w:val="none" w:sz="0" w:space="0" w:color="auto"/>
        <w:left w:val="none" w:sz="0" w:space="0" w:color="auto"/>
        <w:bottom w:val="none" w:sz="0" w:space="0" w:color="auto"/>
        <w:right w:val="none" w:sz="0" w:space="0" w:color="auto"/>
      </w:divBdr>
    </w:div>
    <w:div w:id="20740914">
      <w:bodyDiv w:val="1"/>
      <w:marLeft w:val="0"/>
      <w:marRight w:val="0"/>
      <w:marTop w:val="0"/>
      <w:marBottom w:val="0"/>
      <w:divBdr>
        <w:top w:val="none" w:sz="0" w:space="0" w:color="auto"/>
        <w:left w:val="none" w:sz="0" w:space="0" w:color="auto"/>
        <w:bottom w:val="none" w:sz="0" w:space="0" w:color="auto"/>
        <w:right w:val="none" w:sz="0" w:space="0" w:color="auto"/>
      </w:divBdr>
    </w:div>
    <w:div w:id="20936634">
      <w:bodyDiv w:val="1"/>
      <w:marLeft w:val="0"/>
      <w:marRight w:val="0"/>
      <w:marTop w:val="0"/>
      <w:marBottom w:val="0"/>
      <w:divBdr>
        <w:top w:val="none" w:sz="0" w:space="0" w:color="auto"/>
        <w:left w:val="none" w:sz="0" w:space="0" w:color="auto"/>
        <w:bottom w:val="none" w:sz="0" w:space="0" w:color="auto"/>
        <w:right w:val="none" w:sz="0" w:space="0" w:color="auto"/>
      </w:divBdr>
    </w:div>
    <w:div w:id="23092897">
      <w:bodyDiv w:val="1"/>
      <w:marLeft w:val="0"/>
      <w:marRight w:val="0"/>
      <w:marTop w:val="0"/>
      <w:marBottom w:val="0"/>
      <w:divBdr>
        <w:top w:val="none" w:sz="0" w:space="0" w:color="auto"/>
        <w:left w:val="none" w:sz="0" w:space="0" w:color="auto"/>
        <w:bottom w:val="none" w:sz="0" w:space="0" w:color="auto"/>
        <w:right w:val="none" w:sz="0" w:space="0" w:color="auto"/>
      </w:divBdr>
    </w:div>
    <w:div w:id="26834303">
      <w:bodyDiv w:val="1"/>
      <w:marLeft w:val="0"/>
      <w:marRight w:val="0"/>
      <w:marTop w:val="0"/>
      <w:marBottom w:val="0"/>
      <w:divBdr>
        <w:top w:val="none" w:sz="0" w:space="0" w:color="auto"/>
        <w:left w:val="none" w:sz="0" w:space="0" w:color="auto"/>
        <w:bottom w:val="none" w:sz="0" w:space="0" w:color="auto"/>
        <w:right w:val="none" w:sz="0" w:space="0" w:color="auto"/>
      </w:divBdr>
    </w:div>
    <w:div w:id="30157330">
      <w:bodyDiv w:val="1"/>
      <w:marLeft w:val="0"/>
      <w:marRight w:val="0"/>
      <w:marTop w:val="0"/>
      <w:marBottom w:val="0"/>
      <w:divBdr>
        <w:top w:val="none" w:sz="0" w:space="0" w:color="auto"/>
        <w:left w:val="none" w:sz="0" w:space="0" w:color="auto"/>
        <w:bottom w:val="none" w:sz="0" w:space="0" w:color="auto"/>
        <w:right w:val="none" w:sz="0" w:space="0" w:color="auto"/>
      </w:divBdr>
    </w:div>
    <w:div w:id="30228069">
      <w:bodyDiv w:val="1"/>
      <w:marLeft w:val="0"/>
      <w:marRight w:val="0"/>
      <w:marTop w:val="0"/>
      <w:marBottom w:val="0"/>
      <w:divBdr>
        <w:top w:val="none" w:sz="0" w:space="0" w:color="auto"/>
        <w:left w:val="none" w:sz="0" w:space="0" w:color="auto"/>
        <w:bottom w:val="none" w:sz="0" w:space="0" w:color="auto"/>
        <w:right w:val="none" w:sz="0" w:space="0" w:color="auto"/>
      </w:divBdr>
    </w:div>
    <w:div w:id="31464689">
      <w:bodyDiv w:val="1"/>
      <w:marLeft w:val="0"/>
      <w:marRight w:val="0"/>
      <w:marTop w:val="0"/>
      <w:marBottom w:val="0"/>
      <w:divBdr>
        <w:top w:val="none" w:sz="0" w:space="0" w:color="auto"/>
        <w:left w:val="none" w:sz="0" w:space="0" w:color="auto"/>
        <w:bottom w:val="none" w:sz="0" w:space="0" w:color="auto"/>
        <w:right w:val="none" w:sz="0" w:space="0" w:color="auto"/>
      </w:divBdr>
    </w:div>
    <w:div w:id="34552368">
      <w:bodyDiv w:val="1"/>
      <w:marLeft w:val="0"/>
      <w:marRight w:val="0"/>
      <w:marTop w:val="0"/>
      <w:marBottom w:val="0"/>
      <w:divBdr>
        <w:top w:val="none" w:sz="0" w:space="0" w:color="auto"/>
        <w:left w:val="none" w:sz="0" w:space="0" w:color="auto"/>
        <w:bottom w:val="none" w:sz="0" w:space="0" w:color="auto"/>
        <w:right w:val="none" w:sz="0" w:space="0" w:color="auto"/>
      </w:divBdr>
    </w:div>
    <w:div w:id="37776720">
      <w:bodyDiv w:val="1"/>
      <w:marLeft w:val="0"/>
      <w:marRight w:val="0"/>
      <w:marTop w:val="0"/>
      <w:marBottom w:val="0"/>
      <w:divBdr>
        <w:top w:val="none" w:sz="0" w:space="0" w:color="auto"/>
        <w:left w:val="none" w:sz="0" w:space="0" w:color="auto"/>
        <w:bottom w:val="none" w:sz="0" w:space="0" w:color="auto"/>
        <w:right w:val="none" w:sz="0" w:space="0" w:color="auto"/>
      </w:divBdr>
    </w:div>
    <w:div w:id="38017099">
      <w:bodyDiv w:val="1"/>
      <w:marLeft w:val="0"/>
      <w:marRight w:val="0"/>
      <w:marTop w:val="0"/>
      <w:marBottom w:val="0"/>
      <w:divBdr>
        <w:top w:val="none" w:sz="0" w:space="0" w:color="auto"/>
        <w:left w:val="none" w:sz="0" w:space="0" w:color="auto"/>
        <w:bottom w:val="none" w:sz="0" w:space="0" w:color="auto"/>
        <w:right w:val="none" w:sz="0" w:space="0" w:color="auto"/>
      </w:divBdr>
    </w:div>
    <w:div w:id="45494905">
      <w:bodyDiv w:val="1"/>
      <w:marLeft w:val="0"/>
      <w:marRight w:val="0"/>
      <w:marTop w:val="0"/>
      <w:marBottom w:val="0"/>
      <w:divBdr>
        <w:top w:val="none" w:sz="0" w:space="0" w:color="auto"/>
        <w:left w:val="none" w:sz="0" w:space="0" w:color="auto"/>
        <w:bottom w:val="none" w:sz="0" w:space="0" w:color="auto"/>
        <w:right w:val="none" w:sz="0" w:space="0" w:color="auto"/>
      </w:divBdr>
    </w:div>
    <w:div w:id="46220404">
      <w:bodyDiv w:val="1"/>
      <w:marLeft w:val="0"/>
      <w:marRight w:val="0"/>
      <w:marTop w:val="0"/>
      <w:marBottom w:val="0"/>
      <w:divBdr>
        <w:top w:val="none" w:sz="0" w:space="0" w:color="auto"/>
        <w:left w:val="none" w:sz="0" w:space="0" w:color="auto"/>
        <w:bottom w:val="none" w:sz="0" w:space="0" w:color="auto"/>
        <w:right w:val="none" w:sz="0" w:space="0" w:color="auto"/>
      </w:divBdr>
    </w:div>
    <w:div w:id="46685976">
      <w:bodyDiv w:val="1"/>
      <w:marLeft w:val="0"/>
      <w:marRight w:val="0"/>
      <w:marTop w:val="0"/>
      <w:marBottom w:val="0"/>
      <w:divBdr>
        <w:top w:val="none" w:sz="0" w:space="0" w:color="auto"/>
        <w:left w:val="none" w:sz="0" w:space="0" w:color="auto"/>
        <w:bottom w:val="none" w:sz="0" w:space="0" w:color="auto"/>
        <w:right w:val="none" w:sz="0" w:space="0" w:color="auto"/>
      </w:divBdr>
    </w:div>
    <w:div w:id="49160045">
      <w:bodyDiv w:val="1"/>
      <w:marLeft w:val="0"/>
      <w:marRight w:val="0"/>
      <w:marTop w:val="0"/>
      <w:marBottom w:val="0"/>
      <w:divBdr>
        <w:top w:val="none" w:sz="0" w:space="0" w:color="auto"/>
        <w:left w:val="none" w:sz="0" w:space="0" w:color="auto"/>
        <w:bottom w:val="none" w:sz="0" w:space="0" w:color="auto"/>
        <w:right w:val="none" w:sz="0" w:space="0" w:color="auto"/>
      </w:divBdr>
    </w:div>
    <w:div w:id="52433836">
      <w:bodyDiv w:val="1"/>
      <w:marLeft w:val="0"/>
      <w:marRight w:val="0"/>
      <w:marTop w:val="0"/>
      <w:marBottom w:val="0"/>
      <w:divBdr>
        <w:top w:val="none" w:sz="0" w:space="0" w:color="auto"/>
        <w:left w:val="none" w:sz="0" w:space="0" w:color="auto"/>
        <w:bottom w:val="none" w:sz="0" w:space="0" w:color="auto"/>
        <w:right w:val="none" w:sz="0" w:space="0" w:color="auto"/>
      </w:divBdr>
    </w:div>
    <w:div w:id="55738306">
      <w:bodyDiv w:val="1"/>
      <w:marLeft w:val="0"/>
      <w:marRight w:val="0"/>
      <w:marTop w:val="0"/>
      <w:marBottom w:val="0"/>
      <w:divBdr>
        <w:top w:val="none" w:sz="0" w:space="0" w:color="auto"/>
        <w:left w:val="none" w:sz="0" w:space="0" w:color="auto"/>
        <w:bottom w:val="none" w:sz="0" w:space="0" w:color="auto"/>
        <w:right w:val="none" w:sz="0" w:space="0" w:color="auto"/>
      </w:divBdr>
    </w:div>
    <w:div w:id="56829748">
      <w:bodyDiv w:val="1"/>
      <w:marLeft w:val="0"/>
      <w:marRight w:val="0"/>
      <w:marTop w:val="0"/>
      <w:marBottom w:val="0"/>
      <w:divBdr>
        <w:top w:val="none" w:sz="0" w:space="0" w:color="auto"/>
        <w:left w:val="none" w:sz="0" w:space="0" w:color="auto"/>
        <w:bottom w:val="none" w:sz="0" w:space="0" w:color="auto"/>
        <w:right w:val="none" w:sz="0" w:space="0" w:color="auto"/>
      </w:divBdr>
    </w:div>
    <w:div w:id="58133021">
      <w:bodyDiv w:val="1"/>
      <w:marLeft w:val="0"/>
      <w:marRight w:val="0"/>
      <w:marTop w:val="0"/>
      <w:marBottom w:val="0"/>
      <w:divBdr>
        <w:top w:val="none" w:sz="0" w:space="0" w:color="auto"/>
        <w:left w:val="none" w:sz="0" w:space="0" w:color="auto"/>
        <w:bottom w:val="none" w:sz="0" w:space="0" w:color="auto"/>
        <w:right w:val="none" w:sz="0" w:space="0" w:color="auto"/>
      </w:divBdr>
    </w:div>
    <w:div w:id="62216297">
      <w:bodyDiv w:val="1"/>
      <w:marLeft w:val="0"/>
      <w:marRight w:val="0"/>
      <w:marTop w:val="0"/>
      <w:marBottom w:val="0"/>
      <w:divBdr>
        <w:top w:val="none" w:sz="0" w:space="0" w:color="auto"/>
        <w:left w:val="none" w:sz="0" w:space="0" w:color="auto"/>
        <w:bottom w:val="none" w:sz="0" w:space="0" w:color="auto"/>
        <w:right w:val="none" w:sz="0" w:space="0" w:color="auto"/>
      </w:divBdr>
    </w:div>
    <w:div w:id="64422519">
      <w:bodyDiv w:val="1"/>
      <w:marLeft w:val="0"/>
      <w:marRight w:val="0"/>
      <w:marTop w:val="0"/>
      <w:marBottom w:val="0"/>
      <w:divBdr>
        <w:top w:val="none" w:sz="0" w:space="0" w:color="auto"/>
        <w:left w:val="none" w:sz="0" w:space="0" w:color="auto"/>
        <w:bottom w:val="none" w:sz="0" w:space="0" w:color="auto"/>
        <w:right w:val="none" w:sz="0" w:space="0" w:color="auto"/>
      </w:divBdr>
    </w:div>
    <w:div w:id="65618583">
      <w:bodyDiv w:val="1"/>
      <w:marLeft w:val="0"/>
      <w:marRight w:val="0"/>
      <w:marTop w:val="0"/>
      <w:marBottom w:val="0"/>
      <w:divBdr>
        <w:top w:val="none" w:sz="0" w:space="0" w:color="auto"/>
        <w:left w:val="none" w:sz="0" w:space="0" w:color="auto"/>
        <w:bottom w:val="none" w:sz="0" w:space="0" w:color="auto"/>
        <w:right w:val="none" w:sz="0" w:space="0" w:color="auto"/>
      </w:divBdr>
    </w:div>
    <w:div w:id="65954933">
      <w:bodyDiv w:val="1"/>
      <w:marLeft w:val="0"/>
      <w:marRight w:val="0"/>
      <w:marTop w:val="0"/>
      <w:marBottom w:val="0"/>
      <w:divBdr>
        <w:top w:val="none" w:sz="0" w:space="0" w:color="auto"/>
        <w:left w:val="none" w:sz="0" w:space="0" w:color="auto"/>
        <w:bottom w:val="none" w:sz="0" w:space="0" w:color="auto"/>
        <w:right w:val="none" w:sz="0" w:space="0" w:color="auto"/>
      </w:divBdr>
    </w:div>
    <w:div w:id="67772502">
      <w:bodyDiv w:val="1"/>
      <w:marLeft w:val="0"/>
      <w:marRight w:val="0"/>
      <w:marTop w:val="0"/>
      <w:marBottom w:val="0"/>
      <w:divBdr>
        <w:top w:val="none" w:sz="0" w:space="0" w:color="auto"/>
        <w:left w:val="none" w:sz="0" w:space="0" w:color="auto"/>
        <w:bottom w:val="none" w:sz="0" w:space="0" w:color="auto"/>
        <w:right w:val="none" w:sz="0" w:space="0" w:color="auto"/>
      </w:divBdr>
    </w:div>
    <w:div w:id="67927571">
      <w:bodyDiv w:val="1"/>
      <w:marLeft w:val="0"/>
      <w:marRight w:val="0"/>
      <w:marTop w:val="0"/>
      <w:marBottom w:val="0"/>
      <w:divBdr>
        <w:top w:val="none" w:sz="0" w:space="0" w:color="auto"/>
        <w:left w:val="none" w:sz="0" w:space="0" w:color="auto"/>
        <w:bottom w:val="none" w:sz="0" w:space="0" w:color="auto"/>
        <w:right w:val="none" w:sz="0" w:space="0" w:color="auto"/>
      </w:divBdr>
    </w:div>
    <w:div w:id="73358621">
      <w:bodyDiv w:val="1"/>
      <w:marLeft w:val="0"/>
      <w:marRight w:val="0"/>
      <w:marTop w:val="0"/>
      <w:marBottom w:val="0"/>
      <w:divBdr>
        <w:top w:val="none" w:sz="0" w:space="0" w:color="auto"/>
        <w:left w:val="none" w:sz="0" w:space="0" w:color="auto"/>
        <w:bottom w:val="none" w:sz="0" w:space="0" w:color="auto"/>
        <w:right w:val="none" w:sz="0" w:space="0" w:color="auto"/>
      </w:divBdr>
    </w:div>
    <w:div w:id="73475770">
      <w:bodyDiv w:val="1"/>
      <w:marLeft w:val="0"/>
      <w:marRight w:val="0"/>
      <w:marTop w:val="0"/>
      <w:marBottom w:val="0"/>
      <w:divBdr>
        <w:top w:val="none" w:sz="0" w:space="0" w:color="auto"/>
        <w:left w:val="none" w:sz="0" w:space="0" w:color="auto"/>
        <w:bottom w:val="none" w:sz="0" w:space="0" w:color="auto"/>
        <w:right w:val="none" w:sz="0" w:space="0" w:color="auto"/>
      </w:divBdr>
    </w:div>
    <w:div w:id="75714775">
      <w:bodyDiv w:val="1"/>
      <w:marLeft w:val="0"/>
      <w:marRight w:val="0"/>
      <w:marTop w:val="0"/>
      <w:marBottom w:val="0"/>
      <w:divBdr>
        <w:top w:val="none" w:sz="0" w:space="0" w:color="auto"/>
        <w:left w:val="none" w:sz="0" w:space="0" w:color="auto"/>
        <w:bottom w:val="none" w:sz="0" w:space="0" w:color="auto"/>
        <w:right w:val="none" w:sz="0" w:space="0" w:color="auto"/>
      </w:divBdr>
    </w:div>
    <w:div w:id="76177738">
      <w:bodyDiv w:val="1"/>
      <w:marLeft w:val="0"/>
      <w:marRight w:val="0"/>
      <w:marTop w:val="0"/>
      <w:marBottom w:val="0"/>
      <w:divBdr>
        <w:top w:val="none" w:sz="0" w:space="0" w:color="auto"/>
        <w:left w:val="none" w:sz="0" w:space="0" w:color="auto"/>
        <w:bottom w:val="none" w:sz="0" w:space="0" w:color="auto"/>
        <w:right w:val="none" w:sz="0" w:space="0" w:color="auto"/>
      </w:divBdr>
    </w:div>
    <w:div w:id="80296912">
      <w:bodyDiv w:val="1"/>
      <w:marLeft w:val="0"/>
      <w:marRight w:val="0"/>
      <w:marTop w:val="0"/>
      <w:marBottom w:val="0"/>
      <w:divBdr>
        <w:top w:val="none" w:sz="0" w:space="0" w:color="auto"/>
        <w:left w:val="none" w:sz="0" w:space="0" w:color="auto"/>
        <w:bottom w:val="none" w:sz="0" w:space="0" w:color="auto"/>
        <w:right w:val="none" w:sz="0" w:space="0" w:color="auto"/>
      </w:divBdr>
    </w:div>
    <w:div w:id="80418900">
      <w:bodyDiv w:val="1"/>
      <w:marLeft w:val="0"/>
      <w:marRight w:val="0"/>
      <w:marTop w:val="0"/>
      <w:marBottom w:val="0"/>
      <w:divBdr>
        <w:top w:val="none" w:sz="0" w:space="0" w:color="auto"/>
        <w:left w:val="none" w:sz="0" w:space="0" w:color="auto"/>
        <w:bottom w:val="none" w:sz="0" w:space="0" w:color="auto"/>
        <w:right w:val="none" w:sz="0" w:space="0" w:color="auto"/>
      </w:divBdr>
    </w:div>
    <w:div w:id="84543232">
      <w:bodyDiv w:val="1"/>
      <w:marLeft w:val="0"/>
      <w:marRight w:val="0"/>
      <w:marTop w:val="0"/>
      <w:marBottom w:val="0"/>
      <w:divBdr>
        <w:top w:val="none" w:sz="0" w:space="0" w:color="auto"/>
        <w:left w:val="none" w:sz="0" w:space="0" w:color="auto"/>
        <w:bottom w:val="none" w:sz="0" w:space="0" w:color="auto"/>
        <w:right w:val="none" w:sz="0" w:space="0" w:color="auto"/>
      </w:divBdr>
    </w:div>
    <w:div w:id="88283381">
      <w:bodyDiv w:val="1"/>
      <w:marLeft w:val="0"/>
      <w:marRight w:val="0"/>
      <w:marTop w:val="0"/>
      <w:marBottom w:val="0"/>
      <w:divBdr>
        <w:top w:val="none" w:sz="0" w:space="0" w:color="auto"/>
        <w:left w:val="none" w:sz="0" w:space="0" w:color="auto"/>
        <w:bottom w:val="none" w:sz="0" w:space="0" w:color="auto"/>
        <w:right w:val="none" w:sz="0" w:space="0" w:color="auto"/>
      </w:divBdr>
    </w:div>
    <w:div w:id="96560648">
      <w:bodyDiv w:val="1"/>
      <w:marLeft w:val="0"/>
      <w:marRight w:val="0"/>
      <w:marTop w:val="0"/>
      <w:marBottom w:val="0"/>
      <w:divBdr>
        <w:top w:val="none" w:sz="0" w:space="0" w:color="auto"/>
        <w:left w:val="none" w:sz="0" w:space="0" w:color="auto"/>
        <w:bottom w:val="none" w:sz="0" w:space="0" w:color="auto"/>
        <w:right w:val="none" w:sz="0" w:space="0" w:color="auto"/>
      </w:divBdr>
    </w:div>
    <w:div w:id="98645992">
      <w:bodyDiv w:val="1"/>
      <w:marLeft w:val="0"/>
      <w:marRight w:val="0"/>
      <w:marTop w:val="0"/>
      <w:marBottom w:val="0"/>
      <w:divBdr>
        <w:top w:val="none" w:sz="0" w:space="0" w:color="auto"/>
        <w:left w:val="none" w:sz="0" w:space="0" w:color="auto"/>
        <w:bottom w:val="none" w:sz="0" w:space="0" w:color="auto"/>
        <w:right w:val="none" w:sz="0" w:space="0" w:color="auto"/>
      </w:divBdr>
    </w:div>
    <w:div w:id="99449275">
      <w:bodyDiv w:val="1"/>
      <w:marLeft w:val="0"/>
      <w:marRight w:val="0"/>
      <w:marTop w:val="0"/>
      <w:marBottom w:val="0"/>
      <w:divBdr>
        <w:top w:val="none" w:sz="0" w:space="0" w:color="auto"/>
        <w:left w:val="none" w:sz="0" w:space="0" w:color="auto"/>
        <w:bottom w:val="none" w:sz="0" w:space="0" w:color="auto"/>
        <w:right w:val="none" w:sz="0" w:space="0" w:color="auto"/>
      </w:divBdr>
    </w:div>
    <w:div w:id="100758021">
      <w:bodyDiv w:val="1"/>
      <w:marLeft w:val="0"/>
      <w:marRight w:val="0"/>
      <w:marTop w:val="0"/>
      <w:marBottom w:val="0"/>
      <w:divBdr>
        <w:top w:val="none" w:sz="0" w:space="0" w:color="auto"/>
        <w:left w:val="none" w:sz="0" w:space="0" w:color="auto"/>
        <w:bottom w:val="none" w:sz="0" w:space="0" w:color="auto"/>
        <w:right w:val="none" w:sz="0" w:space="0" w:color="auto"/>
      </w:divBdr>
    </w:div>
    <w:div w:id="101849721">
      <w:bodyDiv w:val="1"/>
      <w:marLeft w:val="0"/>
      <w:marRight w:val="0"/>
      <w:marTop w:val="0"/>
      <w:marBottom w:val="0"/>
      <w:divBdr>
        <w:top w:val="none" w:sz="0" w:space="0" w:color="auto"/>
        <w:left w:val="none" w:sz="0" w:space="0" w:color="auto"/>
        <w:bottom w:val="none" w:sz="0" w:space="0" w:color="auto"/>
        <w:right w:val="none" w:sz="0" w:space="0" w:color="auto"/>
      </w:divBdr>
    </w:div>
    <w:div w:id="102044411">
      <w:bodyDiv w:val="1"/>
      <w:marLeft w:val="0"/>
      <w:marRight w:val="0"/>
      <w:marTop w:val="0"/>
      <w:marBottom w:val="0"/>
      <w:divBdr>
        <w:top w:val="none" w:sz="0" w:space="0" w:color="auto"/>
        <w:left w:val="none" w:sz="0" w:space="0" w:color="auto"/>
        <w:bottom w:val="none" w:sz="0" w:space="0" w:color="auto"/>
        <w:right w:val="none" w:sz="0" w:space="0" w:color="auto"/>
      </w:divBdr>
    </w:div>
    <w:div w:id="108135142">
      <w:bodyDiv w:val="1"/>
      <w:marLeft w:val="0"/>
      <w:marRight w:val="0"/>
      <w:marTop w:val="0"/>
      <w:marBottom w:val="0"/>
      <w:divBdr>
        <w:top w:val="none" w:sz="0" w:space="0" w:color="auto"/>
        <w:left w:val="none" w:sz="0" w:space="0" w:color="auto"/>
        <w:bottom w:val="none" w:sz="0" w:space="0" w:color="auto"/>
        <w:right w:val="none" w:sz="0" w:space="0" w:color="auto"/>
      </w:divBdr>
    </w:div>
    <w:div w:id="109208164">
      <w:bodyDiv w:val="1"/>
      <w:marLeft w:val="0"/>
      <w:marRight w:val="0"/>
      <w:marTop w:val="0"/>
      <w:marBottom w:val="0"/>
      <w:divBdr>
        <w:top w:val="none" w:sz="0" w:space="0" w:color="auto"/>
        <w:left w:val="none" w:sz="0" w:space="0" w:color="auto"/>
        <w:bottom w:val="none" w:sz="0" w:space="0" w:color="auto"/>
        <w:right w:val="none" w:sz="0" w:space="0" w:color="auto"/>
      </w:divBdr>
    </w:div>
    <w:div w:id="110826182">
      <w:bodyDiv w:val="1"/>
      <w:marLeft w:val="0"/>
      <w:marRight w:val="0"/>
      <w:marTop w:val="0"/>
      <w:marBottom w:val="0"/>
      <w:divBdr>
        <w:top w:val="none" w:sz="0" w:space="0" w:color="auto"/>
        <w:left w:val="none" w:sz="0" w:space="0" w:color="auto"/>
        <w:bottom w:val="none" w:sz="0" w:space="0" w:color="auto"/>
        <w:right w:val="none" w:sz="0" w:space="0" w:color="auto"/>
      </w:divBdr>
    </w:div>
    <w:div w:id="112988519">
      <w:bodyDiv w:val="1"/>
      <w:marLeft w:val="0"/>
      <w:marRight w:val="0"/>
      <w:marTop w:val="0"/>
      <w:marBottom w:val="0"/>
      <w:divBdr>
        <w:top w:val="none" w:sz="0" w:space="0" w:color="auto"/>
        <w:left w:val="none" w:sz="0" w:space="0" w:color="auto"/>
        <w:bottom w:val="none" w:sz="0" w:space="0" w:color="auto"/>
        <w:right w:val="none" w:sz="0" w:space="0" w:color="auto"/>
      </w:divBdr>
    </w:div>
    <w:div w:id="114182309">
      <w:bodyDiv w:val="1"/>
      <w:marLeft w:val="0"/>
      <w:marRight w:val="0"/>
      <w:marTop w:val="0"/>
      <w:marBottom w:val="0"/>
      <w:divBdr>
        <w:top w:val="none" w:sz="0" w:space="0" w:color="auto"/>
        <w:left w:val="none" w:sz="0" w:space="0" w:color="auto"/>
        <w:bottom w:val="none" w:sz="0" w:space="0" w:color="auto"/>
        <w:right w:val="none" w:sz="0" w:space="0" w:color="auto"/>
      </w:divBdr>
    </w:div>
    <w:div w:id="114300359">
      <w:bodyDiv w:val="1"/>
      <w:marLeft w:val="0"/>
      <w:marRight w:val="0"/>
      <w:marTop w:val="0"/>
      <w:marBottom w:val="0"/>
      <w:divBdr>
        <w:top w:val="none" w:sz="0" w:space="0" w:color="auto"/>
        <w:left w:val="none" w:sz="0" w:space="0" w:color="auto"/>
        <w:bottom w:val="none" w:sz="0" w:space="0" w:color="auto"/>
        <w:right w:val="none" w:sz="0" w:space="0" w:color="auto"/>
      </w:divBdr>
    </w:div>
    <w:div w:id="115294407">
      <w:bodyDiv w:val="1"/>
      <w:marLeft w:val="0"/>
      <w:marRight w:val="0"/>
      <w:marTop w:val="0"/>
      <w:marBottom w:val="0"/>
      <w:divBdr>
        <w:top w:val="none" w:sz="0" w:space="0" w:color="auto"/>
        <w:left w:val="none" w:sz="0" w:space="0" w:color="auto"/>
        <w:bottom w:val="none" w:sz="0" w:space="0" w:color="auto"/>
        <w:right w:val="none" w:sz="0" w:space="0" w:color="auto"/>
      </w:divBdr>
    </w:div>
    <w:div w:id="115566772">
      <w:bodyDiv w:val="1"/>
      <w:marLeft w:val="0"/>
      <w:marRight w:val="0"/>
      <w:marTop w:val="0"/>
      <w:marBottom w:val="0"/>
      <w:divBdr>
        <w:top w:val="none" w:sz="0" w:space="0" w:color="auto"/>
        <w:left w:val="none" w:sz="0" w:space="0" w:color="auto"/>
        <w:bottom w:val="none" w:sz="0" w:space="0" w:color="auto"/>
        <w:right w:val="none" w:sz="0" w:space="0" w:color="auto"/>
      </w:divBdr>
    </w:div>
    <w:div w:id="115636213">
      <w:bodyDiv w:val="1"/>
      <w:marLeft w:val="0"/>
      <w:marRight w:val="0"/>
      <w:marTop w:val="0"/>
      <w:marBottom w:val="0"/>
      <w:divBdr>
        <w:top w:val="none" w:sz="0" w:space="0" w:color="auto"/>
        <w:left w:val="none" w:sz="0" w:space="0" w:color="auto"/>
        <w:bottom w:val="none" w:sz="0" w:space="0" w:color="auto"/>
        <w:right w:val="none" w:sz="0" w:space="0" w:color="auto"/>
      </w:divBdr>
    </w:div>
    <w:div w:id="116721708">
      <w:bodyDiv w:val="1"/>
      <w:marLeft w:val="0"/>
      <w:marRight w:val="0"/>
      <w:marTop w:val="0"/>
      <w:marBottom w:val="0"/>
      <w:divBdr>
        <w:top w:val="none" w:sz="0" w:space="0" w:color="auto"/>
        <w:left w:val="none" w:sz="0" w:space="0" w:color="auto"/>
        <w:bottom w:val="none" w:sz="0" w:space="0" w:color="auto"/>
        <w:right w:val="none" w:sz="0" w:space="0" w:color="auto"/>
      </w:divBdr>
    </w:div>
    <w:div w:id="117261482">
      <w:bodyDiv w:val="1"/>
      <w:marLeft w:val="0"/>
      <w:marRight w:val="0"/>
      <w:marTop w:val="0"/>
      <w:marBottom w:val="0"/>
      <w:divBdr>
        <w:top w:val="none" w:sz="0" w:space="0" w:color="auto"/>
        <w:left w:val="none" w:sz="0" w:space="0" w:color="auto"/>
        <w:bottom w:val="none" w:sz="0" w:space="0" w:color="auto"/>
        <w:right w:val="none" w:sz="0" w:space="0" w:color="auto"/>
      </w:divBdr>
    </w:div>
    <w:div w:id="117649279">
      <w:bodyDiv w:val="1"/>
      <w:marLeft w:val="0"/>
      <w:marRight w:val="0"/>
      <w:marTop w:val="0"/>
      <w:marBottom w:val="0"/>
      <w:divBdr>
        <w:top w:val="none" w:sz="0" w:space="0" w:color="auto"/>
        <w:left w:val="none" w:sz="0" w:space="0" w:color="auto"/>
        <w:bottom w:val="none" w:sz="0" w:space="0" w:color="auto"/>
        <w:right w:val="none" w:sz="0" w:space="0" w:color="auto"/>
      </w:divBdr>
    </w:div>
    <w:div w:id="118569810">
      <w:bodyDiv w:val="1"/>
      <w:marLeft w:val="0"/>
      <w:marRight w:val="0"/>
      <w:marTop w:val="0"/>
      <w:marBottom w:val="0"/>
      <w:divBdr>
        <w:top w:val="none" w:sz="0" w:space="0" w:color="auto"/>
        <w:left w:val="none" w:sz="0" w:space="0" w:color="auto"/>
        <w:bottom w:val="none" w:sz="0" w:space="0" w:color="auto"/>
        <w:right w:val="none" w:sz="0" w:space="0" w:color="auto"/>
      </w:divBdr>
    </w:div>
    <w:div w:id="124470410">
      <w:bodyDiv w:val="1"/>
      <w:marLeft w:val="0"/>
      <w:marRight w:val="0"/>
      <w:marTop w:val="0"/>
      <w:marBottom w:val="0"/>
      <w:divBdr>
        <w:top w:val="none" w:sz="0" w:space="0" w:color="auto"/>
        <w:left w:val="none" w:sz="0" w:space="0" w:color="auto"/>
        <w:bottom w:val="none" w:sz="0" w:space="0" w:color="auto"/>
        <w:right w:val="none" w:sz="0" w:space="0" w:color="auto"/>
      </w:divBdr>
    </w:div>
    <w:div w:id="126975984">
      <w:bodyDiv w:val="1"/>
      <w:marLeft w:val="0"/>
      <w:marRight w:val="0"/>
      <w:marTop w:val="0"/>
      <w:marBottom w:val="0"/>
      <w:divBdr>
        <w:top w:val="none" w:sz="0" w:space="0" w:color="auto"/>
        <w:left w:val="none" w:sz="0" w:space="0" w:color="auto"/>
        <w:bottom w:val="none" w:sz="0" w:space="0" w:color="auto"/>
        <w:right w:val="none" w:sz="0" w:space="0" w:color="auto"/>
      </w:divBdr>
    </w:div>
    <w:div w:id="127406380">
      <w:bodyDiv w:val="1"/>
      <w:marLeft w:val="0"/>
      <w:marRight w:val="0"/>
      <w:marTop w:val="0"/>
      <w:marBottom w:val="0"/>
      <w:divBdr>
        <w:top w:val="none" w:sz="0" w:space="0" w:color="auto"/>
        <w:left w:val="none" w:sz="0" w:space="0" w:color="auto"/>
        <w:bottom w:val="none" w:sz="0" w:space="0" w:color="auto"/>
        <w:right w:val="none" w:sz="0" w:space="0" w:color="auto"/>
      </w:divBdr>
    </w:div>
    <w:div w:id="131948836">
      <w:bodyDiv w:val="1"/>
      <w:marLeft w:val="0"/>
      <w:marRight w:val="0"/>
      <w:marTop w:val="0"/>
      <w:marBottom w:val="0"/>
      <w:divBdr>
        <w:top w:val="none" w:sz="0" w:space="0" w:color="auto"/>
        <w:left w:val="none" w:sz="0" w:space="0" w:color="auto"/>
        <w:bottom w:val="none" w:sz="0" w:space="0" w:color="auto"/>
        <w:right w:val="none" w:sz="0" w:space="0" w:color="auto"/>
      </w:divBdr>
    </w:div>
    <w:div w:id="132716731">
      <w:bodyDiv w:val="1"/>
      <w:marLeft w:val="0"/>
      <w:marRight w:val="0"/>
      <w:marTop w:val="0"/>
      <w:marBottom w:val="0"/>
      <w:divBdr>
        <w:top w:val="none" w:sz="0" w:space="0" w:color="auto"/>
        <w:left w:val="none" w:sz="0" w:space="0" w:color="auto"/>
        <w:bottom w:val="none" w:sz="0" w:space="0" w:color="auto"/>
        <w:right w:val="none" w:sz="0" w:space="0" w:color="auto"/>
      </w:divBdr>
    </w:div>
    <w:div w:id="140998985">
      <w:bodyDiv w:val="1"/>
      <w:marLeft w:val="0"/>
      <w:marRight w:val="0"/>
      <w:marTop w:val="0"/>
      <w:marBottom w:val="0"/>
      <w:divBdr>
        <w:top w:val="none" w:sz="0" w:space="0" w:color="auto"/>
        <w:left w:val="none" w:sz="0" w:space="0" w:color="auto"/>
        <w:bottom w:val="none" w:sz="0" w:space="0" w:color="auto"/>
        <w:right w:val="none" w:sz="0" w:space="0" w:color="auto"/>
      </w:divBdr>
    </w:div>
    <w:div w:id="145971501">
      <w:bodyDiv w:val="1"/>
      <w:marLeft w:val="0"/>
      <w:marRight w:val="0"/>
      <w:marTop w:val="0"/>
      <w:marBottom w:val="0"/>
      <w:divBdr>
        <w:top w:val="none" w:sz="0" w:space="0" w:color="auto"/>
        <w:left w:val="none" w:sz="0" w:space="0" w:color="auto"/>
        <w:bottom w:val="none" w:sz="0" w:space="0" w:color="auto"/>
        <w:right w:val="none" w:sz="0" w:space="0" w:color="auto"/>
      </w:divBdr>
    </w:div>
    <w:div w:id="147946720">
      <w:bodyDiv w:val="1"/>
      <w:marLeft w:val="0"/>
      <w:marRight w:val="0"/>
      <w:marTop w:val="0"/>
      <w:marBottom w:val="0"/>
      <w:divBdr>
        <w:top w:val="none" w:sz="0" w:space="0" w:color="auto"/>
        <w:left w:val="none" w:sz="0" w:space="0" w:color="auto"/>
        <w:bottom w:val="none" w:sz="0" w:space="0" w:color="auto"/>
        <w:right w:val="none" w:sz="0" w:space="0" w:color="auto"/>
      </w:divBdr>
    </w:div>
    <w:div w:id="150222434">
      <w:bodyDiv w:val="1"/>
      <w:marLeft w:val="0"/>
      <w:marRight w:val="0"/>
      <w:marTop w:val="0"/>
      <w:marBottom w:val="0"/>
      <w:divBdr>
        <w:top w:val="none" w:sz="0" w:space="0" w:color="auto"/>
        <w:left w:val="none" w:sz="0" w:space="0" w:color="auto"/>
        <w:bottom w:val="none" w:sz="0" w:space="0" w:color="auto"/>
        <w:right w:val="none" w:sz="0" w:space="0" w:color="auto"/>
      </w:divBdr>
    </w:div>
    <w:div w:id="150411594">
      <w:bodyDiv w:val="1"/>
      <w:marLeft w:val="0"/>
      <w:marRight w:val="0"/>
      <w:marTop w:val="0"/>
      <w:marBottom w:val="0"/>
      <w:divBdr>
        <w:top w:val="none" w:sz="0" w:space="0" w:color="auto"/>
        <w:left w:val="none" w:sz="0" w:space="0" w:color="auto"/>
        <w:bottom w:val="none" w:sz="0" w:space="0" w:color="auto"/>
        <w:right w:val="none" w:sz="0" w:space="0" w:color="auto"/>
      </w:divBdr>
    </w:div>
    <w:div w:id="152457823">
      <w:bodyDiv w:val="1"/>
      <w:marLeft w:val="0"/>
      <w:marRight w:val="0"/>
      <w:marTop w:val="0"/>
      <w:marBottom w:val="0"/>
      <w:divBdr>
        <w:top w:val="none" w:sz="0" w:space="0" w:color="auto"/>
        <w:left w:val="none" w:sz="0" w:space="0" w:color="auto"/>
        <w:bottom w:val="none" w:sz="0" w:space="0" w:color="auto"/>
        <w:right w:val="none" w:sz="0" w:space="0" w:color="auto"/>
      </w:divBdr>
    </w:div>
    <w:div w:id="153029747">
      <w:bodyDiv w:val="1"/>
      <w:marLeft w:val="0"/>
      <w:marRight w:val="0"/>
      <w:marTop w:val="0"/>
      <w:marBottom w:val="0"/>
      <w:divBdr>
        <w:top w:val="none" w:sz="0" w:space="0" w:color="auto"/>
        <w:left w:val="none" w:sz="0" w:space="0" w:color="auto"/>
        <w:bottom w:val="none" w:sz="0" w:space="0" w:color="auto"/>
        <w:right w:val="none" w:sz="0" w:space="0" w:color="auto"/>
      </w:divBdr>
    </w:div>
    <w:div w:id="154417831">
      <w:bodyDiv w:val="1"/>
      <w:marLeft w:val="0"/>
      <w:marRight w:val="0"/>
      <w:marTop w:val="0"/>
      <w:marBottom w:val="0"/>
      <w:divBdr>
        <w:top w:val="none" w:sz="0" w:space="0" w:color="auto"/>
        <w:left w:val="none" w:sz="0" w:space="0" w:color="auto"/>
        <w:bottom w:val="none" w:sz="0" w:space="0" w:color="auto"/>
        <w:right w:val="none" w:sz="0" w:space="0" w:color="auto"/>
      </w:divBdr>
    </w:div>
    <w:div w:id="155920312">
      <w:bodyDiv w:val="1"/>
      <w:marLeft w:val="0"/>
      <w:marRight w:val="0"/>
      <w:marTop w:val="0"/>
      <w:marBottom w:val="0"/>
      <w:divBdr>
        <w:top w:val="none" w:sz="0" w:space="0" w:color="auto"/>
        <w:left w:val="none" w:sz="0" w:space="0" w:color="auto"/>
        <w:bottom w:val="none" w:sz="0" w:space="0" w:color="auto"/>
        <w:right w:val="none" w:sz="0" w:space="0" w:color="auto"/>
      </w:divBdr>
    </w:div>
    <w:div w:id="156961356">
      <w:bodyDiv w:val="1"/>
      <w:marLeft w:val="0"/>
      <w:marRight w:val="0"/>
      <w:marTop w:val="0"/>
      <w:marBottom w:val="0"/>
      <w:divBdr>
        <w:top w:val="none" w:sz="0" w:space="0" w:color="auto"/>
        <w:left w:val="none" w:sz="0" w:space="0" w:color="auto"/>
        <w:bottom w:val="none" w:sz="0" w:space="0" w:color="auto"/>
        <w:right w:val="none" w:sz="0" w:space="0" w:color="auto"/>
      </w:divBdr>
    </w:div>
    <w:div w:id="160046967">
      <w:bodyDiv w:val="1"/>
      <w:marLeft w:val="0"/>
      <w:marRight w:val="0"/>
      <w:marTop w:val="0"/>
      <w:marBottom w:val="0"/>
      <w:divBdr>
        <w:top w:val="none" w:sz="0" w:space="0" w:color="auto"/>
        <w:left w:val="none" w:sz="0" w:space="0" w:color="auto"/>
        <w:bottom w:val="none" w:sz="0" w:space="0" w:color="auto"/>
        <w:right w:val="none" w:sz="0" w:space="0" w:color="auto"/>
      </w:divBdr>
    </w:div>
    <w:div w:id="160851752">
      <w:bodyDiv w:val="1"/>
      <w:marLeft w:val="0"/>
      <w:marRight w:val="0"/>
      <w:marTop w:val="0"/>
      <w:marBottom w:val="0"/>
      <w:divBdr>
        <w:top w:val="none" w:sz="0" w:space="0" w:color="auto"/>
        <w:left w:val="none" w:sz="0" w:space="0" w:color="auto"/>
        <w:bottom w:val="none" w:sz="0" w:space="0" w:color="auto"/>
        <w:right w:val="none" w:sz="0" w:space="0" w:color="auto"/>
      </w:divBdr>
    </w:div>
    <w:div w:id="161550813">
      <w:bodyDiv w:val="1"/>
      <w:marLeft w:val="0"/>
      <w:marRight w:val="0"/>
      <w:marTop w:val="0"/>
      <w:marBottom w:val="0"/>
      <w:divBdr>
        <w:top w:val="none" w:sz="0" w:space="0" w:color="auto"/>
        <w:left w:val="none" w:sz="0" w:space="0" w:color="auto"/>
        <w:bottom w:val="none" w:sz="0" w:space="0" w:color="auto"/>
        <w:right w:val="none" w:sz="0" w:space="0" w:color="auto"/>
      </w:divBdr>
    </w:div>
    <w:div w:id="161554439">
      <w:bodyDiv w:val="1"/>
      <w:marLeft w:val="0"/>
      <w:marRight w:val="0"/>
      <w:marTop w:val="0"/>
      <w:marBottom w:val="0"/>
      <w:divBdr>
        <w:top w:val="none" w:sz="0" w:space="0" w:color="auto"/>
        <w:left w:val="none" w:sz="0" w:space="0" w:color="auto"/>
        <w:bottom w:val="none" w:sz="0" w:space="0" w:color="auto"/>
        <w:right w:val="none" w:sz="0" w:space="0" w:color="auto"/>
      </w:divBdr>
    </w:div>
    <w:div w:id="161898726">
      <w:bodyDiv w:val="1"/>
      <w:marLeft w:val="0"/>
      <w:marRight w:val="0"/>
      <w:marTop w:val="0"/>
      <w:marBottom w:val="0"/>
      <w:divBdr>
        <w:top w:val="none" w:sz="0" w:space="0" w:color="auto"/>
        <w:left w:val="none" w:sz="0" w:space="0" w:color="auto"/>
        <w:bottom w:val="none" w:sz="0" w:space="0" w:color="auto"/>
        <w:right w:val="none" w:sz="0" w:space="0" w:color="auto"/>
      </w:divBdr>
    </w:div>
    <w:div w:id="163008472">
      <w:bodyDiv w:val="1"/>
      <w:marLeft w:val="0"/>
      <w:marRight w:val="0"/>
      <w:marTop w:val="0"/>
      <w:marBottom w:val="0"/>
      <w:divBdr>
        <w:top w:val="none" w:sz="0" w:space="0" w:color="auto"/>
        <w:left w:val="none" w:sz="0" w:space="0" w:color="auto"/>
        <w:bottom w:val="none" w:sz="0" w:space="0" w:color="auto"/>
        <w:right w:val="none" w:sz="0" w:space="0" w:color="auto"/>
      </w:divBdr>
    </w:div>
    <w:div w:id="163713246">
      <w:bodyDiv w:val="1"/>
      <w:marLeft w:val="0"/>
      <w:marRight w:val="0"/>
      <w:marTop w:val="0"/>
      <w:marBottom w:val="0"/>
      <w:divBdr>
        <w:top w:val="none" w:sz="0" w:space="0" w:color="auto"/>
        <w:left w:val="none" w:sz="0" w:space="0" w:color="auto"/>
        <w:bottom w:val="none" w:sz="0" w:space="0" w:color="auto"/>
        <w:right w:val="none" w:sz="0" w:space="0" w:color="auto"/>
      </w:divBdr>
    </w:div>
    <w:div w:id="164709733">
      <w:bodyDiv w:val="1"/>
      <w:marLeft w:val="0"/>
      <w:marRight w:val="0"/>
      <w:marTop w:val="0"/>
      <w:marBottom w:val="0"/>
      <w:divBdr>
        <w:top w:val="none" w:sz="0" w:space="0" w:color="auto"/>
        <w:left w:val="none" w:sz="0" w:space="0" w:color="auto"/>
        <w:bottom w:val="none" w:sz="0" w:space="0" w:color="auto"/>
        <w:right w:val="none" w:sz="0" w:space="0" w:color="auto"/>
      </w:divBdr>
    </w:div>
    <w:div w:id="165637177">
      <w:bodyDiv w:val="1"/>
      <w:marLeft w:val="0"/>
      <w:marRight w:val="0"/>
      <w:marTop w:val="0"/>
      <w:marBottom w:val="0"/>
      <w:divBdr>
        <w:top w:val="none" w:sz="0" w:space="0" w:color="auto"/>
        <w:left w:val="none" w:sz="0" w:space="0" w:color="auto"/>
        <w:bottom w:val="none" w:sz="0" w:space="0" w:color="auto"/>
        <w:right w:val="none" w:sz="0" w:space="0" w:color="auto"/>
      </w:divBdr>
    </w:div>
    <w:div w:id="166137515">
      <w:bodyDiv w:val="1"/>
      <w:marLeft w:val="0"/>
      <w:marRight w:val="0"/>
      <w:marTop w:val="0"/>
      <w:marBottom w:val="0"/>
      <w:divBdr>
        <w:top w:val="none" w:sz="0" w:space="0" w:color="auto"/>
        <w:left w:val="none" w:sz="0" w:space="0" w:color="auto"/>
        <w:bottom w:val="none" w:sz="0" w:space="0" w:color="auto"/>
        <w:right w:val="none" w:sz="0" w:space="0" w:color="auto"/>
      </w:divBdr>
    </w:div>
    <w:div w:id="168716003">
      <w:bodyDiv w:val="1"/>
      <w:marLeft w:val="0"/>
      <w:marRight w:val="0"/>
      <w:marTop w:val="0"/>
      <w:marBottom w:val="0"/>
      <w:divBdr>
        <w:top w:val="none" w:sz="0" w:space="0" w:color="auto"/>
        <w:left w:val="none" w:sz="0" w:space="0" w:color="auto"/>
        <w:bottom w:val="none" w:sz="0" w:space="0" w:color="auto"/>
        <w:right w:val="none" w:sz="0" w:space="0" w:color="auto"/>
      </w:divBdr>
    </w:div>
    <w:div w:id="168910525">
      <w:bodyDiv w:val="1"/>
      <w:marLeft w:val="0"/>
      <w:marRight w:val="0"/>
      <w:marTop w:val="0"/>
      <w:marBottom w:val="0"/>
      <w:divBdr>
        <w:top w:val="none" w:sz="0" w:space="0" w:color="auto"/>
        <w:left w:val="none" w:sz="0" w:space="0" w:color="auto"/>
        <w:bottom w:val="none" w:sz="0" w:space="0" w:color="auto"/>
        <w:right w:val="none" w:sz="0" w:space="0" w:color="auto"/>
      </w:divBdr>
    </w:div>
    <w:div w:id="169224971">
      <w:bodyDiv w:val="1"/>
      <w:marLeft w:val="0"/>
      <w:marRight w:val="0"/>
      <w:marTop w:val="0"/>
      <w:marBottom w:val="0"/>
      <w:divBdr>
        <w:top w:val="none" w:sz="0" w:space="0" w:color="auto"/>
        <w:left w:val="none" w:sz="0" w:space="0" w:color="auto"/>
        <w:bottom w:val="none" w:sz="0" w:space="0" w:color="auto"/>
        <w:right w:val="none" w:sz="0" w:space="0" w:color="auto"/>
      </w:divBdr>
    </w:div>
    <w:div w:id="169688242">
      <w:bodyDiv w:val="1"/>
      <w:marLeft w:val="0"/>
      <w:marRight w:val="0"/>
      <w:marTop w:val="0"/>
      <w:marBottom w:val="0"/>
      <w:divBdr>
        <w:top w:val="none" w:sz="0" w:space="0" w:color="auto"/>
        <w:left w:val="none" w:sz="0" w:space="0" w:color="auto"/>
        <w:bottom w:val="none" w:sz="0" w:space="0" w:color="auto"/>
        <w:right w:val="none" w:sz="0" w:space="0" w:color="auto"/>
      </w:divBdr>
    </w:div>
    <w:div w:id="170487792">
      <w:bodyDiv w:val="1"/>
      <w:marLeft w:val="0"/>
      <w:marRight w:val="0"/>
      <w:marTop w:val="0"/>
      <w:marBottom w:val="0"/>
      <w:divBdr>
        <w:top w:val="none" w:sz="0" w:space="0" w:color="auto"/>
        <w:left w:val="none" w:sz="0" w:space="0" w:color="auto"/>
        <w:bottom w:val="none" w:sz="0" w:space="0" w:color="auto"/>
        <w:right w:val="none" w:sz="0" w:space="0" w:color="auto"/>
      </w:divBdr>
    </w:div>
    <w:div w:id="171189988">
      <w:bodyDiv w:val="1"/>
      <w:marLeft w:val="0"/>
      <w:marRight w:val="0"/>
      <w:marTop w:val="0"/>
      <w:marBottom w:val="0"/>
      <w:divBdr>
        <w:top w:val="none" w:sz="0" w:space="0" w:color="auto"/>
        <w:left w:val="none" w:sz="0" w:space="0" w:color="auto"/>
        <w:bottom w:val="none" w:sz="0" w:space="0" w:color="auto"/>
        <w:right w:val="none" w:sz="0" w:space="0" w:color="auto"/>
      </w:divBdr>
    </w:div>
    <w:div w:id="172190462">
      <w:bodyDiv w:val="1"/>
      <w:marLeft w:val="0"/>
      <w:marRight w:val="0"/>
      <w:marTop w:val="0"/>
      <w:marBottom w:val="0"/>
      <w:divBdr>
        <w:top w:val="none" w:sz="0" w:space="0" w:color="auto"/>
        <w:left w:val="none" w:sz="0" w:space="0" w:color="auto"/>
        <w:bottom w:val="none" w:sz="0" w:space="0" w:color="auto"/>
        <w:right w:val="none" w:sz="0" w:space="0" w:color="auto"/>
      </w:divBdr>
    </w:div>
    <w:div w:id="176388910">
      <w:bodyDiv w:val="1"/>
      <w:marLeft w:val="0"/>
      <w:marRight w:val="0"/>
      <w:marTop w:val="0"/>
      <w:marBottom w:val="0"/>
      <w:divBdr>
        <w:top w:val="none" w:sz="0" w:space="0" w:color="auto"/>
        <w:left w:val="none" w:sz="0" w:space="0" w:color="auto"/>
        <w:bottom w:val="none" w:sz="0" w:space="0" w:color="auto"/>
        <w:right w:val="none" w:sz="0" w:space="0" w:color="auto"/>
      </w:divBdr>
    </w:div>
    <w:div w:id="177620410">
      <w:bodyDiv w:val="1"/>
      <w:marLeft w:val="0"/>
      <w:marRight w:val="0"/>
      <w:marTop w:val="0"/>
      <w:marBottom w:val="0"/>
      <w:divBdr>
        <w:top w:val="none" w:sz="0" w:space="0" w:color="auto"/>
        <w:left w:val="none" w:sz="0" w:space="0" w:color="auto"/>
        <w:bottom w:val="none" w:sz="0" w:space="0" w:color="auto"/>
        <w:right w:val="none" w:sz="0" w:space="0" w:color="auto"/>
      </w:divBdr>
    </w:div>
    <w:div w:id="178204502">
      <w:bodyDiv w:val="1"/>
      <w:marLeft w:val="0"/>
      <w:marRight w:val="0"/>
      <w:marTop w:val="0"/>
      <w:marBottom w:val="0"/>
      <w:divBdr>
        <w:top w:val="none" w:sz="0" w:space="0" w:color="auto"/>
        <w:left w:val="none" w:sz="0" w:space="0" w:color="auto"/>
        <w:bottom w:val="none" w:sz="0" w:space="0" w:color="auto"/>
        <w:right w:val="none" w:sz="0" w:space="0" w:color="auto"/>
      </w:divBdr>
    </w:div>
    <w:div w:id="179005447">
      <w:bodyDiv w:val="1"/>
      <w:marLeft w:val="0"/>
      <w:marRight w:val="0"/>
      <w:marTop w:val="0"/>
      <w:marBottom w:val="0"/>
      <w:divBdr>
        <w:top w:val="none" w:sz="0" w:space="0" w:color="auto"/>
        <w:left w:val="none" w:sz="0" w:space="0" w:color="auto"/>
        <w:bottom w:val="none" w:sz="0" w:space="0" w:color="auto"/>
        <w:right w:val="none" w:sz="0" w:space="0" w:color="auto"/>
      </w:divBdr>
    </w:div>
    <w:div w:id="179391376">
      <w:bodyDiv w:val="1"/>
      <w:marLeft w:val="0"/>
      <w:marRight w:val="0"/>
      <w:marTop w:val="0"/>
      <w:marBottom w:val="0"/>
      <w:divBdr>
        <w:top w:val="none" w:sz="0" w:space="0" w:color="auto"/>
        <w:left w:val="none" w:sz="0" w:space="0" w:color="auto"/>
        <w:bottom w:val="none" w:sz="0" w:space="0" w:color="auto"/>
        <w:right w:val="none" w:sz="0" w:space="0" w:color="auto"/>
      </w:divBdr>
    </w:div>
    <w:div w:id="182793075">
      <w:bodyDiv w:val="1"/>
      <w:marLeft w:val="0"/>
      <w:marRight w:val="0"/>
      <w:marTop w:val="0"/>
      <w:marBottom w:val="0"/>
      <w:divBdr>
        <w:top w:val="none" w:sz="0" w:space="0" w:color="auto"/>
        <w:left w:val="none" w:sz="0" w:space="0" w:color="auto"/>
        <w:bottom w:val="none" w:sz="0" w:space="0" w:color="auto"/>
        <w:right w:val="none" w:sz="0" w:space="0" w:color="auto"/>
      </w:divBdr>
    </w:div>
    <w:div w:id="182987007">
      <w:bodyDiv w:val="1"/>
      <w:marLeft w:val="0"/>
      <w:marRight w:val="0"/>
      <w:marTop w:val="0"/>
      <w:marBottom w:val="0"/>
      <w:divBdr>
        <w:top w:val="none" w:sz="0" w:space="0" w:color="auto"/>
        <w:left w:val="none" w:sz="0" w:space="0" w:color="auto"/>
        <w:bottom w:val="none" w:sz="0" w:space="0" w:color="auto"/>
        <w:right w:val="none" w:sz="0" w:space="0" w:color="auto"/>
      </w:divBdr>
    </w:div>
    <w:div w:id="184055141">
      <w:bodyDiv w:val="1"/>
      <w:marLeft w:val="0"/>
      <w:marRight w:val="0"/>
      <w:marTop w:val="0"/>
      <w:marBottom w:val="0"/>
      <w:divBdr>
        <w:top w:val="none" w:sz="0" w:space="0" w:color="auto"/>
        <w:left w:val="none" w:sz="0" w:space="0" w:color="auto"/>
        <w:bottom w:val="none" w:sz="0" w:space="0" w:color="auto"/>
        <w:right w:val="none" w:sz="0" w:space="0" w:color="auto"/>
      </w:divBdr>
    </w:div>
    <w:div w:id="190000494">
      <w:bodyDiv w:val="1"/>
      <w:marLeft w:val="0"/>
      <w:marRight w:val="0"/>
      <w:marTop w:val="0"/>
      <w:marBottom w:val="0"/>
      <w:divBdr>
        <w:top w:val="none" w:sz="0" w:space="0" w:color="auto"/>
        <w:left w:val="none" w:sz="0" w:space="0" w:color="auto"/>
        <w:bottom w:val="none" w:sz="0" w:space="0" w:color="auto"/>
        <w:right w:val="none" w:sz="0" w:space="0" w:color="auto"/>
      </w:divBdr>
    </w:div>
    <w:div w:id="191771309">
      <w:bodyDiv w:val="1"/>
      <w:marLeft w:val="0"/>
      <w:marRight w:val="0"/>
      <w:marTop w:val="0"/>
      <w:marBottom w:val="0"/>
      <w:divBdr>
        <w:top w:val="none" w:sz="0" w:space="0" w:color="auto"/>
        <w:left w:val="none" w:sz="0" w:space="0" w:color="auto"/>
        <w:bottom w:val="none" w:sz="0" w:space="0" w:color="auto"/>
        <w:right w:val="none" w:sz="0" w:space="0" w:color="auto"/>
      </w:divBdr>
    </w:div>
    <w:div w:id="192348576">
      <w:bodyDiv w:val="1"/>
      <w:marLeft w:val="0"/>
      <w:marRight w:val="0"/>
      <w:marTop w:val="0"/>
      <w:marBottom w:val="0"/>
      <w:divBdr>
        <w:top w:val="none" w:sz="0" w:space="0" w:color="auto"/>
        <w:left w:val="none" w:sz="0" w:space="0" w:color="auto"/>
        <w:bottom w:val="none" w:sz="0" w:space="0" w:color="auto"/>
        <w:right w:val="none" w:sz="0" w:space="0" w:color="auto"/>
      </w:divBdr>
    </w:div>
    <w:div w:id="192962388">
      <w:bodyDiv w:val="1"/>
      <w:marLeft w:val="0"/>
      <w:marRight w:val="0"/>
      <w:marTop w:val="0"/>
      <w:marBottom w:val="0"/>
      <w:divBdr>
        <w:top w:val="none" w:sz="0" w:space="0" w:color="auto"/>
        <w:left w:val="none" w:sz="0" w:space="0" w:color="auto"/>
        <w:bottom w:val="none" w:sz="0" w:space="0" w:color="auto"/>
        <w:right w:val="none" w:sz="0" w:space="0" w:color="auto"/>
      </w:divBdr>
    </w:div>
    <w:div w:id="195898124">
      <w:bodyDiv w:val="1"/>
      <w:marLeft w:val="0"/>
      <w:marRight w:val="0"/>
      <w:marTop w:val="0"/>
      <w:marBottom w:val="0"/>
      <w:divBdr>
        <w:top w:val="none" w:sz="0" w:space="0" w:color="auto"/>
        <w:left w:val="none" w:sz="0" w:space="0" w:color="auto"/>
        <w:bottom w:val="none" w:sz="0" w:space="0" w:color="auto"/>
        <w:right w:val="none" w:sz="0" w:space="0" w:color="auto"/>
      </w:divBdr>
    </w:div>
    <w:div w:id="197664806">
      <w:bodyDiv w:val="1"/>
      <w:marLeft w:val="0"/>
      <w:marRight w:val="0"/>
      <w:marTop w:val="0"/>
      <w:marBottom w:val="0"/>
      <w:divBdr>
        <w:top w:val="none" w:sz="0" w:space="0" w:color="auto"/>
        <w:left w:val="none" w:sz="0" w:space="0" w:color="auto"/>
        <w:bottom w:val="none" w:sz="0" w:space="0" w:color="auto"/>
        <w:right w:val="none" w:sz="0" w:space="0" w:color="auto"/>
      </w:divBdr>
    </w:div>
    <w:div w:id="200435820">
      <w:bodyDiv w:val="1"/>
      <w:marLeft w:val="0"/>
      <w:marRight w:val="0"/>
      <w:marTop w:val="0"/>
      <w:marBottom w:val="0"/>
      <w:divBdr>
        <w:top w:val="none" w:sz="0" w:space="0" w:color="auto"/>
        <w:left w:val="none" w:sz="0" w:space="0" w:color="auto"/>
        <w:bottom w:val="none" w:sz="0" w:space="0" w:color="auto"/>
        <w:right w:val="none" w:sz="0" w:space="0" w:color="auto"/>
      </w:divBdr>
    </w:div>
    <w:div w:id="204409966">
      <w:bodyDiv w:val="1"/>
      <w:marLeft w:val="0"/>
      <w:marRight w:val="0"/>
      <w:marTop w:val="0"/>
      <w:marBottom w:val="0"/>
      <w:divBdr>
        <w:top w:val="none" w:sz="0" w:space="0" w:color="auto"/>
        <w:left w:val="none" w:sz="0" w:space="0" w:color="auto"/>
        <w:bottom w:val="none" w:sz="0" w:space="0" w:color="auto"/>
        <w:right w:val="none" w:sz="0" w:space="0" w:color="auto"/>
      </w:divBdr>
    </w:div>
    <w:div w:id="204565653">
      <w:bodyDiv w:val="1"/>
      <w:marLeft w:val="0"/>
      <w:marRight w:val="0"/>
      <w:marTop w:val="0"/>
      <w:marBottom w:val="0"/>
      <w:divBdr>
        <w:top w:val="none" w:sz="0" w:space="0" w:color="auto"/>
        <w:left w:val="none" w:sz="0" w:space="0" w:color="auto"/>
        <w:bottom w:val="none" w:sz="0" w:space="0" w:color="auto"/>
        <w:right w:val="none" w:sz="0" w:space="0" w:color="auto"/>
      </w:divBdr>
    </w:div>
    <w:div w:id="208493627">
      <w:bodyDiv w:val="1"/>
      <w:marLeft w:val="0"/>
      <w:marRight w:val="0"/>
      <w:marTop w:val="0"/>
      <w:marBottom w:val="0"/>
      <w:divBdr>
        <w:top w:val="none" w:sz="0" w:space="0" w:color="auto"/>
        <w:left w:val="none" w:sz="0" w:space="0" w:color="auto"/>
        <w:bottom w:val="none" w:sz="0" w:space="0" w:color="auto"/>
        <w:right w:val="none" w:sz="0" w:space="0" w:color="auto"/>
      </w:divBdr>
    </w:div>
    <w:div w:id="209922511">
      <w:bodyDiv w:val="1"/>
      <w:marLeft w:val="0"/>
      <w:marRight w:val="0"/>
      <w:marTop w:val="0"/>
      <w:marBottom w:val="0"/>
      <w:divBdr>
        <w:top w:val="none" w:sz="0" w:space="0" w:color="auto"/>
        <w:left w:val="none" w:sz="0" w:space="0" w:color="auto"/>
        <w:bottom w:val="none" w:sz="0" w:space="0" w:color="auto"/>
        <w:right w:val="none" w:sz="0" w:space="0" w:color="auto"/>
      </w:divBdr>
    </w:div>
    <w:div w:id="213470227">
      <w:bodyDiv w:val="1"/>
      <w:marLeft w:val="0"/>
      <w:marRight w:val="0"/>
      <w:marTop w:val="0"/>
      <w:marBottom w:val="0"/>
      <w:divBdr>
        <w:top w:val="none" w:sz="0" w:space="0" w:color="auto"/>
        <w:left w:val="none" w:sz="0" w:space="0" w:color="auto"/>
        <w:bottom w:val="none" w:sz="0" w:space="0" w:color="auto"/>
        <w:right w:val="none" w:sz="0" w:space="0" w:color="auto"/>
      </w:divBdr>
    </w:div>
    <w:div w:id="217979281">
      <w:bodyDiv w:val="1"/>
      <w:marLeft w:val="0"/>
      <w:marRight w:val="0"/>
      <w:marTop w:val="0"/>
      <w:marBottom w:val="0"/>
      <w:divBdr>
        <w:top w:val="none" w:sz="0" w:space="0" w:color="auto"/>
        <w:left w:val="none" w:sz="0" w:space="0" w:color="auto"/>
        <w:bottom w:val="none" w:sz="0" w:space="0" w:color="auto"/>
        <w:right w:val="none" w:sz="0" w:space="0" w:color="auto"/>
      </w:divBdr>
    </w:div>
    <w:div w:id="220751444">
      <w:bodyDiv w:val="1"/>
      <w:marLeft w:val="0"/>
      <w:marRight w:val="0"/>
      <w:marTop w:val="0"/>
      <w:marBottom w:val="0"/>
      <w:divBdr>
        <w:top w:val="none" w:sz="0" w:space="0" w:color="auto"/>
        <w:left w:val="none" w:sz="0" w:space="0" w:color="auto"/>
        <w:bottom w:val="none" w:sz="0" w:space="0" w:color="auto"/>
        <w:right w:val="none" w:sz="0" w:space="0" w:color="auto"/>
      </w:divBdr>
    </w:div>
    <w:div w:id="222527330">
      <w:bodyDiv w:val="1"/>
      <w:marLeft w:val="0"/>
      <w:marRight w:val="0"/>
      <w:marTop w:val="0"/>
      <w:marBottom w:val="0"/>
      <w:divBdr>
        <w:top w:val="none" w:sz="0" w:space="0" w:color="auto"/>
        <w:left w:val="none" w:sz="0" w:space="0" w:color="auto"/>
        <w:bottom w:val="none" w:sz="0" w:space="0" w:color="auto"/>
        <w:right w:val="none" w:sz="0" w:space="0" w:color="auto"/>
      </w:divBdr>
    </w:div>
    <w:div w:id="224681523">
      <w:bodyDiv w:val="1"/>
      <w:marLeft w:val="0"/>
      <w:marRight w:val="0"/>
      <w:marTop w:val="0"/>
      <w:marBottom w:val="0"/>
      <w:divBdr>
        <w:top w:val="none" w:sz="0" w:space="0" w:color="auto"/>
        <w:left w:val="none" w:sz="0" w:space="0" w:color="auto"/>
        <w:bottom w:val="none" w:sz="0" w:space="0" w:color="auto"/>
        <w:right w:val="none" w:sz="0" w:space="0" w:color="auto"/>
      </w:divBdr>
    </w:div>
    <w:div w:id="225801319">
      <w:bodyDiv w:val="1"/>
      <w:marLeft w:val="0"/>
      <w:marRight w:val="0"/>
      <w:marTop w:val="0"/>
      <w:marBottom w:val="0"/>
      <w:divBdr>
        <w:top w:val="none" w:sz="0" w:space="0" w:color="auto"/>
        <w:left w:val="none" w:sz="0" w:space="0" w:color="auto"/>
        <w:bottom w:val="none" w:sz="0" w:space="0" w:color="auto"/>
        <w:right w:val="none" w:sz="0" w:space="0" w:color="auto"/>
      </w:divBdr>
    </w:div>
    <w:div w:id="229006364">
      <w:bodyDiv w:val="1"/>
      <w:marLeft w:val="0"/>
      <w:marRight w:val="0"/>
      <w:marTop w:val="0"/>
      <w:marBottom w:val="0"/>
      <w:divBdr>
        <w:top w:val="none" w:sz="0" w:space="0" w:color="auto"/>
        <w:left w:val="none" w:sz="0" w:space="0" w:color="auto"/>
        <w:bottom w:val="none" w:sz="0" w:space="0" w:color="auto"/>
        <w:right w:val="none" w:sz="0" w:space="0" w:color="auto"/>
      </w:divBdr>
    </w:div>
    <w:div w:id="229459471">
      <w:bodyDiv w:val="1"/>
      <w:marLeft w:val="0"/>
      <w:marRight w:val="0"/>
      <w:marTop w:val="0"/>
      <w:marBottom w:val="0"/>
      <w:divBdr>
        <w:top w:val="none" w:sz="0" w:space="0" w:color="auto"/>
        <w:left w:val="none" w:sz="0" w:space="0" w:color="auto"/>
        <w:bottom w:val="none" w:sz="0" w:space="0" w:color="auto"/>
        <w:right w:val="none" w:sz="0" w:space="0" w:color="auto"/>
      </w:divBdr>
    </w:div>
    <w:div w:id="230969488">
      <w:bodyDiv w:val="1"/>
      <w:marLeft w:val="0"/>
      <w:marRight w:val="0"/>
      <w:marTop w:val="0"/>
      <w:marBottom w:val="0"/>
      <w:divBdr>
        <w:top w:val="none" w:sz="0" w:space="0" w:color="auto"/>
        <w:left w:val="none" w:sz="0" w:space="0" w:color="auto"/>
        <w:bottom w:val="none" w:sz="0" w:space="0" w:color="auto"/>
        <w:right w:val="none" w:sz="0" w:space="0" w:color="auto"/>
      </w:divBdr>
    </w:div>
    <w:div w:id="232394872">
      <w:bodyDiv w:val="1"/>
      <w:marLeft w:val="0"/>
      <w:marRight w:val="0"/>
      <w:marTop w:val="0"/>
      <w:marBottom w:val="0"/>
      <w:divBdr>
        <w:top w:val="none" w:sz="0" w:space="0" w:color="auto"/>
        <w:left w:val="none" w:sz="0" w:space="0" w:color="auto"/>
        <w:bottom w:val="none" w:sz="0" w:space="0" w:color="auto"/>
        <w:right w:val="none" w:sz="0" w:space="0" w:color="auto"/>
      </w:divBdr>
    </w:div>
    <w:div w:id="233243340">
      <w:bodyDiv w:val="1"/>
      <w:marLeft w:val="0"/>
      <w:marRight w:val="0"/>
      <w:marTop w:val="0"/>
      <w:marBottom w:val="0"/>
      <w:divBdr>
        <w:top w:val="none" w:sz="0" w:space="0" w:color="auto"/>
        <w:left w:val="none" w:sz="0" w:space="0" w:color="auto"/>
        <w:bottom w:val="none" w:sz="0" w:space="0" w:color="auto"/>
        <w:right w:val="none" w:sz="0" w:space="0" w:color="auto"/>
      </w:divBdr>
    </w:div>
    <w:div w:id="235093127">
      <w:bodyDiv w:val="1"/>
      <w:marLeft w:val="0"/>
      <w:marRight w:val="0"/>
      <w:marTop w:val="0"/>
      <w:marBottom w:val="0"/>
      <w:divBdr>
        <w:top w:val="none" w:sz="0" w:space="0" w:color="auto"/>
        <w:left w:val="none" w:sz="0" w:space="0" w:color="auto"/>
        <w:bottom w:val="none" w:sz="0" w:space="0" w:color="auto"/>
        <w:right w:val="none" w:sz="0" w:space="0" w:color="auto"/>
      </w:divBdr>
    </w:div>
    <w:div w:id="235940115">
      <w:bodyDiv w:val="1"/>
      <w:marLeft w:val="0"/>
      <w:marRight w:val="0"/>
      <w:marTop w:val="0"/>
      <w:marBottom w:val="0"/>
      <w:divBdr>
        <w:top w:val="none" w:sz="0" w:space="0" w:color="auto"/>
        <w:left w:val="none" w:sz="0" w:space="0" w:color="auto"/>
        <w:bottom w:val="none" w:sz="0" w:space="0" w:color="auto"/>
        <w:right w:val="none" w:sz="0" w:space="0" w:color="auto"/>
      </w:divBdr>
    </w:div>
    <w:div w:id="237253194">
      <w:bodyDiv w:val="1"/>
      <w:marLeft w:val="0"/>
      <w:marRight w:val="0"/>
      <w:marTop w:val="0"/>
      <w:marBottom w:val="0"/>
      <w:divBdr>
        <w:top w:val="none" w:sz="0" w:space="0" w:color="auto"/>
        <w:left w:val="none" w:sz="0" w:space="0" w:color="auto"/>
        <w:bottom w:val="none" w:sz="0" w:space="0" w:color="auto"/>
        <w:right w:val="none" w:sz="0" w:space="0" w:color="auto"/>
      </w:divBdr>
    </w:div>
    <w:div w:id="237830463">
      <w:bodyDiv w:val="1"/>
      <w:marLeft w:val="0"/>
      <w:marRight w:val="0"/>
      <w:marTop w:val="0"/>
      <w:marBottom w:val="0"/>
      <w:divBdr>
        <w:top w:val="none" w:sz="0" w:space="0" w:color="auto"/>
        <w:left w:val="none" w:sz="0" w:space="0" w:color="auto"/>
        <w:bottom w:val="none" w:sz="0" w:space="0" w:color="auto"/>
        <w:right w:val="none" w:sz="0" w:space="0" w:color="auto"/>
      </w:divBdr>
    </w:div>
    <w:div w:id="238635845">
      <w:bodyDiv w:val="1"/>
      <w:marLeft w:val="0"/>
      <w:marRight w:val="0"/>
      <w:marTop w:val="0"/>
      <w:marBottom w:val="0"/>
      <w:divBdr>
        <w:top w:val="none" w:sz="0" w:space="0" w:color="auto"/>
        <w:left w:val="none" w:sz="0" w:space="0" w:color="auto"/>
        <w:bottom w:val="none" w:sz="0" w:space="0" w:color="auto"/>
        <w:right w:val="none" w:sz="0" w:space="0" w:color="auto"/>
      </w:divBdr>
    </w:div>
    <w:div w:id="242641559">
      <w:bodyDiv w:val="1"/>
      <w:marLeft w:val="0"/>
      <w:marRight w:val="0"/>
      <w:marTop w:val="0"/>
      <w:marBottom w:val="0"/>
      <w:divBdr>
        <w:top w:val="none" w:sz="0" w:space="0" w:color="auto"/>
        <w:left w:val="none" w:sz="0" w:space="0" w:color="auto"/>
        <w:bottom w:val="none" w:sz="0" w:space="0" w:color="auto"/>
        <w:right w:val="none" w:sz="0" w:space="0" w:color="auto"/>
      </w:divBdr>
    </w:div>
    <w:div w:id="242877288">
      <w:bodyDiv w:val="1"/>
      <w:marLeft w:val="0"/>
      <w:marRight w:val="0"/>
      <w:marTop w:val="0"/>
      <w:marBottom w:val="0"/>
      <w:divBdr>
        <w:top w:val="none" w:sz="0" w:space="0" w:color="auto"/>
        <w:left w:val="none" w:sz="0" w:space="0" w:color="auto"/>
        <w:bottom w:val="none" w:sz="0" w:space="0" w:color="auto"/>
        <w:right w:val="none" w:sz="0" w:space="0" w:color="auto"/>
      </w:divBdr>
    </w:div>
    <w:div w:id="246689815">
      <w:bodyDiv w:val="1"/>
      <w:marLeft w:val="0"/>
      <w:marRight w:val="0"/>
      <w:marTop w:val="0"/>
      <w:marBottom w:val="0"/>
      <w:divBdr>
        <w:top w:val="none" w:sz="0" w:space="0" w:color="auto"/>
        <w:left w:val="none" w:sz="0" w:space="0" w:color="auto"/>
        <w:bottom w:val="none" w:sz="0" w:space="0" w:color="auto"/>
        <w:right w:val="none" w:sz="0" w:space="0" w:color="auto"/>
      </w:divBdr>
    </w:div>
    <w:div w:id="248005205">
      <w:bodyDiv w:val="1"/>
      <w:marLeft w:val="0"/>
      <w:marRight w:val="0"/>
      <w:marTop w:val="0"/>
      <w:marBottom w:val="0"/>
      <w:divBdr>
        <w:top w:val="none" w:sz="0" w:space="0" w:color="auto"/>
        <w:left w:val="none" w:sz="0" w:space="0" w:color="auto"/>
        <w:bottom w:val="none" w:sz="0" w:space="0" w:color="auto"/>
        <w:right w:val="none" w:sz="0" w:space="0" w:color="auto"/>
      </w:divBdr>
    </w:div>
    <w:div w:id="248656467">
      <w:bodyDiv w:val="1"/>
      <w:marLeft w:val="0"/>
      <w:marRight w:val="0"/>
      <w:marTop w:val="0"/>
      <w:marBottom w:val="0"/>
      <w:divBdr>
        <w:top w:val="none" w:sz="0" w:space="0" w:color="auto"/>
        <w:left w:val="none" w:sz="0" w:space="0" w:color="auto"/>
        <w:bottom w:val="none" w:sz="0" w:space="0" w:color="auto"/>
        <w:right w:val="none" w:sz="0" w:space="0" w:color="auto"/>
      </w:divBdr>
    </w:div>
    <w:div w:id="252394755">
      <w:bodyDiv w:val="1"/>
      <w:marLeft w:val="0"/>
      <w:marRight w:val="0"/>
      <w:marTop w:val="0"/>
      <w:marBottom w:val="0"/>
      <w:divBdr>
        <w:top w:val="none" w:sz="0" w:space="0" w:color="auto"/>
        <w:left w:val="none" w:sz="0" w:space="0" w:color="auto"/>
        <w:bottom w:val="none" w:sz="0" w:space="0" w:color="auto"/>
        <w:right w:val="none" w:sz="0" w:space="0" w:color="auto"/>
      </w:divBdr>
    </w:div>
    <w:div w:id="253511153">
      <w:bodyDiv w:val="1"/>
      <w:marLeft w:val="0"/>
      <w:marRight w:val="0"/>
      <w:marTop w:val="0"/>
      <w:marBottom w:val="0"/>
      <w:divBdr>
        <w:top w:val="none" w:sz="0" w:space="0" w:color="auto"/>
        <w:left w:val="none" w:sz="0" w:space="0" w:color="auto"/>
        <w:bottom w:val="none" w:sz="0" w:space="0" w:color="auto"/>
        <w:right w:val="none" w:sz="0" w:space="0" w:color="auto"/>
      </w:divBdr>
    </w:div>
    <w:div w:id="257714158">
      <w:bodyDiv w:val="1"/>
      <w:marLeft w:val="0"/>
      <w:marRight w:val="0"/>
      <w:marTop w:val="0"/>
      <w:marBottom w:val="0"/>
      <w:divBdr>
        <w:top w:val="none" w:sz="0" w:space="0" w:color="auto"/>
        <w:left w:val="none" w:sz="0" w:space="0" w:color="auto"/>
        <w:bottom w:val="none" w:sz="0" w:space="0" w:color="auto"/>
        <w:right w:val="none" w:sz="0" w:space="0" w:color="auto"/>
      </w:divBdr>
    </w:div>
    <w:div w:id="260141041">
      <w:bodyDiv w:val="1"/>
      <w:marLeft w:val="0"/>
      <w:marRight w:val="0"/>
      <w:marTop w:val="0"/>
      <w:marBottom w:val="0"/>
      <w:divBdr>
        <w:top w:val="none" w:sz="0" w:space="0" w:color="auto"/>
        <w:left w:val="none" w:sz="0" w:space="0" w:color="auto"/>
        <w:bottom w:val="none" w:sz="0" w:space="0" w:color="auto"/>
        <w:right w:val="none" w:sz="0" w:space="0" w:color="auto"/>
      </w:divBdr>
    </w:div>
    <w:div w:id="261111737">
      <w:bodyDiv w:val="1"/>
      <w:marLeft w:val="0"/>
      <w:marRight w:val="0"/>
      <w:marTop w:val="0"/>
      <w:marBottom w:val="0"/>
      <w:divBdr>
        <w:top w:val="none" w:sz="0" w:space="0" w:color="auto"/>
        <w:left w:val="none" w:sz="0" w:space="0" w:color="auto"/>
        <w:bottom w:val="none" w:sz="0" w:space="0" w:color="auto"/>
        <w:right w:val="none" w:sz="0" w:space="0" w:color="auto"/>
      </w:divBdr>
    </w:div>
    <w:div w:id="262812183">
      <w:bodyDiv w:val="1"/>
      <w:marLeft w:val="0"/>
      <w:marRight w:val="0"/>
      <w:marTop w:val="0"/>
      <w:marBottom w:val="0"/>
      <w:divBdr>
        <w:top w:val="none" w:sz="0" w:space="0" w:color="auto"/>
        <w:left w:val="none" w:sz="0" w:space="0" w:color="auto"/>
        <w:bottom w:val="none" w:sz="0" w:space="0" w:color="auto"/>
        <w:right w:val="none" w:sz="0" w:space="0" w:color="auto"/>
      </w:divBdr>
    </w:div>
    <w:div w:id="263659780">
      <w:bodyDiv w:val="1"/>
      <w:marLeft w:val="0"/>
      <w:marRight w:val="0"/>
      <w:marTop w:val="0"/>
      <w:marBottom w:val="0"/>
      <w:divBdr>
        <w:top w:val="none" w:sz="0" w:space="0" w:color="auto"/>
        <w:left w:val="none" w:sz="0" w:space="0" w:color="auto"/>
        <w:bottom w:val="none" w:sz="0" w:space="0" w:color="auto"/>
        <w:right w:val="none" w:sz="0" w:space="0" w:color="auto"/>
      </w:divBdr>
    </w:div>
    <w:div w:id="264578165">
      <w:bodyDiv w:val="1"/>
      <w:marLeft w:val="0"/>
      <w:marRight w:val="0"/>
      <w:marTop w:val="0"/>
      <w:marBottom w:val="0"/>
      <w:divBdr>
        <w:top w:val="none" w:sz="0" w:space="0" w:color="auto"/>
        <w:left w:val="none" w:sz="0" w:space="0" w:color="auto"/>
        <w:bottom w:val="none" w:sz="0" w:space="0" w:color="auto"/>
        <w:right w:val="none" w:sz="0" w:space="0" w:color="auto"/>
      </w:divBdr>
    </w:div>
    <w:div w:id="270355104">
      <w:bodyDiv w:val="1"/>
      <w:marLeft w:val="0"/>
      <w:marRight w:val="0"/>
      <w:marTop w:val="0"/>
      <w:marBottom w:val="0"/>
      <w:divBdr>
        <w:top w:val="none" w:sz="0" w:space="0" w:color="auto"/>
        <w:left w:val="none" w:sz="0" w:space="0" w:color="auto"/>
        <w:bottom w:val="none" w:sz="0" w:space="0" w:color="auto"/>
        <w:right w:val="none" w:sz="0" w:space="0" w:color="auto"/>
      </w:divBdr>
    </w:div>
    <w:div w:id="270749777">
      <w:bodyDiv w:val="1"/>
      <w:marLeft w:val="0"/>
      <w:marRight w:val="0"/>
      <w:marTop w:val="0"/>
      <w:marBottom w:val="0"/>
      <w:divBdr>
        <w:top w:val="none" w:sz="0" w:space="0" w:color="auto"/>
        <w:left w:val="none" w:sz="0" w:space="0" w:color="auto"/>
        <w:bottom w:val="none" w:sz="0" w:space="0" w:color="auto"/>
        <w:right w:val="none" w:sz="0" w:space="0" w:color="auto"/>
      </w:divBdr>
    </w:div>
    <w:div w:id="271597138">
      <w:bodyDiv w:val="1"/>
      <w:marLeft w:val="0"/>
      <w:marRight w:val="0"/>
      <w:marTop w:val="0"/>
      <w:marBottom w:val="0"/>
      <w:divBdr>
        <w:top w:val="none" w:sz="0" w:space="0" w:color="auto"/>
        <w:left w:val="none" w:sz="0" w:space="0" w:color="auto"/>
        <w:bottom w:val="none" w:sz="0" w:space="0" w:color="auto"/>
        <w:right w:val="none" w:sz="0" w:space="0" w:color="auto"/>
      </w:divBdr>
    </w:div>
    <w:div w:id="272830168">
      <w:bodyDiv w:val="1"/>
      <w:marLeft w:val="0"/>
      <w:marRight w:val="0"/>
      <w:marTop w:val="0"/>
      <w:marBottom w:val="0"/>
      <w:divBdr>
        <w:top w:val="none" w:sz="0" w:space="0" w:color="auto"/>
        <w:left w:val="none" w:sz="0" w:space="0" w:color="auto"/>
        <w:bottom w:val="none" w:sz="0" w:space="0" w:color="auto"/>
        <w:right w:val="none" w:sz="0" w:space="0" w:color="auto"/>
      </w:divBdr>
    </w:div>
    <w:div w:id="273055072">
      <w:bodyDiv w:val="1"/>
      <w:marLeft w:val="0"/>
      <w:marRight w:val="0"/>
      <w:marTop w:val="0"/>
      <w:marBottom w:val="0"/>
      <w:divBdr>
        <w:top w:val="none" w:sz="0" w:space="0" w:color="auto"/>
        <w:left w:val="none" w:sz="0" w:space="0" w:color="auto"/>
        <w:bottom w:val="none" w:sz="0" w:space="0" w:color="auto"/>
        <w:right w:val="none" w:sz="0" w:space="0" w:color="auto"/>
      </w:divBdr>
    </w:div>
    <w:div w:id="274413801">
      <w:bodyDiv w:val="1"/>
      <w:marLeft w:val="0"/>
      <w:marRight w:val="0"/>
      <w:marTop w:val="0"/>
      <w:marBottom w:val="0"/>
      <w:divBdr>
        <w:top w:val="none" w:sz="0" w:space="0" w:color="auto"/>
        <w:left w:val="none" w:sz="0" w:space="0" w:color="auto"/>
        <w:bottom w:val="none" w:sz="0" w:space="0" w:color="auto"/>
        <w:right w:val="none" w:sz="0" w:space="0" w:color="auto"/>
      </w:divBdr>
    </w:div>
    <w:div w:id="274949892">
      <w:bodyDiv w:val="1"/>
      <w:marLeft w:val="0"/>
      <w:marRight w:val="0"/>
      <w:marTop w:val="0"/>
      <w:marBottom w:val="0"/>
      <w:divBdr>
        <w:top w:val="none" w:sz="0" w:space="0" w:color="auto"/>
        <w:left w:val="none" w:sz="0" w:space="0" w:color="auto"/>
        <w:bottom w:val="none" w:sz="0" w:space="0" w:color="auto"/>
        <w:right w:val="none" w:sz="0" w:space="0" w:color="auto"/>
      </w:divBdr>
    </w:div>
    <w:div w:id="275136860">
      <w:bodyDiv w:val="1"/>
      <w:marLeft w:val="0"/>
      <w:marRight w:val="0"/>
      <w:marTop w:val="0"/>
      <w:marBottom w:val="0"/>
      <w:divBdr>
        <w:top w:val="none" w:sz="0" w:space="0" w:color="auto"/>
        <w:left w:val="none" w:sz="0" w:space="0" w:color="auto"/>
        <w:bottom w:val="none" w:sz="0" w:space="0" w:color="auto"/>
        <w:right w:val="none" w:sz="0" w:space="0" w:color="auto"/>
      </w:divBdr>
    </w:div>
    <w:div w:id="276714922">
      <w:bodyDiv w:val="1"/>
      <w:marLeft w:val="0"/>
      <w:marRight w:val="0"/>
      <w:marTop w:val="0"/>
      <w:marBottom w:val="0"/>
      <w:divBdr>
        <w:top w:val="none" w:sz="0" w:space="0" w:color="auto"/>
        <w:left w:val="none" w:sz="0" w:space="0" w:color="auto"/>
        <w:bottom w:val="none" w:sz="0" w:space="0" w:color="auto"/>
        <w:right w:val="none" w:sz="0" w:space="0" w:color="auto"/>
      </w:divBdr>
    </w:div>
    <w:div w:id="279144585">
      <w:bodyDiv w:val="1"/>
      <w:marLeft w:val="0"/>
      <w:marRight w:val="0"/>
      <w:marTop w:val="0"/>
      <w:marBottom w:val="0"/>
      <w:divBdr>
        <w:top w:val="none" w:sz="0" w:space="0" w:color="auto"/>
        <w:left w:val="none" w:sz="0" w:space="0" w:color="auto"/>
        <w:bottom w:val="none" w:sz="0" w:space="0" w:color="auto"/>
        <w:right w:val="none" w:sz="0" w:space="0" w:color="auto"/>
      </w:divBdr>
    </w:div>
    <w:div w:id="279341617">
      <w:bodyDiv w:val="1"/>
      <w:marLeft w:val="0"/>
      <w:marRight w:val="0"/>
      <w:marTop w:val="0"/>
      <w:marBottom w:val="0"/>
      <w:divBdr>
        <w:top w:val="none" w:sz="0" w:space="0" w:color="auto"/>
        <w:left w:val="none" w:sz="0" w:space="0" w:color="auto"/>
        <w:bottom w:val="none" w:sz="0" w:space="0" w:color="auto"/>
        <w:right w:val="none" w:sz="0" w:space="0" w:color="auto"/>
      </w:divBdr>
    </w:div>
    <w:div w:id="284309483">
      <w:bodyDiv w:val="1"/>
      <w:marLeft w:val="0"/>
      <w:marRight w:val="0"/>
      <w:marTop w:val="0"/>
      <w:marBottom w:val="0"/>
      <w:divBdr>
        <w:top w:val="none" w:sz="0" w:space="0" w:color="auto"/>
        <w:left w:val="none" w:sz="0" w:space="0" w:color="auto"/>
        <w:bottom w:val="none" w:sz="0" w:space="0" w:color="auto"/>
        <w:right w:val="none" w:sz="0" w:space="0" w:color="auto"/>
      </w:divBdr>
    </w:div>
    <w:div w:id="288442594">
      <w:bodyDiv w:val="1"/>
      <w:marLeft w:val="0"/>
      <w:marRight w:val="0"/>
      <w:marTop w:val="0"/>
      <w:marBottom w:val="0"/>
      <w:divBdr>
        <w:top w:val="none" w:sz="0" w:space="0" w:color="auto"/>
        <w:left w:val="none" w:sz="0" w:space="0" w:color="auto"/>
        <w:bottom w:val="none" w:sz="0" w:space="0" w:color="auto"/>
        <w:right w:val="none" w:sz="0" w:space="0" w:color="auto"/>
      </w:divBdr>
    </w:div>
    <w:div w:id="297684831">
      <w:bodyDiv w:val="1"/>
      <w:marLeft w:val="0"/>
      <w:marRight w:val="0"/>
      <w:marTop w:val="0"/>
      <w:marBottom w:val="0"/>
      <w:divBdr>
        <w:top w:val="none" w:sz="0" w:space="0" w:color="auto"/>
        <w:left w:val="none" w:sz="0" w:space="0" w:color="auto"/>
        <w:bottom w:val="none" w:sz="0" w:space="0" w:color="auto"/>
        <w:right w:val="none" w:sz="0" w:space="0" w:color="auto"/>
      </w:divBdr>
    </w:div>
    <w:div w:id="299193866">
      <w:bodyDiv w:val="1"/>
      <w:marLeft w:val="0"/>
      <w:marRight w:val="0"/>
      <w:marTop w:val="0"/>
      <w:marBottom w:val="0"/>
      <w:divBdr>
        <w:top w:val="none" w:sz="0" w:space="0" w:color="auto"/>
        <w:left w:val="none" w:sz="0" w:space="0" w:color="auto"/>
        <w:bottom w:val="none" w:sz="0" w:space="0" w:color="auto"/>
        <w:right w:val="none" w:sz="0" w:space="0" w:color="auto"/>
      </w:divBdr>
    </w:div>
    <w:div w:id="299501986">
      <w:bodyDiv w:val="1"/>
      <w:marLeft w:val="0"/>
      <w:marRight w:val="0"/>
      <w:marTop w:val="0"/>
      <w:marBottom w:val="0"/>
      <w:divBdr>
        <w:top w:val="none" w:sz="0" w:space="0" w:color="auto"/>
        <w:left w:val="none" w:sz="0" w:space="0" w:color="auto"/>
        <w:bottom w:val="none" w:sz="0" w:space="0" w:color="auto"/>
        <w:right w:val="none" w:sz="0" w:space="0" w:color="auto"/>
      </w:divBdr>
    </w:div>
    <w:div w:id="300229627">
      <w:bodyDiv w:val="1"/>
      <w:marLeft w:val="0"/>
      <w:marRight w:val="0"/>
      <w:marTop w:val="0"/>
      <w:marBottom w:val="0"/>
      <w:divBdr>
        <w:top w:val="none" w:sz="0" w:space="0" w:color="auto"/>
        <w:left w:val="none" w:sz="0" w:space="0" w:color="auto"/>
        <w:bottom w:val="none" w:sz="0" w:space="0" w:color="auto"/>
        <w:right w:val="none" w:sz="0" w:space="0" w:color="auto"/>
      </w:divBdr>
    </w:div>
    <w:div w:id="301926821">
      <w:bodyDiv w:val="1"/>
      <w:marLeft w:val="0"/>
      <w:marRight w:val="0"/>
      <w:marTop w:val="0"/>
      <w:marBottom w:val="0"/>
      <w:divBdr>
        <w:top w:val="none" w:sz="0" w:space="0" w:color="auto"/>
        <w:left w:val="none" w:sz="0" w:space="0" w:color="auto"/>
        <w:bottom w:val="none" w:sz="0" w:space="0" w:color="auto"/>
        <w:right w:val="none" w:sz="0" w:space="0" w:color="auto"/>
      </w:divBdr>
    </w:div>
    <w:div w:id="302850610">
      <w:bodyDiv w:val="1"/>
      <w:marLeft w:val="0"/>
      <w:marRight w:val="0"/>
      <w:marTop w:val="0"/>
      <w:marBottom w:val="0"/>
      <w:divBdr>
        <w:top w:val="none" w:sz="0" w:space="0" w:color="auto"/>
        <w:left w:val="none" w:sz="0" w:space="0" w:color="auto"/>
        <w:bottom w:val="none" w:sz="0" w:space="0" w:color="auto"/>
        <w:right w:val="none" w:sz="0" w:space="0" w:color="auto"/>
      </w:divBdr>
    </w:div>
    <w:div w:id="304631578">
      <w:bodyDiv w:val="1"/>
      <w:marLeft w:val="0"/>
      <w:marRight w:val="0"/>
      <w:marTop w:val="0"/>
      <w:marBottom w:val="0"/>
      <w:divBdr>
        <w:top w:val="none" w:sz="0" w:space="0" w:color="auto"/>
        <w:left w:val="none" w:sz="0" w:space="0" w:color="auto"/>
        <w:bottom w:val="none" w:sz="0" w:space="0" w:color="auto"/>
        <w:right w:val="none" w:sz="0" w:space="0" w:color="auto"/>
      </w:divBdr>
    </w:div>
    <w:div w:id="306252633">
      <w:bodyDiv w:val="1"/>
      <w:marLeft w:val="0"/>
      <w:marRight w:val="0"/>
      <w:marTop w:val="0"/>
      <w:marBottom w:val="0"/>
      <w:divBdr>
        <w:top w:val="none" w:sz="0" w:space="0" w:color="auto"/>
        <w:left w:val="none" w:sz="0" w:space="0" w:color="auto"/>
        <w:bottom w:val="none" w:sz="0" w:space="0" w:color="auto"/>
        <w:right w:val="none" w:sz="0" w:space="0" w:color="auto"/>
      </w:divBdr>
    </w:div>
    <w:div w:id="306860850">
      <w:bodyDiv w:val="1"/>
      <w:marLeft w:val="0"/>
      <w:marRight w:val="0"/>
      <w:marTop w:val="0"/>
      <w:marBottom w:val="0"/>
      <w:divBdr>
        <w:top w:val="none" w:sz="0" w:space="0" w:color="auto"/>
        <w:left w:val="none" w:sz="0" w:space="0" w:color="auto"/>
        <w:bottom w:val="none" w:sz="0" w:space="0" w:color="auto"/>
        <w:right w:val="none" w:sz="0" w:space="0" w:color="auto"/>
      </w:divBdr>
    </w:div>
    <w:div w:id="307249560">
      <w:bodyDiv w:val="1"/>
      <w:marLeft w:val="0"/>
      <w:marRight w:val="0"/>
      <w:marTop w:val="0"/>
      <w:marBottom w:val="0"/>
      <w:divBdr>
        <w:top w:val="none" w:sz="0" w:space="0" w:color="auto"/>
        <w:left w:val="none" w:sz="0" w:space="0" w:color="auto"/>
        <w:bottom w:val="none" w:sz="0" w:space="0" w:color="auto"/>
        <w:right w:val="none" w:sz="0" w:space="0" w:color="auto"/>
      </w:divBdr>
    </w:div>
    <w:div w:id="307511682">
      <w:bodyDiv w:val="1"/>
      <w:marLeft w:val="0"/>
      <w:marRight w:val="0"/>
      <w:marTop w:val="0"/>
      <w:marBottom w:val="0"/>
      <w:divBdr>
        <w:top w:val="none" w:sz="0" w:space="0" w:color="auto"/>
        <w:left w:val="none" w:sz="0" w:space="0" w:color="auto"/>
        <w:bottom w:val="none" w:sz="0" w:space="0" w:color="auto"/>
        <w:right w:val="none" w:sz="0" w:space="0" w:color="auto"/>
      </w:divBdr>
    </w:div>
    <w:div w:id="307632104">
      <w:bodyDiv w:val="1"/>
      <w:marLeft w:val="0"/>
      <w:marRight w:val="0"/>
      <w:marTop w:val="0"/>
      <w:marBottom w:val="0"/>
      <w:divBdr>
        <w:top w:val="none" w:sz="0" w:space="0" w:color="auto"/>
        <w:left w:val="none" w:sz="0" w:space="0" w:color="auto"/>
        <w:bottom w:val="none" w:sz="0" w:space="0" w:color="auto"/>
        <w:right w:val="none" w:sz="0" w:space="0" w:color="auto"/>
      </w:divBdr>
    </w:div>
    <w:div w:id="307830583">
      <w:bodyDiv w:val="1"/>
      <w:marLeft w:val="0"/>
      <w:marRight w:val="0"/>
      <w:marTop w:val="0"/>
      <w:marBottom w:val="0"/>
      <w:divBdr>
        <w:top w:val="none" w:sz="0" w:space="0" w:color="auto"/>
        <w:left w:val="none" w:sz="0" w:space="0" w:color="auto"/>
        <w:bottom w:val="none" w:sz="0" w:space="0" w:color="auto"/>
        <w:right w:val="none" w:sz="0" w:space="0" w:color="auto"/>
      </w:divBdr>
    </w:div>
    <w:div w:id="309871778">
      <w:bodyDiv w:val="1"/>
      <w:marLeft w:val="0"/>
      <w:marRight w:val="0"/>
      <w:marTop w:val="0"/>
      <w:marBottom w:val="0"/>
      <w:divBdr>
        <w:top w:val="none" w:sz="0" w:space="0" w:color="auto"/>
        <w:left w:val="none" w:sz="0" w:space="0" w:color="auto"/>
        <w:bottom w:val="none" w:sz="0" w:space="0" w:color="auto"/>
        <w:right w:val="none" w:sz="0" w:space="0" w:color="auto"/>
      </w:divBdr>
    </w:div>
    <w:div w:id="311107911">
      <w:bodyDiv w:val="1"/>
      <w:marLeft w:val="0"/>
      <w:marRight w:val="0"/>
      <w:marTop w:val="0"/>
      <w:marBottom w:val="0"/>
      <w:divBdr>
        <w:top w:val="none" w:sz="0" w:space="0" w:color="auto"/>
        <w:left w:val="none" w:sz="0" w:space="0" w:color="auto"/>
        <w:bottom w:val="none" w:sz="0" w:space="0" w:color="auto"/>
        <w:right w:val="none" w:sz="0" w:space="0" w:color="auto"/>
      </w:divBdr>
    </w:div>
    <w:div w:id="311638985">
      <w:bodyDiv w:val="1"/>
      <w:marLeft w:val="0"/>
      <w:marRight w:val="0"/>
      <w:marTop w:val="0"/>
      <w:marBottom w:val="0"/>
      <w:divBdr>
        <w:top w:val="none" w:sz="0" w:space="0" w:color="auto"/>
        <w:left w:val="none" w:sz="0" w:space="0" w:color="auto"/>
        <w:bottom w:val="none" w:sz="0" w:space="0" w:color="auto"/>
        <w:right w:val="none" w:sz="0" w:space="0" w:color="auto"/>
      </w:divBdr>
    </w:div>
    <w:div w:id="311910184">
      <w:bodyDiv w:val="1"/>
      <w:marLeft w:val="0"/>
      <w:marRight w:val="0"/>
      <w:marTop w:val="0"/>
      <w:marBottom w:val="0"/>
      <w:divBdr>
        <w:top w:val="none" w:sz="0" w:space="0" w:color="auto"/>
        <w:left w:val="none" w:sz="0" w:space="0" w:color="auto"/>
        <w:bottom w:val="none" w:sz="0" w:space="0" w:color="auto"/>
        <w:right w:val="none" w:sz="0" w:space="0" w:color="auto"/>
      </w:divBdr>
    </w:div>
    <w:div w:id="313342989">
      <w:bodyDiv w:val="1"/>
      <w:marLeft w:val="0"/>
      <w:marRight w:val="0"/>
      <w:marTop w:val="0"/>
      <w:marBottom w:val="0"/>
      <w:divBdr>
        <w:top w:val="none" w:sz="0" w:space="0" w:color="auto"/>
        <w:left w:val="none" w:sz="0" w:space="0" w:color="auto"/>
        <w:bottom w:val="none" w:sz="0" w:space="0" w:color="auto"/>
        <w:right w:val="none" w:sz="0" w:space="0" w:color="auto"/>
      </w:divBdr>
    </w:div>
    <w:div w:id="313603392">
      <w:bodyDiv w:val="1"/>
      <w:marLeft w:val="0"/>
      <w:marRight w:val="0"/>
      <w:marTop w:val="0"/>
      <w:marBottom w:val="0"/>
      <w:divBdr>
        <w:top w:val="none" w:sz="0" w:space="0" w:color="auto"/>
        <w:left w:val="none" w:sz="0" w:space="0" w:color="auto"/>
        <w:bottom w:val="none" w:sz="0" w:space="0" w:color="auto"/>
        <w:right w:val="none" w:sz="0" w:space="0" w:color="auto"/>
      </w:divBdr>
    </w:div>
    <w:div w:id="319045099">
      <w:bodyDiv w:val="1"/>
      <w:marLeft w:val="0"/>
      <w:marRight w:val="0"/>
      <w:marTop w:val="0"/>
      <w:marBottom w:val="0"/>
      <w:divBdr>
        <w:top w:val="none" w:sz="0" w:space="0" w:color="auto"/>
        <w:left w:val="none" w:sz="0" w:space="0" w:color="auto"/>
        <w:bottom w:val="none" w:sz="0" w:space="0" w:color="auto"/>
        <w:right w:val="none" w:sz="0" w:space="0" w:color="auto"/>
      </w:divBdr>
    </w:div>
    <w:div w:id="319121581">
      <w:bodyDiv w:val="1"/>
      <w:marLeft w:val="0"/>
      <w:marRight w:val="0"/>
      <w:marTop w:val="0"/>
      <w:marBottom w:val="0"/>
      <w:divBdr>
        <w:top w:val="none" w:sz="0" w:space="0" w:color="auto"/>
        <w:left w:val="none" w:sz="0" w:space="0" w:color="auto"/>
        <w:bottom w:val="none" w:sz="0" w:space="0" w:color="auto"/>
        <w:right w:val="none" w:sz="0" w:space="0" w:color="auto"/>
      </w:divBdr>
    </w:div>
    <w:div w:id="321204780">
      <w:bodyDiv w:val="1"/>
      <w:marLeft w:val="0"/>
      <w:marRight w:val="0"/>
      <w:marTop w:val="0"/>
      <w:marBottom w:val="0"/>
      <w:divBdr>
        <w:top w:val="none" w:sz="0" w:space="0" w:color="auto"/>
        <w:left w:val="none" w:sz="0" w:space="0" w:color="auto"/>
        <w:bottom w:val="none" w:sz="0" w:space="0" w:color="auto"/>
        <w:right w:val="none" w:sz="0" w:space="0" w:color="auto"/>
      </w:divBdr>
    </w:div>
    <w:div w:id="321473734">
      <w:bodyDiv w:val="1"/>
      <w:marLeft w:val="0"/>
      <w:marRight w:val="0"/>
      <w:marTop w:val="0"/>
      <w:marBottom w:val="0"/>
      <w:divBdr>
        <w:top w:val="none" w:sz="0" w:space="0" w:color="auto"/>
        <w:left w:val="none" w:sz="0" w:space="0" w:color="auto"/>
        <w:bottom w:val="none" w:sz="0" w:space="0" w:color="auto"/>
        <w:right w:val="none" w:sz="0" w:space="0" w:color="auto"/>
      </w:divBdr>
    </w:div>
    <w:div w:id="324407641">
      <w:bodyDiv w:val="1"/>
      <w:marLeft w:val="0"/>
      <w:marRight w:val="0"/>
      <w:marTop w:val="0"/>
      <w:marBottom w:val="0"/>
      <w:divBdr>
        <w:top w:val="none" w:sz="0" w:space="0" w:color="auto"/>
        <w:left w:val="none" w:sz="0" w:space="0" w:color="auto"/>
        <w:bottom w:val="none" w:sz="0" w:space="0" w:color="auto"/>
        <w:right w:val="none" w:sz="0" w:space="0" w:color="auto"/>
      </w:divBdr>
    </w:div>
    <w:div w:id="324555536">
      <w:bodyDiv w:val="1"/>
      <w:marLeft w:val="0"/>
      <w:marRight w:val="0"/>
      <w:marTop w:val="0"/>
      <w:marBottom w:val="0"/>
      <w:divBdr>
        <w:top w:val="none" w:sz="0" w:space="0" w:color="auto"/>
        <w:left w:val="none" w:sz="0" w:space="0" w:color="auto"/>
        <w:bottom w:val="none" w:sz="0" w:space="0" w:color="auto"/>
        <w:right w:val="none" w:sz="0" w:space="0" w:color="auto"/>
      </w:divBdr>
    </w:div>
    <w:div w:id="325518777">
      <w:bodyDiv w:val="1"/>
      <w:marLeft w:val="0"/>
      <w:marRight w:val="0"/>
      <w:marTop w:val="0"/>
      <w:marBottom w:val="0"/>
      <w:divBdr>
        <w:top w:val="none" w:sz="0" w:space="0" w:color="auto"/>
        <w:left w:val="none" w:sz="0" w:space="0" w:color="auto"/>
        <w:bottom w:val="none" w:sz="0" w:space="0" w:color="auto"/>
        <w:right w:val="none" w:sz="0" w:space="0" w:color="auto"/>
      </w:divBdr>
    </w:div>
    <w:div w:id="326903770">
      <w:bodyDiv w:val="1"/>
      <w:marLeft w:val="0"/>
      <w:marRight w:val="0"/>
      <w:marTop w:val="0"/>
      <w:marBottom w:val="0"/>
      <w:divBdr>
        <w:top w:val="none" w:sz="0" w:space="0" w:color="auto"/>
        <w:left w:val="none" w:sz="0" w:space="0" w:color="auto"/>
        <w:bottom w:val="none" w:sz="0" w:space="0" w:color="auto"/>
        <w:right w:val="none" w:sz="0" w:space="0" w:color="auto"/>
      </w:divBdr>
    </w:div>
    <w:div w:id="327365279">
      <w:bodyDiv w:val="1"/>
      <w:marLeft w:val="0"/>
      <w:marRight w:val="0"/>
      <w:marTop w:val="0"/>
      <w:marBottom w:val="0"/>
      <w:divBdr>
        <w:top w:val="none" w:sz="0" w:space="0" w:color="auto"/>
        <w:left w:val="none" w:sz="0" w:space="0" w:color="auto"/>
        <w:bottom w:val="none" w:sz="0" w:space="0" w:color="auto"/>
        <w:right w:val="none" w:sz="0" w:space="0" w:color="auto"/>
      </w:divBdr>
    </w:div>
    <w:div w:id="328798225">
      <w:bodyDiv w:val="1"/>
      <w:marLeft w:val="0"/>
      <w:marRight w:val="0"/>
      <w:marTop w:val="0"/>
      <w:marBottom w:val="0"/>
      <w:divBdr>
        <w:top w:val="none" w:sz="0" w:space="0" w:color="auto"/>
        <w:left w:val="none" w:sz="0" w:space="0" w:color="auto"/>
        <w:bottom w:val="none" w:sz="0" w:space="0" w:color="auto"/>
        <w:right w:val="none" w:sz="0" w:space="0" w:color="auto"/>
      </w:divBdr>
    </w:div>
    <w:div w:id="329410821">
      <w:bodyDiv w:val="1"/>
      <w:marLeft w:val="0"/>
      <w:marRight w:val="0"/>
      <w:marTop w:val="0"/>
      <w:marBottom w:val="0"/>
      <w:divBdr>
        <w:top w:val="none" w:sz="0" w:space="0" w:color="auto"/>
        <w:left w:val="none" w:sz="0" w:space="0" w:color="auto"/>
        <w:bottom w:val="none" w:sz="0" w:space="0" w:color="auto"/>
        <w:right w:val="none" w:sz="0" w:space="0" w:color="auto"/>
      </w:divBdr>
    </w:div>
    <w:div w:id="329604053">
      <w:bodyDiv w:val="1"/>
      <w:marLeft w:val="0"/>
      <w:marRight w:val="0"/>
      <w:marTop w:val="0"/>
      <w:marBottom w:val="0"/>
      <w:divBdr>
        <w:top w:val="none" w:sz="0" w:space="0" w:color="auto"/>
        <w:left w:val="none" w:sz="0" w:space="0" w:color="auto"/>
        <w:bottom w:val="none" w:sz="0" w:space="0" w:color="auto"/>
        <w:right w:val="none" w:sz="0" w:space="0" w:color="auto"/>
      </w:divBdr>
    </w:div>
    <w:div w:id="330110323">
      <w:bodyDiv w:val="1"/>
      <w:marLeft w:val="0"/>
      <w:marRight w:val="0"/>
      <w:marTop w:val="0"/>
      <w:marBottom w:val="0"/>
      <w:divBdr>
        <w:top w:val="none" w:sz="0" w:space="0" w:color="auto"/>
        <w:left w:val="none" w:sz="0" w:space="0" w:color="auto"/>
        <w:bottom w:val="none" w:sz="0" w:space="0" w:color="auto"/>
        <w:right w:val="none" w:sz="0" w:space="0" w:color="auto"/>
      </w:divBdr>
    </w:div>
    <w:div w:id="330526844">
      <w:bodyDiv w:val="1"/>
      <w:marLeft w:val="0"/>
      <w:marRight w:val="0"/>
      <w:marTop w:val="0"/>
      <w:marBottom w:val="0"/>
      <w:divBdr>
        <w:top w:val="none" w:sz="0" w:space="0" w:color="auto"/>
        <w:left w:val="none" w:sz="0" w:space="0" w:color="auto"/>
        <w:bottom w:val="none" w:sz="0" w:space="0" w:color="auto"/>
        <w:right w:val="none" w:sz="0" w:space="0" w:color="auto"/>
      </w:divBdr>
    </w:div>
    <w:div w:id="332342956">
      <w:bodyDiv w:val="1"/>
      <w:marLeft w:val="0"/>
      <w:marRight w:val="0"/>
      <w:marTop w:val="0"/>
      <w:marBottom w:val="0"/>
      <w:divBdr>
        <w:top w:val="none" w:sz="0" w:space="0" w:color="auto"/>
        <w:left w:val="none" w:sz="0" w:space="0" w:color="auto"/>
        <w:bottom w:val="none" w:sz="0" w:space="0" w:color="auto"/>
        <w:right w:val="none" w:sz="0" w:space="0" w:color="auto"/>
      </w:divBdr>
    </w:div>
    <w:div w:id="333799720">
      <w:bodyDiv w:val="1"/>
      <w:marLeft w:val="0"/>
      <w:marRight w:val="0"/>
      <w:marTop w:val="0"/>
      <w:marBottom w:val="0"/>
      <w:divBdr>
        <w:top w:val="none" w:sz="0" w:space="0" w:color="auto"/>
        <w:left w:val="none" w:sz="0" w:space="0" w:color="auto"/>
        <w:bottom w:val="none" w:sz="0" w:space="0" w:color="auto"/>
        <w:right w:val="none" w:sz="0" w:space="0" w:color="auto"/>
      </w:divBdr>
    </w:div>
    <w:div w:id="335424583">
      <w:bodyDiv w:val="1"/>
      <w:marLeft w:val="0"/>
      <w:marRight w:val="0"/>
      <w:marTop w:val="0"/>
      <w:marBottom w:val="0"/>
      <w:divBdr>
        <w:top w:val="none" w:sz="0" w:space="0" w:color="auto"/>
        <w:left w:val="none" w:sz="0" w:space="0" w:color="auto"/>
        <w:bottom w:val="none" w:sz="0" w:space="0" w:color="auto"/>
        <w:right w:val="none" w:sz="0" w:space="0" w:color="auto"/>
      </w:divBdr>
    </w:div>
    <w:div w:id="336538352">
      <w:bodyDiv w:val="1"/>
      <w:marLeft w:val="0"/>
      <w:marRight w:val="0"/>
      <w:marTop w:val="0"/>
      <w:marBottom w:val="0"/>
      <w:divBdr>
        <w:top w:val="none" w:sz="0" w:space="0" w:color="auto"/>
        <w:left w:val="none" w:sz="0" w:space="0" w:color="auto"/>
        <w:bottom w:val="none" w:sz="0" w:space="0" w:color="auto"/>
        <w:right w:val="none" w:sz="0" w:space="0" w:color="auto"/>
      </w:divBdr>
    </w:div>
    <w:div w:id="338627794">
      <w:bodyDiv w:val="1"/>
      <w:marLeft w:val="0"/>
      <w:marRight w:val="0"/>
      <w:marTop w:val="0"/>
      <w:marBottom w:val="0"/>
      <w:divBdr>
        <w:top w:val="none" w:sz="0" w:space="0" w:color="auto"/>
        <w:left w:val="none" w:sz="0" w:space="0" w:color="auto"/>
        <w:bottom w:val="none" w:sz="0" w:space="0" w:color="auto"/>
        <w:right w:val="none" w:sz="0" w:space="0" w:color="auto"/>
      </w:divBdr>
    </w:div>
    <w:div w:id="339044835">
      <w:bodyDiv w:val="1"/>
      <w:marLeft w:val="0"/>
      <w:marRight w:val="0"/>
      <w:marTop w:val="0"/>
      <w:marBottom w:val="0"/>
      <w:divBdr>
        <w:top w:val="none" w:sz="0" w:space="0" w:color="auto"/>
        <w:left w:val="none" w:sz="0" w:space="0" w:color="auto"/>
        <w:bottom w:val="none" w:sz="0" w:space="0" w:color="auto"/>
        <w:right w:val="none" w:sz="0" w:space="0" w:color="auto"/>
      </w:divBdr>
    </w:div>
    <w:div w:id="339938706">
      <w:bodyDiv w:val="1"/>
      <w:marLeft w:val="0"/>
      <w:marRight w:val="0"/>
      <w:marTop w:val="0"/>
      <w:marBottom w:val="0"/>
      <w:divBdr>
        <w:top w:val="none" w:sz="0" w:space="0" w:color="auto"/>
        <w:left w:val="none" w:sz="0" w:space="0" w:color="auto"/>
        <w:bottom w:val="none" w:sz="0" w:space="0" w:color="auto"/>
        <w:right w:val="none" w:sz="0" w:space="0" w:color="auto"/>
      </w:divBdr>
    </w:div>
    <w:div w:id="342317187">
      <w:bodyDiv w:val="1"/>
      <w:marLeft w:val="0"/>
      <w:marRight w:val="0"/>
      <w:marTop w:val="0"/>
      <w:marBottom w:val="0"/>
      <w:divBdr>
        <w:top w:val="none" w:sz="0" w:space="0" w:color="auto"/>
        <w:left w:val="none" w:sz="0" w:space="0" w:color="auto"/>
        <w:bottom w:val="none" w:sz="0" w:space="0" w:color="auto"/>
        <w:right w:val="none" w:sz="0" w:space="0" w:color="auto"/>
      </w:divBdr>
    </w:div>
    <w:div w:id="342364596">
      <w:bodyDiv w:val="1"/>
      <w:marLeft w:val="0"/>
      <w:marRight w:val="0"/>
      <w:marTop w:val="0"/>
      <w:marBottom w:val="0"/>
      <w:divBdr>
        <w:top w:val="none" w:sz="0" w:space="0" w:color="auto"/>
        <w:left w:val="none" w:sz="0" w:space="0" w:color="auto"/>
        <w:bottom w:val="none" w:sz="0" w:space="0" w:color="auto"/>
        <w:right w:val="none" w:sz="0" w:space="0" w:color="auto"/>
      </w:divBdr>
    </w:div>
    <w:div w:id="342560858">
      <w:bodyDiv w:val="1"/>
      <w:marLeft w:val="0"/>
      <w:marRight w:val="0"/>
      <w:marTop w:val="0"/>
      <w:marBottom w:val="0"/>
      <w:divBdr>
        <w:top w:val="none" w:sz="0" w:space="0" w:color="auto"/>
        <w:left w:val="none" w:sz="0" w:space="0" w:color="auto"/>
        <w:bottom w:val="none" w:sz="0" w:space="0" w:color="auto"/>
        <w:right w:val="none" w:sz="0" w:space="0" w:color="auto"/>
      </w:divBdr>
    </w:div>
    <w:div w:id="343677064">
      <w:bodyDiv w:val="1"/>
      <w:marLeft w:val="0"/>
      <w:marRight w:val="0"/>
      <w:marTop w:val="0"/>
      <w:marBottom w:val="0"/>
      <w:divBdr>
        <w:top w:val="none" w:sz="0" w:space="0" w:color="auto"/>
        <w:left w:val="none" w:sz="0" w:space="0" w:color="auto"/>
        <w:bottom w:val="none" w:sz="0" w:space="0" w:color="auto"/>
        <w:right w:val="none" w:sz="0" w:space="0" w:color="auto"/>
      </w:divBdr>
    </w:div>
    <w:div w:id="347294666">
      <w:bodyDiv w:val="1"/>
      <w:marLeft w:val="0"/>
      <w:marRight w:val="0"/>
      <w:marTop w:val="0"/>
      <w:marBottom w:val="0"/>
      <w:divBdr>
        <w:top w:val="none" w:sz="0" w:space="0" w:color="auto"/>
        <w:left w:val="none" w:sz="0" w:space="0" w:color="auto"/>
        <w:bottom w:val="none" w:sz="0" w:space="0" w:color="auto"/>
        <w:right w:val="none" w:sz="0" w:space="0" w:color="auto"/>
      </w:divBdr>
    </w:div>
    <w:div w:id="347410512">
      <w:bodyDiv w:val="1"/>
      <w:marLeft w:val="0"/>
      <w:marRight w:val="0"/>
      <w:marTop w:val="0"/>
      <w:marBottom w:val="0"/>
      <w:divBdr>
        <w:top w:val="none" w:sz="0" w:space="0" w:color="auto"/>
        <w:left w:val="none" w:sz="0" w:space="0" w:color="auto"/>
        <w:bottom w:val="none" w:sz="0" w:space="0" w:color="auto"/>
        <w:right w:val="none" w:sz="0" w:space="0" w:color="auto"/>
      </w:divBdr>
    </w:div>
    <w:div w:id="347491250">
      <w:bodyDiv w:val="1"/>
      <w:marLeft w:val="0"/>
      <w:marRight w:val="0"/>
      <w:marTop w:val="0"/>
      <w:marBottom w:val="0"/>
      <w:divBdr>
        <w:top w:val="none" w:sz="0" w:space="0" w:color="auto"/>
        <w:left w:val="none" w:sz="0" w:space="0" w:color="auto"/>
        <w:bottom w:val="none" w:sz="0" w:space="0" w:color="auto"/>
        <w:right w:val="none" w:sz="0" w:space="0" w:color="auto"/>
      </w:divBdr>
    </w:div>
    <w:div w:id="349066012">
      <w:bodyDiv w:val="1"/>
      <w:marLeft w:val="0"/>
      <w:marRight w:val="0"/>
      <w:marTop w:val="0"/>
      <w:marBottom w:val="0"/>
      <w:divBdr>
        <w:top w:val="none" w:sz="0" w:space="0" w:color="auto"/>
        <w:left w:val="none" w:sz="0" w:space="0" w:color="auto"/>
        <w:bottom w:val="none" w:sz="0" w:space="0" w:color="auto"/>
        <w:right w:val="none" w:sz="0" w:space="0" w:color="auto"/>
      </w:divBdr>
    </w:div>
    <w:div w:id="353385087">
      <w:bodyDiv w:val="1"/>
      <w:marLeft w:val="0"/>
      <w:marRight w:val="0"/>
      <w:marTop w:val="0"/>
      <w:marBottom w:val="0"/>
      <w:divBdr>
        <w:top w:val="none" w:sz="0" w:space="0" w:color="auto"/>
        <w:left w:val="none" w:sz="0" w:space="0" w:color="auto"/>
        <w:bottom w:val="none" w:sz="0" w:space="0" w:color="auto"/>
        <w:right w:val="none" w:sz="0" w:space="0" w:color="auto"/>
      </w:divBdr>
    </w:div>
    <w:div w:id="357781261">
      <w:bodyDiv w:val="1"/>
      <w:marLeft w:val="0"/>
      <w:marRight w:val="0"/>
      <w:marTop w:val="0"/>
      <w:marBottom w:val="0"/>
      <w:divBdr>
        <w:top w:val="none" w:sz="0" w:space="0" w:color="auto"/>
        <w:left w:val="none" w:sz="0" w:space="0" w:color="auto"/>
        <w:bottom w:val="none" w:sz="0" w:space="0" w:color="auto"/>
        <w:right w:val="none" w:sz="0" w:space="0" w:color="auto"/>
      </w:divBdr>
    </w:div>
    <w:div w:id="363602482">
      <w:bodyDiv w:val="1"/>
      <w:marLeft w:val="0"/>
      <w:marRight w:val="0"/>
      <w:marTop w:val="0"/>
      <w:marBottom w:val="0"/>
      <w:divBdr>
        <w:top w:val="none" w:sz="0" w:space="0" w:color="auto"/>
        <w:left w:val="none" w:sz="0" w:space="0" w:color="auto"/>
        <w:bottom w:val="none" w:sz="0" w:space="0" w:color="auto"/>
        <w:right w:val="none" w:sz="0" w:space="0" w:color="auto"/>
      </w:divBdr>
    </w:div>
    <w:div w:id="364982996">
      <w:bodyDiv w:val="1"/>
      <w:marLeft w:val="0"/>
      <w:marRight w:val="0"/>
      <w:marTop w:val="0"/>
      <w:marBottom w:val="0"/>
      <w:divBdr>
        <w:top w:val="none" w:sz="0" w:space="0" w:color="auto"/>
        <w:left w:val="none" w:sz="0" w:space="0" w:color="auto"/>
        <w:bottom w:val="none" w:sz="0" w:space="0" w:color="auto"/>
        <w:right w:val="none" w:sz="0" w:space="0" w:color="auto"/>
      </w:divBdr>
    </w:div>
    <w:div w:id="365066058">
      <w:bodyDiv w:val="1"/>
      <w:marLeft w:val="0"/>
      <w:marRight w:val="0"/>
      <w:marTop w:val="0"/>
      <w:marBottom w:val="0"/>
      <w:divBdr>
        <w:top w:val="none" w:sz="0" w:space="0" w:color="auto"/>
        <w:left w:val="none" w:sz="0" w:space="0" w:color="auto"/>
        <w:bottom w:val="none" w:sz="0" w:space="0" w:color="auto"/>
        <w:right w:val="none" w:sz="0" w:space="0" w:color="auto"/>
      </w:divBdr>
    </w:div>
    <w:div w:id="368843461">
      <w:bodyDiv w:val="1"/>
      <w:marLeft w:val="0"/>
      <w:marRight w:val="0"/>
      <w:marTop w:val="0"/>
      <w:marBottom w:val="0"/>
      <w:divBdr>
        <w:top w:val="none" w:sz="0" w:space="0" w:color="auto"/>
        <w:left w:val="none" w:sz="0" w:space="0" w:color="auto"/>
        <w:bottom w:val="none" w:sz="0" w:space="0" w:color="auto"/>
        <w:right w:val="none" w:sz="0" w:space="0" w:color="auto"/>
      </w:divBdr>
    </w:div>
    <w:div w:id="373123297">
      <w:bodyDiv w:val="1"/>
      <w:marLeft w:val="0"/>
      <w:marRight w:val="0"/>
      <w:marTop w:val="0"/>
      <w:marBottom w:val="0"/>
      <w:divBdr>
        <w:top w:val="none" w:sz="0" w:space="0" w:color="auto"/>
        <w:left w:val="none" w:sz="0" w:space="0" w:color="auto"/>
        <w:bottom w:val="none" w:sz="0" w:space="0" w:color="auto"/>
        <w:right w:val="none" w:sz="0" w:space="0" w:color="auto"/>
      </w:divBdr>
    </w:div>
    <w:div w:id="374356831">
      <w:bodyDiv w:val="1"/>
      <w:marLeft w:val="0"/>
      <w:marRight w:val="0"/>
      <w:marTop w:val="0"/>
      <w:marBottom w:val="0"/>
      <w:divBdr>
        <w:top w:val="none" w:sz="0" w:space="0" w:color="auto"/>
        <w:left w:val="none" w:sz="0" w:space="0" w:color="auto"/>
        <w:bottom w:val="none" w:sz="0" w:space="0" w:color="auto"/>
        <w:right w:val="none" w:sz="0" w:space="0" w:color="auto"/>
      </w:divBdr>
    </w:div>
    <w:div w:id="375861283">
      <w:bodyDiv w:val="1"/>
      <w:marLeft w:val="0"/>
      <w:marRight w:val="0"/>
      <w:marTop w:val="0"/>
      <w:marBottom w:val="0"/>
      <w:divBdr>
        <w:top w:val="none" w:sz="0" w:space="0" w:color="auto"/>
        <w:left w:val="none" w:sz="0" w:space="0" w:color="auto"/>
        <w:bottom w:val="none" w:sz="0" w:space="0" w:color="auto"/>
        <w:right w:val="none" w:sz="0" w:space="0" w:color="auto"/>
      </w:divBdr>
    </w:div>
    <w:div w:id="377508291">
      <w:bodyDiv w:val="1"/>
      <w:marLeft w:val="0"/>
      <w:marRight w:val="0"/>
      <w:marTop w:val="0"/>
      <w:marBottom w:val="0"/>
      <w:divBdr>
        <w:top w:val="none" w:sz="0" w:space="0" w:color="auto"/>
        <w:left w:val="none" w:sz="0" w:space="0" w:color="auto"/>
        <w:bottom w:val="none" w:sz="0" w:space="0" w:color="auto"/>
        <w:right w:val="none" w:sz="0" w:space="0" w:color="auto"/>
      </w:divBdr>
    </w:div>
    <w:div w:id="384262584">
      <w:bodyDiv w:val="1"/>
      <w:marLeft w:val="0"/>
      <w:marRight w:val="0"/>
      <w:marTop w:val="0"/>
      <w:marBottom w:val="0"/>
      <w:divBdr>
        <w:top w:val="none" w:sz="0" w:space="0" w:color="auto"/>
        <w:left w:val="none" w:sz="0" w:space="0" w:color="auto"/>
        <w:bottom w:val="none" w:sz="0" w:space="0" w:color="auto"/>
        <w:right w:val="none" w:sz="0" w:space="0" w:color="auto"/>
      </w:divBdr>
    </w:div>
    <w:div w:id="385838691">
      <w:bodyDiv w:val="1"/>
      <w:marLeft w:val="0"/>
      <w:marRight w:val="0"/>
      <w:marTop w:val="0"/>
      <w:marBottom w:val="0"/>
      <w:divBdr>
        <w:top w:val="none" w:sz="0" w:space="0" w:color="auto"/>
        <w:left w:val="none" w:sz="0" w:space="0" w:color="auto"/>
        <w:bottom w:val="none" w:sz="0" w:space="0" w:color="auto"/>
        <w:right w:val="none" w:sz="0" w:space="0" w:color="auto"/>
      </w:divBdr>
    </w:div>
    <w:div w:id="391081541">
      <w:bodyDiv w:val="1"/>
      <w:marLeft w:val="0"/>
      <w:marRight w:val="0"/>
      <w:marTop w:val="0"/>
      <w:marBottom w:val="0"/>
      <w:divBdr>
        <w:top w:val="none" w:sz="0" w:space="0" w:color="auto"/>
        <w:left w:val="none" w:sz="0" w:space="0" w:color="auto"/>
        <w:bottom w:val="none" w:sz="0" w:space="0" w:color="auto"/>
        <w:right w:val="none" w:sz="0" w:space="0" w:color="auto"/>
      </w:divBdr>
    </w:div>
    <w:div w:id="396590930">
      <w:bodyDiv w:val="1"/>
      <w:marLeft w:val="0"/>
      <w:marRight w:val="0"/>
      <w:marTop w:val="0"/>
      <w:marBottom w:val="0"/>
      <w:divBdr>
        <w:top w:val="none" w:sz="0" w:space="0" w:color="auto"/>
        <w:left w:val="none" w:sz="0" w:space="0" w:color="auto"/>
        <w:bottom w:val="none" w:sz="0" w:space="0" w:color="auto"/>
        <w:right w:val="none" w:sz="0" w:space="0" w:color="auto"/>
      </w:divBdr>
    </w:div>
    <w:div w:id="398017108">
      <w:bodyDiv w:val="1"/>
      <w:marLeft w:val="0"/>
      <w:marRight w:val="0"/>
      <w:marTop w:val="0"/>
      <w:marBottom w:val="0"/>
      <w:divBdr>
        <w:top w:val="none" w:sz="0" w:space="0" w:color="auto"/>
        <w:left w:val="none" w:sz="0" w:space="0" w:color="auto"/>
        <w:bottom w:val="none" w:sz="0" w:space="0" w:color="auto"/>
        <w:right w:val="none" w:sz="0" w:space="0" w:color="auto"/>
      </w:divBdr>
    </w:div>
    <w:div w:id="399669242">
      <w:bodyDiv w:val="1"/>
      <w:marLeft w:val="0"/>
      <w:marRight w:val="0"/>
      <w:marTop w:val="0"/>
      <w:marBottom w:val="0"/>
      <w:divBdr>
        <w:top w:val="none" w:sz="0" w:space="0" w:color="auto"/>
        <w:left w:val="none" w:sz="0" w:space="0" w:color="auto"/>
        <w:bottom w:val="none" w:sz="0" w:space="0" w:color="auto"/>
        <w:right w:val="none" w:sz="0" w:space="0" w:color="auto"/>
      </w:divBdr>
    </w:div>
    <w:div w:id="399793532">
      <w:bodyDiv w:val="1"/>
      <w:marLeft w:val="0"/>
      <w:marRight w:val="0"/>
      <w:marTop w:val="0"/>
      <w:marBottom w:val="0"/>
      <w:divBdr>
        <w:top w:val="none" w:sz="0" w:space="0" w:color="auto"/>
        <w:left w:val="none" w:sz="0" w:space="0" w:color="auto"/>
        <w:bottom w:val="none" w:sz="0" w:space="0" w:color="auto"/>
        <w:right w:val="none" w:sz="0" w:space="0" w:color="auto"/>
      </w:divBdr>
    </w:div>
    <w:div w:id="403989472">
      <w:bodyDiv w:val="1"/>
      <w:marLeft w:val="0"/>
      <w:marRight w:val="0"/>
      <w:marTop w:val="0"/>
      <w:marBottom w:val="0"/>
      <w:divBdr>
        <w:top w:val="none" w:sz="0" w:space="0" w:color="auto"/>
        <w:left w:val="none" w:sz="0" w:space="0" w:color="auto"/>
        <w:bottom w:val="none" w:sz="0" w:space="0" w:color="auto"/>
        <w:right w:val="none" w:sz="0" w:space="0" w:color="auto"/>
      </w:divBdr>
    </w:div>
    <w:div w:id="407583136">
      <w:bodyDiv w:val="1"/>
      <w:marLeft w:val="0"/>
      <w:marRight w:val="0"/>
      <w:marTop w:val="0"/>
      <w:marBottom w:val="0"/>
      <w:divBdr>
        <w:top w:val="none" w:sz="0" w:space="0" w:color="auto"/>
        <w:left w:val="none" w:sz="0" w:space="0" w:color="auto"/>
        <w:bottom w:val="none" w:sz="0" w:space="0" w:color="auto"/>
        <w:right w:val="none" w:sz="0" w:space="0" w:color="auto"/>
      </w:divBdr>
    </w:div>
    <w:div w:id="408236866">
      <w:bodyDiv w:val="1"/>
      <w:marLeft w:val="0"/>
      <w:marRight w:val="0"/>
      <w:marTop w:val="0"/>
      <w:marBottom w:val="0"/>
      <w:divBdr>
        <w:top w:val="none" w:sz="0" w:space="0" w:color="auto"/>
        <w:left w:val="none" w:sz="0" w:space="0" w:color="auto"/>
        <w:bottom w:val="none" w:sz="0" w:space="0" w:color="auto"/>
        <w:right w:val="none" w:sz="0" w:space="0" w:color="auto"/>
      </w:divBdr>
    </w:div>
    <w:div w:id="412090989">
      <w:bodyDiv w:val="1"/>
      <w:marLeft w:val="0"/>
      <w:marRight w:val="0"/>
      <w:marTop w:val="0"/>
      <w:marBottom w:val="0"/>
      <w:divBdr>
        <w:top w:val="none" w:sz="0" w:space="0" w:color="auto"/>
        <w:left w:val="none" w:sz="0" w:space="0" w:color="auto"/>
        <w:bottom w:val="none" w:sz="0" w:space="0" w:color="auto"/>
        <w:right w:val="none" w:sz="0" w:space="0" w:color="auto"/>
      </w:divBdr>
    </w:div>
    <w:div w:id="416102034">
      <w:bodyDiv w:val="1"/>
      <w:marLeft w:val="0"/>
      <w:marRight w:val="0"/>
      <w:marTop w:val="0"/>
      <w:marBottom w:val="0"/>
      <w:divBdr>
        <w:top w:val="none" w:sz="0" w:space="0" w:color="auto"/>
        <w:left w:val="none" w:sz="0" w:space="0" w:color="auto"/>
        <w:bottom w:val="none" w:sz="0" w:space="0" w:color="auto"/>
        <w:right w:val="none" w:sz="0" w:space="0" w:color="auto"/>
      </w:divBdr>
    </w:div>
    <w:div w:id="418912738">
      <w:bodyDiv w:val="1"/>
      <w:marLeft w:val="0"/>
      <w:marRight w:val="0"/>
      <w:marTop w:val="0"/>
      <w:marBottom w:val="0"/>
      <w:divBdr>
        <w:top w:val="none" w:sz="0" w:space="0" w:color="auto"/>
        <w:left w:val="none" w:sz="0" w:space="0" w:color="auto"/>
        <w:bottom w:val="none" w:sz="0" w:space="0" w:color="auto"/>
        <w:right w:val="none" w:sz="0" w:space="0" w:color="auto"/>
      </w:divBdr>
    </w:div>
    <w:div w:id="419720731">
      <w:bodyDiv w:val="1"/>
      <w:marLeft w:val="0"/>
      <w:marRight w:val="0"/>
      <w:marTop w:val="0"/>
      <w:marBottom w:val="0"/>
      <w:divBdr>
        <w:top w:val="none" w:sz="0" w:space="0" w:color="auto"/>
        <w:left w:val="none" w:sz="0" w:space="0" w:color="auto"/>
        <w:bottom w:val="none" w:sz="0" w:space="0" w:color="auto"/>
        <w:right w:val="none" w:sz="0" w:space="0" w:color="auto"/>
      </w:divBdr>
    </w:div>
    <w:div w:id="424694374">
      <w:bodyDiv w:val="1"/>
      <w:marLeft w:val="0"/>
      <w:marRight w:val="0"/>
      <w:marTop w:val="0"/>
      <w:marBottom w:val="0"/>
      <w:divBdr>
        <w:top w:val="none" w:sz="0" w:space="0" w:color="auto"/>
        <w:left w:val="none" w:sz="0" w:space="0" w:color="auto"/>
        <w:bottom w:val="none" w:sz="0" w:space="0" w:color="auto"/>
        <w:right w:val="none" w:sz="0" w:space="0" w:color="auto"/>
      </w:divBdr>
    </w:div>
    <w:div w:id="430127975">
      <w:bodyDiv w:val="1"/>
      <w:marLeft w:val="0"/>
      <w:marRight w:val="0"/>
      <w:marTop w:val="0"/>
      <w:marBottom w:val="0"/>
      <w:divBdr>
        <w:top w:val="none" w:sz="0" w:space="0" w:color="auto"/>
        <w:left w:val="none" w:sz="0" w:space="0" w:color="auto"/>
        <w:bottom w:val="none" w:sz="0" w:space="0" w:color="auto"/>
        <w:right w:val="none" w:sz="0" w:space="0" w:color="auto"/>
      </w:divBdr>
    </w:div>
    <w:div w:id="435101991">
      <w:bodyDiv w:val="1"/>
      <w:marLeft w:val="0"/>
      <w:marRight w:val="0"/>
      <w:marTop w:val="0"/>
      <w:marBottom w:val="0"/>
      <w:divBdr>
        <w:top w:val="none" w:sz="0" w:space="0" w:color="auto"/>
        <w:left w:val="none" w:sz="0" w:space="0" w:color="auto"/>
        <w:bottom w:val="none" w:sz="0" w:space="0" w:color="auto"/>
        <w:right w:val="none" w:sz="0" w:space="0" w:color="auto"/>
      </w:divBdr>
    </w:div>
    <w:div w:id="435171541">
      <w:bodyDiv w:val="1"/>
      <w:marLeft w:val="0"/>
      <w:marRight w:val="0"/>
      <w:marTop w:val="0"/>
      <w:marBottom w:val="0"/>
      <w:divBdr>
        <w:top w:val="none" w:sz="0" w:space="0" w:color="auto"/>
        <w:left w:val="none" w:sz="0" w:space="0" w:color="auto"/>
        <w:bottom w:val="none" w:sz="0" w:space="0" w:color="auto"/>
        <w:right w:val="none" w:sz="0" w:space="0" w:color="auto"/>
      </w:divBdr>
    </w:div>
    <w:div w:id="435368987">
      <w:bodyDiv w:val="1"/>
      <w:marLeft w:val="0"/>
      <w:marRight w:val="0"/>
      <w:marTop w:val="0"/>
      <w:marBottom w:val="0"/>
      <w:divBdr>
        <w:top w:val="none" w:sz="0" w:space="0" w:color="auto"/>
        <w:left w:val="none" w:sz="0" w:space="0" w:color="auto"/>
        <w:bottom w:val="none" w:sz="0" w:space="0" w:color="auto"/>
        <w:right w:val="none" w:sz="0" w:space="0" w:color="auto"/>
      </w:divBdr>
    </w:div>
    <w:div w:id="436339033">
      <w:bodyDiv w:val="1"/>
      <w:marLeft w:val="0"/>
      <w:marRight w:val="0"/>
      <w:marTop w:val="0"/>
      <w:marBottom w:val="0"/>
      <w:divBdr>
        <w:top w:val="none" w:sz="0" w:space="0" w:color="auto"/>
        <w:left w:val="none" w:sz="0" w:space="0" w:color="auto"/>
        <w:bottom w:val="none" w:sz="0" w:space="0" w:color="auto"/>
        <w:right w:val="none" w:sz="0" w:space="0" w:color="auto"/>
      </w:divBdr>
    </w:div>
    <w:div w:id="438987235">
      <w:bodyDiv w:val="1"/>
      <w:marLeft w:val="0"/>
      <w:marRight w:val="0"/>
      <w:marTop w:val="0"/>
      <w:marBottom w:val="0"/>
      <w:divBdr>
        <w:top w:val="none" w:sz="0" w:space="0" w:color="auto"/>
        <w:left w:val="none" w:sz="0" w:space="0" w:color="auto"/>
        <w:bottom w:val="none" w:sz="0" w:space="0" w:color="auto"/>
        <w:right w:val="none" w:sz="0" w:space="0" w:color="auto"/>
      </w:divBdr>
    </w:div>
    <w:div w:id="439692163">
      <w:bodyDiv w:val="1"/>
      <w:marLeft w:val="0"/>
      <w:marRight w:val="0"/>
      <w:marTop w:val="0"/>
      <w:marBottom w:val="0"/>
      <w:divBdr>
        <w:top w:val="none" w:sz="0" w:space="0" w:color="auto"/>
        <w:left w:val="none" w:sz="0" w:space="0" w:color="auto"/>
        <w:bottom w:val="none" w:sz="0" w:space="0" w:color="auto"/>
        <w:right w:val="none" w:sz="0" w:space="0" w:color="auto"/>
      </w:divBdr>
    </w:div>
    <w:div w:id="440563975">
      <w:bodyDiv w:val="1"/>
      <w:marLeft w:val="0"/>
      <w:marRight w:val="0"/>
      <w:marTop w:val="0"/>
      <w:marBottom w:val="0"/>
      <w:divBdr>
        <w:top w:val="none" w:sz="0" w:space="0" w:color="auto"/>
        <w:left w:val="none" w:sz="0" w:space="0" w:color="auto"/>
        <w:bottom w:val="none" w:sz="0" w:space="0" w:color="auto"/>
        <w:right w:val="none" w:sz="0" w:space="0" w:color="auto"/>
      </w:divBdr>
    </w:div>
    <w:div w:id="443962728">
      <w:bodyDiv w:val="1"/>
      <w:marLeft w:val="0"/>
      <w:marRight w:val="0"/>
      <w:marTop w:val="0"/>
      <w:marBottom w:val="0"/>
      <w:divBdr>
        <w:top w:val="none" w:sz="0" w:space="0" w:color="auto"/>
        <w:left w:val="none" w:sz="0" w:space="0" w:color="auto"/>
        <w:bottom w:val="none" w:sz="0" w:space="0" w:color="auto"/>
        <w:right w:val="none" w:sz="0" w:space="0" w:color="auto"/>
      </w:divBdr>
    </w:div>
    <w:div w:id="446704292">
      <w:bodyDiv w:val="1"/>
      <w:marLeft w:val="0"/>
      <w:marRight w:val="0"/>
      <w:marTop w:val="0"/>
      <w:marBottom w:val="0"/>
      <w:divBdr>
        <w:top w:val="none" w:sz="0" w:space="0" w:color="auto"/>
        <w:left w:val="none" w:sz="0" w:space="0" w:color="auto"/>
        <w:bottom w:val="none" w:sz="0" w:space="0" w:color="auto"/>
        <w:right w:val="none" w:sz="0" w:space="0" w:color="auto"/>
      </w:divBdr>
    </w:div>
    <w:div w:id="447242018">
      <w:bodyDiv w:val="1"/>
      <w:marLeft w:val="0"/>
      <w:marRight w:val="0"/>
      <w:marTop w:val="0"/>
      <w:marBottom w:val="0"/>
      <w:divBdr>
        <w:top w:val="none" w:sz="0" w:space="0" w:color="auto"/>
        <w:left w:val="none" w:sz="0" w:space="0" w:color="auto"/>
        <w:bottom w:val="none" w:sz="0" w:space="0" w:color="auto"/>
        <w:right w:val="none" w:sz="0" w:space="0" w:color="auto"/>
      </w:divBdr>
    </w:div>
    <w:div w:id="447243236">
      <w:bodyDiv w:val="1"/>
      <w:marLeft w:val="0"/>
      <w:marRight w:val="0"/>
      <w:marTop w:val="0"/>
      <w:marBottom w:val="0"/>
      <w:divBdr>
        <w:top w:val="none" w:sz="0" w:space="0" w:color="auto"/>
        <w:left w:val="none" w:sz="0" w:space="0" w:color="auto"/>
        <w:bottom w:val="none" w:sz="0" w:space="0" w:color="auto"/>
        <w:right w:val="none" w:sz="0" w:space="0" w:color="auto"/>
      </w:divBdr>
    </w:div>
    <w:div w:id="449325908">
      <w:bodyDiv w:val="1"/>
      <w:marLeft w:val="0"/>
      <w:marRight w:val="0"/>
      <w:marTop w:val="0"/>
      <w:marBottom w:val="0"/>
      <w:divBdr>
        <w:top w:val="none" w:sz="0" w:space="0" w:color="auto"/>
        <w:left w:val="none" w:sz="0" w:space="0" w:color="auto"/>
        <w:bottom w:val="none" w:sz="0" w:space="0" w:color="auto"/>
        <w:right w:val="none" w:sz="0" w:space="0" w:color="auto"/>
      </w:divBdr>
    </w:div>
    <w:div w:id="450124735">
      <w:bodyDiv w:val="1"/>
      <w:marLeft w:val="0"/>
      <w:marRight w:val="0"/>
      <w:marTop w:val="0"/>
      <w:marBottom w:val="0"/>
      <w:divBdr>
        <w:top w:val="none" w:sz="0" w:space="0" w:color="auto"/>
        <w:left w:val="none" w:sz="0" w:space="0" w:color="auto"/>
        <w:bottom w:val="none" w:sz="0" w:space="0" w:color="auto"/>
        <w:right w:val="none" w:sz="0" w:space="0" w:color="auto"/>
      </w:divBdr>
    </w:div>
    <w:div w:id="450590110">
      <w:bodyDiv w:val="1"/>
      <w:marLeft w:val="0"/>
      <w:marRight w:val="0"/>
      <w:marTop w:val="0"/>
      <w:marBottom w:val="0"/>
      <w:divBdr>
        <w:top w:val="none" w:sz="0" w:space="0" w:color="auto"/>
        <w:left w:val="none" w:sz="0" w:space="0" w:color="auto"/>
        <w:bottom w:val="none" w:sz="0" w:space="0" w:color="auto"/>
        <w:right w:val="none" w:sz="0" w:space="0" w:color="auto"/>
      </w:divBdr>
    </w:div>
    <w:div w:id="453912650">
      <w:bodyDiv w:val="1"/>
      <w:marLeft w:val="0"/>
      <w:marRight w:val="0"/>
      <w:marTop w:val="0"/>
      <w:marBottom w:val="0"/>
      <w:divBdr>
        <w:top w:val="none" w:sz="0" w:space="0" w:color="auto"/>
        <w:left w:val="none" w:sz="0" w:space="0" w:color="auto"/>
        <w:bottom w:val="none" w:sz="0" w:space="0" w:color="auto"/>
        <w:right w:val="none" w:sz="0" w:space="0" w:color="auto"/>
      </w:divBdr>
    </w:div>
    <w:div w:id="455176855">
      <w:bodyDiv w:val="1"/>
      <w:marLeft w:val="0"/>
      <w:marRight w:val="0"/>
      <w:marTop w:val="0"/>
      <w:marBottom w:val="0"/>
      <w:divBdr>
        <w:top w:val="none" w:sz="0" w:space="0" w:color="auto"/>
        <w:left w:val="none" w:sz="0" w:space="0" w:color="auto"/>
        <w:bottom w:val="none" w:sz="0" w:space="0" w:color="auto"/>
        <w:right w:val="none" w:sz="0" w:space="0" w:color="auto"/>
      </w:divBdr>
    </w:div>
    <w:div w:id="457340672">
      <w:bodyDiv w:val="1"/>
      <w:marLeft w:val="0"/>
      <w:marRight w:val="0"/>
      <w:marTop w:val="0"/>
      <w:marBottom w:val="0"/>
      <w:divBdr>
        <w:top w:val="none" w:sz="0" w:space="0" w:color="auto"/>
        <w:left w:val="none" w:sz="0" w:space="0" w:color="auto"/>
        <w:bottom w:val="none" w:sz="0" w:space="0" w:color="auto"/>
        <w:right w:val="none" w:sz="0" w:space="0" w:color="auto"/>
      </w:divBdr>
    </w:div>
    <w:div w:id="457845680">
      <w:bodyDiv w:val="1"/>
      <w:marLeft w:val="0"/>
      <w:marRight w:val="0"/>
      <w:marTop w:val="0"/>
      <w:marBottom w:val="0"/>
      <w:divBdr>
        <w:top w:val="none" w:sz="0" w:space="0" w:color="auto"/>
        <w:left w:val="none" w:sz="0" w:space="0" w:color="auto"/>
        <w:bottom w:val="none" w:sz="0" w:space="0" w:color="auto"/>
        <w:right w:val="none" w:sz="0" w:space="0" w:color="auto"/>
      </w:divBdr>
    </w:div>
    <w:div w:id="463500307">
      <w:bodyDiv w:val="1"/>
      <w:marLeft w:val="0"/>
      <w:marRight w:val="0"/>
      <w:marTop w:val="0"/>
      <w:marBottom w:val="0"/>
      <w:divBdr>
        <w:top w:val="none" w:sz="0" w:space="0" w:color="auto"/>
        <w:left w:val="none" w:sz="0" w:space="0" w:color="auto"/>
        <w:bottom w:val="none" w:sz="0" w:space="0" w:color="auto"/>
        <w:right w:val="none" w:sz="0" w:space="0" w:color="auto"/>
      </w:divBdr>
    </w:div>
    <w:div w:id="464274803">
      <w:bodyDiv w:val="1"/>
      <w:marLeft w:val="0"/>
      <w:marRight w:val="0"/>
      <w:marTop w:val="0"/>
      <w:marBottom w:val="0"/>
      <w:divBdr>
        <w:top w:val="none" w:sz="0" w:space="0" w:color="auto"/>
        <w:left w:val="none" w:sz="0" w:space="0" w:color="auto"/>
        <w:bottom w:val="none" w:sz="0" w:space="0" w:color="auto"/>
        <w:right w:val="none" w:sz="0" w:space="0" w:color="auto"/>
      </w:divBdr>
    </w:div>
    <w:div w:id="466169310">
      <w:bodyDiv w:val="1"/>
      <w:marLeft w:val="0"/>
      <w:marRight w:val="0"/>
      <w:marTop w:val="0"/>
      <w:marBottom w:val="0"/>
      <w:divBdr>
        <w:top w:val="none" w:sz="0" w:space="0" w:color="auto"/>
        <w:left w:val="none" w:sz="0" w:space="0" w:color="auto"/>
        <w:bottom w:val="none" w:sz="0" w:space="0" w:color="auto"/>
        <w:right w:val="none" w:sz="0" w:space="0" w:color="auto"/>
      </w:divBdr>
    </w:div>
    <w:div w:id="472135716">
      <w:bodyDiv w:val="1"/>
      <w:marLeft w:val="0"/>
      <w:marRight w:val="0"/>
      <w:marTop w:val="0"/>
      <w:marBottom w:val="0"/>
      <w:divBdr>
        <w:top w:val="none" w:sz="0" w:space="0" w:color="auto"/>
        <w:left w:val="none" w:sz="0" w:space="0" w:color="auto"/>
        <w:bottom w:val="none" w:sz="0" w:space="0" w:color="auto"/>
        <w:right w:val="none" w:sz="0" w:space="0" w:color="auto"/>
      </w:divBdr>
    </w:div>
    <w:div w:id="472983495">
      <w:bodyDiv w:val="1"/>
      <w:marLeft w:val="0"/>
      <w:marRight w:val="0"/>
      <w:marTop w:val="0"/>
      <w:marBottom w:val="0"/>
      <w:divBdr>
        <w:top w:val="none" w:sz="0" w:space="0" w:color="auto"/>
        <w:left w:val="none" w:sz="0" w:space="0" w:color="auto"/>
        <w:bottom w:val="none" w:sz="0" w:space="0" w:color="auto"/>
        <w:right w:val="none" w:sz="0" w:space="0" w:color="auto"/>
      </w:divBdr>
    </w:div>
    <w:div w:id="474639722">
      <w:bodyDiv w:val="1"/>
      <w:marLeft w:val="0"/>
      <w:marRight w:val="0"/>
      <w:marTop w:val="0"/>
      <w:marBottom w:val="0"/>
      <w:divBdr>
        <w:top w:val="none" w:sz="0" w:space="0" w:color="auto"/>
        <w:left w:val="none" w:sz="0" w:space="0" w:color="auto"/>
        <w:bottom w:val="none" w:sz="0" w:space="0" w:color="auto"/>
        <w:right w:val="none" w:sz="0" w:space="0" w:color="auto"/>
      </w:divBdr>
    </w:div>
    <w:div w:id="479228570">
      <w:bodyDiv w:val="1"/>
      <w:marLeft w:val="0"/>
      <w:marRight w:val="0"/>
      <w:marTop w:val="0"/>
      <w:marBottom w:val="0"/>
      <w:divBdr>
        <w:top w:val="none" w:sz="0" w:space="0" w:color="auto"/>
        <w:left w:val="none" w:sz="0" w:space="0" w:color="auto"/>
        <w:bottom w:val="none" w:sz="0" w:space="0" w:color="auto"/>
        <w:right w:val="none" w:sz="0" w:space="0" w:color="auto"/>
      </w:divBdr>
    </w:div>
    <w:div w:id="480661605">
      <w:bodyDiv w:val="1"/>
      <w:marLeft w:val="0"/>
      <w:marRight w:val="0"/>
      <w:marTop w:val="0"/>
      <w:marBottom w:val="0"/>
      <w:divBdr>
        <w:top w:val="none" w:sz="0" w:space="0" w:color="auto"/>
        <w:left w:val="none" w:sz="0" w:space="0" w:color="auto"/>
        <w:bottom w:val="none" w:sz="0" w:space="0" w:color="auto"/>
        <w:right w:val="none" w:sz="0" w:space="0" w:color="auto"/>
      </w:divBdr>
    </w:div>
    <w:div w:id="481000850">
      <w:bodyDiv w:val="1"/>
      <w:marLeft w:val="0"/>
      <w:marRight w:val="0"/>
      <w:marTop w:val="0"/>
      <w:marBottom w:val="0"/>
      <w:divBdr>
        <w:top w:val="none" w:sz="0" w:space="0" w:color="auto"/>
        <w:left w:val="none" w:sz="0" w:space="0" w:color="auto"/>
        <w:bottom w:val="none" w:sz="0" w:space="0" w:color="auto"/>
        <w:right w:val="none" w:sz="0" w:space="0" w:color="auto"/>
      </w:divBdr>
    </w:div>
    <w:div w:id="481585930">
      <w:bodyDiv w:val="1"/>
      <w:marLeft w:val="0"/>
      <w:marRight w:val="0"/>
      <w:marTop w:val="0"/>
      <w:marBottom w:val="0"/>
      <w:divBdr>
        <w:top w:val="none" w:sz="0" w:space="0" w:color="auto"/>
        <w:left w:val="none" w:sz="0" w:space="0" w:color="auto"/>
        <w:bottom w:val="none" w:sz="0" w:space="0" w:color="auto"/>
        <w:right w:val="none" w:sz="0" w:space="0" w:color="auto"/>
      </w:divBdr>
    </w:div>
    <w:div w:id="482284445">
      <w:bodyDiv w:val="1"/>
      <w:marLeft w:val="0"/>
      <w:marRight w:val="0"/>
      <w:marTop w:val="0"/>
      <w:marBottom w:val="0"/>
      <w:divBdr>
        <w:top w:val="none" w:sz="0" w:space="0" w:color="auto"/>
        <w:left w:val="none" w:sz="0" w:space="0" w:color="auto"/>
        <w:bottom w:val="none" w:sz="0" w:space="0" w:color="auto"/>
        <w:right w:val="none" w:sz="0" w:space="0" w:color="auto"/>
      </w:divBdr>
    </w:div>
    <w:div w:id="482550105">
      <w:bodyDiv w:val="1"/>
      <w:marLeft w:val="0"/>
      <w:marRight w:val="0"/>
      <w:marTop w:val="0"/>
      <w:marBottom w:val="0"/>
      <w:divBdr>
        <w:top w:val="none" w:sz="0" w:space="0" w:color="auto"/>
        <w:left w:val="none" w:sz="0" w:space="0" w:color="auto"/>
        <w:bottom w:val="none" w:sz="0" w:space="0" w:color="auto"/>
        <w:right w:val="none" w:sz="0" w:space="0" w:color="auto"/>
      </w:divBdr>
    </w:div>
    <w:div w:id="485320656">
      <w:bodyDiv w:val="1"/>
      <w:marLeft w:val="0"/>
      <w:marRight w:val="0"/>
      <w:marTop w:val="0"/>
      <w:marBottom w:val="0"/>
      <w:divBdr>
        <w:top w:val="none" w:sz="0" w:space="0" w:color="auto"/>
        <w:left w:val="none" w:sz="0" w:space="0" w:color="auto"/>
        <w:bottom w:val="none" w:sz="0" w:space="0" w:color="auto"/>
        <w:right w:val="none" w:sz="0" w:space="0" w:color="auto"/>
      </w:divBdr>
    </w:div>
    <w:div w:id="486633306">
      <w:bodyDiv w:val="1"/>
      <w:marLeft w:val="0"/>
      <w:marRight w:val="0"/>
      <w:marTop w:val="0"/>
      <w:marBottom w:val="0"/>
      <w:divBdr>
        <w:top w:val="none" w:sz="0" w:space="0" w:color="auto"/>
        <w:left w:val="none" w:sz="0" w:space="0" w:color="auto"/>
        <w:bottom w:val="none" w:sz="0" w:space="0" w:color="auto"/>
        <w:right w:val="none" w:sz="0" w:space="0" w:color="auto"/>
      </w:divBdr>
    </w:div>
    <w:div w:id="486674489">
      <w:bodyDiv w:val="1"/>
      <w:marLeft w:val="0"/>
      <w:marRight w:val="0"/>
      <w:marTop w:val="0"/>
      <w:marBottom w:val="0"/>
      <w:divBdr>
        <w:top w:val="none" w:sz="0" w:space="0" w:color="auto"/>
        <w:left w:val="none" w:sz="0" w:space="0" w:color="auto"/>
        <w:bottom w:val="none" w:sz="0" w:space="0" w:color="auto"/>
        <w:right w:val="none" w:sz="0" w:space="0" w:color="auto"/>
      </w:divBdr>
    </w:div>
    <w:div w:id="487283726">
      <w:bodyDiv w:val="1"/>
      <w:marLeft w:val="0"/>
      <w:marRight w:val="0"/>
      <w:marTop w:val="0"/>
      <w:marBottom w:val="0"/>
      <w:divBdr>
        <w:top w:val="none" w:sz="0" w:space="0" w:color="auto"/>
        <w:left w:val="none" w:sz="0" w:space="0" w:color="auto"/>
        <w:bottom w:val="none" w:sz="0" w:space="0" w:color="auto"/>
        <w:right w:val="none" w:sz="0" w:space="0" w:color="auto"/>
      </w:divBdr>
    </w:div>
    <w:div w:id="488712859">
      <w:bodyDiv w:val="1"/>
      <w:marLeft w:val="0"/>
      <w:marRight w:val="0"/>
      <w:marTop w:val="0"/>
      <w:marBottom w:val="0"/>
      <w:divBdr>
        <w:top w:val="none" w:sz="0" w:space="0" w:color="auto"/>
        <w:left w:val="none" w:sz="0" w:space="0" w:color="auto"/>
        <w:bottom w:val="none" w:sz="0" w:space="0" w:color="auto"/>
        <w:right w:val="none" w:sz="0" w:space="0" w:color="auto"/>
      </w:divBdr>
    </w:div>
    <w:div w:id="490609206">
      <w:bodyDiv w:val="1"/>
      <w:marLeft w:val="0"/>
      <w:marRight w:val="0"/>
      <w:marTop w:val="0"/>
      <w:marBottom w:val="0"/>
      <w:divBdr>
        <w:top w:val="none" w:sz="0" w:space="0" w:color="auto"/>
        <w:left w:val="none" w:sz="0" w:space="0" w:color="auto"/>
        <w:bottom w:val="none" w:sz="0" w:space="0" w:color="auto"/>
        <w:right w:val="none" w:sz="0" w:space="0" w:color="auto"/>
      </w:divBdr>
    </w:div>
    <w:div w:id="491916644">
      <w:bodyDiv w:val="1"/>
      <w:marLeft w:val="0"/>
      <w:marRight w:val="0"/>
      <w:marTop w:val="0"/>
      <w:marBottom w:val="0"/>
      <w:divBdr>
        <w:top w:val="none" w:sz="0" w:space="0" w:color="auto"/>
        <w:left w:val="none" w:sz="0" w:space="0" w:color="auto"/>
        <w:bottom w:val="none" w:sz="0" w:space="0" w:color="auto"/>
        <w:right w:val="none" w:sz="0" w:space="0" w:color="auto"/>
      </w:divBdr>
    </w:div>
    <w:div w:id="492069580">
      <w:bodyDiv w:val="1"/>
      <w:marLeft w:val="0"/>
      <w:marRight w:val="0"/>
      <w:marTop w:val="0"/>
      <w:marBottom w:val="0"/>
      <w:divBdr>
        <w:top w:val="none" w:sz="0" w:space="0" w:color="auto"/>
        <w:left w:val="none" w:sz="0" w:space="0" w:color="auto"/>
        <w:bottom w:val="none" w:sz="0" w:space="0" w:color="auto"/>
        <w:right w:val="none" w:sz="0" w:space="0" w:color="auto"/>
      </w:divBdr>
    </w:div>
    <w:div w:id="494685568">
      <w:bodyDiv w:val="1"/>
      <w:marLeft w:val="0"/>
      <w:marRight w:val="0"/>
      <w:marTop w:val="0"/>
      <w:marBottom w:val="0"/>
      <w:divBdr>
        <w:top w:val="none" w:sz="0" w:space="0" w:color="auto"/>
        <w:left w:val="none" w:sz="0" w:space="0" w:color="auto"/>
        <w:bottom w:val="none" w:sz="0" w:space="0" w:color="auto"/>
        <w:right w:val="none" w:sz="0" w:space="0" w:color="auto"/>
      </w:divBdr>
    </w:div>
    <w:div w:id="497843025">
      <w:bodyDiv w:val="1"/>
      <w:marLeft w:val="0"/>
      <w:marRight w:val="0"/>
      <w:marTop w:val="0"/>
      <w:marBottom w:val="0"/>
      <w:divBdr>
        <w:top w:val="none" w:sz="0" w:space="0" w:color="auto"/>
        <w:left w:val="none" w:sz="0" w:space="0" w:color="auto"/>
        <w:bottom w:val="none" w:sz="0" w:space="0" w:color="auto"/>
        <w:right w:val="none" w:sz="0" w:space="0" w:color="auto"/>
      </w:divBdr>
    </w:div>
    <w:div w:id="498430378">
      <w:bodyDiv w:val="1"/>
      <w:marLeft w:val="0"/>
      <w:marRight w:val="0"/>
      <w:marTop w:val="0"/>
      <w:marBottom w:val="0"/>
      <w:divBdr>
        <w:top w:val="none" w:sz="0" w:space="0" w:color="auto"/>
        <w:left w:val="none" w:sz="0" w:space="0" w:color="auto"/>
        <w:bottom w:val="none" w:sz="0" w:space="0" w:color="auto"/>
        <w:right w:val="none" w:sz="0" w:space="0" w:color="auto"/>
      </w:divBdr>
    </w:div>
    <w:div w:id="500120736">
      <w:bodyDiv w:val="1"/>
      <w:marLeft w:val="0"/>
      <w:marRight w:val="0"/>
      <w:marTop w:val="0"/>
      <w:marBottom w:val="0"/>
      <w:divBdr>
        <w:top w:val="none" w:sz="0" w:space="0" w:color="auto"/>
        <w:left w:val="none" w:sz="0" w:space="0" w:color="auto"/>
        <w:bottom w:val="none" w:sz="0" w:space="0" w:color="auto"/>
        <w:right w:val="none" w:sz="0" w:space="0" w:color="auto"/>
      </w:divBdr>
    </w:div>
    <w:div w:id="500967499">
      <w:bodyDiv w:val="1"/>
      <w:marLeft w:val="0"/>
      <w:marRight w:val="0"/>
      <w:marTop w:val="0"/>
      <w:marBottom w:val="0"/>
      <w:divBdr>
        <w:top w:val="none" w:sz="0" w:space="0" w:color="auto"/>
        <w:left w:val="none" w:sz="0" w:space="0" w:color="auto"/>
        <w:bottom w:val="none" w:sz="0" w:space="0" w:color="auto"/>
        <w:right w:val="none" w:sz="0" w:space="0" w:color="auto"/>
      </w:divBdr>
    </w:div>
    <w:div w:id="501747860">
      <w:bodyDiv w:val="1"/>
      <w:marLeft w:val="0"/>
      <w:marRight w:val="0"/>
      <w:marTop w:val="0"/>
      <w:marBottom w:val="0"/>
      <w:divBdr>
        <w:top w:val="none" w:sz="0" w:space="0" w:color="auto"/>
        <w:left w:val="none" w:sz="0" w:space="0" w:color="auto"/>
        <w:bottom w:val="none" w:sz="0" w:space="0" w:color="auto"/>
        <w:right w:val="none" w:sz="0" w:space="0" w:color="auto"/>
      </w:divBdr>
    </w:div>
    <w:div w:id="502479275">
      <w:bodyDiv w:val="1"/>
      <w:marLeft w:val="0"/>
      <w:marRight w:val="0"/>
      <w:marTop w:val="0"/>
      <w:marBottom w:val="0"/>
      <w:divBdr>
        <w:top w:val="none" w:sz="0" w:space="0" w:color="auto"/>
        <w:left w:val="none" w:sz="0" w:space="0" w:color="auto"/>
        <w:bottom w:val="none" w:sz="0" w:space="0" w:color="auto"/>
        <w:right w:val="none" w:sz="0" w:space="0" w:color="auto"/>
      </w:divBdr>
    </w:div>
    <w:div w:id="502666646">
      <w:bodyDiv w:val="1"/>
      <w:marLeft w:val="0"/>
      <w:marRight w:val="0"/>
      <w:marTop w:val="0"/>
      <w:marBottom w:val="0"/>
      <w:divBdr>
        <w:top w:val="none" w:sz="0" w:space="0" w:color="auto"/>
        <w:left w:val="none" w:sz="0" w:space="0" w:color="auto"/>
        <w:bottom w:val="none" w:sz="0" w:space="0" w:color="auto"/>
        <w:right w:val="none" w:sz="0" w:space="0" w:color="auto"/>
      </w:divBdr>
    </w:div>
    <w:div w:id="506409794">
      <w:bodyDiv w:val="1"/>
      <w:marLeft w:val="0"/>
      <w:marRight w:val="0"/>
      <w:marTop w:val="0"/>
      <w:marBottom w:val="0"/>
      <w:divBdr>
        <w:top w:val="none" w:sz="0" w:space="0" w:color="auto"/>
        <w:left w:val="none" w:sz="0" w:space="0" w:color="auto"/>
        <w:bottom w:val="none" w:sz="0" w:space="0" w:color="auto"/>
        <w:right w:val="none" w:sz="0" w:space="0" w:color="auto"/>
      </w:divBdr>
    </w:div>
    <w:div w:id="507404285">
      <w:bodyDiv w:val="1"/>
      <w:marLeft w:val="0"/>
      <w:marRight w:val="0"/>
      <w:marTop w:val="0"/>
      <w:marBottom w:val="0"/>
      <w:divBdr>
        <w:top w:val="none" w:sz="0" w:space="0" w:color="auto"/>
        <w:left w:val="none" w:sz="0" w:space="0" w:color="auto"/>
        <w:bottom w:val="none" w:sz="0" w:space="0" w:color="auto"/>
        <w:right w:val="none" w:sz="0" w:space="0" w:color="auto"/>
      </w:divBdr>
    </w:div>
    <w:div w:id="507718804">
      <w:bodyDiv w:val="1"/>
      <w:marLeft w:val="0"/>
      <w:marRight w:val="0"/>
      <w:marTop w:val="0"/>
      <w:marBottom w:val="0"/>
      <w:divBdr>
        <w:top w:val="none" w:sz="0" w:space="0" w:color="auto"/>
        <w:left w:val="none" w:sz="0" w:space="0" w:color="auto"/>
        <w:bottom w:val="none" w:sz="0" w:space="0" w:color="auto"/>
        <w:right w:val="none" w:sz="0" w:space="0" w:color="auto"/>
      </w:divBdr>
    </w:div>
    <w:div w:id="508176563">
      <w:bodyDiv w:val="1"/>
      <w:marLeft w:val="0"/>
      <w:marRight w:val="0"/>
      <w:marTop w:val="0"/>
      <w:marBottom w:val="0"/>
      <w:divBdr>
        <w:top w:val="none" w:sz="0" w:space="0" w:color="auto"/>
        <w:left w:val="none" w:sz="0" w:space="0" w:color="auto"/>
        <w:bottom w:val="none" w:sz="0" w:space="0" w:color="auto"/>
        <w:right w:val="none" w:sz="0" w:space="0" w:color="auto"/>
      </w:divBdr>
    </w:div>
    <w:div w:id="508761715">
      <w:bodyDiv w:val="1"/>
      <w:marLeft w:val="0"/>
      <w:marRight w:val="0"/>
      <w:marTop w:val="0"/>
      <w:marBottom w:val="0"/>
      <w:divBdr>
        <w:top w:val="none" w:sz="0" w:space="0" w:color="auto"/>
        <w:left w:val="none" w:sz="0" w:space="0" w:color="auto"/>
        <w:bottom w:val="none" w:sz="0" w:space="0" w:color="auto"/>
        <w:right w:val="none" w:sz="0" w:space="0" w:color="auto"/>
      </w:divBdr>
    </w:div>
    <w:div w:id="509567843">
      <w:bodyDiv w:val="1"/>
      <w:marLeft w:val="0"/>
      <w:marRight w:val="0"/>
      <w:marTop w:val="0"/>
      <w:marBottom w:val="0"/>
      <w:divBdr>
        <w:top w:val="none" w:sz="0" w:space="0" w:color="auto"/>
        <w:left w:val="none" w:sz="0" w:space="0" w:color="auto"/>
        <w:bottom w:val="none" w:sz="0" w:space="0" w:color="auto"/>
        <w:right w:val="none" w:sz="0" w:space="0" w:color="auto"/>
      </w:divBdr>
    </w:div>
    <w:div w:id="512257319">
      <w:bodyDiv w:val="1"/>
      <w:marLeft w:val="0"/>
      <w:marRight w:val="0"/>
      <w:marTop w:val="0"/>
      <w:marBottom w:val="0"/>
      <w:divBdr>
        <w:top w:val="none" w:sz="0" w:space="0" w:color="auto"/>
        <w:left w:val="none" w:sz="0" w:space="0" w:color="auto"/>
        <w:bottom w:val="none" w:sz="0" w:space="0" w:color="auto"/>
        <w:right w:val="none" w:sz="0" w:space="0" w:color="auto"/>
      </w:divBdr>
    </w:div>
    <w:div w:id="513113184">
      <w:bodyDiv w:val="1"/>
      <w:marLeft w:val="0"/>
      <w:marRight w:val="0"/>
      <w:marTop w:val="0"/>
      <w:marBottom w:val="0"/>
      <w:divBdr>
        <w:top w:val="none" w:sz="0" w:space="0" w:color="auto"/>
        <w:left w:val="none" w:sz="0" w:space="0" w:color="auto"/>
        <w:bottom w:val="none" w:sz="0" w:space="0" w:color="auto"/>
        <w:right w:val="none" w:sz="0" w:space="0" w:color="auto"/>
      </w:divBdr>
    </w:div>
    <w:div w:id="514151972">
      <w:bodyDiv w:val="1"/>
      <w:marLeft w:val="0"/>
      <w:marRight w:val="0"/>
      <w:marTop w:val="0"/>
      <w:marBottom w:val="0"/>
      <w:divBdr>
        <w:top w:val="none" w:sz="0" w:space="0" w:color="auto"/>
        <w:left w:val="none" w:sz="0" w:space="0" w:color="auto"/>
        <w:bottom w:val="none" w:sz="0" w:space="0" w:color="auto"/>
        <w:right w:val="none" w:sz="0" w:space="0" w:color="auto"/>
      </w:divBdr>
    </w:div>
    <w:div w:id="514271854">
      <w:bodyDiv w:val="1"/>
      <w:marLeft w:val="0"/>
      <w:marRight w:val="0"/>
      <w:marTop w:val="0"/>
      <w:marBottom w:val="0"/>
      <w:divBdr>
        <w:top w:val="none" w:sz="0" w:space="0" w:color="auto"/>
        <w:left w:val="none" w:sz="0" w:space="0" w:color="auto"/>
        <w:bottom w:val="none" w:sz="0" w:space="0" w:color="auto"/>
        <w:right w:val="none" w:sz="0" w:space="0" w:color="auto"/>
      </w:divBdr>
    </w:div>
    <w:div w:id="517696551">
      <w:bodyDiv w:val="1"/>
      <w:marLeft w:val="0"/>
      <w:marRight w:val="0"/>
      <w:marTop w:val="0"/>
      <w:marBottom w:val="0"/>
      <w:divBdr>
        <w:top w:val="none" w:sz="0" w:space="0" w:color="auto"/>
        <w:left w:val="none" w:sz="0" w:space="0" w:color="auto"/>
        <w:bottom w:val="none" w:sz="0" w:space="0" w:color="auto"/>
        <w:right w:val="none" w:sz="0" w:space="0" w:color="auto"/>
      </w:divBdr>
    </w:div>
    <w:div w:id="518474886">
      <w:bodyDiv w:val="1"/>
      <w:marLeft w:val="0"/>
      <w:marRight w:val="0"/>
      <w:marTop w:val="0"/>
      <w:marBottom w:val="0"/>
      <w:divBdr>
        <w:top w:val="none" w:sz="0" w:space="0" w:color="auto"/>
        <w:left w:val="none" w:sz="0" w:space="0" w:color="auto"/>
        <w:bottom w:val="none" w:sz="0" w:space="0" w:color="auto"/>
        <w:right w:val="none" w:sz="0" w:space="0" w:color="auto"/>
      </w:divBdr>
    </w:div>
    <w:div w:id="518786256">
      <w:bodyDiv w:val="1"/>
      <w:marLeft w:val="0"/>
      <w:marRight w:val="0"/>
      <w:marTop w:val="0"/>
      <w:marBottom w:val="0"/>
      <w:divBdr>
        <w:top w:val="none" w:sz="0" w:space="0" w:color="auto"/>
        <w:left w:val="none" w:sz="0" w:space="0" w:color="auto"/>
        <w:bottom w:val="none" w:sz="0" w:space="0" w:color="auto"/>
        <w:right w:val="none" w:sz="0" w:space="0" w:color="auto"/>
      </w:divBdr>
    </w:div>
    <w:div w:id="520317670">
      <w:bodyDiv w:val="1"/>
      <w:marLeft w:val="0"/>
      <w:marRight w:val="0"/>
      <w:marTop w:val="0"/>
      <w:marBottom w:val="0"/>
      <w:divBdr>
        <w:top w:val="none" w:sz="0" w:space="0" w:color="auto"/>
        <w:left w:val="none" w:sz="0" w:space="0" w:color="auto"/>
        <w:bottom w:val="none" w:sz="0" w:space="0" w:color="auto"/>
        <w:right w:val="none" w:sz="0" w:space="0" w:color="auto"/>
      </w:divBdr>
    </w:div>
    <w:div w:id="520827029">
      <w:bodyDiv w:val="1"/>
      <w:marLeft w:val="0"/>
      <w:marRight w:val="0"/>
      <w:marTop w:val="0"/>
      <w:marBottom w:val="0"/>
      <w:divBdr>
        <w:top w:val="none" w:sz="0" w:space="0" w:color="auto"/>
        <w:left w:val="none" w:sz="0" w:space="0" w:color="auto"/>
        <w:bottom w:val="none" w:sz="0" w:space="0" w:color="auto"/>
        <w:right w:val="none" w:sz="0" w:space="0" w:color="auto"/>
      </w:divBdr>
    </w:div>
    <w:div w:id="524758435">
      <w:bodyDiv w:val="1"/>
      <w:marLeft w:val="0"/>
      <w:marRight w:val="0"/>
      <w:marTop w:val="0"/>
      <w:marBottom w:val="0"/>
      <w:divBdr>
        <w:top w:val="none" w:sz="0" w:space="0" w:color="auto"/>
        <w:left w:val="none" w:sz="0" w:space="0" w:color="auto"/>
        <w:bottom w:val="none" w:sz="0" w:space="0" w:color="auto"/>
        <w:right w:val="none" w:sz="0" w:space="0" w:color="auto"/>
      </w:divBdr>
    </w:div>
    <w:div w:id="525221300">
      <w:bodyDiv w:val="1"/>
      <w:marLeft w:val="0"/>
      <w:marRight w:val="0"/>
      <w:marTop w:val="0"/>
      <w:marBottom w:val="0"/>
      <w:divBdr>
        <w:top w:val="none" w:sz="0" w:space="0" w:color="auto"/>
        <w:left w:val="none" w:sz="0" w:space="0" w:color="auto"/>
        <w:bottom w:val="none" w:sz="0" w:space="0" w:color="auto"/>
        <w:right w:val="none" w:sz="0" w:space="0" w:color="auto"/>
      </w:divBdr>
    </w:div>
    <w:div w:id="531765478">
      <w:bodyDiv w:val="1"/>
      <w:marLeft w:val="0"/>
      <w:marRight w:val="0"/>
      <w:marTop w:val="0"/>
      <w:marBottom w:val="0"/>
      <w:divBdr>
        <w:top w:val="none" w:sz="0" w:space="0" w:color="auto"/>
        <w:left w:val="none" w:sz="0" w:space="0" w:color="auto"/>
        <w:bottom w:val="none" w:sz="0" w:space="0" w:color="auto"/>
        <w:right w:val="none" w:sz="0" w:space="0" w:color="auto"/>
      </w:divBdr>
    </w:div>
    <w:div w:id="532888900">
      <w:bodyDiv w:val="1"/>
      <w:marLeft w:val="0"/>
      <w:marRight w:val="0"/>
      <w:marTop w:val="0"/>
      <w:marBottom w:val="0"/>
      <w:divBdr>
        <w:top w:val="none" w:sz="0" w:space="0" w:color="auto"/>
        <w:left w:val="none" w:sz="0" w:space="0" w:color="auto"/>
        <w:bottom w:val="none" w:sz="0" w:space="0" w:color="auto"/>
        <w:right w:val="none" w:sz="0" w:space="0" w:color="auto"/>
      </w:divBdr>
    </w:div>
    <w:div w:id="534930179">
      <w:bodyDiv w:val="1"/>
      <w:marLeft w:val="0"/>
      <w:marRight w:val="0"/>
      <w:marTop w:val="0"/>
      <w:marBottom w:val="0"/>
      <w:divBdr>
        <w:top w:val="none" w:sz="0" w:space="0" w:color="auto"/>
        <w:left w:val="none" w:sz="0" w:space="0" w:color="auto"/>
        <w:bottom w:val="none" w:sz="0" w:space="0" w:color="auto"/>
        <w:right w:val="none" w:sz="0" w:space="0" w:color="auto"/>
      </w:divBdr>
    </w:div>
    <w:div w:id="541475545">
      <w:bodyDiv w:val="1"/>
      <w:marLeft w:val="0"/>
      <w:marRight w:val="0"/>
      <w:marTop w:val="0"/>
      <w:marBottom w:val="0"/>
      <w:divBdr>
        <w:top w:val="none" w:sz="0" w:space="0" w:color="auto"/>
        <w:left w:val="none" w:sz="0" w:space="0" w:color="auto"/>
        <w:bottom w:val="none" w:sz="0" w:space="0" w:color="auto"/>
        <w:right w:val="none" w:sz="0" w:space="0" w:color="auto"/>
      </w:divBdr>
    </w:div>
    <w:div w:id="544485745">
      <w:bodyDiv w:val="1"/>
      <w:marLeft w:val="0"/>
      <w:marRight w:val="0"/>
      <w:marTop w:val="0"/>
      <w:marBottom w:val="0"/>
      <w:divBdr>
        <w:top w:val="none" w:sz="0" w:space="0" w:color="auto"/>
        <w:left w:val="none" w:sz="0" w:space="0" w:color="auto"/>
        <w:bottom w:val="none" w:sz="0" w:space="0" w:color="auto"/>
        <w:right w:val="none" w:sz="0" w:space="0" w:color="auto"/>
      </w:divBdr>
    </w:div>
    <w:div w:id="549652113">
      <w:bodyDiv w:val="1"/>
      <w:marLeft w:val="0"/>
      <w:marRight w:val="0"/>
      <w:marTop w:val="0"/>
      <w:marBottom w:val="0"/>
      <w:divBdr>
        <w:top w:val="none" w:sz="0" w:space="0" w:color="auto"/>
        <w:left w:val="none" w:sz="0" w:space="0" w:color="auto"/>
        <w:bottom w:val="none" w:sz="0" w:space="0" w:color="auto"/>
        <w:right w:val="none" w:sz="0" w:space="0" w:color="auto"/>
      </w:divBdr>
    </w:div>
    <w:div w:id="549727446">
      <w:bodyDiv w:val="1"/>
      <w:marLeft w:val="0"/>
      <w:marRight w:val="0"/>
      <w:marTop w:val="0"/>
      <w:marBottom w:val="0"/>
      <w:divBdr>
        <w:top w:val="none" w:sz="0" w:space="0" w:color="auto"/>
        <w:left w:val="none" w:sz="0" w:space="0" w:color="auto"/>
        <w:bottom w:val="none" w:sz="0" w:space="0" w:color="auto"/>
        <w:right w:val="none" w:sz="0" w:space="0" w:color="auto"/>
      </w:divBdr>
    </w:div>
    <w:div w:id="551818089">
      <w:bodyDiv w:val="1"/>
      <w:marLeft w:val="0"/>
      <w:marRight w:val="0"/>
      <w:marTop w:val="0"/>
      <w:marBottom w:val="0"/>
      <w:divBdr>
        <w:top w:val="none" w:sz="0" w:space="0" w:color="auto"/>
        <w:left w:val="none" w:sz="0" w:space="0" w:color="auto"/>
        <w:bottom w:val="none" w:sz="0" w:space="0" w:color="auto"/>
        <w:right w:val="none" w:sz="0" w:space="0" w:color="auto"/>
      </w:divBdr>
    </w:div>
    <w:div w:id="554198093">
      <w:bodyDiv w:val="1"/>
      <w:marLeft w:val="0"/>
      <w:marRight w:val="0"/>
      <w:marTop w:val="0"/>
      <w:marBottom w:val="0"/>
      <w:divBdr>
        <w:top w:val="none" w:sz="0" w:space="0" w:color="auto"/>
        <w:left w:val="none" w:sz="0" w:space="0" w:color="auto"/>
        <w:bottom w:val="none" w:sz="0" w:space="0" w:color="auto"/>
        <w:right w:val="none" w:sz="0" w:space="0" w:color="auto"/>
      </w:divBdr>
    </w:div>
    <w:div w:id="554776227">
      <w:bodyDiv w:val="1"/>
      <w:marLeft w:val="0"/>
      <w:marRight w:val="0"/>
      <w:marTop w:val="0"/>
      <w:marBottom w:val="0"/>
      <w:divBdr>
        <w:top w:val="none" w:sz="0" w:space="0" w:color="auto"/>
        <w:left w:val="none" w:sz="0" w:space="0" w:color="auto"/>
        <w:bottom w:val="none" w:sz="0" w:space="0" w:color="auto"/>
        <w:right w:val="none" w:sz="0" w:space="0" w:color="auto"/>
      </w:divBdr>
    </w:div>
    <w:div w:id="558367582">
      <w:bodyDiv w:val="1"/>
      <w:marLeft w:val="0"/>
      <w:marRight w:val="0"/>
      <w:marTop w:val="0"/>
      <w:marBottom w:val="0"/>
      <w:divBdr>
        <w:top w:val="none" w:sz="0" w:space="0" w:color="auto"/>
        <w:left w:val="none" w:sz="0" w:space="0" w:color="auto"/>
        <w:bottom w:val="none" w:sz="0" w:space="0" w:color="auto"/>
        <w:right w:val="none" w:sz="0" w:space="0" w:color="auto"/>
      </w:divBdr>
    </w:div>
    <w:div w:id="559903850">
      <w:bodyDiv w:val="1"/>
      <w:marLeft w:val="0"/>
      <w:marRight w:val="0"/>
      <w:marTop w:val="0"/>
      <w:marBottom w:val="0"/>
      <w:divBdr>
        <w:top w:val="none" w:sz="0" w:space="0" w:color="auto"/>
        <w:left w:val="none" w:sz="0" w:space="0" w:color="auto"/>
        <w:bottom w:val="none" w:sz="0" w:space="0" w:color="auto"/>
        <w:right w:val="none" w:sz="0" w:space="0" w:color="auto"/>
      </w:divBdr>
    </w:div>
    <w:div w:id="561528448">
      <w:bodyDiv w:val="1"/>
      <w:marLeft w:val="0"/>
      <w:marRight w:val="0"/>
      <w:marTop w:val="0"/>
      <w:marBottom w:val="0"/>
      <w:divBdr>
        <w:top w:val="none" w:sz="0" w:space="0" w:color="auto"/>
        <w:left w:val="none" w:sz="0" w:space="0" w:color="auto"/>
        <w:bottom w:val="none" w:sz="0" w:space="0" w:color="auto"/>
        <w:right w:val="none" w:sz="0" w:space="0" w:color="auto"/>
      </w:divBdr>
    </w:div>
    <w:div w:id="561790175">
      <w:bodyDiv w:val="1"/>
      <w:marLeft w:val="0"/>
      <w:marRight w:val="0"/>
      <w:marTop w:val="0"/>
      <w:marBottom w:val="0"/>
      <w:divBdr>
        <w:top w:val="none" w:sz="0" w:space="0" w:color="auto"/>
        <w:left w:val="none" w:sz="0" w:space="0" w:color="auto"/>
        <w:bottom w:val="none" w:sz="0" w:space="0" w:color="auto"/>
        <w:right w:val="none" w:sz="0" w:space="0" w:color="auto"/>
      </w:divBdr>
    </w:div>
    <w:div w:id="561872048">
      <w:bodyDiv w:val="1"/>
      <w:marLeft w:val="0"/>
      <w:marRight w:val="0"/>
      <w:marTop w:val="0"/>
      <w:marBottom w:val="0"/>
      <w:divBdr>
        <w:top w:val="none" w:sz="0" w:space="0" w:color="auto"/>
        <w:left w:val="none" w:sz="0" w:space="0" w:color="auto"/>
        <w:bottom w:val="none" w:sz="0" w:space="0" w:color="auto"/>
        <w:right w:val="none" w:sz="0" w:space="0" w:color="auto"/>
      </w:divBdr>
    </w:div>
    <w:div w:id="565996552">
      <w:bodyDiv w:val="1"/>
      <w:marLeft w:val="0"/>
      <w:marRight w:val="0"/>
      <w:marTop w:val="0"/>
      <w:marBottom w:val="0"/>
      <w:divBdr>
        <w:top w:val="none" w:sz="0" w:space="0" w:color="auto"/>
        <w:left w:val="none" w:sz="0" w:space="0" w:color="auto"/>
        <w:bottom w:val="none" w:sz="0" w:space="0" w:color="auto"/>
        <w:right w:val="none" w:sz="0" w:space="0" w:color="auto"/>
      </w:divBdr>
    </w:div>
    <w:div w:id="567955151">
      <w:bodyDiv w:val="1"/>
      <w:marLeft w:val="0"/>
      <w:marRight w:val="0"/>
      <w:marTop w:val="0"/>
      <w:marBottom w:val="0"/>
      <w:divBdr>
        <w:top w:val="none" w:sz="0" w:space="0" w:color="auto"/>
        <w:left w:val="none" w:sz="0" w:space="0" w:color="auto"/>
        <w:bottom w:val="none" w:sz="0" w:space="0" w:color="auto"/>
        <w:right w:val="none" w:sz="0" w:space="0" w:color="auto"/>
      </w:divBdr>
    </w:div>
    <w:div w:id="570391244">
      <w:bodyDiv w:val="1"/>
      <w:marLeft w:val="0"/>
      <w:marRight w:val="0"/>
      <w:marTop w:val="0"/>
      <w:marBottom w:val="0"/>
      <w:divBdr>
        <w:top w:val="none" w:sz="0" w:space="0" w:color="auto"/>
        <w:left w:val="none" w:sz="0" w:space="0" w:color="auto"/>
        <w:bottom w:val="none" w:sz="0" w:space="0" w:color="auto"/>
        <w:right w:val="none" w:sz="0" w:space="0" w:color="auto"/>
      </w:divBdr>
    </w:div>
    <w:div w:id="574514686">
      <w:bodyDiv w:val="1"/>
      <w:marLeft w:val="0"/>
      <w:marRight w:val="0"/>
      <w:marTop w:val="0"/>
      <w:marBottom w:val="0"/>
      <w:divBdr>
        <w:top w:val="none" w:sz="0" w:space="0" w:color="auto"/>
        <w:left w:val="none" w:sz="0" w:space="0" w:color="auto"/>
        <w:bottom w:val="none" w:sz="0" w:space="0" w:color="auto"/>
        <w:right w:val="none" w:sz="0" w:space="0" w:color="auto"/>
      </w:divBdr>
    </w:div>
    <w:div w:id="581329207">
      <w:bodyDiv w:val="1"/>
      <w:marLeft w:val="0"/>
      <w:marRight w:val="0"/>
      <w:marTop w:val="0"/>
      <w:marBottom w:val="0"/>
      <w:divBdr>
        <w:top w:val="none" w:sz="0" w:space="0" w:color="auto"/>
        <w:left w:val="none" w:sz="0" w:space="0" w:color="auto"/>
        <w:bottom w:val="none" w:sz="0" w:space="0" w:color="auto"/>
        <w:right w:val="none" w:sz="0" w:space="0" w:color="auto"/>
      </w:divBdr>
    </w:div>
    <w:div w:id="581715492">
      <w:bodyDiv w:val="1"/>
      <w:marLeft w:val="0"/>
      <w:marRight w:val="0"/>
      <w:marTop w:val="0"/>
      <w:marBottom w:val="0"/>
      <w:divBdr>
        <w:top w:val="none" w:sz="0" w:space="0" w:color="auto"/>
        <w:left w:val="none" w:sz="0" w:space="0" w:color="auto"/>
        <w:bottom w:val="none" w:sz="0" w:space="0" w:color="auto"/>
        <w:right w:val="none" w:sz="0" w:space="0" w:color="auto"/>
      </w:divBdr>
    </w:div>
    <w:div w:id="582032934">
      <w:bodyDiv w:val="1"/>
      <w:marLeft w:val="0"/>
      <w:marRight w:val="0"/>
      <w:marTop w:val="0"/>
      <w:marBottom w:val="0"/>
      <w:divBdr>
        <w:top w:val="none" w:sz="0" w:space="0" w:color="auto"/>
        <w:left w:val="none" w:sz="0" w:space="0" w:color="auto"/>
        <w:bottom w:val="none" w:sz="0" w:space="0" w:color="auto"/>
        <w:right w:val="none" w:sz="0" w:space="0" w:color="auto"/>
      </w:divBdr>
    </w:div>
    <w:div w:id="585310149">
      <w:bodyDiv w:val="1"/>
      <w:marLeft w:val="0"/>
      <w:marRight w:val="0"/>
      <w:marTop w:val="0"/>
      <w:marBottom w:val="0"/>
      <w:divBdr>
        <w:top w:val="none" w:sz="0" w:space="0" w:color="auto"/>
        <w:left w:val="none" w:sz="0" w:space="0" w:color="auto"/>
        <w:bottom w:val="none" w:sz="0" w:space="0" w:color="auto"/>
        <w:right w:val="none" w:sz="0" w:space="0" w:color="auto"/>
      </w:divBdr>
    </w:div>
    <w:div w:id="586887938">
      <w:bodyDiv w:val="1"/>
      <w:marLeft w:val="0"/>
      <w:marRight w:val="0"/>
      <w:marTop w:val="0"/>
      <w:marBottom w:val="0"/>
      <w:divBdr>
        <w:top w:val="none" w:sz="0" w:space="0" w:color="auto"/>
        <w:left w:val="none" w:sz="0" w:space="0" w:color="auto"/>
        <w:bottom w:val="none" w:sz="0" w:space="0" w:color="auto"/>
        <w:right w:val="none" w:sz="0" w:space="0" w:color="auto"/>
      </w:divBdr>
    </w:div>
    <w:div w:id="586963841">
      <w:bodyDiv w:val="1"/>
      <w:marLeft w:val="0"/>
      <w:marRight w:val="0"/>
      <w:marTop w:val="0"/>
      <w:marBottom w:val="0"/>
      <w:divBdr>
        <w:top w:val="none" w:sz="0" w:space="0" w:color="auto"/>
        <w:left w:val="none" w:sz="0" w:space="0" w:color="auto"/>
        <w:bottom w:val="none" w:sz="0" w:space="0" w:color="auto"/>
        <w:right w:val="none" w:sz="0" w:space="0" w:color="auto"/>
      </w:divBdr>
    </w:div>
    <w:div w:id="589236491">
      <w:bodyDiv w:val="1"/>
      <w:marLeft w:val="0"/>
      <w:marRight w:val="0"/>
      <w:marTop w:val="0"/>
      <w:marBottom w:val="0"/>
      <w:divBdr>
        <w:top w:val="none" w:sz="0" w:space="0" w:color="auto"/>
        <w:left w:val="none" w:sz="0" w:space="0" w:color="auto"/>
        <w:bottom w:val="none" w:sz="0" w:space="0" w:color="auto"/>
        <w:right w:val="none" w:sz="0" w:space="0" w:color="auto"/>
      </w:divBdr>
    </w:div>
    <w:div w:id="590310168">
      <w:bodyDiv w:val="1"/>
      <w:marLeft w:val="0"/>
      <w:marRight w:val="0"/>
      <w:marTop w:val="0"/>
      <w:marBottom w:val="0"/>
      <w:divBdr>
        <w:top w:val="none" w:sz="0" w:space="0" w:color="auto"/>
        <w:left w:val="none" w:sz="0" w:space="0" w:color="auto"/>
        <w:bottom w:val="none" w:sz="0" w:space="0" w:color="auto"/>
        <w:right w:val="none" w:sz="0" w:space="0" w:color="auto"/>
      </w:divBdr>
    </w:div>
    <w:div w:id="590896623">
      <w:bodyDiv w:val="1"/>
      <w:marLeft w:val="0"/>
      <w:marRight w:val="0"/>
      <w:marTop w:val="0"/>
      <w:marBottom w:val="0"/>
      <w:divBdr>
        <w:top w:val="none" w:sz="0" w:space="0" w:color="auto"/>
        <w:left w:val="none" w:sz="0" w:space="0" w:color="auto"/>
        <w:bottom w:val="none" w:sz="0" w:space="0" w:color="auto"/>
        <w:right w:val="none" w:sz="0" w:space="0" w:color="auto"/>
      </w:divBdr>
    </w:div>
    <w:div w:id="592519809">
      <w:bodyDiv w:val="1"/>
      <w:marLeft w:val="0"/>
      <w:marRight w:val="0"/>
      <w:marTop w:val="0"/>
      <w:marBottom w:val="0"/>
      <w:divBdr>
        <w:top w:val="none" w:sz="0" w:space="0" w:color="auto"/>
        <w:left w:val="none" w:sz="0" w:space="0" w:color="auto"/>
        <w:bottom w:val="none" w:sz="0" w:space="0" w:color="auto"/>
        <w:right w:val="none" w:sz="0" w:space="0" w:color="auto"/>
      </w:divBdr>
    </w:div>
    <w:div w:id="595132811">
      <w:bodyDiv w:val="1"/>
      <w:marLeft w:val="0"/>
      <w:marRight w:val="0"/>
      <w:marTop w:val="0"/>
      <w:marBottom w:val="0"/>
      <w:divBdr>
        <w:top w:val="none" w:sz="0" w:space="0" w:color="auto"/>
        <w:left w:val="none" w:sz="0" w:space="0" w:color="auto"/>
        <w:bottom w:val="none" w:sz="0" w:space="0" w:color="auto"/>
        <w:right w:val="none" w:sz="0" w:space="0" w:color="auto"/>
      </w:divBdr>
    </w:div>
    <w:div w:id="596330183">
      <w:bodyDiv w:val="1"/>
      <w:marLeft w:val="0"/>
      <w:marRight w:val="0"/>
      <w:marTop w:val="0"/>
      <w:marBottom w:val="0"/>
      <w:divBdr>
        <w:top w:val="none" w:sz="0" w:space="0" w:color="auto"/>
        <w:left w:val="none" w:sz="0" w:space="0" w:color="auto"/>
        <w:bottom w:val="none" w:sz="0" w:space="0" w:color="auto"/>
        <w:right w:val="none" w:sz="0" w:space="0" w:color="auto"/>
      </w:divBdr>
    </w:div>
    <w:div w:id="598215805">
      <w:bodyDiv w:val="1"/>
      <w:marLeft w:val="0"/>
      <w:marRight w:val="0"/>
      <w:marTop w:val="0"/>
      <w:marBottom w:val="0"/>
      <w:divBdr>
        <w:top w:val="none" w:sz="0" w:space="0" w:color="auto"/>
        <w:left w:val="none" w:sz="0" w:space="0" w:color="auto"/>
        <w:bottom w:val="none" w:sz="0" w:space="0" w:color="auto"/>
        <w:right w:val="none" w:sz="0" w:space="0" w:color="auto"/>
      </w:divBdr>
    </w:div>
    <w:div w:id="598371005">
      <w:bodyDiv w:val="1"/>
      <w:marLeft w:val="0"/>
      <w:marRight w:val="0"/>
      <w:marTop w:val="0"/>
      <w:marBottom w:val="0"/>
      <w:divBdr>
        <w:top w:val="none" w:sz="0" w:space="0" w:color="auto"/>
        <w:left w:val="none" w:sz="0" w:space="0" w:color="auto"/>
        <w:bottom w:val="none" w:sz="0" w:space="0" w:color="auto"/>
        <w:right w:val="none" w:sz="0" w:space="0" w:color="auto"/>
      </w:divBdr>
    </w:div>
    <w:div w:id="598409349">
      <w:bodyDiv w:val="1"/>
      <w:marLeft w:val="0"/>
      <w:marRight w:val="0"/>
      <w:marTop w:val="0"/>
      <w:marBottom w:val="0"/>
      <w:divBdr>
        <w:top w:val="none" w:sz="0" w:space="0" w:color="auto"/>
        <w:left w:val="none" w:sz="0" w:space="0" w:color="auto"/>
        <w:bottom w:val="none" w:sz="0" w:space="0" w:color="auto"/>
        <w:right w:val="none" w:sz="0" w:space="0" w:color="auto"/>
      </w:divBdr>
    </w:div>
    <w:div w:id="604927757">
      <w:bodyDiv w:val="1"/>
      <w:marLeft w:val="0"/>
      <w:marRight w:val="0"/>
      <w:marTop w:val="0"/>
      <w:marBottom w:val="0"/>
      <w:divBdr>
        <w:top w:val="none" w:sz="0" w:space="0" w:color="auto"/>
        <w:left w:val="none" w:sz="0" w:space="0" w:color="auto"/>
        <w:bottom w:val="none" w:sz="0" w:space="0" w:color="auto"/>
        <w:right w:val="none" w:sz="0" w:space="0" w:color="auto"/>
      </w:divBdr>
    </w:div>
    <w:div w:id="605431953">
      <w:bodyDiv w:val="1"/>
      <w:marLeft w:val="0"/>
      <w:marRight w:val="0"/>
      <w:marTop w:val="0"/>
      <w:marBottom w:val="0"/>
      <w:divBdr>
        <w:top w:val="none" w:sz="0" w:space="0" w:color="auto"/>
        <w:left w:val="none" w:sz="0" w:space="0" w:color="auto"/>
        <w:bottom w:val="none" w:sz="0" w:space="0" w:color="auto"/>
        <w:right w:val="none" w:sz="0" w:space="0" w:color="auto"/>
      </w:divBdr>
    </w:div>
    <w:div w:id="606471574">
      <w:bodyDiv w:val="1"/>
      <w:marLeft w:val="0"/>
      <w:marRight w:val="0"/>
      <w:marTop w:val="0"/>
      <w:marBottom w:val="0"/>
      <w:divBdr>
        <w:top w:val="none" w:sz="0" w:space="0" w:color="auto"/>
        <w:left w:val="none" w:sz="0" w:space="0" w:color="auto"/>
        <w:bottom w:val="none" w:sz="0" w:space="0" w:color="auto"/>
        <w:right w:val="none" w:sz="0" w:space="0" w:color="auto"/>
      </w:divBdr>
    </w:div>
    <w:div w:id="610162703">
      <w:bodyDiv w:val="1"/>
      <w:marLeft w:val="0"/>
      <w:marRight w:val="0"/>
      <w:marTop w:val="0"/>
      <w:marBottom w:val="0"/>
      <w:divBdr>
        <w:top w:val="none" w:sz="0" w:space="0" w:color="auto"/>
        <w:left w:val="none" w:sz="0" w:space="0" w:color="auto"/>
        <w:bottom w:val="none" w:sz="0" w:space="0" w:color="auto"/>
        <w:right w:val="none" w:sz="0" w:space="0" w:color="auto"/>
      </w:divBdr>
    </w:div>
    <w:div w:id="610665894">
      <w:bodyDiv w:val="1"/>
      <w:marLeft w:val="0"/>
      <w:marRight w:val="0"/>
      <w:marTop w:val="0"/>
      <w:marBottom w:val="0"/>
      <w:divBdr>
        <w:top w:val="none" w:sz="0" w:space="0" w:color="auto"/>
        <w:left w:val="none" w:sz="0" w:space="0" w:color="auto"/>
        <w:bottom w:val="none" w:sz="0" w:space="0" w:color="auto"/>
        <w:right w:val="none" w:sz="0" w:space="0" w:color="auto"/>
      </w:divBdr>
    </w:div>
    <w:div w:id="612328751">
      <w:bodyDiv w:val="1"/>
      <w:marLeft w:val="0"/>
      <w:marRight w:val="0"/>
      <w:marTop w:val="0"/>
      <w:marBottom w:val="0"/>
      <w:divBdr>
        <w:top w:val="none" w:sz="0" w:space="0" w:color="auto"/>
        <w:left w:val="none" w:sz="0" w:space="0" w:color="auto"/>
        <w:bottom w:val="none" w:sz="0" w:space="0" w:color="auto"/>
        <w:right w:val="none" w:sz="0" w:space="0" w:color="auto"/>
      </w:divBdr>
    </w:div>
    <w:div w:id="617100826">
      <w:bodyDiv w:val="1"/>
      <w:marLeft w:val="0"/>
      <w:marRight w:val="0"/>
      <w:marTop w:val="0"/>
      <w:marBottom w:val="0"/>
      <w:divBdr>
        <w:top w:val="none" w:sz="0" w:space="0" w:color="auto"/>
        <w:left w:val="none" w:sz="0" w:space="0" w:color="auto"/>
        <w:bottom w:val="none" w:sz="0" w:space="0" w:color="auto"/>
        <w:right w:val="none" w:sz="0" w:space="0" w:color="auto"/>
      </w:divBdr>
    </w:div>
    <w:div w:id="619604869">
      <w:bodyDiv w:val="1"/>
      <w:marLeft w:val="0"/>
      <w:marRight w:val="0"/>
      <w:marTop w:val="0"/>
      <w:marBottom w:val="0"/>
      <w:divBdr>
        <w:top w:val="none" w:sz="0" w:space="0" w:color="auto"/>
        <w:left w:val="none" w:sz="0" w:space="0" w:color="auto"/>
        <w:bottom w:val="none" w:sz="0" w:space="0" w:color="auto"/>
        <w:right w:val="none" w:sz="0" w:space="0" w:color="auto"/>
      </w:divBdr>
    </w:div>
    <w:div w:id="624971210">
      <w:bodyDiv w:val="1"/>
      <w:marLeft w:val="0"/>
      <w:marRight w:val="0"/>
      <w:marTop w:val="0"/>
      <w:marBottom w:val="0"/>
      <w:divBdr>
        <w:top w:val="none" w:sz="0" w:space="0" w:color="auto"/>
        <w:left w:val="none" w:sz="0" w:space="0" w:color="auto"/>
        <w:bottom w:val="none" w:sz="0" w:space="0" w:color="auto"/>
        <w:right w:val="none" w:sz="0" w:space="0" w:color="auto"/>
      </w:divBdr>
    </w:div>
    <w:div w:id="625433227">
      <w:bodyDiv w:val="1"/>
      <w:marLeft w:val="0"/>
      <w:marRight w:val="0"/>
      <w:marTop w:val="0"/>
      <w:marBottom w:val="0"/>
      <w:divBdr>
        <w:top w:val="none" w:sz="0" w:space="0" w:color="auto"/>
        <w:left w:val="none" w:sz="0" w:space="0" w:color="auto"/>
        <w:bottom w:val="none" w:sz="0" w:space="0" w:color="auto"/>
        <w:right w:val="none" w:sz="0" w:space="0" w:color="auto"/>
      </w:divBdr>
    </w:div>
    <w:div w:id="626355442">
      <w:bodyDiv w:val="1"/>
      <w:marLeft w:val="0"/>
      <w:marRight w:val="0"/>
      <w:marTop w:val="0"/>
      <w:marBottom w:val="0"/>
      <w:divBdr>
        <w:top w:val="none" w:sz="0" w:space="0" w:color="auto"/>
        <w:left w:val="none" w:sz="0" w:space="0" w:color="auto"/>
        <w:bottom w:val="none" w:sz="0" w:space="0" w:color="auto"/>
        <w:right w:val="none" w:sz="0" w:space="0" w:color="auto"/>
      </w:divBdr>
    </w:div>
    <w:div w:id="627010669">
      <w:bodyDiv w:val="1"/>
      <w:marLeft w:val="0"/>
      <w:marRight w:val="0"/>
      <w:marTop w:val="0"/>
      <w:marBottom w:val="0"/>
      <w:divBdr>
        <w:top w:val="none" w:sz="0" w:space="0" w:color="auto"/>
        <w:left w:val="none" w:sz="0" w:space="0" w:color="auto"/>
        <w:bottom w:val="none" w:sz="0" w:space="0" w:color="auto"/>
        <w:right w:val="none" w:sz="0" w:space="0" w:color="auto"/>
      </w:divBdr>
    </w:div>
    <w:div w:id="629169860">
      <w:bodyDiv w:val="1"/>
      <w:marLeft w:val="0"/>
      <w:marRight w:val="0"/>
      <w:marTop w:val="0"/>
      <w:marBottom w:val="0"/>
      <w:divBdr>
        <w:top w:val="none" w:sz="0" w:space="0" w:color="auto"/>
        <w:left w:val="none" w:sz="0" w:space="0" w:color="auto"/>
        <w:bottom w:val="none" w:sz="0" w:space="0" w:color="auto"/>
        <w:right w:val="none" w:sz="0" w:space="0" w:color="auto"/>
      </w:divBdr>
    </w:div>
    <w:div w:id="630482195">
      <w:bodyDiv w:val="1"/>
      <w:marLeft w:val="0"/>
      <w:marRight w:val="0"/>
      <w:marTop w:val="0"/>
      <w:marBottom w:val="0"/>
      <w:divBdr>
        <w:top w:val="none" w:sz="0" w:space="0" w:color="auto"/>
        <w:left w:val="none" w:sz="0" w:space="0" w:color="auto"/>
        <w:bottom w:val="none" w:sz="0" w:space="0" w:color="auto"/>
        <w:right w:val="none" w:sz="0" w:space="0" w:color="auto"/>
      </w:divBdr>
    </w:div>
    <w:div w:id="630719409">
      <w:bodyDiv w:val="1"/>
      <w:marLeft w:val="0"/>
      <w:marRight w:val="0"/>
      <w:marTop w:val="0"/>
      <w:marBottom w:val="0"/>
      <w:divBdr>
        <w:top w:val="none" w:sz="0" w:space="0" w:color="auto"/>
        <w:left w:val="none" w:sz="0" w:space="0" w:color="auto"/>
        <w:bottom w:val="none" w:sz="0" w:space="0" w:color="auto"/>
        <w:right w:val="none" w:sz="0" w:space="0" w:color="auto"/>
      </w:divBdr>
    </w:div>
    <w:div w:id="634484040">
      <w:bodyDiv w:val="1"/>
      <w:marLeft w:val="0"/>
      <w:marRight w:val="0"/>
      <w:marTop w:val="0"/>
      <w:marBottom w:val="0"/>
      <w:divBdr>
        <w:top w:val="none" w:sz="0" w:space="0" w:color="auto"/>
        <w:left w:val="none" w:sz="0" w:space="0" w:color="auto"/>
        <w:bottom w:val="none" w:sz="0" w:space="0" w:color="auto"/>
        <w:right w:val="none" w:sz="0" w:space="0" w:color="auto"/>
      </w:divBdr>
    </w:div>
    <w:div w:id="634722536">
      <w:bodyDiv w:val="1"/>
      <w:marLeft w:val="0"/>
      <w:marRight w:val="0"/>
      <w:marTop w:val="0"/>
      <w:marBottom w:val="0"/>
      <w:divBdr>
        <w:top w:val="none" w:sz="0" w:space="0" w:color="auto"/>
        <w:left w:val="none" w:sz="0" w:space="0" w:color="auto"/>
        <w:bottom w:val="none" w:sz="0" w:space="0" w:color="auto"/>
        <w:right w:val="none" w:sz="0" w:space="0" w:color="auto"/>
      </w:divBdr>
    </w:div>
    <w:div w:id="635527955">
      <w:bodyDiv w:val="1"/>
      <w:marLeft w:val="0"/>
      <w:marRight w:val="0"/>
      <w:marTop w:val="0"/>
      <w:marBottom w:val="0"/>
      <w:divBdr>
        <w:top w:val="none" w:sz="0" w:space="0" w:color="auto"/>
        <w:left w:val="none" w:sz="0" w:space="0" w:color="auto"/>
        <w:bottom w:val="none" w:sz="0" w:space="0" w:color="auto"/>
        <w:right w:val="none" w:sz="0" w:space="0" w:color="auto"/>
      </w:divBdr>
    </w:div>
    <w:div w:id="637759326">
      <w:bodyDiv w:val="1"/>
      <w:marLeft w:val="0"/>
      <w:marRight w:val="0"/>
      <w:marTop w:val="0"/>
      <w:marBottom w:val="0"/>
      <w:divBdr>
        <w:top w:val="none" w:sz="0" w:space="0" w:color="auto"/>
        <w:left w:val="none" w:sz="0" w:space="0" w:color="auto"/>
        <w:bottom w:val="none" w:sz="0" w:space="0" w:color="auto"/>
        <w:right w:val="none" w:sz="0" w:space="0" w:color="auto"/>
      </w:divBdr>
    </w:div>
    <w:div w:id="641736491">
      <w:bodyDiv w:val="1"/>
      <w:marLeft w:val="0"/>
      <w:marRight w:val="0"/>
      <w:marTop w:val="0"/>
      <w:marBottom w:val="0"/>
      <w:divBdr>
        <w:top w:val="none" w:sz="0" w:space="0" w:color="auto"/>
        <w:left w:val="none" w:sz="0" w:space="0" w:color="auto"/>
        <w:bottom w:val="none" w:sz="0" w:space="0" w:color="auto"/>
        <w:right w:val="none" w:sz="0" w:space="0" w:color="auto"/>
      </w:divBdr>
    </w:div>
    <w:div w:id="642197281">
      <w:bodyDiv w:val="1"/>
      <w:marLeft w:val="0"/>
      <w:marRight w:val="0"/>
      <w:marTop w:val="0"/>
      <w:marBottom w:val="0"/>
      <w:divBdr>
        <w:top w:val="none" w:sz="0" w:space="0" w:color="auto"/>
        <w:left w:val="none" w:sz="0" w:space="0" w:color="auto"/>
        <w:bottom w:val="none" w:sz="0" w:space="0" w:color="auto"/>
        <w:right w:val="none" w:sz="0" w:space="0" w:color="auto"/>
      </w:divBdr>
    </w:div>
    <w:div w:id="642468972">
      <w:bodyDiv w:val="1"/>
      <w:marLeft w:val="0"/>
      <w:marRight w:val="0"/>
      <w:marTop w:val="0"/>
      <w:marBottom w:val="0"/>
      <w:divBdr>
        <w:top w:val="none" w:sz="0" w:space="0" w:color="auto"/>
        <w:left w:val="none" w:sz="0" w:space="0" w:color="auto"/>
        <w:bottom w:val="none" w:sz="0" w:space="0" w:color="auto"/>
        <w:right w:val="none" w:sz="0" w:space="0" w:color="auto"/>
      </w:divBdr>
    </w:div>
    <w:div w:id="643394639">
      <w:bodyDiv w:val="1"/>
      <w:marLeft w:val="0"/>
      <w:marRight w:val="0"/>
      <w:marTop w:val="0"/>
      <w:marBottom w:val="0"/>
      <w:divBdr>
        <w:top w:val="none" w:sz="0" w:space="0" w:color="auto"/>
        <w:left w:val="none" w:sz="0" w:space="0" w:color="auto"/>
        <w:bottom w:val="none" w:sz="0" w:space="0" w:color="auto"/>
        <w:right w:val="none" w:sz="0" w:space="0" w:color="auto"/>
      </w:divBdr>
    </w:div>
    <w:div w:id="643851398">
      <w:bodyDiv w:val="1"/>
      <w:marLeft w:val="0"/>
      <w:marRight w:val="0"/>
      <w:marTop w:val="0"/>
      <w:marBottom w:val="0"/>
      <w:divBdr>
        <w:top w:val="none" w:sz="0" w:space="0" w:color="auto"/>
        <w:left w:val="none" w:sz="0" w:space="0" w:color="auto"/>
        <w:bottom w:val="none" w:sz="0" w:space="0" w:color="auto"/>
        <w:right w:val="none" w:sz="0" w:space="0" w:color="auto"/>
      </w:divBdr>
    </w:div>
    <w:div w:id="644548627">
      <w:bodyDiv w:val="1"/>
      <w:marLeft w:val="0"/>
      <w:marRight w:val="0"/>
      <w:marTop w:val="0"/>
      <w:marBottom w:val="0"/>
      <w:divBdr>
        <w:top w:val="none" w:sz="0" w:space="0" w:color="auto"/>
        <w:left w:val="none" w:sz="0" w:space="0" w:color="auto"/>
        <w:bottom w:val="none" w:sz="0" w:space="0" w:color="auto"/>
        <w:right w:val="none" w:sz="0" w:space="0" w:color="auto"/>
      </w:divBdr>
    </w:div>
    <w:div w:id="645596538">
      <w:bodyDiv w:val="1"/>
      <w:marLeft w:val="0"/>
      <w:marRight w:val="0"/>
      <w:marTop w:val="0"/>
      <w:marBottom w:val="0"/>
      <w:divBdr>
        <w:top w:val="none" w:sz="0" w:space="0" w:color="auto"/>
        <w:left w:val="none" w:sz="0" w:space="0" w:color="auto"/>
        <w:bottom w:val="none" w:sz="0" w:space="0" w:color="auto"/>
        <w:right w:val="none" w:sz="0" w:space="0" w:color="auto"/>
      </w:divBdr>
    </w:div>
    <w:div w:id="646668337">
      <w:bodyDiv w:val="1"/>
      <w:marLeft w:val="0"/>
      <w:marRight w:val="0"/>
      <w:marTop w:val="0"/>
      <w:marBottom w:val="0"/>
      <w:divBdr>
        <w:top w:val="none" w:sz="0" w:space="0" w:color="auto"/>
        <w:left w:val="none" w:sz="0" w:space="0" w:color="auto"/>
        <w:bottom w:val="none" w:sz="0" w:space="0" w:color="auto"/>
        <w:right w:val="none" w:sz="0" w:space="0" w:color="auto"/>
      </w:divBdr>
    </w:div>
    <w:div w:id="647056328">
      <w:bodyDiv w:val="1"/>
      <w:marLeft w:val="0"/>
      <w:marRight w:val="0"/>
      <w:marTop w:val="0"/>
      <w:marBottom w:val="0"/>
      <w:divBdr>
        <w:top w:val="none" w:sz="0" w:space="0" w:color="auto"/>
        <w:left w:val="none" w:sz="0" w:space="0" w:color="auto"/>
        <w:bottom w:val="none" w:sz="0" w:space="0" w:color="auto"/>
        <w:right w:val="none" w:sz="0" w:space="0" w:color="auto"/>
      </w:divBdr>
    </w:div>
    <w:div w:id="647712589">
      <w:bodyDiv w:val="1"/>
      <w:marLeft w:val="0"/>
      <w:marRight w:val="0"/>
      <w:marTop w:val="0"/>
      <w:marBottom w:val="0"/>
      <w:divBdr>
        <w:top w:val="none" w:sz="0" w:space="0" w:color="auto"/>
        <w:left w:val="none" w:sz="0" w:space="0" w:color="auto"/>
        <w:bottom w:val="none" w:sz="0" w:space="0" w:color="auto"/>
        <w:right w:val="none" w:sz="0" w:space="0" w:color="auto"/>
      </w:divBdr>
    </w:div>
    <w:div w:id="648821652">
      <w:bodyDiv w:val="1"/>
      <w:marLeft w:val="0"/>
      <w:marRight w:val="0"/>
      <w:marTop w:val="0"/>
      <w:marBottom w:val="0"/>
      <w:divBdr>
        <w:top w:val="none" w:sz="0" w:space="0" w:color="auto"/>
        <w:left w:val="none" w:sz="0" w:space="0" w:color="auto"/>
        <w:bottom w:val="none" w:sz="0" w:space="0" w:color="auto"/>
        <w:right w:val="none" w:sz="0" w:space="0" w:color="auto"/>
      </w:divBdr>
    </w:div>
    <w:div w:id="651522661">
      <w:bodyDiv w:val="1"/>
      <w:marLeft w:val="0"/>
      <w:marRight w:val="0"/>
      <w:marTop w:val="0"/>
      <w:marBottom w:val="0"/>
      <w:divBdr>
        <w:top w:val="none" w:sz="0" w:space="0" w:color="auto"/>
        <w:left w:val="none" w:sz="0" w:space="0" w:color="auto"/>
        <w:bottom w:val="none" w:sz="0" w:space="0" w:color="auto"/>
        <w:right w:val="none" w:sz="0" w:space="0" w:color="auto"/>
      </w:divBdr>
    </w:div>
    <w:div w:id="653217794">
      <w:bodyDiv w:val="1"/>
      <w:marLeft w:val="0"/>
      <w:marRight w:val="0"/>
      <w:marTop w:val="0"/>
      <w:marBottom w:val="0"/>
      <w:divBdr>
        <w:top w:val="none" w:sz="0" w:space="0" w:color="auto"/>
        <w:left w:val="none" w:sz="0" w:space="0" w:color="auto"/>
        <w:bottom w:val="none" w:sz="0" w:space="0" w:color="auto"/>
        <w:right w:val="none" w:sz="0" w:space="0" w:color="auto"/>
      </w:divBdr>
    </w:div>
    <w:div w:id="655380795">
      <w:bodyDiv w:val="1"/>
      <w:marLeft w:val="0"/>
      <w:marRight w:val="0"/>
      <w:marTop w:val="0"/>
      <w:marBottom w:val="0"/>
      <w:divBdr>
        <w:top w:val="none" w:sz="0" w:space="0" w:color="auto"/>
        <w:left w:val="none" w:sz="0" w:space="0" w:color="auto"/>
        <w:bottom w:val="none" w:sz="0" w:space="0" w:color="auto"/>
        <w:right w:val="none" w:sz="0" w:space="0" w:color="auto"/>
      </w:divBdr>
    </w:div>
    <w:div w:id="658729689">
      <w:bodyDiv w:val="1"/>
      <w:marLeft w:val="0"/>
      <w:marRight w:val="0"/>
      <w:marTop w:val="0"/>
      <w:marBottom w:val="0"/>
      <w:divBdr>
        <w:top w:val="none" w:sz="0" w:space="0" w:color="auto"/>
        <w:left w:val="none" w:sz="0" w:space="0" w:color="auto"/>
        <w:bottom w:val="none" w:sz="0" w:space="0" w:color="auto"/>
        <w:right w:val="none" w:sz="0" w:space="0" w:color="auto"/>
      </w:divBdr>
    </w:div>
    <w:div w:id="666438471">
      <w:bodyDiv w:val="1"/>
      <w:marLeft w:val="0"/>
      <w:marRight w:val="0"/>
      <w:marTop w:val="0"/>
      <w:marBottom w:val="0"/>
      <w:divBdr>
        <w:top w:val="none" w:sz="0" w:space="0" w:color="auto"/>
        <w:left w:val="none" w:sz="0" w:space="0" w:color="auto"/>
        <w:bottom w:val="none" w:sz="0" w:space="0" w:color="auto"/>
        <w:right w:val="none" w:sz="0" w:space="0" w:color="auto"/>
      </w:divBdr>
    </w:div>
    <w:div w:id="668217488">
      <w:bodyDiv w:val="1"/>
      <w:marLeft w:val="0"/>
      <w:marRight w:val="0"/>
      <w:marTop w:val="0"/>
      <w:marBottom w:val="0"/>
      <w:divBdr>
        <w:top w:val="none" w:sz="0" w:space="0" w:color="auto"/>
        <w:left w:val="none" w:sz="0" w:space="0" w:color="auto"/>
        <w:bottom w:val="none" w:sz="0" w:space="0" w:color="auto"/>
        <w:right w:val="none" w:sz="0" w:space="0" w:color="auto"/>
      </w:divBdr>
    </w:div>
    <w:div w:id="668367721">
      <w:bodyDiv w:val="1"/>
      <w:marLeft w:val="0"/>
      <w:marRight w:val="0"/>
      <w:marTop w:val="0"/>
      <w:marBottom w:val="0"/>
      <w:divBdr>
        <w:top w:val="none" w:sz="0" w:space="0" w:color="auto"/>
        <w:left w:val="none" w:sz="0" w:space="0" w:color="auto"/>
        <w:bottom w:val="none" w:sz="0" w:space="0" w:color="auto"/>
        <w:right w:val="none" w:sz="0" w:space="0" w:color="auto"/>
      </w:divBdr>
    </w:div>
    <w:div w:id="669521735">
      <w:bodyDiv w:val="1"/>
      <w:marLeft w:val="0"/>
      <w:marRight w:val="0"/>
      <w:marTop w:val="0"/>
      <w:marBottom w:val="0"/>
      <w:divBdr>
        <w:top w:val="none" w:sz="0" w:space="0" w:color="auto"/>
        <w:left w:val="none" w:sz="0" w:space="0" w:color="auto"/>
        <w:bottom w:val="none" w:sz="0" w:space="0" w:color="auto"/>
        <w:right w:val="none" w:sz="0" w:space="0" w:color="auto"/>
      </w:divBdr>
    </w:div>
    <w:div w:id="670332143">
      <w:bodyDiv w:val="1"/>
      <w:marLeft w:val="0"/>
      <w:marRight w:val="0"/>
      <w:marTop w:val="0"/>
      <w:marBottom w:val="0"/>
      <w:divBdr>
        <w:top w:val="none" w:sz="0" w:space="0" w:color="auto"/>
        <w:left w:val="none" w:sz="0" w:space="0" w:color="auto"/>
        <w:bottom w:val="none" w:sz="0" w:space="0" w:color="auto"/>
        <w:right w:val="none" w:sz="0" w:space="0" w:color="auto"/>
      </w:divBdr>
    </w:div>
    <w:div w:id="671840480">
      <w:bodyDiv w:val="1"/>
      <w:marLeft w:val="0"/>
      <w:marRight w:val="0"/>
      <w:marTop w:val="0"/>
      <w:marBottom w:val="0"/>
      <w:divBdr>
        <w:top w:val="none" w:sz="0" w:space="0" w:color="auto"/>
        <w:left w:val="none" w:sz="0" w:space="0" w:color="auto"/>
        <w:bottom w:val="none" w:sz="0" w:space="0" w:color="auto"/>
        <w:right w:val="none" w:sz="0" w:space="0" w:color="auto"/>
      </w:divBdr>
    </w:div>
    <w:div w:id="672223947">
      <w:bodyDiv w:val="1"/>
      <w:marLeft w:val="0"/>
      <w:marRight w:val="0"/>
      <w:marTop w:val="0"/>
      <w:marBottom w:val="0"/>
      <w:divBdr>
        <w:top w:val="none" w:sz="0" w:space="0" w:color="auto"/>
        <w:left w:val="none" w:sz="0" w:space="0" w:color="auto"/>
        <w:bottom w:val="none" w:sz="0" w:space="0" w:color="auto"/>
        <w:right w:val="none" w:sz="0" w:space="0" w:color="auto"/>
      </w:divBdr>
    </w:div>
    <w:div w:id="674501050">
      <w:bodyDiv w:val="1"/>
      <w:marLeft w:val="0"/>
      <w:marRight w:val="0"/>
      <w:marTop w:val="0"/>
      <w:marBottom w:val="0"/>
      <w:divBdr>
        <w:top w:val="none" w:sz="0" w:space="0" w:color="auto"/>
        <w:left w:val="none" w:sz="0" w:space="0" w:color="auto"/>
        <w:bottom w:val="none" w:sz="0" w:space="0" w:color="auto"/>
        <w:right w:val="none" w:sz="0" w:space="0" w:color="auto"/>
      </w:divBdr>
    </w:div>
    <w:div w:id="676468173">
      <w:bodyDiv w:val="1"/>
      <w:marLeft w:val="0"/>
      <w:marRight w:val="0"/>
      <w:marTop w:val="0"/>
      <w:marBottom w:val="0"/>
      <w:divBdr>
        <w:top w:val="none" w:sz="0" w:space="0" w:color="auto"/>
        <w:left w:val="none" w:sz="0" w:space="0" w:color="auto"/>
        <w:bottom w:val="none" w:sz="0" w:space="0" w:color="auto"/>
        <w:right w:val="none" w:sz="0" w:space="0" w:color="auto"/>
      </w:divBdr>
    </w:div>
    <w:div w:id="677389592">
      <w:bodyDiv w:val="1"/>
      <w:marLeft w:val="0"/>
      <w:marRight w:val="0"/>
      <w:marTop w:val="0"/>
      <w:marBottom w:val="0"/>
      <w:divBdr>
        <w:top w:val="none" w:sz="0" w:space="0" w:color="auto"/>
        <w:left w:val="none" w:sz="0" w:space="0" w:color="auto"/>
        <w:bottom w:val="none" w:sz="0" w:space="0" w:color="auto"/>
        <w:right w:val="none" w:sz="0" w:space="0" w:color="auto"/>
      </w:divBdr>
    </w:div>
    <w:div w:id="678120975">
      <w:bodyDiv w:val="1"/>
      <w:marLeft w:val="0"/>
      <w:marRight w:val="0"/>
      <w:marTop w:val="0"/>
      <w:marBottom w:val="0"/>
      <w:divBdr>
        <w:top w:val="none" w:sz="0" w:space="0" w:color="auto"/>
        <w:left w:val="none" w:sz="0" w:space="0" w:color="auto"/>
        <w:bottom w:val="none" w:sz="0" w:space="0" w:color="auto"/>
        <w:right w:val="none" w:sz="0" w:space="0" w:color="auto"/>
      </w:divBdr>
    </w:div>
    <w:div w:id="679966540">
      <w:bodyDiv w:val="1"/>
      <w:marLeft w:val="0"/>
      <w:marRight w:val="0"/>
      <w:marTop w:val="0"/>
      <w:marBottom w:val="0"/>
      <w:divBdr>
        <w:top w:val="none" w:sz="0" w:space="0" w:color="auto"/>
        <w:left w:val="none" w:sz="0" w:space="0" w:color="auto"/>
        <w:bottom w:val="none" w:sz="0" w:space="0" w:color="auto"/>
        <w:right w:val="none" w:sz="0" w:space="0" w:color="auto"/>
      </w:divBdr>
    </w:div>
    <w:div w:id="681980449">
      <w:bodyDiv w:val="1"/>
      <w:marLeft w:val="0"/>
      <w:marRight w:val="0"/>
      <w:marTop w:val="0"/>
      <w:marBottom w:val="0"/>
      <w:divBdr>
        <w:top w:val="none" w:sz="0" w:space="0" w:color="auto"/>
        <w:left w:val="none" w:sz="0" w:space="0" w:color="auto"/>
        <w:bottom w:val="none" w:sz="0" w:space="0" w:color="auto"/>
        <w:right w:val="none" w:sz="0" w:space="0" w:color="auto"/>
      </w:divBdr>
    </w:div>
    <w:div w:id="685863473">
      <w:bodyDiv w:val="1"/>
      <w:marLeft w:val="0"/>
      <w:marRight w:val="0"/>
      <w:marTop w:val="0"/>
      <w:marBottom w:val="0"/>
      <w:divBdr>
        <w:top w:val="none" w:sz="0" w:space="0" w:color="auto"/>
        <w:left w:val="none" w:sz="0" w:space="0" w:color="auto"/>
        <w:bottom w:val="none" w:sz="0" w:space="0" w:color="auto"/>
        <w:right w:val="none" w:sz="0" w:space="0" w:color="auto"/>
      </w:divBdr>
    </w:div>
    <w:div w:id="686181113">
      <w:bodyDiv w:val="1"/>
      <w:marLeft w:val="0"/>
      <w:marRight w:val="0"/>
      <w:marTop w:val="0"/>
      <w:marBottom w:val="0"/>
      <w:divBdr>
        <w:top w:val="none" w:sz="0" w:space="0" w:color="auto"/>
        <w:left w:val="none" w:sz="0" w:space="0" w:color="auto"/>
        <w:bottom w:val="none" w:sz="0" w:space="0" w:color="auto"/>
        <w:right w:val="none" w:sz="0" w:space="0" w:color="auto"/>
      </w:divBdr>
    </w:div>
    <w:div w:id="689911562">
      <w:bodyDiv w:val="1"/>
      <w:marLeft w:val="0"/>
      <w:marRight w:val="0"/>
      <w:marTop w:val="0"/>
      <w:marBottom w:val="0"/>
      <w:divBdr>
        <w:top w:val="none" w:sz="0" w:space="0" w:color="auto"/>
        <w:left w:val="none" w:sz="0" w:space="0" w:color="auto"/>
        <w:bottom w:val="none" w:sz="0" w:space="0" w:color="auto"/>
        <w:right w:val="none" w:sz="0" w:space="0" w:color="auto"/>
      </w:divBdr>
    </w:div>
    <w:div w:id="690225331">
      <w:bodyDiv w:val="1"/>
      <w:marLeft w:val="0"/>
      <w:marRight w:val="0"/>
      <w:marTop w:val="0"/>
      <w:marBottom w:val="0"/>
      <w:divBdr>
        <w:top w:val="none" w:sz="0" w:space="0" w:color="auto"/>
        <w:left w:val="none" w:sz="0" w:space="0" w:color="auto"/>
        <w:bottom w:val="none" w:sz="0" w:space="0" w:color="auto"/>
        <w:right w:val="none" w:sz="0" w:space="0" w:color="auto"/>
      </w:divBdr>
    </w:div>
    <w:div w:id="690643694">
      <w:bodyDiv w:val="1"/>
      <w:marLeft w:val="0"/>
      <w:marRight w:val="0"/>
      <w:marTop w:val="0"/>
      <w:marBottom w:val="0"/>
      <w:divBdr>
        <w:top w:val="none" w:sz="0" w:space="0" w:color="auto"/>
        <w:left w:val="none" w:sz="0" w:space="0" w:color="auto"/>
        <w:bottom w:val="none" w:sz="0" w:space="0" w:color="auto"/>
        <w:right w:val="none" w:sz="0" w:space="0" w:color="auto"/>
      </w:divBdr>
    </w:div>
    <w:div w:id="692339910">
      <w:bodyDiv w:val="1"/>
      <w:marLeft w:val="0"/>
      <w:marRight w:val="0"/>
      <w:marTop w:val="0"/>
      <w:marBottom w:val="0"/>
      <w:divBdr>
        <w:top w:val="none" w:sz="0" w:space="0" w:color="auto"/>
        <w:left w:val="none" w:sz="0" w:space="0" w:color="auto"/>
        <w:bottom w:val="none" w:sz="0" w:space="0" w:color="auto"/>
        <w:right w:val="none" w:sz="0" w:space="0" w:color="auto"/>
      </w:divBdr>
    </w:div>
    <w:div w:id="692608563">
      <w:bodyDiv w:val="1"/>
      <w:marLeft w:val="0"/>
      <w:marRight w:val="0"/>
      <w:marTop w:val="0"/>
      <w:marBottom w:val="0"/>
      <w:divBdr>
        <w:top w:val="none" w:sz="0" w:space="0" w:color="auto"/>
        <w:left w:val="none" w:sz="0" w:space="0" w:color="auto"/>
        <w:bottom w:val="none" w:sz="0" w:space="0" w:color="auto"/>
        <w:right w:val="none" w:sz="0" w:space="0" w:color="auto"/>
      </w:divBdr>
    </w:div>
    <w:div w:id="694694000">
      <w:bodyDiv w:val="1"/>
      <w:marLeft w:val="0"/>
      <w:marRight w:val="0"/>
      <w:marTop w:val="0"/>
      <w:marBottom w:val="0"/>
      <w:divBdr>
        <w:top w:val="none" w:sz="0" w:space="0" w:color="auto"/>
        <w:left w:val="none" w:sz="0" w:space="0" w:color="auto"/>
        <w:bottom w:val="none" w:sz="0" w:space="0" w:color="auto"/>
        <w:right w:val="none" w:sz="0" w:space="0" w:color="auto"/>
      </w:divBdr>
    </w:div>
    <w:div w:id="695886517">
      <w:bodyDiv w:val="1"/>
      <w:marLeft w:val="0"/>
      <w:marRight w:val="0"/>
      <w:marTop w:val="0"/>
      <w:marBottom w:val="0"/>
      <w:divBdr>
        <w:top w:val="none" w:sz="0" w:space="0" w:color="auto"/>
        <w:left w:val="none" w:sz="0" w:space="0" w:color="auto"/>
        <w:bottom w:val="none" w:sz="0" w:space="0" w:color="auto"/>
        <w:right w:val="none" w:sz="0" w:space="0" w:color="auto"/>
      </w:divBdr>
    </w:div>
    <w:div w:id="698626768">
      <w:bodyDiv w:val="1"/>
      <w:marLeft w:val="0"/>
      <w:marRight w:val="0"/>
      <w:marTop w:val="0"/>
      <w:marBottom w:val="0"/>
      <w:divBdr>
        <w:top w:val="none" w:sz="0" w:space="0" w:color="auto"/>
        <w:left w:val="none" w:sz="0" w:space="0" w:color="auto"/>
        <w:bottom w:val="none" w:sz="0" w:space="0" w:color="auto"/>
        <w:right w:val="none" w:sz="0" w:space="0" w:color="auto"/>
      </w:divBdr>
    </w:div>
    <w:div w:id="698823171">
      <w:bodyDiv w:val="1"/>
      <w:marLeft w:val="0"/>
      <w:marRight w:val="0"/>
      <w:marTop w:val="0"/>
      <w:marBottom w:val="0"/>
      <w:divBdr>
        <w:top w:val="none" w:sz="0" w:space="0" w:color="auto"/>
        <w:left w:val="none" w:sz="0" w:space="0" w:color="auto"/>
        <w:bottom w:val="none" w:sz="0" w:space="0" w:color="auto"/>
        <w:right w:val="none" w:sz="0" w:space="0" w:color="auto"/>
      </w:divBdr>
    </w:div>
    <w:div w:id="699546827">
      <w:bodyDiv w:val="1"/>
      <w:marLeft w:val="0"/>
      <w:marRight w:val="0"/>
      <w:marTop w:val="0"/>
      <w:marBottom w:val="0"/>
      <w:divBdr>
        <w:top w:val="none" w:sz="0" w:space="0" w:color="auto"/>
        <w:left w:val="none" w:sz="0" w:space="0" w:color="auto"/>
        <w:bottom w:val="none" w:sz="0" w:space="0" w:color="auto"/>
        <w:right w:val="none" w:sz="0" w:space="0" w:color="auto"/>
      </w:divBdr>
    </w:div>
    <w:div w:id="707295920">
      <w:bodyDiv w:val="1"/>
      <w:marLeft w:val="0"/>
      <w:marRight w:val="0"/>
      <w:marTop w:val="0"/>
      <w:marBottom w:val="0"/>
      <w:divBdr>
        <w:top w:val="none" w:sz="0" w:space="0" w:color="auto"/>
        <w:left w:val="none" w:sz="0" w:space="0" w:color="auto"/>
        <w:bottom w:val="none" w:sz="0" w:space="0" w:color="auto"/>
        <w:right w:val="none" w:sz="0" w:space="0" w:color="auto"/>
      </w:divBdr>
    </w:div>
    <w:div w:id="707528962">
      <w:bodyDiv w:val="1"/>
      <w:marLeft w:val="0"/>
      <w:marRight w:val="0"/>
      <w:marTop w:val="0"/>
      <w:marBottom w:val="0"/>
      <w:divBdr>
        <w:top w:val="none" w:sz="0" w:space="0" w:color="auto"/>
        <w:left w:val="none" w:sz="0" w:space="0" w:color="auto"/>
        <w:bottom w:val="none" w:sz="0" w:space="0" w:color="auto"/>
        <w:right w:val="none" w:sz="0" w:space="0" w:color="auto"/>
      </w:divBdr>
    </w:div>
    <w:div w:id="710230196">
      <w:bodyDiv w:val="1"/>
      <w:marLeft w:val="0"/>
      <w:marRight w:val="0"/>
      <w:marTop w:val="0"/>
      <w:marBottom w:val="0"/>
      <w:divBdr>
        <w:top w:val="none" w:sz="0" w:space="0" w:color="auto"/>
        <w:left w:val="none" w:sz="0" w:space="0" w:color="auto"/>
        <w:bottom w:val="none" w:sz="0" w:space="0" w:color="auto"/>
        <w:right w:val="none" w:sz="0" w:space="0" w:color="auto"/>
      </w:divBdr>
    </w:div>
    <w:div w:id="713964496">
      <w:bodyDiv w:val="1"/>
      <w:marLeft w:val="0"/>
      <w:marRight w:val="0"/>
      <w:marTop w:val="0"/>
      <w:marBottom w:val="0"/>
      <w:divBdr>
        <w:top w:val="none" w:sz="0" w:space="0" w:color="auto"/>
        <w:left w:val="none" w:sz="0" w:space="0" w:color="auto"/>
        <w:bottom w:val="none" w:sz="0" w:space="0" w:color="auto"/>
        <w:right w:val="none" w:sz="0" w:space="0" w:color="auto"/>
      </w:divBdr>
    </w:div>
    <w:div w:id="714695882">
      <w:bodyDiv w:val="1"/>
      <w:marLeft w:val="0"/>
      <w:marRight w:val="0"/>
      <w:marTop w:val="0"/>
      <w:marBottom w:val="0"/>
      <w:divBdr>
        <w:top w:val="none" w:sz="0" w:space="0" w:color="auto"/>
        <w:left w:val="none" w:sz="0" w:space="0" w:color="auto"/>
        <w:bottom w:val="none" w:sz="0" w:space="0" w:color="auto"/>
        <w:right w:val="none" w:sz="0" w:space="0" w:color="auto"/>
      </w:divBdr>
    </w:div>
    <w:div w:id="717438975">
      <w:bodyDiv w:val="1"/>
      <w:marLeft w:val="0"/>
      <w:marRight w:val="0"/>
      <w:marTop w:val="0"/>
      <w:marBottom w:val="0"/>
      <w:divBdr>
        <w:top w:val="none" w:sz="0" w:space="0" w:color="auto"/>
        <w:left w:val="none" w:sz="0" w:space="0" w:color="auto"/>
        <w:bottom w:val="none" w:sz="0" w:space="0" w:color="auto"/>
        <w:right w:val="none" w:sz="0" w:space="0" w:color="auto"/>
      </w:divBdr>
    </w:div>
    <w:div w:id="717555078">
      <w:bodyDiv w:val="1"/>
      <w:marLeft w:val="0"/>
      <w:marRight w:val="0"/>
      <w:marTop w:val="0"/>
      <w:marBottom w:val="0"/>
      <w:divBdr>
        <w:top w:val="none" w:sz="0" w:space="0" w:color="auto"/>
        <w:left w:val="none" w:sz="0" w:space="0" w:color="auto"/>
        <w:bottom w:val="none" w:sz="0" w:space="0" w:color="auto"/>
        <w:right w:val="none" w:sz="0" w:space="0" w:color="auto"/>
      </w:divBdr>
    </w:div>
    <w:div w:id="718437268">
      <w:bodyDiv w:val="1"/>
      <w:marLeft w:val="0"/>
      <w:marRight w:val="0"/>
      <w:marTop w:val="0"/>
      <w:marBottom w:val="0"/>
      <w:divBdr>
        <w:top w:val="none" w:sz="0" w:space="0" w:color="auto"/>
        <w:left w:val="none" w:sz="0" w:space="0" w:color="auto"/>
        <w:bottom w:val="none" w:sz="0" w:space="0" w:color="auto"/>
        <w:right w:val="none" w:sz="0" w:space="0" w:color="auto"/>
      </w:divBdr>
    </w:div>
    <w:div w:id="721632772">
      <w:bodyDiv w:val="1"/>
      <w:marLeft w:val="0"/>
      <w:marRight w:val="0"/>
      <w:marTop w:val="0"/>
      <w:marBottom w:val="0"/>
      <w:divBdr>
        <w:top w:val="none" w:sz="0" w:space="0" w:color="auto"/>
        <w:left w:val="none" w:sz="0" w:space="0" w:color="auto"/>
        <w:bottom w:val="none" w:sz="0" w:space="0" w:color="auto"/>
        <w:right w:val="none" w:sz="0" w:space="0" w:color="auto"/>
      </w:divBdr>
    </w:div>
    <w:div w:id="723911918">
      <w:bodyDiv w:val="1"/>
      <w:marLeft w:val="0"/>
      <w:marRight w:val="0"/>
      <w:marTop w:val="0"/>
      <w:marBottom w:val="0"/>
      <w:divBdr>
        <w:top w:val="none" w:sz="0" w:space="0" w:color="auto"/>
        <w:left w:val="none" w:sz="0" w:space="0" w:color="auto"/>
        <w:bottom w:val="none" w:sz="0" w:space="0" w:color="auto"/>
        <w:right w:val="none" w:sz="0" w:space="0" w:color="auto"/>
      </w:divBdr>
    </w:div>
    <w:div w:id="728842925">
      <w:bodyDiv w:val="1"/>
      <w:marLeft w:val="0"/>
      <w:marRight w:val="0"/>
      <w:marTop w:val="0"/>
      <w:marBottom w:val="0"/>
      <w:divBdr>
        <w:top w:val="none" w:sz="0" w:space="0" w:color="auto"/>
        <w:left w:val="none" w:sz="0" w:space="0" w:color="auto"/>
        <w:bottom w:val="none" w:sz="0" w:space="0" w:color="auto"/>
        <w:right w:val="none" w:sz="0" w:space="0" w:color="auto"/>
      </w:divBdr>
    </w:div>
    <w:div w:id="728963550">
      <w:bodyDiv w:val="1"/>
      <w:marLeft w:val="0"/>
      <w:marRight w:val="0"/>
      <w:marTop w:val="0"/>
      <w:marBottom w:val="0"/>
      <w:divBdr>
        <w:top w:val="none" w:sz="0" w:space="0" w:color="auto"/>
        <w:left w:val="none" w:sz="0" w:space="0" w:color="auto"/>
        <w:bottom w:val="none" w:sz="0" w:space="0" w:color="auto"/>
        <w:right w:val="none" w:sz="0" w:space="0" w:color="auto"/>
      </w:divBdr>
    </w:div>
    <w:div w:id="730345686">
      <w:bodyDiv w:val="1"/>
      <w:marLeft w:val="0"/>
      <w:marRight w:val="0"/>
      <w:marTop w:val="0"/>
      <w:marBottom w:val="0"/>
      <w:divBdr>
        <w:top w:val="none" w:sz="0" w:space="0" w:color="auto"/>
        <w:left w:val="none" w:sz="0" w:space="0" w:color="auto"/>
        <w:bottom w:val="none" w:sz="0" w:space="0" w:color="auto"/>
        <w:right w:val="none" w:sz="0" w:space="0" w:color="auto"/>
      </w:divBdr>
    </w:div>
    <w:div w:id="730347937">
      <w:bodyDiv w:val="1"/>
      <w:marLeft w:val="0"/>
      <w:marRight w:val="0"/>
      <w:marTop w:val="0"/>
      <w:marBottom w:val="0"/>
      <w:divBdr>
        <w:top w:val="none" w:sz="0" w:space="0" w:color="auto"/>
        <w:left w:val="none" w:sz="0" w:space="0" w:color="auto"/>
        <w:bottom w:val="none" w:sz="0" w:space="0" w:color="auto"/>
        <w:right w:val="none" w:sz="0" w:space="0" w:color="auto"/>
      </w:divBdr>
    </w:div>
    <w:div w:id="733430708">
      <w:bodyDiv w:val="1"/>
      <w:marLeft w:val="0"/>
      <w:marRight w:val="0"/>
      <w:marTop w:val="0"/>
      <w:marBottom w:val="0"/>
      <w:divBdr>
        <w:top w:val="none" w:sz="0" w:space="0" w:color="auto"/>
        <w:left w:val="none" w:sz="0" w:space="0" w:color="auto"/>
        <w:bottom w:val="none" w:sz="0" w:space="0" w:color="auto"/>
        <w:right w:val="none" w:sz="0" w:space="0" w:color="auto"/>
      </w:divBdr>
    </w:div>
    <w:div w:id="735396115">
      <w:bodyDiv w:val="1"/>
      <w:marLeft w:val="0"/>
      <w:marRight w:val="0"/>
      <w:marTop w:val="0"/>
      <w:marBottom w:val="0"/>
      <w:divBdr>
        <w:top w:val="none" w:sz="0" w:space="0" w:color="auto"/>
        <w:left w:val="none" w:sz="0" w:space="0" w:color="auto"/>
        <w:bottom w:val="none" w:sz="0" w:space="0" w:color="auto"/>
        <w:right w:val="none" w:sz="0" w:space="0" w:color="auto"/>
      </w:divBdr>
    </w:div>
    <w:div w:id="735399112">
      <w:bodyDiv w:val="1"/>
      <w:marLeft w:val="0"/>
      <w:marRight w:val="0"/>
      <w:marTop w:val="0"/>
      <w:marBottom w:val="0"/>
      <w:divBdr>
        <w:top w:val="none" w:sz="0" w:space="0" w:color="auto"/>
        <w:left w:val="none" w:sz="0" w:space="0" w:color="auto"/>
        <w:bottom w:val="none" w:sz="0" w:space="0" w:color="auto"/>
        <w:right w:val="none" w:sz="0" w:space="0" w:color="auto"/>
      </w:divBdr>
    </w:div>
    <w:div w:id="737480811">
      <w:bodyDiv w:val="1"/>
      <w:marLeft w:val="0"/>
      <w:marRight w:val="0"/>
      <w:marTop w:val="0"/>
      <w:marBottom w:val="0"/>
      <w:divBdr>
        <w:top w:val="none" w:sz="0" w:space="0" w:color="auto"/>
        <w:left w:val="none" w:sz="0" w:space="0" w:color="auto"/>
        <w:bottom w:val="none" w:sz="0" w:space="0" w:color="auto"/>
        <w:right w:val="none" w:sz="0" w:space="0" w:color="auto"/>
      </w:divBdr>
    </w:div>
    <w:div w:id="739058438">
      <w:bodyDiv w:val="1"/>
      <w:marLeft w:val="0"/>
      <w:marRight w:val="0"/>
      <w:marTop w:val="0"/>
      <w:marBottom w:val="0"/>
      <w:divBdr>
        <w:top w:val="none" w:sz="0" w:space="0" w:color="auto"/>
        <w:left w:val="none" w:sz="0" w:space="0" w:color="auto"/>
        <w:bottom w:val="none" w:sz="0" w:space="0" w:color="auto"/>
        <w:right w:val="none" w:sz="0" w:space="0" w:color="auto"/>
      </w:divBdr>
    </w:div>
    <w:div w:id="739867562">
      <w:bodyDiv w:val="1"/>
      <w:marLeft w:val="0"/>
      <w:marRight w:val="0"/>
      <w:marTop w:val="0"/>
      <w:marBottom w:val="0"/>
      <w:divBdr>
        <w:top w:val="none" w:sz="0" w:space="0" w:color="auto"/>
        <w:left w:val="none" w:sz="0" w:space="0" w:color="auto"/>
        <w:bottom w:val="none" w:sz="0" w:space="0" w:color="auto"/>
        <w:right w:val="none" w:sz="0" w:space="0" w:color="auto"/>
      </w:divBdr>
    </w:div>
    <w:div w:id="741954538">
      <w:bodyDiv w:val="1"/>
      <w:marLeft w:val="0"/>
      <w:marRight w:val="0"/>
      <w:marTop w:val="0"/>
      <w:marBottom w:val="0"/>
      <w:divBdr>
        <w:top w:val="none" w:sz="0" w:space="0" w:color="auto"/>
        <w:left w:val="none" w:sz="0" w:space="0" w:color="auto"/>
        <w:bottom w:val="none" w:sz="0" w:space="0" w:color="auto"/>
        <w:right w:val="none" w:sz="0" w:space="0" w:color="auto"/>
      </w:divBdr>
    </w:div>
    <w:div w:id="743794084">
      <w:bodyDiv w:val="1"/>
      <w:marLeft w:val="0"/>
      <w:marRight w:val="0"/>
      <w:marTop w:val="0"/>
      <w:marBottom w:val="0"/>
      <w:divBdr>
        <w:top w:val="none" w:sz="0" w:space="0" w:color="auto"/>
        <w:left w:val="none" w:sz="0" w:space="0" w:color="auto"/>
        <w:bottom w:val="none" w:sz="0" w:space="0" w:color="auto"/>
        <w:right w:val="none" w:sz="0" w:space="0" w:color="auto"/>
      </w:divBdr>
    </w:div>
    <w:div w:id="746194517">
      <w:bodyDiv w:val="1"/>
      <w:marLeft w:val="0"/>
      <w:marRight w:val="0"/>
      <w:marTop w:val="0"/>
      <w:marBottom w:val="0"/>
      <w:divBdr>
        <w:top w:val="none" w:sz="0" w:space="0" w:color="auto"/>
        <w:left w:val="none" w:sz="0" w:space="0" w:color="auto"/>
        <w:bottom w:val="none" w:sz="0" w:space="0" w:color="auto"/>
        <w:right w:val="none" w:sz="0" w:space="0" w:color="auto"/>
      </w:divBdr>
    </w:div>
    <w:div w:id="748884908">
      <w:bodyDiv w:val="1"/>
      <w:marLeft w:val="0"/>
      <w:marRight w:val="0"/>
      <w:marTop w:val="0"/>
      <w:marBottom w:val="0"/>
      <w:divBdr>
        <w:top w:val="none" w:sz="0" w:space="0" w:color="auto"/>
        <w:left w:val="none" w:sz="0" w:space="0" w:color="auto"/>
        <w:bottom w:val="none" w:sz="0" w:space="0" w:color="auto"/>
        <w:right w:val="none" w:sz="0" w:space="0" w:color="auto"/>
      </w:divBdr>
    </w:div>
    <w:div w:id="748887279">
      <w:bodyDiv w:val="1"/>
      <w:marLeft w:val="0"/>
      <w:marRight w:val="0"/>
      <w:marTop w:val="0"/>
      <w:marBottom w:val="0"/>
      <w:divBdr>
        <w:top w:val="none" w:sz="0" w:space="0" w:color="auto"/>
        <w:left w:val="none" w:sz="0" w:space="0" w:color="auto"/>
        <w:bottom w:val="none" w:sz="0" w:space="0" w:color="auto"/>
        <w:right w:val="none" w:sz="0" w:space="0" w:color="auto"/>
      </w:divBdr>
    </w:div>
    <w:div w:id="749086772">
      <w:bodyDiv w:val="1"/>
      <w:marLeft w:val="0"/>
      <w:marRight w:val="0"/>
      <w:marTop w:val="0"/>
      <w:marBottom w:val="0"/>
      <w:divBdr>
        <w:top w:val="none" w:sz="0" w:space="0" w:color="auto"/>
        <w:left w:val="none" w:sz="0" w:space="0" w:color="auto"/>
        <w:bottom w:val="none" w:sz="0" w:space="0" w:color="auto"/>
        <w:right w:val="none" w:sz="0" w:space="0" w:color="auto"/>
      </w:divBdr>
    </w:div>
    <w:div w:id="749546987">
      <w:bodyDiv w:val="1"/>
      <w:marLeft w:val="0"/>
      <w:marRight w:val="0"/>
      <w:marTop w:val="0"/>
      <w:marBottom w:val="0"/>
      <w:divBdr>
        <w:top w:val="none" w:sz="0" w:space="0" w:color="auto"/>
        <w:left w:val="none" w:sz="0" w:space="0" w:color="auto"/>
        <w:bottom w:val="none" w:sz="0" w:space="0" w:color="auto"/>
        <w:right w:val="none" w:sz="0" w:space="0" w:color="auto"/>
      </w:divBdr>
    </w:div>
    <w:div w:id="750278827">
      <w:bodyDiv w:val="1"/>
      <w:marLeft w:val="0"/>
      <w:marRight w:val="0"/>
      <w:marTop w:val="0"/>
      <w:marBottom w:val="0"/>
      <w:divBdr>
        <w:top w:val="none" w:sz="0" w:space="0" w:color="auto"/>
        <w:left w:val="none" w:sz="0" w:space="0" w:color="auto"/>
        <w:bottom w:val="none" w:sz="0" w:space="0" w:color="auto"/>
        <w:right w:val="none" w:sz="0" w:space="0" w:color="auto"/>
      </w:divBdr>
    </w:div>
    <w:div w:id="752627316">
      <w:bodyDiv w:val="1"/>
      <w:marLeft w:val="0"/>
      <w:marRight w:val="0"/>
      <w:marTop w:val="0"/>
      <w:marBottom w:val="0"/>
      <w:divBdr>
        <w:top w:val="none" w:sz="0" w:space="0" w:color="auto"/>
        <w:left w:val="none" w:sz="0" w:space="0" w:color="auto"/>
        <w:bottom w:val="none" w:sz="0" w:space="0" w:color="auto"/>
        <w:right w:val="none" w:sz="0" w:space="0" w:color="auto"/>
      </w:divBdr>
    </w:div>
    <w:div w:id="753278631">
      <w:bodyDiv w:val="1"/>
      <w:marLeft w:val="0"/>
      <w:marRight w:val="0"/>
      <w:marTop w:val="0"/>
      <w:marBottom w:val="0"/>
      <w:divBdr>
        <w:top w:val="none" w:sz="0" w:space="0" w:color="auto"/>
        <w:left w:val="none" w:sz="0" w:space="0" w:color="auto"/>
        <w:bottom w:val="none" w:sz="0" w:space="0" w:color="auto"/>
        <w:right w:val="none" w:sz="0" w:space="0" w:color="auto"/>
      </w:divBdr>
    </w:div>
    <w:div w:id="755826731">
      <w:bodyDiv w:val="1"/>
      <w:marLeft w:val="0"/>
      <w:marRight w:val="0"/>
      <w:marTop w:val="0"/>
      <w:marBottom w:val="0"/>
      <w:divBdr>
        <w:top w:val="none" w:sz="0" w:space="0" w:color="auto"/>
        <w:left w:val="none" w:sz="0" w:space="0" w:color="auto"/>
        <w:bottom w:val="none" w:sz="0" w:space="0" w:color="auto"/>
        <w:right w:val="none" w:sz="0" w:space="0" w:color="auto"/>
      </w:divBdr>
    </w:div>
    <w:div w:id="756440518">
      <w:bodyDiv w:val="1"/>
      <w:marLeft w:val="0"/>
      <w:marRight w:val="0"/>
      <w:marTop w:val="0"/>
      <w:marBottom w:val="0"/>
      <w:divBdr>
        <w:top w:val="none" w:sz="0" w:space="0" w:color="auto"/>
        <w:left w:val="none" w:sz="0" w:space="0" w:color="auto"/>
        <w:bottom w:val="none" w:sz="0" w:space="0" w:color="auto"/>
        <w:right w:val="none" w:sz="0" w:space="0" w:color="auto"/>
      </w:divBdr>
    </w:div>
    <w:div w:id="759448566">
      <w:bodyDiv w:val="1"/>
      <w:marLeft w:val="0"/>
      <w:marRight w:val="0"/>
      <w:marTop w:val="0"/>
      <w:marBottom w:val="0"/>
      <w:divBdr>
        <w:top w:val="none" w:sz="0" w:space="0" w:color="auto"/>
        <w:left w:val="none" w:sz="0" w:space="0" w:color="auto"/>
        <w:bottom w:val="none" w:sz="0" w:space="0" w:color="auto"/>
        <w:right w:val="none" w:sz="0" w:space="0" w:color="auto"/>
      </w:divBdr>
    </w:div>
    <w:div w:id="760372122">
      <w:bodyDiv w:val="1"/>
      <w:marLeft w:val="0"/>
      <w:marRight w:val="0"/>
      <w:marTop w:val="0"/>
      <w:marBottom w:val="0"/>
      <w:divBdr>
        <w:top w:val="none" w:sz="0" w:space="0" w:color="auto"/>
        <w:left w:val="none" w:sz="0" w:space="0" w:color="auto"/>
        <w:bottom w:val="none" w:sz="0" w:space="0" w:color="auto"/>
        <w:right w:val="none" w:sz="0" w:space="0" w:color="auto"/>
      </w:divBdr>
    </w:div>
    <w:div w:id="761026698">
      <w:bodyDiv w:val="1"/>
      <w:marLeft w:val="0"/>
      <w:marRight w:val="0"/>
      <w:marTop w:val="0"/>
      <w:marBottom w:val="0"/>
      <w:divBdr>
        <w:top w:val="none" w:sz="0" w:space="0" w:color="auto"/>
        <w:left w:val="none" w:sz="0" w:space="0" w:color="auto"/>
        <w:bottom w:val="none" w:sz="0" w:space="0" w:color="auto"/>
        <w:right w:val="none" w:sz="0" w:space="0" w:color="auto"/>
      </w:divBdr>
    </w:div>
    <w:div w:id="763185669">
      <w:bodyDiv w:val="1"/>
      <w:marLeft w:val="0"/>
      <w:marRight w:val="0"/>
      <w:marTop w:val="0"/>
      <w:marBottom w:val="0"/>
      <w:divBdr>
        <w:top w:val="none" w:sz="0" w:space="0" w:color="auto"/>
        <w:left w:val="none" w:sz="0" w:space="0" w:color="auto"/>
        <w:bottom w:val="none" w:sz="0" w:space="0" w:color="auto"/>
        <w:right w:val="none" w:sz="0" w:space="0" w:color="auto"/>
      </w:divBdr>
    </w:div>
    <w:div w:id="763962046">
      <w:bodyDiv w:val="1"/>
      <w:marLeft w:val="0"/>
      <w:marRight w:val="0"/>
      <w:marTop w:val="0"/>
      <w:marBottom w:val="0"/>
      <w:divBdr>
        <w:top w:val="none" w:sz="0" w:space="0" w:color="auto"/>
        <w:left w:val="none" w:sz="0" w:space="0" w:color="auto"/>
        <w:bottom w:val="none" w:sz="0" w:space="0" w:color="auto"/>
        <w:right w:val="none" w:sz="0" w:space="0" w:color="auto"/>
      </w:divBdr>
    </w:div>
    <w:div w:id="764571431">
      <w:bodyDiv w:val="1"/>
      <w:marLeft w:val="0"/>
      <w:marRight w:val="0"/>
      <w:marTop w:val="0"/>
      <w:marBottom w:val="0"/>
      <w:divBdr>
        <w:top w:val="none" w:sz="0" w:space="0" w:color="auto"/>
        <w:left w:val="none" w:sz="0" w:space="0" w:color="auto"/>
        <w:bottom w:val="none" w:sz="0" w:space="0" w:color="auto"/>
        <w:right w:val="none" w:sz="0" w:space="0" w:color="auto"/>
      </w:divBdr>
    </w:div>
    <w:div w:id="768358734">
      <w:bodyDiv w:val="1"/>
      <w:marLeft w:val="0"/>
      <w:marRight w:val="0"/>
      <w:marTop w:val="0"/>
      <w:marBottom w:val="0"/>
      <w:divBdr>
        <w:top w:val="none" w:sz="0" w:space="0" w:color="auto"/>
        <w:left w:val="none" w:sz="0" w:space="0" w:color="auto"/>
        <w:bottom w:val="none" w:sz="0" w:space="0" w:color="auto"/>
        <w:right w:val="none" w:sz="0" w:space="0" w:color="auto"/>
      </w:divBdr>
    </w:div>
    <w:div w:id="768701762">
      <w:bodyDiv w:val="1"/>
      <w:marLeft w:val="0"/>
      <w:marRight w:val="0"/>
      <w:marTop w:val="0"/>
      <w:marBottom w:val="0"/>
      <w:divBdr>
        <w:top w:val="none" w:sz="0" w:space="0" w:color="auto"/>
        <w:left w:val="none" w:sz="0" w:space="0" w:color="auto"/>
        <w:bottom w:val="none" w:sz="0" w:space="0" w:color="auto"/>
        <w:right w:val="none" w:sz="0" w:space="0" w:color="auto"/>
      </w:divBdr>
    </w:div>
    <w:div w:id="771702995">
      <w:bodyDiv w:val="1"/>
      <w:marLeft w:val="0"/>
      <w:marRight w:val="0"/>
      <w:marTop w:val="0"/>
      <w:marBottom w:val="0"/>
      <w:divBdr>
        <w:top w:val="none" w:sz="0" w:space="0" w:color="auto"/>
        <w:left w:val="none" w:sz="0" w:space="0" w:color="auto"/>
        <w:bottom w:val="none" w:sz="0" w:space="0" w:color="auto"/>
        <w:right w:val="none" w:sz="0" w:space="0" w:color="auto"/>
      </w:divBdr>
    </w:div>
    <w:div w:id="775251543">
      <w:bodyDiv w:val="1"/>
      <w:marLeft w:val="0"/>
      <w:marRight w:val="0"/>
      <w:marTop w:val="0"/>
      <w:marBottom w:val="0"/>
      <w:divBdr>
        <w:top w:val="none" w:sz="0" w:space="0" w:color="auto"/>
        <w:left w:val="none" w:sz="0" w:space="0" w:color="auto"/>
        <w:bottom w:val="none" w:sz="0" w:space="0" w:color="auto"/>
        <w:right w:val="none" w:sz="0" w:space="0" w:color="auto"/>
      </w:divBdr>
    </w:div>
    <w:div w:id="776100022">
      <w:bodyDiv w:val="1"/>
      <w:marLeft w:val="0"/>
      <w:marRight w:val="0"/>
      <w:marTop w:val="0"/>
      <w:marBottom w:val="0"/>
      <w:divBdr>
        <w:top w:val="none" w:sz="0" w:space="0" w:color="auto"/>
        <w:left w:val="none" w:sz="0" w:space="0" w:color="auto"/>
        <w:bottom w:val="none" w:sz="0" w:space="0" w:color="auto"/>
        <w:right w:val="none" w:sz="0" w:space="0" w:color="auto"/>
      </w:divBdr>
    </w:div>
    <w:div w:id="776798728">
      <w:bodyDiv w:val="1"/>
      <w:marLeft w:val="0"/>
      <w:marRight w:val="0"/>
      <w:marTop w:val="0"/>
      <w:marBottom w:val="0"/>
      <w:divBdr>
        <w:top w:val="none" w:sz="0" w:space="0" w:color="auto"/>
        <w:left w:val="none" w:sz="0" w:space="0" w:color="auto"/>
        <w:bottom w:val="none" w:sz="0" w:space="0" w:color="auto"/>
        <w:right w:val="none" w:sz="0" w:space="0" w:color="auto"/>
      </w:divBdr>
    </w:div>
    <w:div w:id="778986931">
      <w:bodyDiv w:val="1"/>
      <w:marLeft w:val="0"/>
      <w:marRight w:val="0"/>
      <w:marTop w:val="0"/>
      <w:marBottom w:val="0"/>
      <w:divBdr>
        <w:top w:val="none" w:sz="0" w:space="0" w:color="auto"/>
        <w:left w:val="none" w:sz="0" w:space="0" w:color="auto"/>
        <w:bottom w:val="none" w:sz="0" w:space="0" w:color="auto"/>
        <w:right w:val="none" w:sz="0" w:space="0" w:color="auto"/>
      </w:divBdr>
    </w:div>
    <w:div w:id="784540561">
      <w:bodyDiv w:val="1"/>
      <w:marLeft w:val="0"/>
      <w:marRight w:val="0"/>
      <w:marTop w:val="0"/>
      <w:marBottom w:val="0"/>
      <w:divBdr>
        <w:top w:val="none" w:sz="0" w:space="0" w:color="auto"/>
        <w:left w:val="none" w:sz="0" w:space="0" w:color="auto"/>
        <w:bottom w:val="none" w:sz="0" w:space="0" w:color="auto"/>
        <w:right w:val="none" w:sz="0" w:space="0" w:color="auto"/>
      </w:divBdr>
    </w:div>
    <w:div w:id="784733431">
      <w:bodyDiv w:val="1"/>
      <w:marLeft w:val="0"/>
      <w:marRight w:val="0"/>
      <w:marTop w:val="0"/>
      <w:marBottom w:val="0"/>
      <w:divBdr>
        <w:top w:val="none" w:sz="0" w:space="0" w:color="auto"/>
        <w:left w:val="none" w:sz="0" w:space="0" w:color="auto"/>
        <w:bottom w:val="none" w:sz="0" w:space="0" w:color="auto"/>
        <w:right w:val="none" w:sz="0" w:space="0" w:color="auto"/>
      </w:divBdr>
    </w:div>
    <w:div w:id="786968825">
      <w:bodyDiv w:val="1"/>
      <w:marLeft w:val="0"/>
      <w:marRight w:val="0"/>
      <w:marTop w:val="0"/>
      <w:marBottom w:val="0"/>
      <w:divBdr>
        <w:top w:val="none" w:sz="0" w:space="0" w:color="auto"/>
        <w:left w:val="none" w:sz="0" w:space="0" w:color="auto"/>
        <w:bottom w:val="none" w:sz="0" w:space="0" w:color="auto"/>
        <w:right w:val="none" w:sz="0" w:space="0" w:color="auto"/>
      </w:divBdr>
    </w:div>
    <w:div w:id="790324900">
      <w:bodyDiv w:val="1"/>
      <w:marLeft w:val="0"/>
      <w:marRight w:val="0"/>
      <w:marTop w:val="0"/>
      <w:marBottom w:val="0"/>
      <w:divBdr>
        <w:top w:val="none" w:sz="0" w:space="0" w:color="auto"/>
        <w:left w:val="none" w:sz="0" w:space="0" w:color="auto"/>
        <w:bottom w:val="none" w:sz="0" w:space="0" w:color="auto"/>
        <w:right w:val="none" w:sz="0" w:space="0" w:color="auto"/>
      </w:divBdr>
    </w:div>
    <w:div w:id="794107351">
      <w:bodyDiv w:val="1"/>
      <w:marLeft w:val="0"/>
      <w:marRight w:val="0"/>
      <w:marTop w:val="0"/>
      <w:marBottom w:val="0"/>
      <w:divBdr>
        <w:top w:val="none" w:sz="0" w:space="0" w:color="auto"/>
        <w:left w:val="none" w:sz="0" w:space="0" w:color="auto"/>
        <w:bottom w:val="none" w:sz="0" w:space="0" w:color="auto"/>
        <w:right w:val="none" w:sz="0" w:space="0" w:color="auto"/>
      </w:divBdr>
    </w:div>
    <w:div w:id="795103893">
      <w:bodyDiv w:val="1"/>
      <w:marLeft w:val="0"/>
      <w:marRight w:val="0"/>
      <w:marTop w:val="0"/>
      <w:marBottom w:val="0"/>
      <w:divBdr>
        <w:top w:val="none" w:sz="0" w:space="0" w:color="auto"/>
        <w:left w:val="none" w:sz="0" w:space="0" w:color="auto"/>
        <w:bottom w:val="none" w:sz="0" w:space="0" w:color="auto"/>
        <w:right w:val="none" w:sz="0" w:space="0" w:color="auto"/>
      </w:divBdr>
    </w:div>
    <w:div w:id="795290978">
      <w:bodyDiv w:val="1"/>
      <w:marLeft w:val="0"/>
      <w:marRight w:val="0"/>
      <w:marTop w:val="0"/>
      <w:marBottom w:val="0"/>
      <w:divBdr>
        <w:top w:val="none" w:sz="0" w:space="0" w:color="auto"/>
        <w:left w:val="none" w:sz="0" w:space="0" w:color="auto"/>
        <w:bottom w:val="none" w:sz="0" w:space="0" w:color="auto"/>
        <w:right w:val="none" w:sz="0" w:space="0" w:color="auto"/>
      </w:divBdr>
    </w:div>
    <w:div w:id="799224524">
      <w:bodyDiv w:val="1"/>
      <w:marLeft w:val="0"/>
      <w:marRight w:val="0"/>
      <w:marTop w:val="0"/>
      <w:marBottom w:val="0"/>
      <w:divBdr>
        <w:top w:val="none" w:sz="0" w:space="0" w:color="auto"/>
        <w:left w:val="none" w:sz="0" w:space="0" w:color="auto"/>
        <w:bottom w:val="none" w:sz="0" w:space="0" w:color="auto"/>
        <w:right w:val="none" w:sz="0" w:space="0" w:color="auto"/>
      </w:divBdr>
    </w:div>
    <w:div w:id="801926499">
      <w:bodyDiv w:val="1"/>
      <w:marLeft w:val="0"/>
      <w:marRight w:val="0"/>
      <w:marTop w:val="0"/>
      <w:marBottom w:val="0"/>
      <w:divBdr>
        <w:top w:val="none" w:sz="0" w:space="0" w:color="auto"/>
        <w:left w:val="none" w:sz="0" w:space="0" w:color="auto"/>
        <w:bottom w:val="none" w:sz="0" w:space="0" w:color="auto"/>
        <w:right w:val="none" w:sz="0" w:space="0" w:color="auto"/>
      </w:divBdr>
    </w:div>
    <w:div w:id="802387241">
      <w:bodyDiv w:val="1"/>
      <w:marLeft w:val="0"/>
      <w:marRight w:val="0"/>
      <w:marTop w:val="0"/>
      <w:marBottom w:val="0"/>
      <w:divBdr>
        <w:top w:val="none" w:sz="0" w:space="0" w:color="auto"/>
        <w:left w:val="none" w:sz="0" w:space="0" w:color="auto"/>
        <w:bottom w:val="none" w:sz="0" w:space="0" w:color="auto"/>
        <w:right w:val="none" w:sz="0" w:space="0" w:color="auto"/>
      </w:divBdr>
    </w:div>
    <w:div w:id="803738929">
      <w:bodyDiv w:val="1"/>
      <w:marLeft w:val="0"/>
      <w:marRight w:val="0"/>
      <w:marTop w:val="0"/>
      <w:marBottom w:val="0"/>
      <w:divBdr>
        <w:top w:val="none" w:sz="0" w:space="0" w:color="auto"/>
        <w:left w:val="none" w:sz="0" w:space="0" w:color="auto"/>
        <w:bottom w:val="none" w:sz="0" w:space="0" w:color="auto"/>
        <w:right w:val="none" w:sz="0" w:space="0" w:color="auto"/>
      </w:divBdr>
    </w:div>
    <w:div w:id="805700127">
      <w:bodyDiv w:val="1"/>
      <w:marLeft w:val="0"/>
      <w:marRight w:val="0"/>
      <w:marTop w:val="0"/>
      <w:marBottom w:val="0"/>
      <w:divBdr>
        <w:top w:val="none" w:sz="0" w:space="0" w:color="auto"/>
        <w:left w:val="none" w:sz="0" w:space="0" w:color="auto"/>
        <w:bottom w:val="none" w:sz="0" w:space="0" w:color="auto"/>
        <w:right w:val="none" w:sz="0" w:space="0" w:color="auto"/>
      </w:divBdr>
    </w:div>
    <w:div w:id="808668503">
      <w:bodyDiv w:val="1"/>
      <w:marLeft w:val="0"/>
      <w:marRight w:val="0"/>
      <w:marTop w:val="0"/>
      <w:marBottom w:val="0"/>
      <w:divBdr>
        <w:top w:val="none" w:sz="0" w:space="0" w:color="auto"/>
        <w:left w:val="none" w:sz="0" w:space="0" w:color="auto"/>
        <w:bottom w:val="none" w:sz="0" w:space="0" w:color="auto"/>
        <w:right w:val="none" w:sz="0" w:space="0" w:color="auto"/>
      </w:divBdr>
    </w:div>
    <w:div w:id="809399206">
      <w:bodyDiv w:val="1"/>
      <w:marLeft w:val="0"/>
      <w:marRight w:val="0"/>
      <w:marTop w:val="0"/>
      <w:marBottom w:val="0"/>
      <w:divBdr>
        <w:top w:val="none" w:sz="0" w:space="0" w:color="auto"/>
        <w:left w:val="none" w:sz="0" w:space="0" w:color="auto"/>
        <w:bottom w:val="none" w:sz="0" w:space="0" w:color="auto"/>
        <w:right w:val="none" w:sz="0" w:space="0" w:color="auto"/>
      </w:divBdr>
    </w:div>
    <w:div w:id="809632360">
      <w:bodyDiv w:val="1"/>
      <w:marLeft w:val="0"/>
      <w:marRight w:val="0"/>
      <w:marTop w:val="0"/>
      <w:marBottom w:val="0"/>
      <w:divBdr>
        <w:top w:val="none" w:sz="0" w:space="0" w:color="auto"/>
        <w:left w:val="none" w:sz="0" w:space="0" w:color="auto"/>
        <w:bottom w:val="none" w:sz="0" w:space="0" w:color="auto"/>
        <w:right w:val="none" w:sz="0" w:space="0" w:color="auto"/>
      </w:divBdr>
    </w:div>
    <w:div w:id="810246812">
      <w:bodyDiv w:val="1"/>
      <w:marLeft w:val="0"/>
      <w:marRight w:val="0"/>
      <w:marTop w:val="0"/>
      <w:marBottom w:val="0"/>
      <w:divBdr>
        <w:top w:val="none" w:sz="0" w:space="0" w:color="auto"/>
        <w:left w:val="none" w:sz="0" w:space="0" w:color="auto"/>
        <w:bottom w:val="none" w:sz="0" w:space="0" w:color="auto"/>
        <w:right w:val="none" w:sz="0" w:space="0" w:color="auto"/>
      </w:divBdr>
    </w:div>
    <w:div w:id="815293699">
      <w:bodyDiv w:val="1"/>
      <w:marLeft w:val="0"/>
      <w:marRight w:val="0"/>
      <w:marTop w:val="0"/>
      <w:marBottom w:val="0"/>
      <w:divBdr>
        <w:top w:val="none" w:sz="0" w:space="0" w:color="auto"/>
        <w:left w:val="none" w:sz="0" w:space="0" w:color="auto"/>
        <w:bottom w:val="none" w:sz="0" w:space="0" w:color="auto"/>
        <w:right w:val="none" w:sz="0" w:space="0" w:color="auto"/>
      </w:divBdr>
    </w:div>
    <w:div w:id="816265027">
      <w:bodyDiv w:val="1"/>
      <w:marLeft w:val="0"/>
      <w:marRight w:val="0"/>
      <w:marTop w:val="0"/>
      <w:marBottom w:val="0"/>
      <w:divBdr>
        <w:top w:val="none" w:sz="0" w:space="0" w:color="auto"/>
        <w:left w:val="none" w:sz="0" w:space="0" w:color="auto"/>
        <w:bottom w:val="none" w:sz="0" w:space="0" w:color="auto"/>
        <w:right w:val="none" w:sz="0" w:space="0" w:color="auto"/>
      </w:divBdr>
    </w:div>
    <w:div w:id="816797555">
      <w:bodyDiv w:val="1"/>
      <w:marLeft w:val="0"/>
      <w:marRight w:val="0"/>
      <w:marTop w:val="0"/>
      <w:marBottom w:val="0"/>
      <w:divBdr>
        <w:top w:val="none" w:sz="0" w:space="0" w:color="auto"/>
        <w:left w:val="none" w:sz="0" w:space="0" w:color="auto"/>
        <w:bottom w:val="none" w:sz="0" w:space="0" w:color="auto"/>
        <w:right w:val="none" w:sz="0" w:space="0" w:color="auto"/>
      </w:divBdr>
    </w:div>
    <w:div w:id="818812204">
      <w:bodyDiv w:val="1"/>
      <w:marLeft w:val="0"/>
      <w:marRight w:val="0"/>
      <w:marTop w:val="0"/>
      <w:marBottom w:val="0"/>
      <w:divBdr>
        <w:top w:val="none" w:sz="0" w:space="0" w:color="auto"/>
        <w:left w:val="none" w:sz="0" w:space="0" w:color="auto"/>
        <w:bottom w:val="none" w:sz="0" w:space="0" w:color="auto"/>
        <w:right w:val="none" w:sz="0" w:space="0" w:color="auto"/>
      </w:divBdr>
    </w:div>
    <w:div w:id="819422949">
      <w:bodyDiv w:val="1"/>
      <w:marLeft w:val="0"/>
      <w:marRight w:val="0"/>
      <w:marTop w:val="0"/>
      <w:marBottom w:val="0"/>
      <w:divBdr>
        <w:top w:val="none" w:sz="0" w:space="0" w:color="auto"/>
        <w:left w:val="none" w:sz="0" w:space="0" w:color="auto"/>
        <w:bottom w:val="none" w:sz="0" w:space="0" w:color="auto"/>
        <w:right w:val="none" w:sz="0" w:space="0" w:color="auto"/>
      </w:divBdr>
    </w:div>
    <w:div w:id="823934080">
      <w:bodyDiv w:val="1"/>
      <w:marLeft w:val="0"/>
      <w:marRight w:val="0"/>
      <w:marTop w:val="0"/>
      <w:marBottom w:val="0"/>
      <w:divBdr>
        <w:top w:val="none" w:sz="0" w:space="0" w:color="auto"/>
        <w:left w:val="none" w:sz="0" w:space="0" w:color="auto"/>
        <w:bottom w:val="none" w:sz="0" w:space="0" w:color="auto"/>
        <w:right w:val="none" w:sz="0" w:space="0" w:color="auto"/>
      </w:divBdr>
    </w:div>
    <w:div w:id="826746755">
      <w:bodyDiv w:val="1"/>
      <w:marLeft w:val="0"/>
      <w:marRight w:val="0"/>
      <w:marTop w:val="0"/>
      <w:marBottom w:val="0"/>
      <w:divBdr>
        <w:top w:val="none" w:sz="0" w:space="0" w:color="auto"/>
        <w:left w:val="none" w:sz="0" w:space="0" w:color="auto"/>
        <w:bottom w:val="none" w:sz="0" w:space="0" w:color="auto"/>
        <w:right w:val="none" w:sz="0" w:space="0" w:color="auto"/>
      </w:divBdr>
    </w:div>
    <w:div w:id="827283514">
      <w:bodyDiv w:val="1"/>
      <w:marLeft w:val="0"/>
      <w:marRight w:val="0"/>
      <w:marTop w:val="0"/>
      <w:marBottom w:val="0"/>
      <w:divBdr>
        <w:top w:val="none" w:sz="0" w:space="0" w:color="auto"/>
        <w:left w:val="none" w:sz="0" w:space="0" w:color="auto"/>
        <w:bottom w:val="none" w:sz="0" w:space="0" w:color="auto"/>
        <w:right w:val="none" w:sz="0" w:space="0" w:color="auto"/>
      </w:divBdr>
    </w:div>
    <w:div w:id="827287421">
      <w:bodyDiv w:val="1"/>
      <w:marLeft w:val="0"/>
      <w:marRight w:val="0"/>
      <w:marTop w:val="0"/>
      <w:marBottom w:val="0"/>
      <w:divBdr>
        <w:top w:val="none" w:sz="0" w:space="0" w:color="auto"/>
        <w:left w:val="none" w:sz="0" w:space="0" w:color="auto"/>
        <w:bottom w:val="none" w:sz="0" w:space="0" w:color="auto"/>
        <w:right w:val="none" w:sz="0" w:space="0" w:color="auto"/>
      </w:divBdr>
    </w:div>
    <w:div w:id="829100704">
      <w:bodyDiv w:val="1"/>
      <w:marLeft w:val="0"/>
      <w:marRight w:val="0"/>
      <w:marTop w:val="0"/>
      <w:marBottom w:val="0"/>
      <w:divBdr>
        <w:top w:val="none" w:sz="0" w:space="0" w:color="auto"/>
        <w:left w:val="none" w:sz="0" w:space="0" w:color="auto"/>
        <w:bottom w:val="none" w:sz="0" w:space="0" w:color="auto"/>
        <w:right w:val="none" w:sz="0" w:space="0" w:color="auto"/>
      </w:divBdr>
    </w:div>
    <w:div w:id="829101864">
      <w:bodyDiv w:val="1"/>
      <w:marLeft w:val="0"/>
      <w:marRight w:val="0"/>
      <w:marTop w:val="0"/>
      <w:marBottom w:val="0"/>
      <w:divBdr>
        <w:top w:val="none" w:sz="0" w:space="0" w:color="auto"/>
        <w:left w:val="none" w:sz="0" w:space="0" w:color="auto"/>
        <w:bottom w:val="none" w:sz="0" w:space="0" w:color="auto"/>
        <w:right w:val="none" w:sz="0" w:space="0" w:color="auto"/>
      </w:divBdr>
    </w:div>
    <w:div w:id="831220286">
      <w:bodyDiv w:val="1"/>
      <w:marLeft w:val="0"/>
      <w:marRight w:val="0"/>
      <w:marTop w:val="0"/>
      <w:marBottom w:val="0"/>
      <w:divBdr>
        <w:top w:val="none" w:sz="0" w:space="0" w:color="auto"/>
        <w:left w:val="none" w:sz="0" w:space="0" w:color="auto"/>
        <w:bottom w:val="none" w:sz="0" w:space="0" w:color="auto"/>
        <w:right w:val="none" w:sz="0" w:space="0" w:color="auto"/>
      </w:divBdr>
    </w:div>
    <w:div w:id="831486668">
      <w:bodyDiv w:val="1"/>
      <w:marLeft w:val="0"/>
      <w:marRight w:val="0"/>
      <w:marTop w:val="0"/>
      <w:marBottom w:val="0"/>
      <w:divBdr>
        <w:top w:val="none" w:sz="0" w:space="0" w:color="auto"/>
        <w:left w:val="none" w:sz="0" w:space="0" w:color="auto"/>
        <w:bottom w:val="none" w:sz="0" w:space="0" w:color="auto"/>
        <w:right w:val="none" w:sz="0" w:space="0" w:color="auto"/>
      </w:divBdr>
    </w:div>
    <w:div w:id="833254531">
      <w:bodyDiv w:val="1"/>
      <w:marLeft w:val="0"/>
      <w:marRight w:val="0"/>
      <w:marTop w:val="0"/>
      <w:marBottom w:val="0"/>
      <w:divBdr>
        <w:top w:val="none" w:sz="0" w:space="0" w:color="auto"/>
        <w:left w:val="none" w:sz="0" w:space="0" w:color="auto"/>
        <w:bottom w:val="none" w:sz="0" w:space="0" w:color="auto"/>
        <w:right w:val="none" w:sz="0" w:space="0" w:color="auto"/>
      </w:divBdr>
    </w:div>
    <w:div w:id="835538591">
      <w:bodyDiv w:val="1"/>
      <w:marLeft w:val="0"/>
      <w:marRight w:val="0"/>
      <w:marTop w:val="0"/>
      <w:marBottom w:val="0"/>
      <w:divBdr>
        <w:top w:val="none" w:sz="0" w:space="0" w:color="auto"/>
        <w:left w:val="none" w:sz="0" w:space="0" w:color="auto"/>
        <w:bottom w:val="none" w:sz="0" w:space="0" w:color="auto"/>
        <w:right w:val="none" w:sz="0" w:space="0" w:color="auto"/>
      </w:divBdr>
    </w:div>
    <w:div w:id="835682138">
      <w:bodyDiv w:val="1"/>
      <w:marLeft w:val="0"/>
      <w:marRight w:val="0"/>
      <w:marTop w:val="0"/>
      <w:marBottom w:val="0"/>
      <w:divBdr>
        <w:top w:val="none" w:sz="0" w:space="0" w:color="auto"/>
        <w:left w:val="none" w:sz="0" w:space="0" w:color="auto"/>
        <w:bottom w:val="none" w:sz="0" w:space="0" w:color="auto"/>
        <w:right w:val="none" w:sz="0" w:space="0" w:color="auto"/>
      </w:divBdr>
    </w:div>
    <w:div w:id="835998211">
      <w:bodyDiv w:val="1"/>
      <w:marLeft w:val="0"/>
      <w:marRight w:val="0"/>
      <w:marTop w:val="0"/>
      <w:marBottom w:val="0"/>
      <w:divBdr>
        <w:top w:val="none" w:sz="0" w:space="0" w:color="auto"/>
        <w:left w:val="none" w:sz="0" w:space="0" w:color="auto"/>
        <w:bottom w:val="none" w:sz="0" w:space="0" w:color="auto"/>
        <w:right w:val="none" w:sz="0" w:space="0" w:color="auto"/>
      </w:divBdr>
    </w:div>
    <w:div w:id="837624041">
      <w:bodyDiv w:val="1"/>
      <w:marLeft w:val="0"/>
      <w:marRight w:val="0"/>
      <w:marTop w:val="0"/>
      <w:marBottom w:val="0"/>
      <w:divBdr>
        <w:top w:val="none" w:sz="0" w:space="0" w:color="auto"/>
        <w:left w:val="none" w:sz="0" w:space="0" w:color="auto"/>
        <w:bottom w:val="none" w:sz="0" w:space="0" w:color="auto"/>
        <w:right w:val="none" w:sz="0" w:space="0" w:color="auto"/>
      </w:divBdr>
    </w:div>
    <w:div w:id="838816226">
      <w:bodyDiv w:val="1"/>
      <w:marLeft w:val="0"/>
      <w:marRight w:val="0"/>
      <w:marTop w:val="0"/>
      <w:marBottom w:val="0"/>
      <w:divBdr>
        <w:top w:val="none" w:sz="0" w:space="0" w:color="auto"/>
        <w:left w:val="none" w:sz="0" w:space="0" w:color="auto"/>
        <w:bottom w:val="none" w:sz="0" w:space="0" w:color="auto"/>
        <w:right w:val="none" w:sz="0" w:space="0" w:color="auto"/>
      </w:divBdr>
    </w:div>
    <w:div w:id="839464066">
      <w:bodyDiv w:val="1"/>
      <w:marLeft w:val="0"/>
      <w:marRight w:val="0"/>
      <w:marTop w:val="0"/>
      <w:marBottom w:val="0"/>
      <w:divBdr>
        <w:top w:val="none" w:sz="0" w:space="0" w:color="auto"/>
        <w:left w:val="none" w:sz="0" w:space="0" w:color="auto"/>
        <w:bottom w:val="none" w:sz="0" w:space="0" w:color="auto"/>
        <w:right w:val="none" w:sz="0" w:space="0" w:color="auto"/>
      </w:divBdr>
    </w:div>
    <w:div w:id="842209532">
      <w:bodyDiv w:val="1"/>
      <w:marLeft w:val="0"/>
      <w:marRight w:val="0"/>
      <w:marTop w:val="0"/>
      <w:marBottom w:val="0"/>
      <w:divBdr>
        <w:top w:val="none" w:sz="0" w:space="0" w:color="auto"/>
        <w:left w:val="none" w:sz="0" w:space="0" w:color="auto"/>
        <w:bottom w:val="none" w:sz="0" w:space="0" w:color="auto"/>
        <w:right w:val="none" w:sz="0" w:space="0" w:color="auto"/>
      </w:divBdr>
    </w:div>
    <w:div w:id="843939316">
      <w:bodyDiv w:val="1"/>
      <w:marLeft w:val="0"/>
      <w:marRight w:val="0"/>
      <w:marTop w:val="0"/>
      <w:marBottom w:val="0"/>
      <w:divBdr>
        <w:top w:val="none" w:sz="0" w:space="0" w:color="auto"/>
        <w:left w:val="none" w:sz="0" w:space="0" w:color="auto"/>
        <w:bottom w:val="none" w:sz="0" w:space="0" w:color="auto"/>
        <w:right w:val="none" w:sz="0" w:space="0" w:color="auto"/>
      </w:divBdr>
    </w:div>
    <w:div w:id="844242804">
      <w:bodyDiv w:val="1"/>
      <w:marLeft w:val="0"/>
      <w:marRight w:val="0"/>
      <w:marTop w:val="0"/>
      <w:marBottom w:val="0"/>
      <w:divBdr>
        <w:top w:val="none" w:sz="0" w:space="0" w:color="auto"/>
        <w:left w:val="none" w:sz="0" w:space="0" w:color="auto"/>
        <w:bottom w:val="none" w:sz="0" w:space="0" w:color="auto"/>
        <w:right w:val="none" w:sz="0" w:space="0" w:color="auto"/>
      </w:divBdr>
    </w:div>
    <w:div w:id="846289546">
      <w:bodyDiv w:val="1"/>
      <w:marLeft w:val="0"/>
      <w:marRight w:val="0"/>
      <w:marTop w:val="0"/>
      <w:marBottom w:val="0"/>
      <w:divBdr>
        <w:top w:val="none" w:sz="0" w:space="0" w:color="auto"/>
        <w:left w:val="none" w:sz="0" w:space="0" w:color="auto"/>
        <w:bottom w:val="none" w:sz="0" w:space="0" w:color="auto"/>
        <w:right w:val="none" w:sz="0" w:space="0" w:color="auto"/>
      </w:divBdr>
    </w:div>
    <w:div w:id="846404428">
      <w:bodyDiv w:val="1"/>
      <w:marLeft w:val="0"/>
      <w:marRight w:val="0"/>
      <w:marTop w:val="0"/>
      <w:marBottom w:val="0"/>
      <w:divBdr>
        <w:top w:val="none" w:sz="0" w:space="0" w:color="auto"/>
        <w:left w:val="none" w:sz="0" w:space="0" w:color="auto"/>
        <w:bottom w:val="none" w:sz="0" w:space="0" w:color="auto"/>
        <w:right w:val="none" w:sz="0" w:space="0" w:color="auto"/>
      </w:divBdr>
    </w:div>
    <w:div w:id="846821844">
      <w:bodyDiv w:val="1"/>
      <w:marLeft w:val="0"/>
      <w:marRight w:val="0"/>
      <w:marTop w:val="0"/>
      <w:marBottom w:val="0"/>
      <w:divBdr>
        <w:top w:val="none" w:sz="0" w:space="0" w:color="auto"/>
        <w:left w:val="none" w:sz="0" w:space="0" w:color="auto"/>
        <w:bottom w:val="none" w:sz="0" w:space="0" w:color="auto"/>
        <w:right w:val="none" w:sz="0" w:space="0" w:color="auto"/>
      </w:divBdr>
    </w:div>
    <w:div w:id="850143684">
      <w:bodyDiv w:val="1"/>
      <w:marLeft w:val="0"/>
      <w:marRight w:val="0"/>
      <w:marTop w:val="0"/>
      <w:marBottom w:val="0"/>
      <w:divBdr>
        <w:top w:val="none" w:sz="0" w:space="0" w:color="auto"/>
        <w:left w:val="none" w:sz="0" w:space="0" w:color="auto"/>
        <w:bottom w:val="none" w:sz="0" w:space="0" w:color="auto"/>
        <w:right w:val="none" w:sz="0" w:space="0" w:color="auto"/>
      </w:divBdr>
    </w:div>
    <w:div w:id="850951806">
      <w:bodyDiv w:val="1"/>
      <w:marLeft w:val="0"/>
      <w:marRight w:val="0"/>
      <w:marTop w:val="0"/>
      <w:marBottom w:val="0"/>
      <w:divBdr>
        <w:top w:val="none" w:sz="0" w:space="0" w:color="auto"/>
        <w:left w:val="none" w:sz="0" w:space="0" w:color="auto"/>
        <w:bottom w:val="none" w:sz="0" w:space="0" w:color="auto"/>
        <w:right w:val="none" w:sz="0" w:space="0" w:color="auto"/>
      </w:divBdr>
    </w:div>
    <w:div w:id="854464959">
      <w:bodyDiv w:val="1"/>
      <w:marLeft w:val="0"/>
      <w:marRight w:val="0"/>
      <w:marTop w:val="0"/>
      <w:marBottom w:val="0"/>
      <w:divBdr>
        <w:top w:val="none" w:sz="0" w:space="0" w:color="auto"/>
        <w:left w:val="none" w:sz="0" w:space="0" w:color="auto"/>
        <w:bottom w:val="none" w:sz="0" w:space="0" w:color="auto"/>
        <w:right w:val="none" w:sz="0" w:space="0" w:color="auto"/>
      </w:divBdr>
    </w:div>
    <w:div w:id="854541073">
      <w:bodyDiv w:val="1"/>
      <w:marLeft w:val="0"/>
      <w:marRight w:val="0"/>
      <w:marTop w:val="0"/>
      <w:marBottom w:val="0"/>
      <w:divBdr>
        <w:top w:val="none" w:sz="0" w:space="0" w:color="auto"/>
        <w:left w:val="none" w:sz="0" w:space="0" w:color="auto"/>
        <w:bottom w:val="none" w:sz="0" w:space="0" w:color="auto"/>
        <w:right w:val="none" w:sz="0" w:space="0" w:color="auto"/>
      </w:divBdr>
    </w:div>
    <w:div w:id="854997317">
      <w:bodyDiv w:val="1"/>
      <w:marLeft w:val="0"/>
      <w:marRight w:val="0"/>
      <w:marTop w:val="0"/>
      <w:marBottom w:val="0"/>
      <w:divBdr>
        <w:top w:val="none" w:sz="0" w:space="0" w:color="auto"/>
        <w:left w:val="none" w:sz="0" w:space="0" w:color="auto"/>
        <w:bottom w:val="none" w:sz="0" w:space="0" w:color="auto"/>
        <w:right w:val="none" w:sz="0" w:space="0" w:color="auto"/>
      </w:divBdr>
    </w:div>
    <w:div w:id="855197164">
      <w:bodyDiv w:val="1"/>
      <w:marLeft w:val="0"/>
      <w:marRight w:val="0"/>
      <w:marTop w:val="0"/>
      <w:marBottom w:val="0"/>
      <w:divBdr>
        <w:top w:val="none" w:sz="0" w:space="0" w:color="auto"/>
        <w:left w:val="none" w:sz="0" w:space="0" w:color="auto"/>
        <w:bottom w:val="none" w:sz="0" w:space="0" w:color="auto"/>
        <w:right w:val="none" w:sz="0" w:space="0" w:color="auto"/>
      </w:divBdr>
    </w:div>
    <w:div w:id="855538423">
      <w:bodyDiv w:val="1"/>
      <w:marLeft w:val="0"/>
      <w:marRight w:val="0"/>
      <w:marTop w:val="0"/>
      <w:marBottom w:val="0"/>
      <w:divBdr>
        <w:top w:val="none" w:sz="0" w:space="0" w:color="auto"/>
        <w:left w:val="none" w:sz="0" w:space="0" w:color="auto"/>
        <w:bottom w:val="none" w:sz="0" w:space="0" w:color="auto"/>
        <w:right w:val="none" w:sz="0" w:space="0" w:color="auto"/>
      </w:divBdr>
    </w:div>
    <w:div w:id="855654181">
      <w:bodyDiv w:val="1"/>
      <w:marLeft w:val="0"/>
      <w:marRight w:val="0"/>
      <w:marTop w:val="0"/>
      <w:marBottom w:val="0"/>
      <w:divBdr>
        <w:top w:val="none" w:sz="0" w:space="0" w:color="auto"/>
        <w:left w:val="none" w:sz="0" w:space="0" w:color="auto"/>
        <w:bottom w:val="none" w:sz="0" w:space="0" w:color="auto"/>
        <w:right w:val="none" w:sz="0" w:space="0" w:color="auto"/>
      </w:divBdr>
    </w:div>
    <w:div w:id="857038578">
      <w:bodyDiv w:val="1"/>
      <w:marLeft w:val="0"/>
      <w:marRight w:val="0"/>
      <w:marTop w:val="0"/>
      <w:marBottom w:val="0"/>
      <w:divBdr>
        <w:top w:val="none" w:sz="0" w:space="0" w:color="auto"/>
        <w:left w:val="none" w:sz="0" w:space="0" w:color="auto"/>
        <w:bottom w:val="none" w:sz="0" w:space="0" w:color="auto"/>
        <w:right w:val="none" w:sz="0" w:space="0" w:color="auto"/>
      </w:divBdr>
    </w:div>
    <w:div w:id="859972440">
      <w:bodyDiv w:val="1"/>
      <w:marLeft w:val="0"/>
      <w:marRight w:val="0"/>
      <w:marTop w:val="0"/>
      <w:marBottom w:val="0"/>
      <w:divBdr>
        <w:top w:val="none" w:sz="0" w:space="0" w:color="auto"/>
        <w:left w:val="none" w:sz="0" w:space="0" w:color="auto"/>
        <w:bottom w:val="none" w:sz="0" w:space="0" w:color="auto"/>
        <w:right w:val="none" w:sz="0" w:space="0" w:color="auto"/>
      </w:divBdr>
    </w:div>
    <w:div w:id="860818989">
      <w:bodyDiv w:val="1"/>
      <w:marLeft w:val="0"/>
      <w:marRight w:val="0"/>
      <w:marTop w:val="0"/>
      <w:marBottom w:val="0"/>
      <w:divBdr>
        <w:top w:val="none" w:sz="0" w:space="0" w:color="auto"/>
        <w:left w:val="none" w:sz="0" w:space="0" w:color="auto"/>
        <w:bottom w:val="none" w:sz="0" w:space="0" w:color="auto"/>
        <w:right w:val="none" w:sz="0" w:space="0" w:color="auto"/>
      </w:divBdr>
    </w:div>
    <w:div w:id="863516769">
      <w:bodyDiv w:val="1"/>
      <w:marLeft w:val="0"/>
      <w:marRight w:val="0"/>
      <w:marTop w:val="0"/>
      <w:marBottom w:val="0"/>
      <w:divBdr>
        <w:top w:val="none" w:sz="0" w:space="0" w:color="auto"/>
        <w:left w:val="none" w:sz="0" w:space="0" w:color="auto"/>
        <w:bottom w:val="none" w:sz="0" w:space="0" w:color="auto"/>
        <w:right w:val="none" w:sz="0" w:space="0" w:color="auto"/>
      </w:divBdr>
    </w:div>
    <w:div w:id="867566497">
      <w:bodyDiv w:val="1"/>
      <w:marLeft w:val="0"/>
      <w:marRight w:val="0"/>
      <w:marTop w:val="0"/>
      <w:marBottom w:val="0"/>
      <w:divBdr>
        <w:top w:val="none" w:sz="0" w:space="0" w:color="auto"/>
        <w:left w:val="none" w:sz="0" w:space="0" w:color="auto"/>
        <w:bottom w:val="none" w:sz="0" w:space="0" w:color="auto"/>
        <w:right w:val="none" w:sz="0" w:space="0" w:color="auto"/>
      </w:divBdr>
    </w:div>
    <w:div w:id="872612934">
      <w:bodyDiv w:val="1"/>
      <w:marLeft w:val="0"/>
      <w:marRight w:val="0"/>
      <w:marTop w:val="0"/>
      <w:marBottom w:val="0"/>
      <w:divBdr>
        <w:top w:val="none" w:sz="0" w:space="0" w:color="auto"/>
        <w:left w:val="none" w:sz="0" w:space="0" w:color="auto"/>
        <w:bottom w:val="none" w:sz="0" w:space="0" w:color="auto"/>
        <w:right w:val="none" w:sz="0" w:space="0" w:color="auto"/>
      </w:divBdr>
    </w:div>
    <w:div w:id="875314641">
      <w:bodyDiv w:val="1"/>
      <w:marLeft w:val="0"/>
      <w:marRight w:val="0"/>
      <w:marTop w:val="0"/>
      <w:marBottom w:val="0"/>
      <w:divBdr>
        <w:top w:val="none" w:sz="0" w:space="0" w:color="auto"/>
        <w:left w:val="none" w:sz="0" w:space="0" w:color="auto"/>
        <w:bottom w:val="none" w:sz="0" w:space="0" w:color="auto"/>
        <w:right w:val="none" w:sz="0" w:space="0" w:color="auto"/>
      </w:divBdr>
    </w:div>
    <w:div w:id="878081062">
      <w:bodyDiv w:val="1"/>
      <w:marLeft w:val="0"/>
      <w:marRight w:val="0"/>
      <w:marTop w:val="0"/>
      <w:marBottom w:val="0"/>
      <w:divBdr>
        <w:top w:val="none" w:sz="0" w:space="0" w:color="auto"/>
        <w:left w:val="none" w:sz="0" w:space="0" w:color="auto"/>
        <w:bottom w:val="none" w:sz="0" w:space="0" w:color="auto"/>
        <w:right w:val="none" w:sz="0" w:space="0" w:color="auto"/>
      </w:divBdr>
    </w:div>
    <w:div w:id="881014684">
      <w:bodyDiv w:val="1"/>
      <w:marLeft w:val="0"/>
      <w:marRight w:val="0"/>
      <w:marTop w:val="0"/>
      <w:marBottom w:val="0"/>
      <w:divBdr>
        <w:top w:val="none" w:sz="0" w:space="0" w:color="auto"/>
        <w:left w:val="none" w:sz="0" w:space="0" w:color="auto"/>
        <w:bottom w:val="none" w:sz="0" w:space="0" w:color="auto"/>
        <w:right w:val="none" w:sz="0" w:space="0" w:color="auto"/>
      </w:divBdr>
    </w:div>
    <w:div w:id="883835651">
      <w:bodyDiv w:val="1"/>
      <w:marLeft w:val="0"/>
      <w:marRight w:val="0"/>
      <w:marTop w:val="0"/>
      <w:marBottom w:val="0"/>
      <w:divBdr>
        <w:top w:val="none" w:sz="0" w:space="0" w:color="auto"/>
        <w:left w:val="none" w:sz="0" w:space="0" w:color="auto"/>
        <w:bottom w:val="none" w:sz="0" w:space="0" w:color="auto"/>
        <w:right w:val="none" w:sz="0" w:space="0" w:color="auto"/>
      </w:divBdr>
    </w:div>
    <w:div w:id="885946037">
      <w:bodyDiv w:val="1"/>
      <w:marLeft w:val="0"/>
      <w:marRight w:val="0"/>
      <w:marTop w:val="0"/>
      <w:marBottom w:val="0"/>
      <w:divBdr>
        <w:top w:val="none" w:sz="0" w:space="0" w:color="auto"/>
        <w:left w:val="none" w:sz="0" w:space="0" w:color="auto"/>
        <w:bottom w:val="none" w:sz="0" w:space="0" w:color="auto"/>
        <w:right w:val="none" w:sz="0" w:space="0" w:color="auto"/>
      </w:divBdr>
    </w:div>
    <w:div w:id="886796413">
      <w:bodyDiv w:val="1"/>
      <w:marLeft w:val="0"/>
      <w:marRight w:val="0"/>
      <w:marTop w:val="0"/>
      <w:marBottom w:val="0"/>
      <w:divBdr>
        <w:top w:val="none" w:sz="0" w:space="0" w:color="auto"/>
        <w:left w:val="none" w:sz="0" w:space="0" w:color="auto"/>
        <w:bottom w:val="none" w:sz="0" w:space="0" w:color="auto"/>
        <w:right w:val="none" w:sz="0" w:space="0" w:color="auto"/>
      </w:divBdr>
    </w:div>
    <w:div w:id="888494105">
      <w:bodyDiv w:val="1"/>
      <w:marLeft w:val="0"/>
      <w:marRight w:val="0"/>
      <w:marTop w:val="0"/>
      <w:marBottom w:val="0"/>
      <w:divBdr>
        <w:top w:val="none" w:sz="0" w:space="0" w:color="auto"/>
        <w:left w:val="none" w:sz="0" w:space="0" w:color="auto"/>
        <w:bottom w:val="none" w:sz="0" w:space="0" w:color="auto"/>
        <w:right w:val="none" w:sz="0" w:space="0" w:color="auto"/>
      </w:divBdr>
    </w:div>
    <w:div w:id="889531349">
      <w:bodyDiv w:val="1"/>
      <w:marLeft w:val="0"/>
      <w:marRight w:val="0"/>
      <w:marTop w:val="0"/>
      <w:marBottom w:val="0"/>
      <w:divBdr>
        <w:top w:val="none" w:sz="0" w:space="0" w:color="auto"/>
        <w:left w:val="none" w:sz="0" w:space="0" w:color="auto"/>
        <w:bottom w:val="none" w:sz="0" w:space="0" w:color="auto"/>
        <w:right w:val="none" w:sz="0" w:space="0" w:color="auto"/>
      </w:divBdr>
    </w:div>
    <w:div w:id="891693060">
      <w:bodyDiv w:val="1"/>
      <w:marLeft w:val="0"/>
      <w:marRight w:val="0"/>
      <w:marTop w:val="0"/>
      <w:marBottom w:val="0"/>
      <w:divBdr>
        <w:top w:val="none" w:sz="0" w:space="0" w:color="auto"/>
        <w:left w:val="none" w:sz="0" w:space="0" w:color="auto"/>
        <w:bottom w:val="none" w:sz="0" w:space="0" w:color="auto"/>
        <w:right w:val="none" w:sz="0" w:space="0" w:color="auto"/>
      </w:divBdr>
    </w:div>
    <w:div w:id="891695567">
      <w:bodyDiv w:val="1"/>
      <w:marLeft w:val="0"/>
      <w:marRight w:val="0"/>
      <w:marTop w:val="0"/>
      <w:marBottom w:val="0"/>
      <w:divBdr>
        <w:top w:val="none" w:sz="0" w:space="0" w:color="auto"/>
        <w:left w:val="none" w:sz="0" w:space="0" w:color="auto"/>
        <w:bottom w:val="none" w:sz="0" w:space="0" w:color="auto"/>
        <w:right w:val="none" w:sz="0" w:space="0" w:color="auto"/>
      </w:divBdr>
    </w:div>
    <w:div w:id="896013745">
      <w:bodyDiv w:val="1"/>
      <w:marLeft w:val="0"/>
      <w:marRight w:val="0"/>
      <w:marTop w:val="0"/>
      <w:marBottom w:val="0"/>
      <w:divBdr>
        <w:top w:val="none" w:sz="0" w:space="0" w:color="auto"/>
        <w:left w:val="none" w:sz="0" w:space="0" w:color="auto"/>
        <w:bottom w:val="none" w:sz="0" w:space="0" w:color="auto"/>
        <w:right w:val="none" w:sz="0" w:space="0" w:color="auto"/>
      </w:divBdr>
    </w:div>
    <w:div w:id="901601406">
      <w:bodyDiv w:val="1"/>
      <w:marLeft w:val="0"/>
      <w:marRight w:val="0"/>
      <w:marTop w:val="0"/>
      <w:marBottom w:val="0"/>
      <w:divBdr>
        <w:top w:val="none" w:sz="0" w:space="0" w:color="auto"/>
        <w:left w:val="none" w:sz="0" w:space="0" w:color="auto"/>
        <w:bottom w:val="none" w:sz="0" w:space="0" w:color="auto"/>
        <w:right w:val="none" w:sz="0" w:space="0" w:color="auto"/>
      </w:divBdr>
    </w:div>
    <w:div w:id="903489924">
      <w:bodyDiv w:val="1"/>
      <w:marLeft w:val="0"/>
      <w:marRight w:val="0"/>
      <w:marTop w:val="0"/>
      <w:marBottom w:val="0"/>
      <w:divBdr>
        <w:top w:val="none" w:sz="0" w:space="0" w:color="auto"/>
        <w:left w:val="none" w:sz="0" w:space="0" w:color="auto"/>
        <w:bottom w:val="none" w:sz="0" w:space="0" w:color="auto"/>
        <w:right w:val="none" w:sz="0" w:space="0" w:color="auto"/>
      </w:divBdr>
    </w:div>
    <w:div w:id="905916040">
      <w:bodyDiv w:val="1"/>
      <w:marLeft w:val="0"/>
      <w:marRight w:val="0"/>
      <w:marTop w:val="0"/>
      <w:marBottom w:val="0"/>
      <w:divBdr>
        <w:top w:val="none" w:sz="0" w:space="0" w:color="auto"/>
        <w:left w:val="none" w:sz="0" w:space="0" w:color="auto"/>
        <w:bottom w:val="none" w:sz="0" w:space="0" w:color="auto"/>
        <w:right w:val="none" w:sz="0" w:space="0" w:color="auto"/>
      </w:divBdr>
    </w:div>
    <w:div w:id="907350657">
      <w:bodyDiv w:val="1"/>
      <w:marLeft w:val="0"/>
      <w:marRight w:val="0"/>
      <w:marTop w:val="0"/>
      <w:marBottom w:val="0"/>
      <w:divBdr>
        <w:top w:val="none" w:sz="0" w:space="0" w:color="auto"/>
        <w:left w:val="none" w:sz="0" w:space="0" w:color="auto"/>
        <w:bottom w:val="none" w:sz="0" w:space="0" w:color="auto"/>
        <w:right w:val="none" w:sz="0" w:space="0" w:color="auto"/>
      </w:divBdr>
    </w:div>
    <w:div w:id="912084741">
      <w:bodyDiv w:val="1"/>
      <w:marLeft w:val="0"/>
      <w:marRight w:val="0"/>
      <w:marTop w:val="0"/>
      <w:marBottom w:val="0"/>
      <w:divBdr>
        <w:top w:val="none" w:sz="0" w:space="0" w:color="auto"/>
        <w:left w:val="none" w:sz="0" w:space="0" w:color="auto"/>
        <w:bottom w:val="none" w:sz="0" w:space="0" w:color="auto"/>
        <w:right w:val="none" w:sz="0" w:space="0" w:color="auto"/>
      </w:divBdr>
    </w:div>
    <w:div w:id="912131189">
      <w:bodyDiv w:val="1"/>
      <w:marLeft w:val="0"/>
      <w:marRight w:val="0"/>
      <w:marTop w:val="0"/>
      <w:marBottom w:val="0"/>
      <w:divBdr>
        <w:top w:val="none" w:sz="0" w:space="0" w:color="auto"/>
        <w:left w:val="none" w:sz="0" w:space="0" w:color="auto"/>
        <w:bottom w:val="none" w:sz="0" w:space="0" w:color="auto"/>
        <w:right w:val="none" w:sz="0" w:space="0" w:color="auto"/>
      </w:divBdr>
    </w:div>
    <w:div w:id="912156233">
      <w:bodyDiv w:val="1"/>
      <w:marLeft w:val="0"/>
      <w:marRight w:val="0"/>
      <w:marTop w:val="0"/>
      <w:marBottom w:val="0"/>
      <w:divBdr>
        <w:top w:val="none" w:sz="0" w:space="0" w:color="auto"/>
        <w:left w:val="none" w:sz="0" w:space="0" w:color="auto"/>
        <w:bottom w:val="none" w:sz="0" w:space="0" w:color="auto"/>
        <w:right w:val="none" w:sz="0" w:space="0" w:color="auto"/>
      </w:divBdr>
    </w:div>
    <w:div w:id="912734507">
      <w:bodyDiv w:val="1"/>
      <w:marLeft w:val="0"/>
      <w:marRight w:val="0"/>
      <w:marTop w:val="0"/>
      <w:marBottom w:val="0"/>
      <w:divBdr>
        <w:top w:val="none" w:sz="0" w:space="0" w:color="auto"/>
        <w:left w:val="none" w:sz="0" w:space="0" w:color="auto"/>
        <w:bottom w:val="none" w:sz="0" w:space="0" w:color="auto"/>
        <w:right w:val="none" w:sz="0" w:space="0" w:color="auto"/>
      </w:divBdr>
    </w:div>
    <w:div w:id="913931498">
      <w:bodyDiv w:val="1"/>
      <w:marLeft w:val="0"/>
      <w:marRight w:val="0"/>
      <w:marTop w:val="0"/>
      <w:marBottom w:val="0"/>
      <w:divBdr>
        <w:top w:val="none" w:sz="0" w:space="0" w:color="auto"/>
        <w:left w:val="none" w:sz="0" w:space="0" w:color="auto"/>
        <w:bottom w:val="none" w:sz="0" w:space="0" w:color="auto"/>
        <w:right w:val="none" w:sz="0" w:space="0" w:color="auto"/>
      </w:divBdr>
    </w:div>
    <w:div w:id="919561859">
      <w:bodyDiv w:val="1"/>
      <w:marLeft w:val="0"/>
      <w:marRight w:val="0"/>
      <w:marTop w:val="0"/>
      <w:marBottom w:val="0"/>
      <w:divBdr>
        <w:top w:val="none" w:sz="0" w:space="0" w:color="auto"/>
        <w:left w:val="none" w:sz="0" w:space="0" w:color="auto"/>
        <w:bottom w:val="none" w:sz="0" w:space="0" w:color="auto"/>
        <w:right w:val="none" w:sz="0" w:space="0" w:color="auto"/>
      </w:divBdr>
    </w:div>
    <w:div w:id="923342512">
      <w:bodyDiv w:val="1"/>
      <w:marLeft w:val="0"/>
      <w:marRight w:val="0"/>
      <w:marTop w:val="0"/>
      <w:marBottom w:val="0"/>
      <w:divBdr>
        <w:top w:val="none" w:sz="0" w:space="0" w:color="auto"/>
        <w:left w:val="none" w:sz="0" w:space="0" w:color="auto"/>
        <w:bottom w:val="none" w:sz="0" w:space="0" w:color="auto"/>
        <w:right w:val="none" w:sz="0" w:space="0" w:color="auto"/>
      </w:divBdr>
    </w:div>
    <w:div w:id="923607497">
      <w:bodyDiv w:val="1"/>
      <w:marLeft w:val="0"/>
      <w:marRight w:val="0"/>
      <w:marTop w:val="0"/>
      <w:marBottom w:val="0"/>
      <w:divBdr>
        <w:top w:val="none" w:sz="0" w:space="0" w:color="auto"/>
        <w:left w:val="none" w:sz="0" w:space="0" w:color="auto"/>
        <w:bottom w:val="none" w:sz="0" w:space="0" w:color="auto"/>
        <w:right w:val="none" w:sz="0" w:space="0" w:color="auto"/>
      </w:divBdr>
    </w:div>
    <w:div w:id="923762130">
      <w:bodyDiv w:val="1"/>
      <w:marLeft w:val="0"/>
      <w:marRight w:val="0"/>
      <w:marTop w:val="0"/>
      <w:marBottom w:val="0"/>
      <w:divBdr>
        <w:top w:val="none" w:sz="0" w:space="0" w:color="auto"/>
        <w:left w:val="none" w:sz="0" w:space="0" w:color="auto"/>
        <w:bottom w:val="none" w:sz="0" w:space="0" w:color="auto"/>
        <w:right w:val="none" w:sz="0" w:space="0" w:color="auto"/>
      </w:divBdr>
    </w:div>
    <w:div w:id="924194338">
      <w:bodyDiv w:val="1"/>
      <w:marLeft w:val="0"/>
      <w:marRight w:val="0"/>
      <w:marTop w:val="0"/>
      <w:marBottom w:val="0"/>
      <w:divBdr>
        <w:top w:val="none" w:sz="0" w:space="0" w:color="auto"/>
        <w:left w:val="none" w:sz="0" w:space="0" w:color="auto"/>
        <w:bottom w:val="none" w:sz="0" w:space="0" w:color="auto"/>
        <w:right w:val="none" w:sz="0" w:space="0" w:color="auto"/>
      </w:divBdr>
    </w:div>
    <w:div w:id="924336026">
      <w:bodyDiv w:val="1"/>
      <w:marLeft w:val="0"/>
      <w:marRight w:val="0"/>
      <w:marTop w:val="0"/>
      <w:marBottom w:val="0"/>
      <w:divBdr>
        <w:top w:val="none" w:sz="0" w:space="0" w:color="auto"/>
        <w:left w:val="none" w:sz="0" w:space="0" w:color="auto"/>
        <w:bottom w:val="none" w:sz="0" w:space="0" w:color="auto"/>
        <w:right w:val="none" w:sz="0" w:space="0" w:color="auto"/>
      </w:divBdr>
    </w:div>
    <w:div w:id="931822338">
      <w:bodyDiv w:val="1"/>
      <w:marLeft w:val="0"/>
      <w:marRight w:val="0"/>
      <w:marTop w:val="0"/>
      <w:marBottom w:val="0"/>
      <w:divBdr>
        <w:top w:val="none" w:sz="0" w:space="0" w:color="auto"/>
        <w:left w:val="none" w:sz="0" w:space="0" w:color="auto"/>
        <w:bottom w:val="none" w:sz="0" w:space="0" w:color="auto"/>
        <w:right w:val="none" w:sz="0" w:space="0" w:color="auto"/>
      </w:divBdr>
    </w:div>
    <w:div w:id="932394746">
      <w:bodyDiv w:val="1"/>
      <w:marLeft w:val="0"/>
      <w:marRight w:val="0"/>
      <w:marTop w:val="0"/>
      <w:marBottom w:val="0"/>
      <w:divBdr>
        <w:top w:val="none" w:sz="0" w:space="0" w:color="auto"/>
        <w:left w:val="none" w:sz="0" w:space="0" w:color="auto"/>
        <w:bottom w:val="none" w:sz="0" w:space="0" w:color="auto"/>
        <w:right w:val="none" w:sz="0" w:space="0" w:color="auto"/>
      </w:divBdr>
    </w:div>
    <w:div w:id="933902516">
      <w:bodyDiv w:val="1"/>
      <w:marLeft w:val="0"/>
      <w:marRight w:val="0"/>
      <w:marTop w:val="0"/>
      <w:marBottom w:val="0"/>
      <w:divBdr>
        <w:top w:val="none" w:sz="0" w:space="0" w:color="auto"/>
        <w:left w:val="none" w:sz="0" w:space="0" w:color="auto"/>
        <w:bottom w:val="none" w:sz="0" w:space="0" w:color="auto"/>
        <w:right w:val="none" w:sz="0" w:space="0" w:color="auto"/>
      </w:divBdr>
    </w:div>
    <w:div w:id="934363774">
      <w:bodyDiv w:val="1"/>
      <w:marLeft w:val="0"/>
      <w:marRight w:val="0"/>
      <w:marTop w:val="0"/>
      <w:marBottom w:val="0"/>
      <w:divBdr>
        <w:top w:val="none" w:sz="0" w:space="0" w:color="auto"/>
        <w:left w:val="none" w:sz="0" w:space="0" w:color="auto"/>
        <w:bottom w:val="none" w:sz="0" w:space="0" w:color="auto"/>
        <w:right w:val="none" w:sz="0" w:space="0" w:color="auto"/>
      </w:divBdr>
    </w:div>
    <w:div w:id="935552584">
      <w:bodyDiv w:val="1"/>
      <w:marLeft w:val="0"/>
      <w:marRight w:val="0"/>
      <w:marTop w:val="0"/>
      <w:marBottom w:val="0"/>
      <w:divBdr>
        <w:top w:val="none" w:sz="0" w:space="0" w:color="auto"/>
        <w:left w:val="none" w:sz="0" w:space="0" w:color="auto"/>
        <w:bottom w:val="none" w:sz="0" w:space="0" w:color="auto"/>
        <w:right w:val="none" w:sz="0" w:space="0" w:color="auto"/>
      </w:divBdr>
    </w:div>
    <w:div w:id="936520969">
      <w:bodyDiv w:val="1"/>
      <w:marLeft w:val="0"/>
      <w:marRight w:val="0"/>
      <w:marTop w:val="0"/>
      <w:marBottom w:val="0"/>
      <w:divBdr>
        <w:top w:val="none" w:sz="0" w:space="0" w:color="auto"/>
        <w:left w:val="none" w:sz="0" w:space="0" w:color="auto"/>
        <w:bottom w:val="none" w:sz="0" w:space="0" w:color="auto"/>
        <w:right w:val="none" w:sz="0" w:space="0" w:color="auto"/>
      </w:divBdr>
    </w:div>
    <w:div w:id="936794142">
      <w:bodyDiv w:val="1"/>
      <w:marLeft w:val="0"/>
      <w:marRight w:val="0"/>
      <w:marTop w:val="0"/>
      <w:marBottom w:val="0"/>
      <w:divBdr>
        <w:top w:val="none" w:sz="0" w:space="0" w:color="auto"/>
        <w:left w:val="none" w:sz="0" w:space="0" w:color="auto"/>
        <w:bottom w:val="none" w:sz="0" w:space="0" w:color="auto"/>
        <w:right w:val="none" w:sz="0" w:space="0" w:color="auto"/>
      </w:divBdr>
    </w:div>
    <w:div w:id="940262302">
      <w:bodyDiv w:val="1"/>
      <w:marLeft w:val="0"/>
      <w:marRight w:val="0"/>
      <w:marTop w:val="0"/>
      <w:marBottom w:val="0"/>
      <w:divBdr>
        <w:top w:val="none" w:sz="0" w:space="0" w:color="auto"/>
        <w:left w:val="none" w:sz="0" w:space="0" w:color="auto"/>
        <w:bottom w:val="none" w:sz="0" w:space="0" w:color="auto"/>
        <w:right w:val="none" w:sz="0" w:space="0" w:color="auto"/>
      </w:divBdr>
    </w:div>
    <w:div w:id="941763147">
      <w:bodyDiv w:val="1"/>
      <w:marLeft w:val="0"/>
      <w:marRight w:val="0"/>
      <w:marTop w:val="0"/>
      <w:marBottom w:val="0"/>
      <w:divBdr>
        <w:top w:val="none" w:sz="0" w:space="0" w:color="auto"/>
        <w:left w:val="none" w:sz="0" w:space="0" w:color="auto"/>
        <w:bottom w:val="none" w:sz="0" w:space="0" w:color="auto"/>
        <w:right w:val="none" w:sz="0" w:space="0" w:color="auto"/>
      </w:divBdr>
    </w:div>
    <w:div w:id="943225046">
      <w:bodyDiv w:val="1"/>
      <w:marLeft w:val="0"/>
      <w:marRight w:val="0"/>
      <w:marTop w:val="0"/>
      <w:marBottom w:val="0"/>
      <w:divBdr>
        <w:top w:val="none" w:sz="0" w:space="0" w:color="auto"/>
        <w:left w:val="none" w:sz="0" w:space="0" w:color="auto"/>
        <w:bottom w:val="none" w:sz="0" w:space="0" w:color="auto"/>
        <w:right w:val="none" w:sz="0" w:space="0" w:color="auto"/>
      </w:divBdr>
    </w:div>
    <w:div w:id="943802023">
      <w:bodyDiv w:val="1"/>
      <w:marLeft w:val="0"/>
      <w:marRight w:val="0"/>
      <w:marTop w:val="0"/>
      <w:marBottom w:val="0"/>
      <w:divBdr>
        <w:top w:val="none" w:sz="0" w:space="0" w:color="auto"/>
        <w:left w:val="none" w:sz="0" w:space="0" w:color="auto"/>
        <w:bottom w:val="none" w:sz="0" w:space="0" w:color="auto"/>
        <w:right w:val="none" w:sz="0" w:space="0" w:color="auto"/>
      </w:divBdr>
    </w:div>
    <w:div w:id="943804680">
      <w:bodyDiv w:val="1"/>
      <w:marLeft w:val="0"/>
      <w:marRight w:val="0"/>
      <w:marTop w:val="0"/>
      <w:marBottom w:val="0"/>
      <w:divBdr>
        <w:top w:val="none" w:sz="0" w:space="0" w:color="auto"/>
        <w:left w:val="none" w:sz="0" w:space="0" w:color="auto"/>
        <w:bottom w:val="none" w:sz="0" w:space="0" w:color="auto"/>
        <w:right w:val="none" w:sz="0" w:space="0" w:color="auto"/>
      </w:divBdr>
    </w:div>
    <w:div w:id="946081678">
      <w:bodyDiv w:val="1"/>
      <w:marLeft w:val="0"/>
      <w:marRight w:val="0"/>
      <w:marTop w:val="0"/>
      <w:marBottom w:val="0"/>
      <w:divBdr>
        <w:top w:val="none" w:sz="0" w:space="0" w:color="auto"/>
        <w:left w:val="none" w:sz="0" w:space="0" w:color="auto"/>
        <w:bottom w:val="none" w:sz="0" w:space="0" w:color="auto"/>
        <w:right w:val="none" w:sz="0" w:space="0" w:color="auto"/>
      </w:divBdr>
    </w:div>
    <w:div w:id="946930078">
      <w:bodyDiv w:val="1"/>
      <w:marLeft w:val="0"/>
      <w:marRight w:val="0"/>
      <w:marTop w:val="0"/>
      <w:marBottom w:val="0"/>
      <w:divBdr>
        <w:top w:val="none" w:sz="0" w:space="0" w:color="auto"/>
        <w:left w:val="none" w:sz="0" w:space="0" w:color="auto"/>
        <w:bottom w:val="none" w:sz="0" w:space="0" w:color="auto"/>
        <w:right w:val="none" w:sz="0" w:space="0" w:color="auto"/>
      </w:divBdr>
    </w:div>
    <w:div w:id="950622908">
      <w:bodyDiv w:val="1"/>
      <w:marLeft w:val="0"/>
      <w:marRight w:val="0"/>
      <w:marTop w:val="0"/>
      <w:marBottom w:val="0"/>
      <w:divBdr>
        <w:top w:val="none" w:sz="0" w:space="0" w:color="auto"/>
        <w:left w:val="none" w:sz="0" w:space="0" w:color="auto"/>
        <w:bottom w:val="none" w:sz="0" w:space="0" w:color="auto"/>
        <w:right w:val="none" w:sz="0" w:space="0" w:color="auto"/>
      </w:divBdr>
    </w:div>
    <w:div w:id="950893809">
      <w:bodyDiv w:val="1"/>
      <w:marLeft w:val="0"/>
      <w:marRight w:val="0"/>
      <w:marTop w:val="0"/>
      <w:marBottom w:val="0"/>
      <w:divBdr>
        <w:top w:val="none" w:sz="0" w:space="0" w:color="auto"/>
        <w:left w:val="none" w:sz="0" w:space="0" w:color="auto"/>
        <w:bottom w:val="none" w:sz="0" w:space="0" w:color="auto"/>
        <w:right w:val="none" w:sz="0" w:space="0" w:color="auto"/>
      </w:divBdr>
    </w:div>
    <w:div w:id="951668072">
      <w:bodyDiv w:val="1"/>
      <w:marLeft w:val="0"/>
      <w:marRight w:val="0"/>
      <w:marTop w:val="0"/>
      <w:marBottom w:val="0"/>
      <w:divBdr>
        <w:top w:val="none" w:sz="0" w:space="0" w:color="auto"/>
        <w:left w:val="none" w:sz="0" w:space="0" w:color="auto"/>
        <w:bottom w:val="none" w:sz="0" w:space="0" w:color="auto"/>
        <w:right w:val="none" w:sz="0" w:space="0" w:color="auto"/>
      </w:divBdr>
    </w:div>
    <w:div w:id="953094739">
      <w:bodyDiv w:val="1"/>
      <w:marLeft w:val="0"/>
      <w:marRight w:val="0"/>
      <w:marTop w:val="0"/>
      <w:marBottom w:val="0"/>
      <w:divBdr>
        <w:top w:val="none" w:sz="0" w:space="0" w:color="auto"/>
        <w:left w:val="none" w:sz="0" w:space="0" w:color="auto"/>
        <w:bottom w:val="none" w:sz="0" w:space="0" w:color="auto"/>
        <w:right w:val="none" w:sz="0" w:space="0" w:color="auto"/>
      </w:divBdr>
    </w:div>
    <w:div w:id="953754508">
      <w:bodyDiv w:val="1"/>
      <w:marLeft w:val="0"/>
      <w:marRight w:val="0"/>
      <w:marTop w:val="0"/>
      <w:marBottom w:val="0"/>
      <w:divBdr>
        <w:top w:val="none" w:sz="0" w:space="0" w:color="auto"/>
        <w:left w:val="none" w:sz="0" w:space="0" w:color="auto"/>
        <w:bottom w:val="none" w:sz="0" w:space="0" w:color="auto"/>
        <w:right w:val="none" w:sz="0" w:space="0" w:color="auto"/>
      </w:divBdr>
    </w:div>
    <w:div w:id="955330657">
      <w:bodyDiv w:val="1"/>
      <w:marLeft w:val="0"/>
      <w:marRight w:val="0"/>
      <w:marTop w:val="0"/>
      <w:marBottom w:val="0"/>
      <w:divBdr>
        <w:top w:val="none" w:sz="0" w:space="0" w:color="auto"/>
        <w:left w:val="none" w:sz="0" w:space="0" w:color="auto"/>
        <w:bottom w:val="none" w:sz="0" w:space="0" w:color="auto"/>
        <w:right w:val="none" w:sz="0" w:space="0" w:color="auto"/>
      </w:divBdr>
    </w:div>
    <w:div w:id="955872855">
      <w:bodyDiv w:val="1"/>
      <w:marLeft w:val="0"/>
      <w:marRight w:val="0"/>
      <w:marTop w:val="0"/>
      <w:marBottom w:val="0"/>
      <w:divBdr>
        <w:top w:val="none" w:sz="0" w:space="0" w:color="auto"/>
        <w:left w:val="none" w:sz="0" w:space="0" w:color="auto"/>
        <w:bottom w:val="none" w:sz="0" w:space="0" w:color="auto"/>
        <w:right w:val="none" w:sz="0" w:space="0" w:color="auto"/>
      </w:divBdr>
    </w:div>
    <w:div w:id="956177319">
      <w:bodyDiv w:val="1"/>
      <w:marLeft w:val="0"/>
      <w:marRight w:val="0"/>
      <w:marTop w:val="0"/>
      <w:marBottom w:val="0"/>
      <w:divBdr>
        <w:top w:val="none" w:sz="0" w:space="0" w:color="auto"/>
        <w:left w:val="none" w:sz="0" w:space="0" w:color="auto"/>
        <w:bottom w:val="none" w:sz="0" w:space="0" w:color="auto"/>
        <w:right w:val="none" w:sz="0" w:space="0" w:color="auto"/>
      </w:divBdr>
    </w:div>
    <w:div w:id="958994699">
      <w:bodyDiv w:val="1"/>
      <w:marLeft w:val="0"/>
      <w:marRight w:val="0"/>
      <w:marTop w:val="0"/>
      <w:marBottom w:val="0"/>
      <w:divBdr>
        <w:top w:val="none" w:sz="0" w:space="0" w:color="auto"/>
        <w:left w:val="none" w:sz="0" w:space="0" w:color="auto"/>
        <w:bottom w:val="none" w:sz="0" w:space="0" w:color="auto"/>
        <w:right w:val="none" w:sz="0" w:space="0" w:color="auto"/>
      </w:divBdr>
    </w:div>
    <w:div w:id="959605661">
      <w:bodyDiv w:val="1"/>
      <w:marLeft w:val="0"/>
      <w:marRight w:val="0"/>
      <w:marTop w:val="0"/>
      <w:marBottom w:val="0"/>
      <w:divBdr>
        <w:top w:val="none" w:sz="0" w:space="0" w:color="auto"/>
        <w:left w:val="none" w:sz="0" w:space="0" w:color="auto"/>
        <w:bottom w:val="none" w:sz="0" w:space="0" w:color="auto"/>
        <w:right w:val="none" w:sz="0" w:space="0" w:color="auto"/>
      </w:divBdr>
    </w:div>
    <w:div w:id="962737492">
      <w:bodyDiv w:val="1"/>
      <w:marLeft w:val="0"/>
      <w:marRight w:val="0"/>
      <w:marTop w:val="0"/>
      <w:marBottom w:val="0"/>
      <w:divBdr>
        <w:top w:val="none" w:sz="0" w:space="0" w:color="auto"/>
        <w:left w:val="none" w:sz="0" w:space="0" w:color="auto"/>
        <w:bottom w:val="none" w:sz="0" w:space="0" w:color="auto"/>
        <w:right w:val="none" w:sz="0" w:space="0" w:color="auto"/>
      </w:divBdr>
    </w:div>
    <w:div w:id="964192515">
      <w:bodyDiv w:val="1"/>
      <w:marLeft w:val="0"/>
      <w:marRight w:val="0"/>
      <w:marTop w:val="0"/>
      <w:marBottom w:val="0"/>
      <w:divBdr>
        <w:top w:val="none" w:sz="0" w:space="0" w:color="auto"/>
        <w:left w:val="none" w:sz="0" w:space="0" w:color="auto"/>
        <w:bottom w:val="none" w:sz="0" w:space="0" w:color="auto"/>
        <w:right w:val="none" w:sz="0" w:space="0" w:color="auto"/>
      </w:divBdr>
    </w:div>
    <w:div w:id="964699328">
      <w:bodyDiv w:val="1"/>
      <w:marLeft w:val="0"/>
      <w:marRight w:val="0"/>
      <w:marTop w:val="0"/>
      <w:marBottom w:val="0"/>
      <w:divBdr>
        <w:top w:val="none" w:sz="0" w:space="0" w:color="auto"/>
        <w:left w:val="none" w:sz="0" w:space="0" w:color="auto"/>
        <w:bottom w:val="none" w:sz="0" w:space="0" w:color="auto"/>
        <w:right w:val="none" w:sz="0" w:space="0" w:color="auto"/>
      </w:divBdr>
    </w:div>
    <w:div w:id="968053375">
      <w:bodyDiv w:val="1"/>
      <w:marLeft w:val="0"/>
      <w:marRight w:val="0"/>
      <w:marTop w:val="0"/>
      <w:marBottom w:val="0"/>
      <w:divBdr>
        <w:top w:val="none" w:sz="0" w:space="0" w:color="auto"/>
        <w:left w:val="none" w:sz="0" w:space="0" w:color="auto"/>
        <w:bottom w:val="none" w:sz="0" w:space="0" w:color="auto"/>
        <w:right w:val="none" w:sz="0" w:space="0" w:color="auto"/>
      </w:divBdr>
    </w:div>
    <w:div w:id="968822291">
      <w:bodyDiv w:val="1"/>
      <w:marLeft w:val="0"/>
      <w:marRight w:val="0"/>
      <w:marTop w:val="0"/>
      <w:marBottom w:val="0"/>
      <w:divBdr>
        <w:top w:val="none" w:sz="0" w:space="0" w:color="auto"/>
        <w:left w:val="none" w:sz="0" w:space="0" w:color="auto"/>
        <w:bottom w:val="none" w:sz="0" w:space="0" w:color="auto"/>
        <w:right w:val="none" w:sz="0" w:space="0" w:color="auto"/>
      </w:divBdr>
    </w:div>
    <w:div w:id="969632036">
      <w:bodyDiv w:val="1"/>
      <w:marLeft w:val="0"/>
      <w:marRight w:val="0"/>
      <w:marTop w:val="0"/>
      <w:marBottom w:val="0"/>
      <w:divBdr>
        <w:top w:val="none" w:sz="0" w:space="0" w:color="auto"/>
        <w:left w:val="none" w:sz="0" w:space="0" w:color="auto"/>
        <w:bottom w:val="none" w:sz="0" w:space="0" w:color="auto"/>
        <w:right w:val="none" w:sz="0" w:space="0" w:color="auto"/>
      </w:divBdr>
    </w:div>
    <w:div w:id="970355560">
      <w:bodyDiv w:val="1"/>
      <w:marLeft w:val="0"/>
      <w:marRight w:val="0"/>
      <w:marTop w:val="0"/>
      <w:marBottom w:val="0"/>
      <w:divBdr>
        <w:top w:val="none" w:sz="0" w:space="0" w:color="auto"/>
        <w:left w:val="none" w:sz="0" w:space="0" w:color="auto"/>
        <w:bottom w:val="none" w:sz="0" w:space="0" w:color="auto"/>
        <w:right w:val="none" w:sz="0" w:space="0" w:color="auto"/>
      </w:divBdr>
    </w:div>
    <w:div w:id="973146327">
      <w:bodyDiv w:val="1"/>
      <w:marLeft w:val="0"/>
      <w:marRight w:val="0"/>
      <w:marTop w:val="0"/>
      <w:marBottom w:val="0"/>
      <w:divBdr>
        <w:top w:val="none" w:sz="0" w:space="0" w:color="auto"/>
        <w:left w:val="none" w:sz="0" w:space="0" w:color="auto"/>
        <w:bottom w:val="none" w:sz="0" w:space="0" w:color="auto"/>
        <w:right w:val="none" w:sz="0" w:space="0" w:color="auto"/>
      </w:divBdr>
    </w:div>
    <w:div w:id="974529625">
      <w:bodyDiv w:val="1"/>
      <w:marLeft w:val="0"/>
      <w:marRight w:val="0"/>
      <w:marTop w:val="0"/>
      <w:marBottom w:val="0"/>
      <w:divBdr>
        <w:top w:val="none" w:sz="0" w:space="0" w:color="auto"/>
        <w:left w:val="none" w:sz="0" w:space="0" w:color="auto"/>
        <w:bottom w:val="none" w:sz="0" w:space="0" w:color="auto"/>
        <w:right w:val="none" w:sz="0" w:space="0" w:color="auto"/>
      </w:divBdr>
    </w:div>
    <w:div w:id="978342166">
      <w:bodyDiv w:val="1"/>
      <w:marLeft w:val="0"/>
      <w:marRight w:val="0"/>
      <w:marTop w:val="0"/>
      <w:marBottom w:val="0"/>
      <w:divBdr>
        <w:top w:val="none" w:sz="0" w:space="0" w:color="auto"/>
        <w:left w:val="none" w:sz="0" w:space="0" w:color="auto"/>
        <w:bottom w:val="none" w:sz="0" w:space="0" w:color="auto"/>
        <w:right w:val="none" w:sz="0" w:space="0" w:color="auto"/>
      </w:divBdr>
    </w:div>
    <w:div w:id="978612010">
      <w:bodyDiv w:val="1"/>
      <w:marLeft w:val="0"/>
      <w:marRight w:val="0"/>
      <w:marTop w:val="0"/>
      <w:marBottom w:val="0"/>
      <w:divBdr>
        <w:top w:val="none" w:sz="0" w:space="0" w:color="auto"/>
        <w:left w:val="none" w:sz="0" w:space="0" w:color="auto"/>
        <w:bottom w:val="none" w:sz="0" w:space="0" w:color="auto"/>
        <w:right w:val="none" w:sz="0" w:space="0" w:color="auto"/>
      </w:divBdr>
    </w:div>
    <w:div w:id="980232170">
      <w:bodyDiv w:val="1"/>
      <w:marLeft w:val="0"/>
      <w:marRight w:val="0"/>
      <w:marTop w:val="0"/>
      <w:marBottom w:val="0"/>
      <w:divBdr>
        <w:top w:val="none" w:sz="0" w:space="0" w:color="auto"/>
        <w:left w:val="none" w:sz="0" w:space="0" w:color="auto"/>
        <w:bottom w:val="none" w:sz="0" w:space="0" w:color="auto"/>
        <w:right w:val="none" w:sz="0" w:space="0" w:color="auto"/>
      </w:divBdr>
    </w:div>
    <w:div w:id="983003597">
      <w:bodyDiv w:val="1"/>
      <w:marLeft w:val="0"/>
      <w:marRight w:val="0"/>
      <w:marTop w:val="0"/>
      <w:marBottom w:val="0"/>
      <w:divBdr>
        <w:top w:val="none" w:sz="0" w:space="0" w:color="auto"/>
        <w:left w:val="none" w:sz="0" w:space="0" w:color="auto"/>
        <w:bottom w:val="none" w:sz="0" w:space="0" w:color="auto"/>
        <w:right w:val="none" w:sz="0" w:space="0" w:color="auto"/>
      </w:divBdr>
    </w:div>
    <w:div w:id="987054572">
      <w:bodyDiv w:val="1"/>
      <w:marLeft w:val="0"/>
      <w:marRight w:val="0"/>
      <w:marTop w:val="0"/>
      <w:marBottom w:val="0"/>
      <w:divBdr>
        <w:top w:val="none" w:sz="0" w:space="0" w:color="auto"/>
        <w:left w:val="none" w:sz="0" w:space="0" w:color="auto"/>
        <w:bottom w:val="none" w:sz="0" w:space="0" w:color="auto"/>
        <w:right w:val="none" w:sz="0" w:space="0" w:color="auto"/>
      </w:divBdr>
    </w:div>
    <w:div w:id="987588465">
      <w:bodyDiv w:val="1"/>
      <w:marLeft w:val="0"/>
      <w:marRight w:val="0"/>
      <w:marTop w:val="0"/>
      <w:marBottom w:val="0"/>
      <w:divBdr>
        <w:top w:val="none" w:sz="0" w:space="0" w:color="auto"/>
        <w:left w:val="none" w:sz="0" w:space="0" w:color="auto"/>
        <w:bottom w:val="none" w:sz="0" w:space="0" w:color="auto"/>
        <w:right w:val="none" w:sz="0" w:space="0" w:color="auto"/>
      </w:divBdr>
    </w:div>
    <w:div w:id="988217580">
      <w:bodyDiv w:val="1"/>
      <w:marLeft w:val="0"/>
      <w:marRight w:val="0"/>
      <w:marTop w:val="0"/>
      <w:marBottom w:val="0"/>
      <w:divBdr>
        <w:top w:val="none" w:sz="0" w:space="0" w:color="auto"/>
        <w:left w:val="none" w:sz="0" w:space="0" w:color="auto"/>
        <w:bottom w:val="none" w:sz="0" w:space="0" w:color="auto"/>
        <w:right w:val="none" w:sz="0" w:space="0" w:color="auto"/>
      </w:divBdr>
    </w:div>
    <w:div w:id="989140355">
      <w:bodyDiv w:val="1"/>
      <w:marLeft w:val="0"/>
      <w:marRight w:val="0"/>
      <w:marTop w:val="0"/>
      <w:marBottom w:val="0"/>
      <w:divBdr>
        <w:top w:val="none" w:sz="0" w:space="0" w:color="auto"/>
        <w:left w:val="none" w:sz="0" w:space="0" w:color="auto"/>
        <w:bottom w:val="none" w:sz="0" w:space="0" w:color="auto"/>
        <w:right w:val="none" w:sz="0" w:space="0" w:color="auto"/>
      </w:divBdr>
    </w:div>
    <w:div w:id="990060727">
      <w:bodyDiv w:val="1"/>
      <w:marLeft w:val="0"/>
      <w:marRight w:val="0"/>
      <w:marTop w:val="0"/>
      <w:marBottom w:val="0"/>
      <w:divBdr>
        <w:top w:val="none" w:sz="0" w:space="0" w:color="auto"/>
        <w:left w:val="none" w:sz="0" w:space="0" w:color="auto"/>
        <w:bottom w:val="none" w:sz="0" w:space="0" w:color="auto"/>
        <w:right w:val="none" w:sz="0" w:space="0" w:color="auto"/>
      </w:divBdr>
    </w:div>
    <w:div w:id="990981677">
      <w:bodyDiv w:val="1"/>
      <w:marLeft w:val="0"/>
      <w:marRight w:val="0"/>
      <w:marTop w:val="0"/>
      <w:marBottom w:val="0"/>
      <w:divBdr>
        <w:top w:val="none" w:sz="0" w:space="0" w:color="auto"/>
        <w:left w:val="none" w:sz="0" w:space="0" w:color="auto"/>
        <w:bottom w:val="none" w:sz="0" w:space="0" w:color="auto"/>
        <w:right w:val="none" w:sz="0" w:space="0" w:color="auto"/>
      </w:divBdr>
    </w:div>
    <w:div w:id="995106031">
      <w:bodyDiv w:val="1"/>
      <w:marLeft w:val="0"/>
      <w:marRight w:val="0"/>
      <w:marTop w:val="0"/>
      <w:marBottom w:val="0"/>
      <w:divBdr>
        <w:top w:val="none" w:sz="0" w:space="0" w:color="auto"/>
        <w:left w:val="none" w:sz="0" w:space="0" w:color="auto"/>
        <w:bottom w:val="none" w:sz="0" w:space="0" w:color="auto"/>
        <w:right w:val="none" w:sz="0" w:space="0" w:color="auto"/>
      </w:divBdr>
    </w:div>
    <w:div w:id="995768277">
      <w:bodyDiv w:val="1"/>
      <w:marLeft w:val="0"/>
      <w:marRight w:val="0"/>
      <w:marTop w:val="0"/>
      <w:marBottom w:val="0"/>
      <w:divBdr>
        <w:top w:val="none" w:sz="0" w:space="0" w:color="auto"/>
        <w:left w:val="none" w:sz="0" w:space="0" w:color="auto"/>
        <w:bottom w:val="none" w:sz="0" w:space="0" w:color="auto"/>
        <w:right w:val="none" w:sz="0" w:space="0" w:color="auto"/>
      </w:divBdr>
    </w:div>
    <w:div w:id="998656255">
      <w:bodyDiv w:val="1"/>
      <w:marLeft w:val="0"/>
      <w:marRight w:val="0"/>
      <w:marTop w:val="0"/>
      <w:marBottom w:val="0"/>
      <w:divBdr>
        <w:top w:val="none" w:sz="0" w:space="0" w:color="auto"/>
        <w:left w:val="none" w:sz="0" w:space="0" w:color="auto"/>
        <w:bottom w:val="none" w:sz="0" w:space="0" w:color="auto"/>
        <w:right w:val="none" w:sz="0" w:space="0" w:color="auto"/>
      </w:divBdr>
    </w:div>
    <w:div w:id="1000234605">
      <w:bodyDiv w:val="1"/>
      <w:marLeft w:val="0"/>
      <w:marRight w:val="0"/>
      <w:marTop w:val="0"/>
      <w:marBottom w:val="0"/>
      <w:divBdr>
        <w:top w:val="none" w:sz="0" w:space="0" w:color="auto"/>
        <w:left w:val="none" w:sz="0" w:space="0" w:color="auto"/>
        <w:bottom w:val="none" w:sz="0" w:space="0" w:color="auto"/>
        <w:right w:val="none" w:sz="0" w:space="0" w:color="auto"/>
      </w:divBdr>
    </w:div>
    <w:div w:id="1003241155">
      <w:bodyDiv w:val="1"/>
      <w:marLeft w:val="0"/>
      <w:marRight w:val="0"/>
      <w:marTop w:val="0"/>
      <w:marBottom w:val="0"/>
      <w:divBdr>
        <w:top w:val="none" w:sz="0" w:space="0" w:color="auto"/>
        <w:left w:val="none" w:sz="0" w:space="0" w:color="auto"/>
        <w:bottom w:val="none" w:sz="0" w:space="0" w:color="auto"/>
        <w:right w:val="none" w:sz="0" w:space="0" w:color="auto"/>
      </w:divBdr>
    </w:div>
    <w:div w:id="1003781912">
      <w:bodyDiv w:val="1"/>
      <w:marLeft w:val="0"/>
      <w:marRight w:val="0"/>
      <w:marTop w:val="0"/>
      <w:marBottom w:val="0"/>
      <w:divBdr>
        <w:top w:val="none" w:sz="0" w:space="0" w:color="auto"/>
        <w:left w:val="none" w:sz="0" w:space="0" w:color="auto"/>
        <w:bottom w:val="none" w:sz="0" w:space="0" w:color="auto"/>
        <w:right w:val="none" w:sz="0" w:space="0" w:color="auto"/>
      </w:divBdr>
    </w:div>
    <w:div w:id="1004623355">
      <w:bodyDiv w:val="1"/>
      <w:marLeft w:val="0"/>
      <w:marRight w:val="0"/>
      <w:marTop w:val="0"/>
      <w:marBottom w:val="0"/>
      <w:divBdr>
        <w:top w:val="none" w:sz="0" w:space="0" w:color="auto"/>
        <w:left w:val="none" w:sz="0" w:space="0" w:color="auto"/>
        <w:bottom w:val="none" w:sz="0" w:space="0" w:color="auto"/>
        <w:right w:val="none" w:sz="0" w:space="0" w:color="auto"/>
      </w:divBdr>
    </w:div>
    <w:div w:id="1004943039">
      <w:bodyDiv w:val="1"/>
      <w:marLeft w:val="0"/>
      <w:marRight w:val="0"/>
      <w:marTop w:val="0"/>
      <w:marBottom w:val="0"/>
      <w:divBdr>
        <w:top w:val="none" w:sz="0" w:space="0" w:color="auto"/>
        <w:left w:val="none" w:sz="0" w:space="0" w:color="auto"/>
        <w:bottom w:val="none" w:sz="0" w:space="0" w:color="auto"/>
        <w:right w:val="none" w:sz="0" w:space="0" w:color="auto"/>
      </w:divBdr>
    </w:div>
    <w:div w:id="1006907316">
      <w:bodyDiv w:val="1"/>
      <w:marLeft w:val="0"/>
      <w:marRight w:val="0"/>
      <w:marTop w:val="0"/>
      <w:marBottom w:val="0"/>
      <w:divBdr>
        <w:top w:val="none" w:sz="0" w:space="0" w:color="auto"/>
        <w:left w:val="none" w:sz="0" w:space="0" w:color="auto"/>
        <w:bottom w:val="none" w:sz="0" w:space="0" w:color="auto"/>
        <w:right w:val="none" w:sz="0" w:space="0" w:color="auto"/>
      </w:divBdr>
    </w:div>
    <w:div w:id="1007636706">
      <w:bodyDiv w:val="1"/>
      <w:marLeft w:val="0"/>
      <w:marRight w:val="0"/>
      <w:marTop w:val="0"/>
      <w:marBottom w:val="0"/>
      <w:divBdr>
        <w:top w:val="none" w:sz="0" w:space="0" w:color="auto"/>
        <w:left w:val="none" w:sz="0" w:space="0" w:color="auto"/>
        <w:bottom w:val="none" w:sz="0" w:space="0" w:color="auto"/>
        <w:right w:val="none" w:sz="0" w:space="0" w:color="auto"/>
      </w:divBdr>
    </w:div>
    <w:div w:id="1009066125">
      <w:bodyDiv w:val="1"/>
      <w:marLeft w:val="0"/>
      <w:marRight w:val="0"/>
      <w:marTop w:val="0"/>
      <w:marBottom w:val="0"/>
      <w:divBdr>
        <w:top w:val="none" w:sz="0" w:space="0" w:color="auto"/>
        <w:left w:val="none" w:sz="0" w:space="0" w:color="auto"/>
        <w:bottom w:val="none" w:sz="0" w:space="0" w:color="auto"/>
        <w:right w:val="none" w:sz="0" w:space="0" w:color="auto"/>
      </w:divBdr>
    </w:div>
    <w:div w:id="1009214064">
      <w:bodyDiv w:val="1"/>
      <w:marLeft w:val="0"/>
      <w:marRight w:val="0"/>
      <w:marTop w:val="0"/>
      <w:marBottom w:val="0"/>
      <w:divBdr>
        <w:top w:val="none" w:sz="0" w:space="0" w:color="auto"/>
        <w:left w:val="none" w:sz="0" w:space="0" w:color="auto"/>
        <w:bottom w:val="none" w:sz="0" w:space="0" w:color="auto"/>
        <w:right w:val="none" w:sz="0" w:space="0" w:color="auto"/>
      </w:divBdr>
    </w:div>
    <w:div w:id="1009523888">
      <w:bodyDiv w:val="1"/>
      <w:marLeft w:val="0"/>
      <w:marRight w:val="0"/>
      <w:marTop w:val="0"/>
      <w:marBottom w:val="0"/>
      <w:divBdr>
        <w:top w:val="none" w:sz="0" w:space="0" w:color="auto"/>
        <w:left w:val="none" w:sz="0" w:space="0" w:color="auto"/>
        <w:bottom w:val="none" w:sz="0" w:space="0" w:color="auto"/>
        <w:right w:val="none" w:sz="0" w:space="0" w:color="auto"/>
      </w:divBdr>
    </w:div>
    <w:div w:id="1009987159">
      <w:bodyDiv w:val="1"/>
      <w:marLeft w:val="0"/>
      <w:marRight w:val="0"/>
      <w:marTop w:val="0"/>
      <w:marBottom w:val="0"/>
      <w:divBdr>
        <w:top w:val="none" w:sz="0" w:space="0" w:color="auto"/>
        <w:left w:val="none" w:sz="0" w:space="0" w:color="auto"/>
        <w:bottom w:val="none" w:sz="0" w:space="0" w:color="auto"/>
        <w:right w:val="none" w:sz="0" w:space="0" w:color="auto"/>
      </w:divBdr>
    </w:div>
    <w:div w:id="1011567209">
      <w:bodyDiv w:val="1"/>
      <w:marLeft w:val="0"/>
      <w:marRight w:val="0"/>
      <w:marTop w:val="0"/>
      <w:marBottom w:val="0"/>
      <w:divBdr>
        <w:top w:val="none" w:sz="0" w:space="0" w:color="auto"/>
        <w:left w:val="none" w:sz="0" w:space="0" w:color="auto"/>
        <w:bottom w:val="none" w:sz="0" w:space="0" w:color="auto"/>
        <w:right w:val="none" w:sz="0" w:space="0" w:color="auto"/>
      </w:divBdr>
    </w:div>
    <w:div w:id="1013149417">
      <w:bodyDiv w:val="1"/>
      <w:marLeft w:val="0"/>
      <w:marRight w:val="0"/>
      <w:marTop w:val="0"/>
      <w:marBottom w:val="0"/>
      <w:divBdr>
        <w:top w:val="none" w:sz="0" w:space="0" w:color="auto"/>
        <w:left w:val="none" w:sz="0" w:space="0" w:color="auto"/>
        <w:bottom w:val="none" w:sz="0" w:space="0" w:color="auto"/>
        <w:right w:val="none" w:sz="0" w:space="0" w:color="auto"/>
      </w:divBdr>
    </w:div>
    <w:div w:id="1021248752">
      <w:bodyDiv w:val="1"/>
      <w:marLeft w:val="0"/>
      <w:marRight w:val="0"/>
      <w:marTop w:val="0"/>
      <w:marBottom w:val="0"/>
      <w:divBdr>
        <w:top w:val="none" w:sz="0" w:space="0" w:color="auto"/>
        <w:left w:val="none" w:sz="0" w:space="0" w:color="auto"/>
        <w:bottom w:val="none" w:sz="0" w:space="0" w:color="auto"/>
        <w:right w:val="none" w:sz="0" w:space="0" w:color="auto"/>
      </w:divBdr>
    </w:div>
    <w:div w:id="1022362532">
      <w:bodyDiv w:val="1"/>
      <w:marLeft w:val="0"/>
      <w:marRight w:val="0"/>
      <w:marTop w:val="0"/>
      <w:marBottom w:val="0"/>
      <w:divBdr>
        <w:top w:val="none" w:sz="0" w:space="0" w:color="auto"/>
        <w:left w:val="none" w:sz="0" w:space="0" w:color="auto"/>
        <w:bottom w:val="none" w:sz="0" w:space="0" w:color="auto"/>
        <w:right w:val="none" w:sz="0" w:space="0" w:color="auto"/>
      </w:divBdr>
    </w:div>
    <w:div w:id="1022708398">
      <w:bodyDiv w:val="1"/>
      <w:marLeft w:val="0"/>
      <w:marRight w:val="0"/>
      <w:marTop w:val="0"/>
      <w:marBottom w:val="0"/>
      <w:divBdr>
        <w:top w:val="none" w:sz="0" w:space="0" w:color="auto"/>
        <w:left w:val="none" w:sz="0" w:space="0" w:color="auto"/>
        <w:bottom w:val="none" w:sz="0" w:space="0" w:color="auto"/>
        <w:right w:val="none" w:sz="0" w:space="0" w:color="auto"/>
      </w:divBdr>
    </w:div>
    <w:div w:id="1026520668">
      <w:bodyDiv w:val="1"/>
      <w:marLeft w:val="0"/>
      <w:marRight w:val="0"/>
      <w:marTop w:val="0"/>
      <w:marBottom w:val="0"/>
      <w:divBdr>
        <w:top w:val="none" w:sz="0" w:space="0" w:color="auto"/>
        <w:left w:val="none" w:sz="0" w:space="0" w:color="auto"/>
        <w:bottom w:val="none" w:sz="0" w:space="0" w:color="auto"/>
        <w:right w:val="none" w:sz="0" w:space="0" w:color="auto"/>
      </w:divBdr>
    </w:div>
    <w:div w:id="1026951146">
      <w:bodyDiv w:val="1"/>
      <w:marLeft w:val="0"/>
      <w:marRight w:val="0"/>
      <w:marTop w:val="0"/>
      <w:marBottom w:val="0"/>
      <w:divBdr>
        <w:top w:val="none" w:sz="0" w:space="0" w:color="auto"/>
        <w:left w:val="none" w:sz="0" w:space="0" w:color="auto"/>
        <w:bottom w:val="none" w:sz="0" w:space="0" w:color="auto"/>
        <w:right w:val="none" w:sz="0" w:space="0" w:color="auto"/>
      </w:divBdr>
    </w:div>
    <w:div w:id="1031567886">
      <w:bodyDiv w:val="1"/>
      <w:marLeft w:val="0"/>
      <w:marRight w:val="0"/>
      <w:marTop w:val="0"/>
      <w:marBottom w:val="0"/>
      <w:divBdr>
        <w:top w:val="none" w:sz="0" w:space="0" w:color="auto"/>
        <w:left w:val="none" w:sz="0" w:space="0" w:color="auto"/>
        <w:bottom w:val="none" w:sz="0" w:space="0" w:color="auto"/>
        <w:right w:val="none" w:sz="0" w:space="0" w:color="auto"/>
      </w:divBdr>
    </w:div>
    <w:div w:id="1032682253">
      <w:bodyDiv w:val="1"/>
      <w:marLeft w:val="0"/>
      <w:marRight w:val="0"/>
      <w:marTop w:val="0"/>
      <w:marBottom w:val="0"/>
      <w:divBdr>
        <w:top w:val="none" w:sz="0" w:space="0" w:color="auto"/>
        <w:left w:val="none" w:sz="0" w:space="0" w:color="auto"/>
        <w:bottom w:val="none" w:sz="0" w:space="0" w:color="auto"/>
        <w:right w:val="none" w:sz="0" w:space="0" w:color="auto"/>
      </w:divBdr>
    </w:div>
    <w:div w:id="1032803187">
      <w:bodyDiv w:val="1"/>
      <w:marLeft w:val="0"/>
      <w:marRight w:val="0"/>
      <w:marTop w:val="0"/>
      <w:marBottom w:val="0"/>
      <w:divBdr>
        <w:top w:val="none" w:sz="0" w:space="0" w:color="auto"/>
        <w:left w:val="none" w:sz="0" w:space="0" w:color="auto"/>
        <w:bottom w:val="none" w:sz="0" w:space="0" w:color="auto"/>
        <w:right w:val="none" w:sz="0" w:space="0" w:color="auto"/>
      </w:divBdr>
    </w:div>
    <w:div w:id="1033655704">
      <w:bodyDiv w:val="1"/>
      <w:marLeft w:val="0"/>
      <w:marRight w:val="0"/>
      <w:marTop w:val="0"/>
      <w:marBottom w:val="0"/>
      <w:divBdr>
        <w:top w:val="none" w:sz="0" w:space="0" w:color="auto"/>
        <w:left w:val="none" w:sz="0" w:space="0" w:color="auto"/>
        <w:bottom w:val="none" w:sz="0" w:space="0" w:color="auto"/>
        <w:right w:val="none" w:sz="0" w:space="0" w:color="auto"/>
      </w:divBdr>
    </w:div>
    <w:div w:id="1035086152">
      <w:bodyDiv w:val="1"/>
      <w:marLeft w:val="0"/>
      <w:marRight w:val="0"/>
      <w:marTop w:val="0"/>
      <w:marBottom w:val="0"/>
      <w:divBdr>
        <w:top w:val="none" w:sz="0" w:space="0" w:color="auto"/>
        <w:left w:val="none" w:sz="0" w:space="0" w:color="auto"/>
        <w:bottom w:val="none" w:sz="0" w:space="0" w:color="auto"/>
        <w:right w:val="none" w:sz="0" w:space="0" w:color="auto"/>
      </w:divBdr>
    </w:div>
    <w:div w:id="1036196745">
      <w:bodyDiv w:val="1"/>
      <w:marLeft w:val="0"/>
      <w:marRight w:val="0"/>
      <w:marTop w:val="0"/>
      <w:marBottom w:val="0"/>
      <w:divBdr>
        <w:top w:val="none" w:sz="0" w:space="0" w:color="auto"/>
        <w:left w:val="none" w:sz="0" w:space="0" w:color="auto"/>
        <w:bottom w:val="none" w:sz="0" w:space="0" w:color="auto"/>
        <w:right w:val="none" w:sz="0" w:space="0" w:color="auto"/>
      </w:divBdr>
    </w:div>
    <w:div w:id="1038580941">
      <w:bodyDiv w:val="1"/>
      <w:marLeft w:val="0"/>
      <w:marRight w:val="0"/>
      <w:marTop w:val="0"/>
      <w:marBottom w:val="0"/>
      <w:divBdr>
        <w:top w:val="none" w:sz="0" w:space="0" w:color="auto"/>
        <w:left w:val="none" w:sz="0" w:space="0" w:color="auto"/>
        <w:bottom w:val="none" w:sz="0" w:space="0" w:color="auto"/>
        <w:right w:val="none" w:sz="0" w:space="0" w:color="auto"/>
      </w:divBdr>
    </w:div>
    <w:div w:id="1038819816">
      <w:bodyDiv w:val="1"/>
      <w:marLeft w:val="0"/>
      <w:marRight w:val="0"/>
      <w:marTop w:val="0"/>
      <w:marBottom w:val="0"/>
      <w:divBdr>
        <w:top w:val="none" w:sz="0" w:space="0" w:color="auto"/>
        <w:left w:val="none" w:sz="0" w:space="0" w:color="auto"/>
        <w:bottom w:val="none" w:sz="0" w:space="0" w:color="auto"/>
        <w:right w:val="none" w:sz="0" w:space="0" w:color="auto"/>
      </w:divBdr>
    </w:div>
    <w:div w:id="1039862690">
      <w:bodyDiv w:val="1"/>
      <w:marLeft w:val="0"/>
      <w:marRight w:val="0"/>
      <w:marTop w:val="0"/>
      <w:marBottom w:val="0"/>
      <w:divBdr>
        <w:top w:val="none" w:sz="0" w:space="0" w:color="auto"/>
        <w:left w:val="none" w:sz="0" w:space="0" w:color="auto"/>
        <w:bottom w:val="none" w:sz="0" w:space="0" w:color="auto"/>
        <w:right w:val="none" w:sz="0" w:space="0" w:color="auto"/>
      </w:divBdr>
    </w:div>
    <w:div w:id="1041125549">
      <w:bodyDiv w:val="1"/>
      <w:marLeft w:val="0"/>
      <w:marRight w:val="0"/>
      <w:marTop w:val="0"/>
      <w:marBottom w:val="0"/>
      <w:divBdr>
        <w:top w:val="none" w:sz="0" w:space="0" w:color="auto"/>
        <w:left w:val="none" w:sz="0" w:space="0" w:color="auto"/>
        <w:bottom w:val="none" w:sz="0" w:space="0" w:color="auto"/>
        <w:right w:val="none" w:sz="0" w:space="0" w:color="auto"/>
      </w:divBdr>
    </w:div>
    <w:div w:id="1041638803">
      <w:bodyDiv w:val="1"/>
      <w:marLeft w:val="0"/>
      <w:marRight w:val="0"/>
      <w:marTop w:val="0"/>
      <w:marBottom w:val="0"/>
      <w:divBdr>
        <w:top w:val="none" w:sz="0" w:space="0" w:color="auto"/>
        <w:left w:val="none" w:sz="0" w:space="0" w:color="auto"/>
        <w:bottom w:val="none" w:sz="0" w:space="0" w:color="auto"/>
        <w:right w:val="none" w:sz="0" w:space="0" w:color="auto"/>
      </w:divBdr>
    </w:div>
    <w:div w:id="1046486033">
      <w:bodyDiv w:val="1"/>
      <w:marLeft w:val="0"/>
      <w:marRight w:val="0"/>
      <w:marTop w:val="0"/>
      <w:marBottom w:val="0"/>
      <w:divBdr>
        <w:top w:val="none" w:sz="0" w:space="0" w:color="auto"/>
        <w:left w:val="none" w:sz="0" w:space="0" w:color="auto"/>
        <w:bottom w:val="none" w:sz="0" w:space="0" w:color="auto"/>
        <w:right w:val="none" w:sz="0" w:space="0" w:color="auto"/>
      </w:divBdr>
    </w:div>
    <w:div w:id="1047487655">
      <w:bodyDiv w:val="1"/>
      <w:marLeft w:val="0"/>
      <w:marRight w:val="0"/>
      <w:marTop w:val="0"/>
      <w:marBottom w:val="0"/>
      <w:divBdr>
        <w:top w:val="none" w:sz="0" w:space="0" w:color="auto"/>
        <w:left w:val="none" w:sz="0" w:space="0" w:color="auto"/>
        <w:bottom w:val="none" w:sz="0" w:space="0" w:color="auto"/>
        <w:right w:val="none" w:sz="0" w:space="0" w:color="auto"/>
      </w:divBdr>
    </w:div>
    <w:div w:id="1047492978">
      <w:bodyDiv w:val="1"/>
      <w:marLeft w:val="0"/>
      <w:marRight w:val="0"/>
      <w:marTop w:val="0"/>
      <w:marBottom w:val="0"/>
      <w:divBdr>
        <w:top w:val="none" w:sz="0" w:space="0" w:color="auto"/>
        <w:left w:val="none" w:sz="0" w:space="0" w:color="auto"/>
        <w:bottom w:val="none" w:sz="0" w:space="0" w:color="auto"/>
        <w:right w:val="none" w:sz="0" w:space="0" w:color="auto"/>
      </w:divBdr>
    </w:div>
    <w:div w:id="1048188770">
      <w:bodyDiv w:val="1"/>
      <w:marLeft w:val="0"/>
      <w:marRight w:val="0"/>
      <w:marTop w:val="0"/>
      <w:marBottom w:val="0"/>
      <w:divBdr>
        <w:top w:val="none" w:sz="0" w:space="0" w:color="auto"/>
        <w:left w:val="none" w:sz="0" w:space="0" w:color="auto"/>
        <w:bottom w:val="none" w:sz="0" w:space="0" w:color="auto"/>
        <w:right w:val="none" w:sz="0" w:space="0" w:color="auto"/>
      </w:divBdr>
    </w:div>
    <w:div w:id="1053389191">
      <w:bodyDiv w:val="1"/>
      <w:marLeft w:val="0"/>
      <w:marRight w:val="0"/>
      <w:marTop w:val="0"/>
      <w:marBottom w:val="0"/>
      <w:divBdr>
        <w:top w:val="none" w:sz="0" w:space="0" w:color="auto"/>
        <w:left w:val="none" w:sz="0" w:space="0" w:color="auto"/>
        <w:bottom w:val="none" w:sz="0" w:space="0" w:color="auto"/>
        <w:right w:val="none" w:sz="0" w:space="0" w:color="auto"/>
      </w:divBdr>
    </w:div>
    <w:div w:id="1054042621">
      <w:bodyDiv w:val="1"/>
      <w:marLeft w:val="0"/>
      <w:marRight w:val="0"/>
      <w:marTop w:val="0"/>
      <w:marBottom w:val="0"/>
      <w:divBdr>
        <w:top w:val="none" w:sz="0" w:space="0" w:color="auto"/>
        <w:left w:val="none" w:sz="0" w:space="0" w:color="auto"/>
        <w:bottom w:val="none" w:sz="0" w:space="0" w:color="auto"/>
        <w:right w:val="none" w:sz="0" w:space="0" w:color="auto"/>
      </w:divBdr>
    </w:div>
    <w:div w:id="1058432134">
      <w:bodyDiv w:val="1"/>
      <w:marLeft w:val="0"/>
      <w:marRight w:val="0"/>
      <w:marTop w:val="0"/>
      <w:marBottom w:val="0"/>
      <w:divBdr>
        <w:top w:val="none" w:sz="0" w:space="0" w:color="auto"/>
        <w:left w:val="none" w:sz="0" w:space="0" w:color="auto"/>
        <w:bottom w:val="none" w:sz="0" w:space="0" w:color="auto"/>
        <w:right w:val="none" w:sz="0" w:space="0" w:color="auto"/>
      </w:divBdr>
    </w:div>
    <w:div w:id="1062753025">
      <w:bodyDiv w:val="1"/>
      <w:marLeft w:val="0"/>
      <w:marRight w:val="0"/>
      <w:marTop w:val="0"/>
      <w:marBottom w:val="0"/>
      <w:divBdr>
        <w:top w:val="none" w:sz="0" w:space="0" w:color="auto"/>
        <w:left w:val="none" w:sz="0" w:space="0" w:color="auto"/>
        <w:bottom w:val="none" w:sz="0" w:space="0" w:color="auto"/>
        <w:right w:val="none" w:sz="0" w:space="0" w:color="auto"/>
      </w:divBdr>
    </w:div>
    <w:div w:id="1063019948">
      <w:bodyDiv w:val="1"/>
      <w:marLeft w:val="0"/>
      <w:marRight w:val="0"/>
      <w:marTop w:val="0"/>
      <w:marBottom w:val="0"/>
      <w:divBdr>
        <w:top w:val="none" w:sz="0" w:space="0" w:color="auto"/>
        <w:left w:val="none" w:sz="0" w:space="0" w:color="auto"/>
        <w:bottom w:val="none" w:sz="0" w:space="0" w:color="auto"/>
        <w:right w:val="none" w:sz="0" w:space="0" w:color="auto"/>
      </w:divBdr>
    </w:div>
    <w:div w:id="1063943305">
      <w:bodyDiv w:val="1"/>
      <w:marLeft w:val="0"/>
      <w:marRight w:val="0"/>
      <w:marTop w:val="0"/>
      <w:marBottom w:val="0"/>
      <w:divBdr>
        <w:top w:val="none" w:sz="0" w:space="0" w:color="auto"/>
        <w:left w:val="none" w:sz="0" w:space="0" w:color="auto"/>
        <w:bottom w:val="none" w:sz="0" w:space="0" w:color="auto"/>
        <w:right w:val="none" w:sz="0" w:space="0" w:color="auto"/>
      </w:divBdr>
    </w:div>
    <w:div w:id="1065639167">
      <w:bodyDiv w:val="1"/>
      <w:marLeft w:val="0"/>
      <w:marRight w:val="0"/>
      <w:marTop w:val="0"/>
      <w:marBottom w:val="0"/>
      <w:divBdr>
        <w:top w:val="none" w:sz="0" w:space="0" w:color="auto"/>
        <w:left w:val="none" w:sz="0" w:space="0" w:color="auto"/>
        <w:bottom w:val="none" w:sz="0" w:space="0" w:color="auto"/>
        <w:right w:val="none" w:sz="0" w:space="0" w:color="auto"/>
      </w:divBdr>
    </w:div>
    <w:div w:id="1065688828">
      <w:bodyDiv w:val="1"/>
      <w:marLeft w:val="0"/>
      <w:marRight w:val="0"/>
      <w:marTop w:val="0"/>
      <w:marBottom w:val="0"/>
      <w:divBdr>
        <w:top w:val="none" w:sz="0" w:space="0" w:color="auto"/>
        <w:left w:val="none" w:sz="0" w:space="0" w:color="auto"/>
        <w:bottom w:val="none" w:sz="0" w:space="0" w:color="auto"/>
        <w:right w:val="none" w:sz="0" w:space="0" w:color="auto"/>
      </w:divBdr>
    </w:div>
    <w:div w:id="1069765814">
      <w:bodyDiv w:val="1"/>
      <w:marLeft w:val="0"/>
      <w:marRight w:val="0"/>
      <w:marTop w:val="0"/>
      <w:marBottom w:val="0"/>
      <w:divBdr>
        <w:top w:val="none" w:sz="0" w:space="0" w:color="auto"/>
        <w:left w:val="none" w:sz="0" w:space="0" w:color="auto"/>
        <w:bottom w:val="none" w:sz="0" w:space="0" w:color="auto"/>
        <w:right w:val="none" w:sz="0" w:space="0" w:color="auto"/>
      </w:divBdr>
    </w:div>
    <w:div w:id="1071348315">
      <w:bodyDiv w:val="1"/>
      <w:marLeft w:val="0"/>
      <w:marRight w:val="0"/>
      <w:marTop w:val="0"/>
      <w:marBottom w:val="0"/>
      <w:divBdr>
        <w:top w:val="none" w:sz="0" w:space="0" w:color="auto"/>
        <w:left w:val="none" w:sz="0" w:space="0" w:color="auto"/>
        <w:bottom w:val="none" w:sz="0" w:space="0" w:color="auto"/>
        <w:right w:val="none" w:sz="0" w:space="0" w:color="auto"/>
      </w:divBdr>
    </w:div>
    <w:div w:id="1072384778">
      <w:bodyDiv w:val="1"/>
      <w:marLeft w:val="0"/>
      <w:marRight w:val="0"/>
      <w:marTop w:val="0"/>
      <w:marBottom w:val="0"/>
      <w:divBdr>
        <w:top w:val="none" w:sz="0" w:space="0" w:color="auto"/>
        <w:left w:val="none" w:sz="0" w:space="0" w:color="auto"/>
        <w:bottom w:val="none" w:sz="0" w:space="0" w:color="auto"/>
        <w:right w:val="none" w:sz="0" w:space="0" w:color="auto"/>
      </w:divBdr>
    </w:div>
    <w:div w:id="1072628353">
      <w:bodyDiv w:val="1"/>
      <w:marLeft w:val="0"/>
      <w:marRight w:val="0"/>
      <w:marTop w:val="0"/>
      <w:marBottom w:val="0"/>
      <w:divBdr>
        <w:top w:val="none" w:sz="0" w:space="0" w:color="auto"/>
        <w:left w:val="none" w:sz="0" w:space="0" w:color="auto"/>
        <w:bottom w:val="none" w:sz="0" w:space="0" w:color="auto"/>
        <w:right w:val="none" w:sz="0" w:space="0" w:color="auto"/>
      </w:divBdr>
    </w:div>
    <w:div w:id="1076168451">
      <w:bodyDiv w:val="1"/>
      <w:marLeft w:val="0"/>
      <w:marRight w:val="0"/>
      <w:marTop w:val="0"/>
      <w:marBottom w:val="0"/>
      <w:divBdr>
        <w:top w:val="none" w:sz="0" w:space="0" w:color="auto"/>
        <w:left w:val="none" w:sz="0" w:space="0" w:color="auto"/>
        <w:bottom w:val="none" w:sz="0" w:space="0" w:color="auto"/>
        <w:right w:val="none" w:sz="0" w:space="0" w:color="auto"/>
      </w:divBdr>
    </w:div>
    <w:div w:id="1076978496">
      <w:bodyDiv w:val="1"/>
      <w:marLeft w:val="0"/>
      <w:marRight w:val="0"/>
      <w:marTop w:val="0"/>
      <w:marBottom w:val="0"/>
      <w:divBdr>
        <w:top w:val="none" w:sz="0" w:space="0" w:color="auto"/>
        <w:left w:val="none" w:sz="0" w:space="0" w:color="auto"/>
        <w:bottom w:val="none" w:sz="0" w:space="0" w:color="auto"/>
        <w:right w:val="none" w:sz="0" w:space="0" w:color="auto"/>
      </w:divBdr>
    </w:div>
    <w:div w:id="1077509567">
      <w:bodyDiv w:val="1"/>
      <w:marLeft w:val="0"/>
      <w:marRight w:val="0"/>
      <w:marTop w:val="0"/>
      <w:marBottom w:val="0"/>
      <w:divBdr>
        <w:top w:val="none" w:sz="0" w:space="0" w:color="auto"/>
        <w:left w:val="none" w:sz="0" w:space="0" w:color="auto"/>
        <w:bottom w:val="none" w:sz="0" w:space="0" w:color="auto"/>
        <w:right w:val="none" w:sz="0" w:space="0" w:color="auto"/>
      </w:divBdr>
    </w:div>
    <w:div w:id="1078526970">
      <w:bodyDiv w:val="1"/>
      <w:marLeft w:val="0"/>
      <w:marRight w:val="0"/>
      <w:marTop w:val="0"/>
      <w:marBottom w:val="0"/>
      <w:divBdr>
        <w:top w:val="none" w:sz="0" w:space="0" w:color="auto"/>
        <w:left w:val="none" w:sz="0" w:space="0" w:color="auto"/>
        <w:bottom w:val="none" w:sz="0" w:space="0" w:color="auto"/>
        <w:right w:val="none" w:sz="0" w:space="0" w:color="auto"/>
      </w:divBdr>
    </w:div>
    <w:div w:id="1079597207">
      <w:bodyDiv w:val="1"/>
      <w:marLeft w:val="0"/>
      <w:marRight w:val="0"/>
      <w:marTop w:val="0"/>
      <w:marBottom w:val="0"/>
      <w:divBdr>
        <w:top w:val="none" w:sz="0" w:space="0" w:color="auto"/>
        <w:left w:val="none" w:sz="0" w:space="0" w:color="auto"/>
        <w:bottom w:val="none" w:sz="0" w:space="0" w:color="auto"/>
        <w:right w:val="none" w:sz="0" w:space="0" w:color="auto"/>
      </w:divBdr>
    </w:div>
    <w:div w:id="1080054211">
      <w:bodyDiv w:val="1"/>
      <w:marLeft w:val="0"/>
      <w:marRight w:val="0"/>
      <w:marTop w:val="0"/>
      <w:marBottom w:val="0"/>
      <w:divBdr>
        <w:top w:val="none" w:sz="0" w:space="0" w:color="auto"/>
        <w:left w:val="none" w:sz="0" w:space="0" w:color="auto"/>
        <w:bottom w:val="none" w:sz="0" w:space="0" w:color="auto"/>
        <w:right w:val="none" w:sz="0" w:space="0" w:color="auto"/>
      </w:divBdr>
    </w:div>
    <w:div w:id="1081369317">
      <w:bodyDiv w:val="1"/>
      <w:marLeft w:val="0"/>
      <w:marRight w:val="0"/>
      <w:marTop w:val="0"/>
      <w:marBottom w:val="0"/>
      <w:divBdr>
        <w:top w:val="none" w:sz="0" w:space="0" w:color="auto"/>
        <w:left w:val="none" w:sz="0" w:space="0" w:color="auto"/>
        <w:bottom w:val="none" w:sz="0" w:space="0" w:color="auto"/>
        <w:right w:val="none" w:sz="0" w:space="0" w:color="auto"/>
      </w:divBdr>
    </w:div>
    <w:div w:id="1083646571">
      <w:bodyDiv w:val="1"/>
      <w:marLeft w:val="0"/>
      <w:marRight w:val="0"/>
      <w:marTop w:val="0"/>
      <w:marBottom w:val="0"/>
      <w:divBdr>
        <w:top w:val="none" w:sz="0" w:space="0" w:color="auto"/>
        <w:left w:val="none" w:sz="0" w:space="0" w:color="auto"/>
        <w:bottom w:val="none" w:sz="0" w:space="0" w:color="auto"/>
        <w:right w:val="none" w:sz="0" w:space="0" w:color="auto"/>
      </w:divBdr>
    </w:div>
    <w:div w:id="1085804729">
      <w:bodyDiv w:val="1"/>
      <w:marLeft w:val="0"/>
      <w:marRight w:val="0"/>
      <w:marTop w:val="0"/>
      <w:marBottom w:val="0"/>
      <w:divBdr>
        <w:top w:val="none" w:sz="0" w:space="0" w:color="auto"/>
        <w:left w:val="none" w:sz="0" w:space="0" w:color="auto"/>
        <w:bottom w:val="none" w:sz="0" w:space="0" w:color="auto"/>
        <w:right w:val="none" w:sz="0" w:space="0" w:color="auto"/>
      </w:divBdr>
    </w:div>
    <w:div w:id="1086611299">
      <w:bodyDiv w:val="1"/>
      <w:marLeft w:val="0"/>
      <w:marRight w:val="0"/>
      <w:marTop w:val="0"/>
      <w:marBottom w:val="0"/>
      <w:divBdr>
        <w:top w:val="none" w:sz="0" w:space="0" w:color="auto"/>
        <w:left w:val="none" w:sz="0" w:space="0" w:color="auto"/>
        <w:bottom w:val="none" w:sz="0" w:space="0" w:color="auto"/>
        <w:right w:val="none" w:sz="0" w:space="0" w:color="auto"/>
      </w:divBdr>
    </w:div>
    <w:div w:id="1090076826">
      <w:bodyDiv w:val="1"/>
      <w:marLeft w:val="0"/>
      <w:marRight w:val="0"/>
      <w:marTop w:val="0"/>
      <w:marBottom w:val="0"/>
      <w:divBdr>
        <w:top w:val="none" w:sz="0" w:space="0" w:color="auto"/>
        <w:left w:val="none" w:sz="0" w:space="0" w:color="auto"/>
        <w:bottom w:val="none" w:sz="0" w:space="0" w:color="auto"/>
        <w:right w:val="none" w:sz="0" w:space="0" w:color="auto"/>
      </w:divBdr>
    </w:div>
    <w:div w:id="1090737085">
      <w:bodyDiv w:val="1"/>
      <w:marLeft w:val="0"/>
      <w:marRight w:val="0"/>
      <w:marTop w:val="0"/>
      <w:marBottom w:val="0"/>
      <w:divBdr>
        <w:top w:val="none" w:sz="0" w:space="0" w:color="auto"/>
        <w:left w:val="none" w:sz="0" w:space="0" w:color="auto"/>
        <w:bottom w:val="none" w:sz="0" w:space="0" w:color="auto"/>
        <w:right w:val="none" w:sz="0" w:space="0" w:color="auto"/>
      </w:divBdr>
    </w:div>
    <w:div w:id="1091123454">
      <w:bodyDiv w:val="1"/>
      <w:marLeft w:val="0"/>
      <w:marRight w:val="0"/>
      <w:marTop w:val="0"/>
      <w:marBottom w:val="0"/>
      <w:divBdr>
        <w:top w:val="none" w:sz="0" w:space="0" w:color="auto"/>
        <w:left w:val="none" w:sz="0" w:space="0" w:color="auto"/>
        <w:bottom w:val="none" w:sz="0" w:space="0" w:color="auto"/>
        <w:right w:val="none" w:sz="0" w:space="0" w:color="auto"/>
      </w:divBdr>
    </w:div>
    <w:div w:id="1097213476">
      <w:bodyDiv w:val="1"/>
      <w:marLeft w:val="0"/>
      <w:marRight w:val="0"/>
      <w:marTop w:val="0"/>
      <w:marBottom w:val="0"/>
      <w:divBdr>
        <w:top w:val="none" w:sz="0" w:space="0" w:color="auto"/>
        <w:left w:val="none" w:sz="0" w:space="0" w:color="auto"/>
        <w:bottom w:val="none" w:sz="0" w:space="0" w:color="auto"/>
        <w:right w:val="none" w:sz="0" w:space="0" w:color="auto"/>
      </w:divBdr>
    </w:div>
    <w:div w:id="1097598116">
      <w:bodyDiv w:val="1"/>
      <w:marLeft w:val="0"/>
      <w:marRight w:val="0"/>
      <w:marTop w:val="0"/>
      <w:marBottom w:val="0"/>
      <w:divBdr>
        <w:top w:val="none" w:sz="0" w:space="0" w:color="auto"/>
        <w:left w:val="none" w:sz="0" w:space="0" w:color="auto"/>
        <w:bottom w:val="none" w:sz="0" w:space="0" w:color="auto"/>
        <w:right w:val="none" w:sz="0" w:space="0" w:color="auto"/>
      </w:divBdr>
    </w:div>
    <w:div w:id="1098253451">
      <w:bodyDiv w:val="1"/>
      <w:marLeft w:val="0"/>
      <w:marRight w:val="0"/>
      <w:marTop w:val="0"/>
      <w:marBottom w:val="0"/>
      <w:divBdr>
        <w:top w:val="none" w:sz="0" w:space="0" w:color="auto"/>
        <w:left w:val="none" w:sz="0" w:space="0" w:color="auto"/>
        <w:bottom w:val="none" w:sz="0" w:space="0" w:color="auto"/>
        <w:right w:val="none" w:sz="0" w:space="0" w:color="auto"/>
      </w:divBdr>
    </w:div>
    <w:div w:id="1103108055">
      <w:bodyDiv w:val="1"/>
      <w:marLeft w:val="0"/>
      <w:marRight w:val="0"/>
      <w:marTop w:val="0"/>
      <w:marBottom w:val="0"/>
      <w:divBdr>
        <w:top w:val="none" w:sz="0" w:space="0" w:color="auto"/>
        <w:left w:val="none" w:sz="0" w:space="0" w:color="auto"/>
        <w:bottom w:val="none" w:sz="0" w:space="0" w:color="auto"/>
        <w:right w:val="none" w:sz="0" w:space="0" w:color="auto"/>
      </w:divBdr>
    </w:div>
    <w:div w:id="1104492384">
      <w:bodyDiv w:val="1"/>
      <w:marLeft w:val="0"/>
      <w:marRight w:val="0"/>
      <w:marTop w:val="0"/>
      <w:marBottom w:val="0"/>
      <w:divBdr>
        <w:top w:val="none" w:sz="0" w:space="0" w:color="auto"/>
        <w:left w:val="none" w:sz="0" w:space="0" w:color="auto"/>
        <w:bottom w:val="none" w:sz="0" w:space="0" w:color="auto"/>
        <w:right w:val="none" w:sz="0" w:space="0" w:color="auto"/>
      </w:divBdr>
    </w:div>
    <w:div w:id="1105733815">
      <w:bodyDiv w:val="1"/>
      <w:marLeft w:val="0"/>
      <w:marRight w:val="0"/>
      <w:marTop w:val="0"/>
      <w:marBottom w:val="0"/>
      <w:divBdr>
        <w:top w:val="none" w:sz="0" w:space="0" w:color="auto"/>
        <w:left w:val="none" w:sz="0" w:space="0" w:color="auto"/>
        <w:bottom w:val="none" w:sz="0" w:space="0" w:color="auto"/>
        <w:right w:val="none" w:sz="0" w:space="0" w:color="auto"/>
      </w:divBdr>
    </w:div>
    <w:div w:id="1106542008">
      <w:bodyDiv w:val="1"/>
      <w:marLeft w:val="0"/>
      <w:marRight w:val="0"/>
      <w:marTop w:val="0"/>
      <w:marBottom w:val="0"/>
      <w:divBdr>
        <w:top w:val="none" w:sz="0" w:space="0" w:color="auto"/>
        <w:left w:val="none" w:sz="0" w:space="0" w:color="auto"/>
        <w:bottom w:val="none" w:sz="0" w:space="0" w:color="auto"/>
        <w:right w:val="none" w:sz="0" w:space="0" w:color="auto"/>
      </w:divBdr>
    </w:div>
    <w:div w:id="1107114563">
      <w:bodyDiv w:val="1"/>
      <w:marLeft w:val="0"/>
      <w:marRight w:val="0"/>
      <w:marTop w:val="0"/>
      <w:marBottom w:val="0"/>
      <w:divBdr>
        <w:top w:val="none" w:sz="0" w:space="0" w:color="auto"/>
        <w:left w:val="none" w:sz="0" w:space="0" w:color="auto"/>
        <w:bottom w:val="none" w:sz="0" w:space="0" w:color="auto"/>
        <w:right w:val="none" w:sz="0" w:space="0" w:color="auto"/>
      </w:divBdr>
    </w:div>
    <w:div w:id="1107389195">
      <w:bodyDiv w:val="1"/>
      <w:marLeft w:val="0"/>
      <w:marRight w:val="0"/>
      <w:marTop w:val="0"/>
      <w:marBottom w:val="0"/>
      <w:divBdr>
        <w:top w:val="none" w:sz="0" w:space="0" w:color="auto"/>
        <w:left w:val="none" w:sz="0" w:space="0" w:color="auto"/>
        <w:bottom w:val="none" w:sz="0" w:space="0" w:color="auto"/>
        <w:right w:val="none" w:sz="0" w:space="0" w:color="auto"/>
      </w:divBdr>
    </w:div>
    <w:div w:id="1116952190">
      <w:bodyDiv w:val="1"/>
      <w:marLeft w:val="0"/>
      <w:marRight w:val="0"/>
      <w:marTop w:val="0"/>
      <w:marBottom w:val="0"/>
      <w:divBdr>
        <w:top w:val="none" w:sz="0" w:space="0" w:color="auto"/>
        <w:left w:val="none" w:sz="0" w:space="0" w:color="auto"/>
        <w:bottom w:val="none" w:sz="0" w:space="0" w:color="auto"/>
        <w:right w:val="none" w:sz="0" w:space="0" w:color="auto"/>
      </w:divBdr>
    </w:div>
    <w:div w:id="1119301892">
      <w:bodyDiv w:val="1"/>
      <w:marLeft w:val="0"/>
      <w:marRight w:val="0"/>
      <w:marTop w:val="0"/>
      <w:marBottom w:val="0"/>
      <w:divBdr>
        <w:top w:val="none" w:sz="0" w:space="0" w:color="auto"/>
        <w:left w:val="none" w:sz="0" w:space="0" w:color="auto"/>
        <w:bottom w:val="none" w:sz="0" w:space="0" w:color="auto"/>
        <w:right w:val="none" w:sz="0" w:space="0" w:color="auto"/>
      </w:divBdr>
    </w:div>
    <w:div w:id="1119571541">
      <w:bodyDiv w:val="1"/>
      <w:marLeft w:val="0"/>
      <w:marRight w:val="0"/>
      <w:marTop w:val="0"/>
      <w:marBottom w:val="0"/>
      <w:divBdr>
        <w:top w:val="none" w:sz="0" w:space="0" w:color="auto"/>
        <w:left w:val="none" w:sz="0" w:space="0" w:color="auto"/>
        <w:bottom w:val="none" w:sz="0" w:space="0" w:color="auto"/>
        <w:right w:val="none" w:sz="0" w:space="0" w:color="auto"/>
      </w:divBdr>
    </w:div>
    <w:div w:id="1120152245">
      <w:bodyDiv w:val="1"/>
      <w:marLeft w:val="0"/>
      <w:marRight w:val="0"/>
      <w:marTop w:val="0"/>
      <w:marBottom w:val="0"/>
      <w:divBdr>
        <w:top w:val="none" w:sz="0" w:space="0" w:color="auto"/>
        <w:left w:val="none" w:sz="0" w:space="0" w:color="auto"/>
        <w:bottom w:val="none" w:sz="0" w:space="0" w:color="auto"/>
        <w:right w:val="none" w:sz="0" w:space="0" w:color="auto"/>
      </w:divBdr>
    </w:div>
    <w:div w:id="1123884851">
      <w:bodyDiv w:val="1"/>
      <w:marLeft w:val="0"/>
      <w:marRight w:val="0"/>
      <w:marTop w:val="0"/>
      <w:marBottom w:val="0"/>
      <w:divBdr>
        <w:top w:val="none" w:sz="0" w:space="0" w:color="auto"/>
        <w:left w:val="none" w:sz="0" w:space="0" w:color="auto"/>
        <w:bottom w:val="none" w:sz="0" w:space="0" w:color="auto"/>
        <w:right w:val="none" w:sz="0" w:space="0" w:color="auto"/>
      </w:divBdr>
    </w:div>
    <w:div w:id="1125388877">
      <w:bodyDiv w:val="1"/>
      <w:marLeft w:val="0"/>
      <w:marRight w:val="0"/>
      <w:marTop w:val="0"/>
      <w:marBottom w:val="0"/>
      <w:divBdr>
        <w:top w:val="none" w:sz="0" w:space="0" w:color="auto"/>
        <w:left w:val="none" w:sz="0" w:space="0" w:color="auto"/>
        <w:bottom w:val="none" w:sz="0" w:space="0" w:color="auto"/>
        <w:right w:val="none" w:sz="0" w:space="0" w:color="auto"/>
      </w:divBdr>
    </w:div>
    <w:div w:id="1127240361">
      <w:bodyDiv w:val="1"/>
      <w:marLeft w:val="0"/>
      <w:marRight w:val="0"/>
      <w:marTop w:val="0"/>
      <w:marBottom w:val="0"/>
      <w:divBdr>
        <w:top w:val="none" w:sz="0" w:space="0" w:color="auto"/>
        <w:left w:val="none" w:sz="0" w:space="0" w:color="auto"/>
        <w:bottom w:val="none" w:sz="0" w:space="0" w:color="auto"/>
        <w:right w:val="none" w:sz="0" w:space="0" w:color="auto"/>
      </w:divBdr>
    </w:div>
    <w:div w:id="1130902713">
      <w:bodyDiv w:val="1"/>
      <w:marLeft w:val="0"/>
      <w:marRight w:val="0"/>
      <w:marTop w:val="0"/>
      <w:marBottom w:val="0"/>
      <w:divBdr>
        <w:top w:val="none" w:sz="0" w:space="0" w:color="auto"/>
        <w:left w:val="none" w:sz="0" w:space="0" w:color="auto"/>
        <w:bottom w:val="none" w:sz="0" w:space="0" w:color="auto"/>
        <w:right w:val="none" w:sz="0" w:space="0" w:color="auto"/>
      </w:divBdr>
    </w:div>
    <w:div w:id="1133404913">
      <w:bodyDiv w:val="1"/>
      <w:marLeft w:val="0"/>
      <w:marRight w:val="0"/>
      <w:marTop w:val="0"/>
      <w:marBottom w:val="0"/>
      <w:divBdr>
        <w:top w:val="none" w:sz="0" w:space="0" w:color="auto"/>
        <w:left w:val="none" w:sz="0" w:space="0" w:color="auto"/>
        <w:bottom w:val="none" w:sz="0" w:space="0" w:color="auto"/>
        <w:right w:val="none" w:sz="0" w:space="0" w:color="auto"/>
      </w:divBdr>
    </w:div>
    <w:div w:id="1133644975">
      <w:bodyDiv w:val="1"/>
      <w:marLeft w:val="0"/>
      <w:marRight w:val="0"/>
      <w:marTop w:val="0"/>
      <w:marBottom w:val="0"/>
      <w:divBdr>
        <w:top w:val="none" w:sz="0" w:space="0" w:color="auto"/>
        <w:left w:val="none" w:sz="0" w:space="0" w:color="auto"/>
        <w:bottom w:val="none" w:sz="0" w:space="0" w:color="auto"/>
        <w:right w:val="none" w:sz="0" w:space="0" w:color="auto"/>
      </w:divBdr>
    </w:div>
    <w:div w:id="1134714646">
      <w:bodyDiv w:val="1"/>
      <w:marLeft w:val="0"/>
      <w:marRight w:val="0"/>
      <w:marTop w:val="0"/>
      <w:marBottom w:val="0"/>
      <w:divBdr>
        <w:top w:val="none" w:sz="0" w:space="0" w:color="auto"/>
        <w:left w:val="none" w:sz="0" w:space="0" w:color="auto"/>
        <w:bottom w:val="none" w:sz="0" w:space="0" w:color="auto"/>
        <w:right w:val="none" w:sz="0" w:space="0" w:color="auto"/>
      </w:divBdr>
    </w:div>
    <w:div w:id="1135755236">
      <w:bodyDiv w:val="1"/>
      <w:marLeft w:val="0"/>
      <w:marRight w:val="0"/>
      <w:marTop w:val="0"/>
      <w:marBottom w:val="0"/>
      <w:divBdr>
        <w:top w:val="none" w:sz="0" w:space="0" w:color="auto"/>
        <w:left w:val="none" w:sz="0" w:space="0" w:color="auto"/>
        <w:bottom w:val="none" w:sz="0" w:space="0" w:color="auto"/>
        <w:right w:val="none" w:sz="0" w:space="0" w:color="auto"/>
      </w:divBdr>
    </w:div>
    <w:div w:id="1136069220">
      <w:bodyDiv w:val="1"/>
      <w:marLeft w:val="0"/>
      <w:marRight w:val="0"/>
      <w:marTop w:val="0"/>
      <w:marBottom w:val="0"/>
      <w:divBdr>
        <w:top w:val="none" w:sz="0" w:space="0" w:color="auto"/>
        <w:left w:val="none" w:sz="0" w:space="0" w:color="auto"/>
        <w:bottom w:val="none" w:sz="0" w:space="0" w:color="auto"/>
        <w:right w:val="none" w:sz="0" w:space="0" w:color="auto"/>
      </w:divBdr>
    </w:div>
    <w:div w:id="1139028861">
      <w:bodyDiv w:val="1"/>
      <w:marLeft w:val="0"/>
      <w:marRight w:val="0"/>
      <w:marTop w:val="0"/>
      <w:marBottom w:val="0"/>
      <w:divBdr>
        <w:top w:val="none" w:sz="0" w:space="0" w:color="auto"/>
        <w:left w:val="none" w:sz="0" w:space="0" w:color="auto"/>
        <w:bottom w:val="none" w:sz="0" w:space="0" w:color="auto"/>
        <w:right w:val="none" w:sz="0" w:space="0" w:color="auto"/>
      </w:divBdr>
    </w:div>
    <w:div w:id="1141843521">
      <w:bodyDiv w:val="1"/>
      <w:marLeft w:val="0"/>
      <w:marRight w:val="0"/>
      <w:marTop w:val="0"/>
      <w:marBottom w:val="0"/>
      <w:divBdr>
        <w:top w:val="none" w:sz="0" w:space="0" w:color="auto"/>
        <w:left w:val="none" w:sz="0" w:space="0" w:color="auto"/>
        <w:bottom w:val="none" w:sz="0" w:space="0" w:color="auto"/>
        <w:right w:val="none" w:sz="0" w:space="0" w:color="auto"/>
      </w:divBdr>
    </w:div>
    <w:div w:id="1144003572">
      <w:bodyDiv w:val="1"/>
      <w:marLeft w:val="0"/>
      <w:marRight w:val="0"/>
      <w:marTop w:val="0"/>
      <w:marBottom w:val="0"/>
      <w:divBdr>
        <w:top w:val="none" w:sz="0" w:space="0" w:color="auto"/>
        <w:left w:val="none" w:sz="0" w:space="0" w:color="auto"/>
        <w:bottom w:val="none" w:sz="0" w:space="0" w:color="auto"/>
        <w:right w:val="none" w:sz="0" w:space="0" w:color="auto"/>
      </w:divBdr>
    </w:div>
    <w:div w:id="1146044648">
      <w:bodyDiv w:val="1"/>
      <w:marLeft w:val="0"/>
      <w:marRight w:val="0"/>
      <w:marTop w:val="0"/>
      <w:marBottom w:val="0"/>
      <w:divBdr>
        <w:top w:val="none" w:sz="0" w:space="0" w:color="auto"/>
        <w:left w:val="none" w:sz="0" w:space="0" w:color="auto"/>
        <w:bottom w:val="none" w:sz="0" w:space="0" w:color="auto"/>
        <w:right w:val="none" w:sz="0" w:space="0" w:color="auto"/>
      </w:divBdr>
    </w:div>
    <w:div w:id="1147283823">
      <w:bodyDiv w:val="1"/>
      <w:marLeft w:val="0"/>
      <w:marRight w:val="0"/>
      <w:marTop w:val="0"/>
      <w:marBottom w:val="0"/>
      <w:divBdr>
        <w:top w:val="none" w:sz="0" w:space="0" w:color="auto"/>
        <w:left w:val="none" w:sz="0" w:space="0" w:color="auto"/>
        <w:bottom w:val="none" w:sz="0" w:space="0" w:color="auto"/>
        <w:right w:val="none" w:sz="0" w:space="0" w:color="auto"/>
      </w:divBdr>
    </w:div>
    <w:div w:id="1147477318">
      <w:bodyDiv w:val="1"/>
      <w:marLeft w:val="0"/>
      <w:marRight w:val="0"/>
      <w:marTop w:val="0"/>
      <w:marBottom w:val="0"/>
      <w:divBdr>
        <w:top w:val="none" w:sz="0" w:space="0" w:color="auto"/>
        <w:left w:val="none" w:sz="0" w:space="0" w:color="auto"/>
        <w:bottom w:val="none" w:sz="0" w:space="0" w:color="auto"/>
        <w:right w:val="none" w:sz="0" w:space="0" w:color="auto"/>
      </w:divBdr>
    </w:div>
    <w:div w:id="1147625441">
      <w:bodyDiv w:val="1"/>
      <w:marLeft w:val="0"/>
      <w:marRight w:val="0"/>
      <w:marTop w:val="0"/>
      <w:marBottom w:val="0"/>
      <w:divBdr>
        <w:top w:val="none" w:sz="0" w:space="0" w:color="auto"/>
        <w:left w:val="none" w:sz="0" w:space="0" w:color="auto"/>
        <w:bottom w:val="none" w:sz="0" w:space="0" w:color="auto"/>
        <w:right w:val="none" w:sz="0" w:space="0" w:color="auto"/>
      </w:divBdr>
    </w:div>
    <w:div w:id="1147934764">
      <w:bodyDiv w:val="1"/>
      <w:marLeft w:val="0"/>
      <w:marRight w:val="0"/>
      <w:marTop w:val="0"/>
      <w:marBottom w:val="0"/>
      <w:divBdr>
        <w:top w:val="none" w:sz="0" w:space="0" w:color="auto"/>
        <w:left w:val="none" w:sz="0" w:space="0" w:color="auto"/>
        <w:bottom w:val="none" w:sz="0" w:space="0" w:color="auto"/>
        <w:right w:val="none" w:sz="0" w:space="0" w:color="auto"/>
      </w:divBdr>
    </w:div>
    <w:div w:id="1149127973">
      <w:bodyDiv w:val="1"/>
      <w:marLeft w:val="0"/>
      <w:marRight w:val="0"/>
      <w:marTop w:val="0"/>
      <w:marBottom w:val="0"/>
      <w:divBdr>
        <w:top w:val="none" w:sz="0" w:space="0" w:color="auto"/>
        <w:left w:val="none" w:sz="0" w:space="0" w:color="auto"/>
        <w:bottom w:val="none" w:sz="0" w:space="0" w:color="auto"/>
        <w:right w:val="none" w:sz="0" w:space="0" w:color="auto"/>
      </w:divBdr>
    </w:div>
    <w:div w:id="1153520033">
      <w:bodyDiv w:val="1"/>
      <w:marLeft w:val="0"/>
      <w:marRight w:val="0"/>
      <w:marTop w:val="0"/>
      <w:marBottom w:val="0"/>
      <w:divBdr>
        <w:top w:val="none" w:sz="0" w:space="0" w:color="auto"/>
        <w:left w:val="none" w:sz="0" w:space="0" w:color="auto"/>
        <w:bottom w:val="none" w:sz="0" w:space="0" w:color="auto"/>
        <w:right w:val="none" w:sz="0" w:space="0" w:color="auto"/>
      </w:divBdr>
    </w:div>
    <w:div w:id="1154444820">
      <w:bodyDiv w:val="1"/>
      <w:marLeft w:val="0"/>
      <w:marRight w:val="0"/>
      <w:marTop w:val="0"/>
      <w:marBottom w:val="0"/>
      <w:divBdr>
        <w:top w:val="none" w:sz="0" w:space="0" w:color="auto"/>
        <w:left w:val="none" w:sz="0" w:space="0" w:color="auto"/>
        <w:bottom w:val="none" w:sz="0" w:space="0" w:color="auto"/>
        <w:right w:val="none" w:sz="0" w:space="0" w:color="auto"/>
      </w:divBdr>
    </w:div>
    <w:div w:id="1154881461">
      <w:bodyDiv w:val="1"/>
      <w:marLeft w:val="0"/>
      <w:marRight w:val="0"/>
      <w:marTop w:val="0"/>
      <w:marBottom w:val="0"/>
      <w:divBdr>
        <w:top w:val="none" w:sz="0" w:space="0" w:color="auto"/>
        <w:left w:val="none" w:sz="0" w:space="0" w:color="auto"/>
        <w:bottom w:val="none" w:sz="0" w:space="0" w:color="auto"/>
        <w:right w:val="none" w:sz="0" w:space="0" w:color="auto"/>
      </w:divBdr>
    </w:div>
    <w:div w:id="1159227618">
      <w:bodyDiv w:val="1"/>
      <w:marLeft w:val="0"/>
      <w:marRight w:val="0"/>
      <w:marTop w:val="0"/>
      <w:marBottom w:val="0"/>
      <w:divBdr>
        <w:top w:val="none" w:sz="0" w:space="0" w:color="auto"/>
        <w:left w:val="none" w:sz="0" w:space="0" w:color="auto"/>
        <w:bottom w:val="none" w:sz="0" w:space="0" w:color="auto"/>
        <w:right w:val="none" w:sz="0" w:space="0" w:color="auto"/>
      </w:divBdr>
    </w:div>
    <w:div w:id="1162231542">
      <w:bodyDiv w:val="1"/>
      <w:marLeft w:val="0"/>
      <w:marRight w:val="0"/>
      <w:marTop w:val="0"/>
      <w:marBottom w:val="0"/>
      <w:divBdr>
        <w:top w:val="none" w:sz="0" w:space="0" w:color="auto"/>
        <w:left w:val="none" w:sz="0" w:space="0" w:color="auto"/>
        <w:bottom w:val="none" w:sz="0" w:space="0" w:color="auto"/>
        <w:right w:val="none" w:sz="0" w:space="0" w:color="auto"/>
      </w:divBdr>
    </w:div>
    <w:div w:id="1163399550">
      <w:bodyDiv w:val="1"/>
      <w:marLeft w:val="0"/>
      <w:marRight w:val="0"/>
      <w:marTop w:val="0"/>
      <w:marBottom w:val="0"/>
      <w:divBdr>
        <w:top w:val="none" w:sz="0" w:space="0" w:color="auto"/>
        <w:left w:val="none" w:sz="0" w:space="0" w:color="auto"/>
        <w:bottom w:val="none" w:sz="0" w:space="0" w:color="auto"/>
        <w:right w:val="none" w:sz="0" w:space="0" w:color="auto"/>
      </w:divBdr>
    </w:div>
    <w:div w:id="1166163421">
      <w:bodyDiv w:val="1"/>
      <w:marLeft w:val="0"/>
      <w:marRight w:val="0"/>
      <w:marTop w:val="0"/>
      <w:marBottom w:val="0"/>
      <w:divBdr>
        <w:top w:val="none" w:sz="0" w:space="0" w:color="auto"/>
        <w:left w:val="none" w:sz="0" w:space="0" w:color="auto"/>
        <w:bottom w:val="none" w:sz="0" w:space="0" w:color="auto"/>
        <w:right w:val="none" w:sz="0" w:space="0" w:color="auto"/>
      </w:divBdr>
    </w:div>
    <w:div w:id="1166243972">
      <w:bodyDiv w:val="1"/>
      <w:marLeft w:val="0"/>
      <w:marRight w:val="0"/>
      <w:marTop w:val="0"/>
      <w:marBottom w:val="0"/>
      <w:divBdr>
        <w:top w:val="none" w:sz="0" w:space="0" w:color="auto"/>
        <w:left w:val="none" w:sz="0" w:space="0" w:color="auto"/>
        <w:bottom w:val="none" w:sz="0" w:space="0" w:color="auto"/>
        <w:right w:val="none" w:sz="0" w:space="0" w:color="auto"/>
      </w:divBdr>
    </w:div>
    <w:div w:id="1172570868">
      <w:bodyDiv w:val="1"/>
      <w:marLeft w:val="0"/>
      <w:marRight w:val="0"/>
      <w:marTop w:val="0"/>
      <w:marBottom w:val="0"/>
      <w:divBdr>
        <w:top w:val="none" w:sz="0" w:space="0" w:color="auto"/>
        <w:left w:val="none" w:sz="0" w:space="0" w:color="auto"/>
        <w:bottom w:val="none" w:sz="0" w:space="0" w:color="auto"/>
        <w:right w:val="none" w:sz="0" w:space="0" w:color="auto"/>
      </w:divBdr>
    </w:div>
    <w:div w:id="1173303365">
      <w:bodyDiv w:val="1"/>
      <w:marLeft w:val="0"/>
      <w:marRight w:val="0"/>
      <w:marTop w:val="0"/>
      <w:marBottom w:val="0"/>
      <w:divBdr>
        <w:top w:val="none" w:sz="0" w:space="0" w:color="auto"/>
        <w:left w:val="none" w:sz="0" w:space="0" w:color="auto"/>
        <w:bottom w:val="none" w:sz="0" w:space="0" w:color="auto"/>
        <w:right w:val="none" w:sz="0" w:space="0" w:color="auto"/>
      </w:divBdr>
    </w:div>
    <w:div w:id="1173492501">
      <w:bodyDiv w:val="1"/>
      <w:marLeft w:val="0"/>
      <w:marRight w:val="0"/>
      <w:marTop w:val="0"/>
      <w:marBottom w:val="0"/>
      <w:divBdr>
        <w:top w:val="none" w:sz="0" w:space="0" w:color="auto"/>
        <w:left w:val="none" w:sz="0" w:space="0" w:color="auto"/>
        <w:bottom w:val="none" w:sz="0" w:space="0" w:color="auto"/>
        <w:right w:val="none" w:sz="0" w:space="0" w:color="auto"/>
      </w:divBdr>
    </w:div>
    <w:div w:id="1174994997">
      <w:bodyDiv w:val="1"/>
      <w:marLeft w:val="0"/>
      <w:marRight w:val="0"/>
      <w:marTop w:val="0"/>
      <w:marBottom w:val="0"/>
      <w:divBdr>
        <w:top w:val="none" w:sz="0" w:space="0" w:color="auto"/>
        <w:left w:val="none" w:sz="0" w:space="0" w:color="auto"/>
        <w:bottom w:val="none" w:sz="0" w:space="0" w:color="auto"/>
        <w:right w:val="none" w:sz="0" w:space="0" w:color="auto"/>
      </w:divBdr>
    </w:div>
    <w:div w:id="1175924573">
      <w:bodyDiv w:val="1"/>
      <w:marLeft w:val="0"/>
      <w:marRight w:val="0"/>
      <w:marTop w:val="0"/>
      <w:marBottom w:val="0"/>
      <w:divBdr>
        <w:top w:val="none" w:sz="0" w:space="0" w:color="auto"/>
        <w:left w:val="none" w:sz="0" w:space="0" w:color="auto"/>
        <w:bottom w:val="none" w:sz="0" w:space="0" w:color="auto"/>
        <w:right w:val="none" w:sz="0" w:space="0" w:color="auto"/>
      </w:divBdr>
    </w:div>
    <w:div w:id="1175993818">
      <w:bodyDiv w:val="1"/>
      <w:marLeft w:val="0"/>
      <w:marRight w:val="0"/>
      <w:marTop w:val="0"/>
      <w:marBottom w:val="0"/>
      <w:divBdr>
        <w:top w:val="none" w:sz="0" w:space="0" w:color="auto"/>
        <w:left w:val="none" w:sz="0" w:space="0" w:color="auto"/>
        <w:bottom w:val="none" w:sz="0" w:space="0" w:color="auto"/>
        <w:right w:val="none" w:sz="0" w:space="0" w:color="auto"/>
      </w:divBdr>
    </w:div>
    <w:div w:id="1177621114">
      <w:bodyDiv w:val="1"/>
      <w:marLeft w:val="0"/>
      <w:marRight w:val="0"/>
      <w:marTop w:val="0"/>
      <w:marBottom w:val="0"/>
      <w:divBdr>
        <w:top w:val="none" w:sz="0" w:space="0" w:color="auto"/>
        <w:left w:val="none" w:sz="0" w:space="0" w:color="auto"/>
        <w:bottom w:val="none" w:sz="0" w:space="0" w:color="auto"/>
        <w:right w:val="none" w:sz="0" w:space="0" w:color="auto"/>
      </w:divBdr>
    </w:div>
    <w:div w:id="1177842275">
      <w:bodyDiv w:val="1"/>
      <w:marLeft w:val="0"/>
      <w:marRight w:val="0"/>
      <w:marTop w:val="0"/>
      <w:marBottom w:val="0"/>
      <w:divBdr>
        <w:top w:val="none" w:sz="0" w:space="0" w:color="auto"/>
        <w:left w:val="none" w:sz="0" w:space="0" w:color="auto"/>
        <w:bottom w:val="none" w:sz="0" w:space="0" w:color="auto"/>
        <w:right w:val="none" w:sz="0" w:space="0" w:color="auto"/>
      </w:divBdr>
    </w:div>
    <w:div w:id="1179807168">
      <w:bodyDiv w:val="1"/>
      <w:marLeft w:val="0"/>
      <w:marRight w:val="0"/>
      <w:marTop w:val="0"/>
      <w:marBottom w:val="0"/>
      <w:divBdr>
        <w:top w:val="none" w:sz="0" w:space="0" w:color="auto"/>
        <w:left w:val="none" w:sz="0" w:space="0" w:color="auto"/>
        <w:bottom w:val="none" w:sz="0" w:space="0" w:color="auto"/>
        <w:right w:val="none" w:sz="0" w:space="0" w:color="auto"/>
      </w:divBdr>
    </w:div>
    <w:div w:id="1180312017">
      <w:bodyDiv w:val="1"/>
      <w:marLeft w:val="0"/>
      <w:marRight w:val="0"/>
      <w:marTop w:val="0"/>
      <w:marBottom w:val="0"/>
      <w:divBdr>
        <w:top w:val="none" w:sz="0" w:space="0" w:color="auto"/>
        <w:left w:val="none" w:sz="0" w:space="0" w:color="auto"/>
        <w:bottom w:val="none" w:sz="0" w:space="0" w:color="auto"/>
        <w:right w:val="none" w:sz="0" w:space="0" w:color="auto"/>
      </w:divBdr>
    </w:div>
    <w:div w:id="1180585542">
      <w:bodyDiv w:val="1"/>
      <w:marLeft w:val="0"/>
      <w:marRight w:val="0"/>
      <w:marTop w:val="0"/>
      <w:marBottom w:val="0"/>
      <w:divBdr>
        <w:top w:val="none" w:sz="0" w:space="0" w:color="auto"/>
        <w:left w:val="none" w:sz="0" w:space="0" w:color="auto"/>
        <w:bottom w:val="none" w:sz="0" w:space="0" w:color="auto"/>
        <w:right w:val="none" w:sz="0" w:space="0" w:color="auto"/>
      </w:divBdr>
    </w:div>
    <w:div w:id="1181162019">
      <w:bodyDiv w:val="1"/>
      <w:marLeft w:val="0"/>
      <w:marRight w:val="0"/>
      <w:marTop w:val="0"/>
      <w:marBottom w:val="0"/>
      <w:divBdr>
        <w:top w:val="none" w:sz="0" w:space="0" w:color="auto"/>
        <w:left w:val="none" w:sz="0" w:space="0" w:color="auto"/>
        <w:bottom w:val="none" w:sz="0" w:space="0" w:color="auto"/>
        <w:right w:val="none" w:sz="0" w:space="0" w:color="auto"/>
      </w:divBdr>
    </w:div>
    <w:div w:id="1183469160">
      <w:bodyDiv w:val="1"/>
      <w:marLeft w:val="0"/>
      <w:marRight w:val="0"/>
      <w:marTop w:val="0"/>
      <w:marBottom w:val="0"/>
      <w:divBdr>
        <w:top w:val="none" w:sz="0" w:space="0" w:color="auto"/>
        <w:left w:val="none" w:sz="0" w:space="0" w:color="auto"/>
        <w:bottom w:val="none" w:sz="0" w:space="0" w:color="auto"/>
        <w:right w:val="none" w:sz="0" w:space="0" w:color="auto"/>
      </w:divBdr>
    </w:div>
    <w:div w:id="1183788107">
      <w:bodyDiv w:val="1"/>
      <w:marLeft w:val="0"/>
      <w:marRight w:val="0"/>
      <w:marTop w:val="0"/>
      <w:marBottom w:val="0"/>
      <w:divBdr>
        <w:top w:val="none" w:sz="0" w:space="0" w:color="auto"/>
        <w:left w:val="none" w:sz="0" w:space="0" w:color="auto"/>
        <w:bottom w:val="none" w:sz="0" w:space="0" w:color="auto"/>
        <w:right w:val="none" w:sz="0" w:space="0" w:color="auto"/>
      </w:divBdr>
    </w:div>
    <w:div w:id="1184242022">
      <w:bodyDiv w:val="1"/>
      <w:marLeft w:val="0"/>
      <w:marRight w:val="0"/>
      <w:marTop w:val="0"/>
      <w:marBottom w:val="0"/>
      <w:divBdr>
        <w:top w:val="none" w:sz="0" w:space="0" w:color="auto"/>
        <w:left w:val="none" w:sz="0" w:space="0" w:color="auto"/>
        <w:bottom w:val="none" w:sz="0" w:space="0" w:color="auto"/>
        <w:right w:val="none" w:sz="0" w:space="0" w:color="auto"/>
      </w:divBdr>
    </w:div>
    <w:div w:id="1185364605">
      <w:bodyDiv w:val="1"/>
      <w:marLeft w:val="0"/>
      <w:marRight w:val="0"/>
      <w:marTop w:val="0"/>
      <w:marBottom w:val="0"/>
      <w:divBdr>
        <w:top w:val="none" w:sz="0" w:space="0" w:color="auto"/>
        <w:left w:val="none" w:sz="0" w:space="0" w:color="auto"/>
        <w:bottom w:val="none" w:sz="0" w:space="0" w:color="auto"/>
        <w:right w:val="none" w:sz="0" w:space="0" w:color="auto"/>
      </w:divBdr>
    </w:div>
    <w:div w:id="1190222817">
      <w:bodyDiv w:val="1"/>
      <w:marLeft w:val="0"/>
      <w:marRight w:val="0"/>
      <w:marTop w:val="0"/>
      <w:marBottom w:val="0"/>
      <w:divBdr>
        <w:top w:val="none" w:sz="0" w:space="0" w:color="auto"/>
        <w:left w:val="none" w:sz="0" w:space="0" w:color="auto"/>
        <w:bottom w:val="none" w:sz="0" w:space="0" w:color="auto"/>
        <w:right w:val="none" w:sz="0" w:space="0" w:color="auto"/>
      </w:divBdr>
    </w:div>
    <w:div w:id="1195311405">
      <w:bodyDiv w:val="1"/>
      <w:marLeft w:val="0"/>
      <w:marRight w:val="0"/>
      <w:marTop w:val="0"/>
      <w:marBottom w:val="0"/>
      <w:divBdr>
        <w:top w:val="none" w:sz="0" w:space="0" w:color="auto"/>
        <w:left w:val="none" w:sz="0" w:space="0" w:color="auto"/>
        <w:bottom w:val="none" w:sz="0" w:space="0" w:color="auto"/>
        <w:right w:val="none" w:sz="0" w:space="0" w:color="auto"/>
      </w:divBdr>
    </w:div>
    <w:div w:id="1196387160">
      <w:bodyDiv w:val="1"/>
      <w:marLeft w:val="0"/>
      <w:marRight w:val="0"/>
      <w:marTop w:val="0"/>
      <w:marBottom w:val="0"/>
      <w:divBdr>
        <w:top w:val="none" w:sz="0" w:space="0" w:color="auto"/>
        <w:left w:val="none" w:sz="0" w:space="0" w:color="auto"/>
        <w:bottom w:val="none" w:sz="0" w:space="0" w:color="auto"/>
        <w:right w:val="none" w:sz="0" w:space="0" w:color="auto"/>
      </w:divBdr>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9665294">
      <w:bodyDiv w:val="1"/>
      <w:marLeft w:val="0"/>
      <w:marRight w:val="0"/>
      <w:marTop w:val="0"/>
      <w:marBottom w:val="0"/>
      <w:divBdr>
        <w:top w:val="none" w:sz="0" w:space="0" w:color="auto"/>
        <w:left w:val="none" w:sz="0" w:space="0" w:color="auto"/>
        <w:bottom w:val="none" w:sz="0" w:space="0" w:color="auto"/>
        <w:right w:val="none" w:sz="0" w:space="0" w:color="auto"/>
      </w:divBdr>
    </w:div>
    <w:div w:id="1205483860">
      <w:bodyDiv w:val="1"/>
      <w:marLeft w:val="0"/>
      <w:marRight w:val="0"/>
      <w:marTop w:val="0"/>
      <w:marBottom w:val="0"/>
      <w:divBdr>
        <w:top w:val="none" w:sz="0" w:space="0" w:color="auto"/>
        <w:left w:val="none" w:sz="0" w:space="0" w:color="auto"/>
        <w:bottom w:val="none" w:sz="0" w:space="0" w:color="auto"/>
        <w:right w:val="none" w:sz="0" w:space="0" w:color="auto"/>
      </w:divBdr>
    </w:div>
    <w:div w:id="1206481252">
      <w:bodyDiv w:val="1"/>
      <w:marLeft w:val="0"/>
      <w:marRight w:val="0"/>
      <w:marTop w:val="0"/>
      <w:marBottom w:val="0"/>
      <w:divBdr>
        <w:top w:val="none" w:sz="0" w:space="0" w:color="auto"/>
        <w:left w:val="none" w:sz="0" w:space="0" w:color="auto"/>
        <w:bottom w:val="none" w:sz="0" w:space="0" w:color="auto"/>
        <w:right w:val="none" w:sz="0" w:space="0" w:color="auto"/>
      </w:divBdr>
    </w:div>
    <w:div w:id="1206672279">
      <w:bodyDiv w:val="1"/>
      <w:marLeft w:val="0"/>
      <w:marRight w:val="0"/>
      <w:marTop w:val="0"/>
      <w:marBottom w:val="0"/>
      <w:divBdr>
        <w:top w:val="none" w:sz="0" w:space="0" w:color="auto"/>
        <w:left w:val="none" w:sz="0" w:space="0" w:color="auto"/>
        <w:bottom w:val="none" w:sz="0" w:space="0" w:color="auto"/>
        <w:right w:val="none" w:sz="0" w:space="0" w:color="auto"/>
      </w:divBdr>
    </w:div>
    <w:div w:id="1208951627">
      <w:bodyDiv w:val="1"/>
      <w:marLeft w:val="0"/>
      <w:marRight w:val="0"/>
      <w:marTop w:val="0"/>
      <w:marBottom w:val="0"/>
      <w:divBdr>
        <w:top w:val="none" w:sz="0" w:space="0" w:color="auto"/>
        <w:left w:val="none" w:sz="0" w:space="0" w:color="auto"/>
        <w:bottom w:val="none" w:sz="0" w:space="0" w:color="auto"/>
        <w:right w:val="none" w:sz="0" w:space="0" w:color="auto"/>
      </w:divBdr>
    </w:div>
    <w:div w:id="1212883138">
      <w:bodyDiv w:val="1"/>
      <w:marLeft w:val="0"/>
      <w:marRight w:val="0"/>
      <w:marTop w:val="0"/>
      <w:marBottom w:val="0"/>
      <w:divBdr>
        <w:top w:val="none" w:sz="0" w:space="0" w:color="auto"/>
        <w:left w:val="none" w:sz="0" w:space="0" w:color="auto"/>
        <w:bottom w:val="none" w:sz="0" w:space="0" w:color="auto"/>
        <w:right w:val="none" w:sz="0" w:space="0" w:color="auto"/>
      </w:divBdr>
    </w:div>
    <w:div w:id="1214273069">
      <w:bodyDiv w:val="1"/>
      <w:marLeft w:val="0"/>
      <w:marRight w:val="0"/>
      <w:marTop w:val="0"/>
      <w:marBottom w:val="0"/>
      <w:divBdr>
        <w:top w:val="none" w:sz="0" w:space="0" w:color="auto"/>
        <w:left w:val="none" w:sz="0" w:space="0" w:color="auto"/>
        <w:bottom w:val="none" w:sz="0" w:space="0" w:color="auto"/>
        <w:right w:val="none" w:sz="0" w:space="0" w:color="auto"/>
      </w:divBdr>
    </w:div>
    <w:div w:id="1219708327">
      <w:bodyDiv w:val="1"/>
      <w:marLeft w:val="0"/>
      <w:marRight w:val="0"/>
      <w:marTop w:val="0"/>
      <w:marBottom w:val="0"/>
      <w:divBdr>
        <w:top w:val="none" w:sz="0" w:space="0" w:color="auto"/>
        <w:left w:val="none" w:sz="0" w:space="0" w:color="auto"/>
        <w:bottom w:val="none" w:sz="0" w:space="0" w:color="auto"/>
        <w:right w:val="none" w:sz="0" w:space="0" w:color="auto"/>
      </w:divBdr>
    </w:div>
    <w:div w:id="1221286655">
      <w:bodyDiv w:val="1"/>
      <w:marLeft w:val="0"/>
      <w:marRight w:val="0"/>
      <w:marTop w:val="0"/>
      <w:marBottom w:val="0"/>
      <w:divBdr>
        <w:top w:val="none" w:sz="0" w:space="0" w:color="auto"/>
        <w:left w:val="none" w:sz="0" w:space="0" w:color="auto"/>
        <w:bottom w:val="none" w:sz="0" w:space="0" w:color="auto"/>
        <w:right w:val="none" w:sz="0" w:space="0" w:color="auto"/>
      </w:divBdr>
    </w:div>
    <w:div w:id="1224410992">
      <w:bodyDiv w:val="1"/>
      <w:marLeft w:val="0"/>
      <w:marRight w:val="0"/>
      <w:marTop w:val="0"/>
      <w:marBottom w:val="0"/>
      <w:divBdr>
        <w:top w:val="none" w:sz="0" w:space="0" w:color="auto"/>
        <w:left w:val="none" w:sz="0" w:space="0" w:color="auto"/>
        <w:bottom w:val="none" w:sz="0" w:space="0" w:color="auto"/>
        <w:right w:val="none" w:sz="0" w:space="0" w:color="auto"/>
      </w:divBdr>
    </w:div>
    <w:div w:id="1226726169">
      <w:bodyDiv w:val="1"/>
      <w:marLeft w:val="0"/>
      <w:marRight w:val="0"/>
      <w:marTop w:val="0"/>
      <w:marBottom w:val="0"/>
      <w:divBdr>
        <w:top w:val="none" w:sz="0" w:space="0" w:color="auto"/>
        <w:left w:val="none" w:sz="0" w:space="0" w:color="auto"/>
        <w:bottom w:val="none" w:sz="0" w:space="0" w:color="auto"/>
        <w:right w:val="none" w:sz="0" w:space="0" w:color="auto"/>
      </w:divBdr>
    </w:div>
    <w:div w:id="1227843068">
      <w:bodyDiv w:val="1"/>
      <w:marLeft w:val="0"/>
      <w:marRight w:val="0"/>
      <w:marTop w:val="0"/>
      <w:marBottom w:val="0"/>
      <w:divBdr>
        <w:top w:val="none" w:sz="0" w:space="0" w:color="auto"/>
        <w:left w:val="none" w:sz="0" w:space="0" w:color="auto"/>
        <w:bottom w:val="none" w:sz="0" w:space="0" w:color="auto"/>
        <w:right w:val="none" w:sz="0" w:space="0" w:color="auto"/>
      </w:divBdr>
    </w:div>
    <w:div w:id="1229458137">
      <w:bodyDiv w:val="1"/>
      <w:marLeft w:val="0"/>
      <w:marRight w:val="0"/>
      <w:marTop w:val="0"/>
      <w:marBottom w:val="0"/>
      <w:divBdr>
        <w:top w:val="none" w:sz="0" w:space="0" w:color="auto"/>
        <w:left w:val="none" w:sz="0" w:space="0" w:color="auto"/>
        <w:bottom w:val="none" w:sz="0" w:space="0" w:color="auto"/>
        <w:right w:val="none" w:sz="0" w:space="0" w:color="auto"/>
      </w:divBdr>
    </w:div>
    <w:div w:id="1232034315">
      <w:bodyDiv w:val="1"/>
      <w:marLeft w:val="0"/>
      <w:marRight w:val="0"/>
      <w:marTop w:val="0"/>
      <w:marBottom w:val="0"/>
      <w:divBdr>
        <w:top w:val="none" w:sz="0" w:space="0" w:color="auto"/>
        <w:left w:val="none" w:sz="0" w:space="0" w:color="auto"/>
        <w:bottom w:val="none" w:sz="0" w:space="0" w:color="auto"/>
        <w:right w:val="none" w:sz="0" w:space="0" w:color="auto"/>
      </w:divBdr>
    </w:div>
    <w:div w:id="1233806946">
      <w:bodyDiv w:val="1"/>
      <w:marLeft w:val="0"/>
      <w:marRight w:val="0"/>
      <w:marTop w:val="0"/>
      <w:marBottom w:val="0"/>
      <w:divBdr>
        <w:top w:val="none" w:sz="0" w:space="0" w:color="auto"/>
        <w:left w:val="none" w:sz="0" w:space="0" w:color="auto"/>
        <w:bottom w:val="none" w:sz="0" w:space="0" w:color="auto"/>
        <w:right w:val="none" w:sz="0" w:space="0" w:color="auto"/>
      </w:divBdr>
    </w:div>
    <w:div w:id="1234007098">
      <w:bodyDiv w:val="1"/>
      <w:marLeft w:val="0"/>
      <w:marRight w:val="0"/>
      <w:marTop w:val="0"/>
      <w:marBottom w:val="0"/>
      <w:divBdr>
        <w:top w:val="none" w:sz="0" w:space="0" w:color="auto"/>
        <w:left w:val="none" w:sz="0" w:space="0" w:color="auto"/>
        <w:bottom w:val="none" w:sz="0" w:space="0" w:color="auto"/>
        <w:right w:val="none" w:sz="0" w:space="0" w:color="auto"/>
      </w:divBdr>
    </w:div>
    <w:div w:id="1238368783">
      <w:bodyDiv w:val="1"/>
      <w:marLeft w:val="0"/>
      <w:marRight w:val="0"/>
      <w:marTop w:val="0"/>
      <w:marBottom w:val="0"/>
      <w:divBdr>
        <w:top w:val="none" w:sz="0" w:space="0" w:color="auto"/>
        <w:left w:val="none" w:sz="0" w:space="0" w:color="auto"/>
        <w:bottom w:val="none" w:sz="0" w:space="0" w:color="auto"/>
        <w:right w:val="none" w:sz="0" w:space="0" w:color="auto"/>
      </w:divBdr>
    </w:div>
    <w:div w:id="1238902177">
      <w:bodyDiv w:val="1"/>
      <w:marLeft w:val="0"/>
      <w:marRight w:val="0"/>
      <w:marTop w:val="0"/>
      <w:marBottom w:val="0"/>
      <w:divBdr>
        <w:top w:val="none" w:sz="0" w:space="0" w:color="auto"/>
        <w:left w:val="none" w:sz="0" w:space="0" w:color="auto"/>
        <w:bottom w:val="none" w:sz="0" w:space="0" w:color="auto"/>
        <w:right w:val="none" w:sz="0" w:space="0" w:color="auto"/>
      </w:divBdr>
    </w:div>
    <w:div w:id="1239554042">
      <w:bodyDiv w:val="1"/>
      <w:marLeft w:val="0"/>
      <w:marRight w:val="0"/>
      <w:marTop w:val="0"/>
      <w:marBottom w:val="0"/>
      <w:divBdr>
        <w:top w:val="none" w:sz="0" w:space="0" w:color="auto"/>
        <w:left w:val="none" w:sz="0" w:space="0" w:color="auto"/>
        <w:bottom w:val="none" w:sz="0" w:space="0" w:color="auto"/>
        <w:right w:val="none" w:sz="0" w:space="0" w:color="auto"/>
      </w:divBdr>
    </w:div>
    <w:div w:id="1239755684">
      <w:bodyDiv w:val="1"/>
      <w:marLeft w:val="0"/>
      <w:marRight w:val="0"/>
      <w:marTop w:val="0"/>
      <w:marBottom w:val="0"/>
      <w:divBdr>
        <w:top w:val="none" w:sz="0" w:space="0" w:color="auto"/>
        <w:left w:val="none" w:sz="0" w:space="0" w:color="auto"/>
        <w:bottom w:val="none" w:sz="0" w:space="0" w:color="auto"/>
        <w:right w:val="none" w:sz="0" w:space="0" w:color="auto"/>
      </w:divBdr>
    </w:div>
    <w:div w:id="1239829791">
      <w:bodyDiv w:val="1"/>
      <w:marLeft w:val="0"/>
      <w:marRight w:val="0"/>
      <w:marTop w:val="0"/>
      <w:marBottom w:val="0"/>
      <w:divBdr>
        <w:top w:val="none" w:sz="0" w:space="0" w:color="auto"/>
        <w:left w:val="none" w:sz="0" w:space="0" w:color="auto"/>
        <w:bottom w:val="none" w:sz="0" w:space="0" w:color="auto"/>
        <w:right w:val="none" w:sz="0" w:space="0" w:color="auto"/>
      </w:divBdr>
    </w:div>
    <w:div w:id="1240363952">
      <w:bodyDiv w:val="1"/>
      <w:marLeft w:val="0"/>
      <w:marRight w:val="0"/>
      <w:marTop w:val="0"/>
      <w:marBottom w:val="0"/>
      <w:divBdr>
        <w:top w:val="none" w:sz="0" w:space="0" w:color="auto"/>
        <w:left w:val="none" w:sz="0" w:space="0" w:color="auto"/>
        <w:bottom w:val="none" w:sz="0" w:space="0" w:color="auto"/>
        <w:right w:val="none" w:sz="0" w:space="0" w:color="auto"/>
      </w:divBdr>
    </w:div>
    <w:div w:id="1241212058">
      <w:bodyDiv w:val="1"/>
      <w:marLeft w:val="0"/>
      <w:marRight w:val="0"/>
      <w:marTop w:val="0"/>
      <w:marBottom w:val="0"/>
      <w:divBdr>
        <w:top w:val="none" w:sz="0" w:space="0" w:color="auto"/>
        <w:left w:val="none" w:sz="0" w:space="0" w:color="auto"/>
        <w:bottom w:val="none" w:sz="0" w:space="0" w:color="auto"/>
        <w:right w:val="none" w:sz="0" w:space="0" w:color="auto"/>
      </w:divBdr>
    </w:div>
    <w:div w:id="1241869776">
      <w:bodyDiv w:val="1"/>
      <w:marLeft w:val="0"/>
      <w:marRight w:val="0"/>
      <w:marTop w:val="0"/>
      <w:marBottom w:val="0"/>
      <w:divBdr>
        <w:top w:val="none" w:sz="0" w:space="0" w:color="auto"/>
        <w:left w:val="none" w:sz="0" w:space="0" w:color="auto"/>
        <w:bottom w:val="none" w:sz="0" w:space="0" w:color="auto"/>
        <w:right w:val="none" w:sz="0" w:space="0" w:color="auto"/>
      </w:divBdr>
    </w:div>
    <w:div w:id="1245261845">
      <w:bodyDiv w:val="1"/>
      <w:marLeft w:val="0"/>
      <w:marRight w:val="0"/>
      <w:marTop w:val="0"/>
      <w:marBottom w:val="0"/>
      <w:divBdr>
        <w:top w:val="none" w:sz="0" w:space="0" w:color="auto"/>
        <w:left w:val="none" w:sz="0" w:space="0" w:color="auto"/>
        <w:bottom w:val="none" w:sz="0" w:space="0" w:color="auto"/>
        <w:right w:val="none" w:sz="0" w:space="0" w:color="auto"/>
      </w:divBdr>
    </w:div>
    <w:div w:id="1246844401">
      <w:bodyDiv w:val="1"/>
      <w:marLeft w:val="0"/>
      <w:marRight w:val="0"/>
      <w:marTop w:val="0"/>
      <w:marBottom w:val="0"/>
      <w:divBdr>
        <w:top w:val="none" w:sz="0" w:space="0" w:color="auto"/>
        <w:left w:val="none" w:sz="0" w:space="0" w:color="auto"/>
        <w:bottom w:val="none" w:sz="0" w:space="0" w:color="auto"/>
        <w:right w:val="none" w:sz="0" w:space="0" w:color="auto"/>
      </w:divBdr>
    </w:div>
    <w:div w:id="1247110859">
      <w:bodyDiv w:val="1"/>
      <w:marLeft w:val="0"/>
      <w:marRight w:val="0"/>
      <w:marTop w:val="0"/>
      <w:marBottom w:val="0"/>
      <w:divBdr>
        <w:top w:val="none" w:sz="0" w:space="0" w:color="auto"/>
        <w:left w:val="none" w:sz="0" w:space="0" w:color="auto"/>
        <w:bottom w:val="none" w:sz="0" w:space="0" w:color="auto"/>
        <w:right w:val="none" w:sz="0" w:space="0" w:color="auto"/>
      </w:divBdr>
    </w:div>
    <w:div w:id="1253392772">
      <w:bodyDiv w:val="1"/>
      <w:marLeft w:val="0"/>
      <w:marRight w:val="0"/>
      <w:marTop w:val="0"/>
      <w:marBottom w:val="0"/>
      <w:divBdr>
        <w:top w:val="none" w:sz="0" w:space="0" w:color="auto"/>
        <w:left w:val="none" w:sz="0" w:space="0" w:color="auto"/>
        <w:bottom w:val="none" w:sz="0" w:space="0" w:color="auto"/>
        <w:right w:val="none" w:sz="0" w:space="0" w:color="auto"/>
      </w:divBdr>
    </w:div>
    <w:div w:id="1253705507">
      <w:bodyDiv w:val="1"/>
      <w:marLeft w:val="0"/>
      <w:marRight w:val="0"/>
      <w:marTop w:val="0"/>
      <w:marBottom w:val="0"/>
      <w:divBdr>
        <w:top w:val="none" w:sz="0" w:space="0" w:color="auto"/>
        <w:left w:val="none" w:sz="0" w:space="0" w:color="auto"/>
        <w:bottom w:val="none" w:sz="0" w:space="0" w:color="auto"/>
        <w:right w:val="none" w:sz="0" w:space="0" w:color="auto"/>
      </w:divBdr>
    </w:div>
    <w:div w:id="1254317533">
      <w:bodyDiv w:val="1"/>
      <w:marLeft w:val="0"/>
      <w:marRight w:val="0"/>
      <w:marTop w:val="0"/>
      <w:marBottom w:val="0"/>
      <w:divBdr>
        <w:top w:val="none" w:sz="0" w:space="0" w:color="auto"/>
        <w:left w:val="none" w:sz="0" w:space="0" w:color="auto"/>
        <w:bottom w:val="none" w:sz="0" w:space="0" w:color="auto"/>
        <w:right w:val="none" w:sz="0" w:space="0" w:color="auto"/>
      </w:divBdr>
    </w:div>
    <w:div w:id="1255824592">
      <w:bodyDiv w:val="1"/>
      <w:marLeft w:val="0"/>
      <w:marRight w:val="0"/>
      <w:marTop w:val="0"/>
      <w:marBottom w:val="0"/>
      <w:divBdr>
        <w:top w:val="none" w:sz="0" w:space="0" w:color="auto"/>
        <w:left w:val="none" w:sz="0" w:space="0" w:color="auto"/>
        <w:bottom w:val="none" w:sz="0" w:space="0" w:color="auto"/>
        <w:right w:val="none" w:sz="0" w:space="0" w:color="auto"/>
      </w:divBdr>
    </w:div>
    <w:div w:id="1257441083">
      <w:bodyDiv w:val="1"/>
      <w:marLeft w:val="0"/>
      <w:marRight w:val="0"/>
      <w:marTop w:val="0"/>
      <w:marBottom w:val="0"/>
      <w:divBdr>
        <w:top w:val="none" w:sz="0" w:space="0" w:color="auto"/>
        <w:left w:val="none" w:sz="0" w:space="0" w:color="auto"/>
        <w:bottom w:val="none" w:sz="0" w:space="0" w:color="auto"/>
        <w:right w:val="none" w:sz="0" w:space="0" w:color="auto"/>
      </w:divBdr>
    </w:div>
    <w:div w:id="1258174322">
      <w:bodyDiv w:val="1"/>
      <w:marLeft w:val="0"/>
      <w:marRight w:val="0"/>
      <w:marTop w:val="0"/>
      <w:marBottom w:val="0"/>
      <w:divBdr>
        <w:top w:val="none" w:sz="0" w:space="0" w:color="auto"/>
        <w:left w:val="none" w:sz="0" w:space="0" w:color="auto"/>
        <w:bottom w:val="none" w:sz="0" w:space="0" w:color="auto"/>
        <w:right w:val="none" w:sz="0" w:space="0" w:color="auto"/>
      </w:divBdr>
    </w:div>
    <w:div w:id="1259875631">
      <w:bodyDiv w:val="1"/>
      <w:marLeft w:val="0"/>
      <w:marRight w:val="0"/>
      <w:marTop w:val="0"/>
      <w:marBottom w:val="0"/>
      <w:divBdr>
        <w:top w:val="none" w:sz="0" w:space="0" w:color="auto"/>
        <w:left w:val="none" w:sz="0" w:space="0" w:color="auto"/>
        <w:bottom w:val="none" w:sz="0" w:space="0" w:color="auto"/>
        <w:right w:val="none" w:sz="0" w:space="0" w:color="auto"/>
      </w:divBdr>
    </w:div>
    <w:div w:id="1260407785">
      <w:bodyDiv w:val="1"/>
      <w:marLeft w:val="0"/>
      <w:marRight w:val="0"/>
      <w:marTop w:val="0"/>
      <w:marBottom w:val="0"/>
      <w:divBdr>
        <w:top w:val="none" w:sz="0" w:space="0" w:color="auto"/>
        <w:left w:val="none" w:sz="0" w:space="0" w:color="auto"/>
        <w:bottom w:val="none" w:sz="0" w:space="0" w:color="auto"/>
        <w:right w:val="none" w:sz="0" w:space="0" w:color="auto"/>
      </w:divBdr>
    </w:div>
    <w:div w:id="1266306305">
      <w:bodyDiv w:val="1"/>
      <w:marLeft w:val="0"/>
      <w:marRight w:val="0"/>
      <w:marTop w:val="0"/>
      <w:marBottom w:val="0"/>
      <w:divBdr>
        <w:top w:val="none" w:sz="0" w:space="0" w:color="auto"/>
        <w:left w:val="none" w:sz="0" w:space="0" w:color="auto"/>
        <w:bottom w:val="none" w:sz="0" w:space="0" w:color="auto"/>
        <w:right w:val="none" w:sz="0" w:space="0" w:color="auto"/>
      </w:divBdr>
    </w:div>
    <w:div w:id="1267032770">
      <w:bodyDiv w:val="1"/>
      <w:marLeft w:val="0"/>
      <w:marRight w:val="0"/>
      <w:marTop w:val="0"/>
      <w:marBottom w:val="0"/>
      <w:divBdr>
        <w:top w:val="none" w:sz="0" w:space="0" w:color="auto"/>
        <w:left w:val="none" w:sz="0" w:space="0" w:color="auto"/>
        <w:bottom w:val="none" w:sz="0" w:space="0" w:color="auto"/>
        <w:right w:val="none" w:sz="0" w:space="0" w:color="auto"/>
      </w:divBdr>
    </w:div>
    <w:div w:id="1270091057">
      <w:bodyDiv w:val="1"/>
      <w:marLeft w:val="0"/>
      <w:marRight w:val="0"/>
      <w:marTop w:val="0"/>
      <w:marBottom w:val="0"/>
      <w:divBdr>
        <w:top w:val="none" w:sz="0" w:space="0" w:color="auto"/>
        <w:left w:val="none" w:sz="0" w:space="0" w:color="auto"/>
        <w:bottom w:val="none" w:sz="0" w:space="0" w:color="auto"/>
        <w:right w:val="none" w:sz="0" w:space="0" w:color="auto"/>
      </w:divBdr>
    </w:div>
    <w:div w:id="1270897078">
      <w:bodyDiv w:val="1"/>
      <w:marLeft w:val="0"/>
      <w:marRight w:val="0"/>
      <w:marTop w:val="0"/>
      <w:marBottom w:val="0"/>
      <w:divBdr>
        <w:top w:val="none" w:sz="0" w:space="0" w:color="auto"/>
        <w:left w:val="none" w:sz="0" w:space="0" w:color="auto"/>
        <w:bottom w:val="none" w:sz="0" w:space="0" w:color="auto"/>
        <w:right w:val="none" w:sz="0" w:space="0" w:color="auto"/>
      </w:divBdr>
    </w:div>
    <w:div w:id="1272082816">
      <w:bodyDiv w:val="1"/>
      <w:marLeft w:val="0"/>
      <w:marRight w:val="0"/>
      <w:marTop w:val="0"/>
      <w:marBottom w:val="0"/>
      <w:divBdr>
        <w:top w:val="none" w:sz="0" w:space="0" w:color="auto"/>
        <w:left w:val="none" w:sz="0" w:space="0" w:color="auto"/>
        <w:bottom w:val="none" w:sz="0" w:space="0" w:color="auto"/>
        <w:right w:val="none" w:sz="0" w:space="0" w:color="auto"/>
      </w:divBdr>
    </w:div>
    <w:div w:id="1273511574">
      <w:bodyDiv w:val="1"/>
      <w:marLeft w:val="0"/>
      <w:marRight w:val="0"/>
      <w:marTop w:val="0"/>
      <w:marBottom w:val="0"/>
      <w:divBdr>
        <w:top w:val="none" w:sz="0" w:space="0" w:color="auto"/>
        <w:left w:val="none" w:sz="0" w:space="0" w:color="auto"/>
        <w:bottom w:val="none" w:sz="0" w:space="0" w:color="auto"/>
        <w:right w:val="none" w:sz="0" w:space="0" w:color="auto"/>
      </w:divBdr>
    </w:div>
    <w:div w:id="1274626776">
      <w:bodyDiv w:val="1"/>
      <w:marLeft w:val="0"/>
      <w:marRight w:val="0"/>
      <w:marTop w:val="0"/>
      <w:marBottom w:val="0"/>
      <w:divBdr>
        <w:top w:val="none" w:sz="0" w:space="0" w:color="auto"/>
        <w:left w:val="none" w:sz="0" w:space="0" w:color="auto"/>
        <w:bottom w:val="none" w:sz="0" w:space="0" w:color="auto"/>
        <w:right w:val="none" w:sz="0" w:space="0" w:color="auto"/>
      </w:divBdr>
    </w:div>
    <w:div w:id="1276793551">
      <w:bodyDiv w:val="1"/>
      <w:marLeft w:val="0"/>
      <w:marRight w:val="0"/>
      <w:marTop w:val="0"/>
      <w:marBottom w:val="0"/>
      <w:divBdr>
        <w:top w:val="none" w:sz="0" w:space="0" w:color="auto"/>
        <w:left w:val="none" w:sz="0" w:space="0" w:color="auto"/>
        <w:bottom w:val="none" w:sz="0" w:space="0" w:color="auto"/>
        <w:right w:val="none" w:sz="0" w:space="0" w:color="auto"/>
      </w:divBdr>
    </w:div>
    <w:div w:id="1276985177">
      <w:bodyDiv w:val="1"/>
      <w:marLeft w:val="0"/>
      <w:marRight w:val="0"/>
      <w:marTop w:val="0"/>
      <w:marBottom w:val="0"/>
      <w:divBdr>
        <w:top w:val="none" w:sz="0" w:space="0" w:color="auto"/>
        <w:left w:val="none" w:sz="0" w:space="0" w:color="auto"/>
        <w:bottom w:val="none" w:sz="0" w:space="0" w:color="auto"/>
        <w:right w:val="none" w:sz="0" w:space="0" w:color="auto"/>
      </w:divBdr>
    </w:div>
    <w:div w:id="1277328132">
      <w:bodyDiv w:val="1"/>
      <w:marLeft w:val="0"/>
      <w:marRight w:val="0"/>
      <w:marTop w:val="0"/>
      <w:marBottom w:val="0"/>
      <w:divBdr>
        <w:top w:val="none" w:sz="0" w:space="0" w:color="auto"/>
        <w:left w:val="none" w:sz="0" w:space="0" w:color="auto"/>
        <w:bottom w:val="none" w:sz="0" w:space="0" w:color="auto"/>
        <w:right w:val="none" w:sz="0" w:space="0" w:color="auto"/>
      </w:divBdr>
    </w:div>
    <w:div w:id="1279412402">
      <w:bodyDiv w:val="1"/>
      <w:marLeft w:val="0"/>
      <w:marRight w:val="0"/>
      <w:marTop w:val="0"/>
      <w:marBottom w:val="0"/>
      <w:divBdr>
        <w:top w:val="none" w:sz="0" w:space="0" w:color="auto"/>
        <w:left w:val="none" w:sz="0" w:space="0" w:color="auto"/>
        <w:bottom w:val="none" w:sz="0" w:space="0" w:color="auto"/>
        <w:right w:val="none" w:sz="0" w:space="0" w:color="auto"/>
      </w:divBdr>
    </w:div>
    <w:div w:id="1279797787">
      <w:bodyDiv w:val="1"/>
      <w:marLeft w:val="0"/>
      <w:marRight w:val="0"/>
      <w:marTop w:val="0"/>
      <w:marBottom w:val="0"/>
      <w:divBdr>
        <w:top w:val="none" w:sz="0" w:space="0" w:color="auto"/>
        <w:left w:val="none" w:sz="0" w:space="0" w:color="auto"/>
        <w:bottom w:val="none" w:sz="0" w:space="0" w:color="auto"/>
        <w:right w:val="none" w:sz="0" w:space="0" w:color="auto"/>
      </w:divBdr>
    </w:div>
    <w:div w:id="1280260631">
      <w:bodyDiv w:val="1"/>
      <w:marLeft w:val="0"/>
      <w:marRight w:val="0"/>
      <w:marTop w:val="0"/>
      <w:marBottom w:val="0"/>
      <w:divBdr>
        <w:top w:val="none" w:sz="0" w:space="0" w:color="auto"/>
        <w:left w:val="none" w:sz="0" w:space="0" w:color="auto"/>
        <w:bottom w:val="none" w:sz="0" w:space="0" w:color="auto"/>
        <w:right w:val="none" w:sz="0" w:space="0" w:color="auto"/>
      </w:divBdr>
    </w:div>
    <w:div w:id="1280333956">
      <w:bodyDiv w:val="1"/>
      <w:marLeft w:val="0"/>
      <w:marRight w:val="0"/>
      <w:marTop w:val="0"/>
      <w:marBottom w:val="0"/>
      <w:divBdr>
        <w:top w:val="none" w:sz="0" w:space="0" w:color="auto"/>
        <w:left w:val="none" w:sz="0" w:space="0" w:color="auto"/>
        <w:bottom w:val="none" w:sz="0" w:space="0" w:color="auto"/>
        <w:right w:val="none" w:sz="0" w:space="0" w:color="auto"/>
      </w:divBdr>
    </w:div>
    <w:div w:id="1280797944">
      <w:bodyDiv w:val="1"/>
      <w:marLeft w:val="0"/>
      <w:marRight w:val="0"/>
      <w:marTop w:val="0"/>
      <w:marBottom w:val="0"/>
      <w:divBdr>
        <w:top w:val="none" w:sz="0" w:space="0" w:color="auto"/>
        <w:left w:val="none" w:sz="0" w:space="0" w:color="auto"/>
        <w:bottom w:val="none" w:sz="0" w:space="0" w:color="auto"/>
        <w:right w:val="none" w:sz="0" w:space="0" w:color="auto"/>
      </w:divBdr>
    </w:div>
    <w:div w:id="1283611740">
      <w:bodyDiv w:val="1"/>
      <w:marLeft w:val="0"/>
      <w:marRight w:val="0"/>
      <w:marTop w:val="0"/>
      <w:marBottom w:val="0"/>
      <w:divBdr>
        <w:top w:val="none" w:sz="0" w:space="0" w:color="auto"/>
        <w:left w:val="none" w:sz="0" w:space="0" w:color="auto"/>
        <w:bottom w:val="none" w:sz="0" w:space="0" w:color="auto"/>
        <w:right w:val="none" w:sz="0" w:space="0" w:color="auto"/>
      </w:divBdr>
    </w:div>
    <w:div w:id="1284069282">
      <w:bodyDiv w:val="1"/>
      <w:marLeft w:val="0"/>
      <w:marRight w:val="0"/>
      <w:marTop w:val="0"/>
      <w:marBottom w:val="0"/>
      <w:divBdr>
        <w:top w:val="none" w:sz="0" w:space="0" w:color="auto"/>
        <w:left w:val="none" w:sz="0" w:space="0" w:color="auto"/>
        <w:bottom w:val="none" w:sz="0" w:space="0" w:color="auto"/>
        <w:right w:val="none" w:sz="0" w:space="0" w:color="auto"/>
      </w:divBdr>
    </w:div>
    <w:div w:id="1284337748">
      <w:bodyDiv w:val="1"/>
      <w:marLeft w:val="0"/>
      <w:marRight w:val="0"/>
      <w:marTop w:val="0"/>
      <w:marBottom w:val="0"/>
      <w:divBdr>
        <w:top w:val="none" w:sz="0" w:space="0" w:color="auto"/>
        <w:left w:val="none" w:sz="0" w:space="0" w:color="auto"/>
        <w:bottom w:val="none" w:sz="0" w:space="0" w:color="auto"/>
        <w:right w:val="none" w:sz="0" w:space="0" w:color="auto"/>
      </w:divBdr>
    </w:div>
    <w:div w:id="1284579879">
      <w:bodyDiv w:val="1"/>
      <w:marLeft w:val="0"/>
      <w:marRight w:val="0"/>
      <w:marTop w:val="0"/>
      <w:marBottom w:val="0"/>
      <w:divBdr>
        <w:top w:val="none" w:sz="0" w:space="0" w:color="auto"/>
        <w:left w:val="none" w:sz="0" w:space="0" w:color="auto"/>
        <w:bottom w:val="none" w:sz="0" w:space="0" w:color="auto"/>
        <w:right w:val="none" w:sz="0" w:space="0" w:color="auto"/>
      </w:divBdr>
    </w:div>
    <w:div w:id="1286422344">
      <w:bodyDiv w:val="1"/>
      <w:marLeft w:val="0"/>
      <w:marRight w:val="0"/>
      <w:marTop w:val="0"/>
      <w:marBottom w:val="0"/>
      <w:divBdr>
        <w:top w:val="none" w:sz="0" w:space="0" w:color="auto"/>
        <w:left w:val="none" w:sz="0" w:space="0" w:color="auto"/>
        <w:bottom w:val="none" w:sz="0" w:space="0" w:color="auto"/>
        <w:right w:val="none" w:sz="0" w:space="0" w:color="auto"/>
      </w:divBdr>
    </w:div>
    <w:div w:id="1291089445">
      <w:bodyDiv w:val="1"/>
      <w:marLeft w:val="0"/>
      <w:marRight w:val="0"/>
      <w:marTop w:val="0"/>
      <w:marBottom w:val="0"/>
      <w:divBdr>
        <w:top w:val="none" w:sz="0" w:space="0" w:color="auto"/>
        <w:left w:val="none" w:sz="0" w:space="0" w:color="auto"/>
        <w:bottom w:val="none" w:sz="0" w:space="0" w:color="auto"/>
        <w:right w:val="none" w:sz="0" w:space="0" w:color="auto"/>
      </w:divBdr>
    </w:div>
    <w:div w:id="1291126224">
      <w:bodyDiv w:val="1"/>
      <w:marLeft w:val="0"/>
      <w:marRight w:val="0"/>
      <w:marTop w:val="0"/>
      <w:marBottom w:val="0"/>
      <w:divBdr>
        <w:top w:val="none" w:sz="0" w:space="0" w:color="auto"/>
        <w:left w:val="none" w:sz="0" w:space="0" w:color="auto"/>
        <w:bottom w:val="none" w:sz="0" w:space="0" w:color="auto"/>
        <w:right w:val="none" w:sz="0" w:space="0" w:color="auto"/>
      </w:divBdr>
    </w:div>
    <w:div w:id="1291470834">
      <w:bodyDiv w:val="1"/>
      <w:marLeft w:val="0"/>
      <w:marRight w:val="0"/>
      <w:marTop w:val="0"/>
      <w:marBottom w:val="0"/>
      <w:divBdr>
        <w:top w:val="none" w:sz="0" w:space="0" w:color="auto"/>
        <w:left w:val="none" w:sz="0" w:space="0" w:color="auto"/>
        <w:bottom w:val="none" w:sz="0" w:space="0" w:color="auto"/>
        <w:right w:val="none" w:sz="0" w:space="0" w:color="auto"/>
      </w:divBdr>
    </w:div>
    <w:div w:id="1293365016">
      <w:bodyDiv w:val="1"/>
      <w:marLeft w:val="0"/>
      <w:marRight w:val="0"/>
      <w:marTop w:val="0"/>
      <w:marBottom w:val="0"/>
      <w:divBdr>
        <w:top w:val="none" w:sz="0" w:space="0" w:color="auto"/>
        <w:left w:val="none" w:sz="0" w:space="0" w:color="auto"/>
        <w:bottom w:val="none" w:sz="0" w:space="0" w:color="auto"/>
        <w:right w:val="none" w:sz="0" w:space="0" w:color="auto"/>
      </w:divBdr>
    </w:div>
    <w:div w:id="1293711521">
      <w:bodyDiv w:val="1"/>
      <w:marLeft w:val="0"/>
      <w:marRight w:val="0"/>
      <w:marTop w:val="0"/>
      <w:marBottom w:val="0"/>
      <w:divBdr>
        <w:top w:val="none" w:sz="0" w:space="0" w:color="auto"/>
        <w:left w:val="none" w:sz="0" w:space="0" w:color="auto"/>
        <w:bottom w:val="none" w:sz="0" w:space="0" w:color="auto"/>
        <w:right w:val="none" w:sz="0" w:space="0" w:color="auto"/>
      </w:divBdr>
    </w:div>
    <w:div w:id="1296836245">
      <w:bodyDiv w:val="1"/>
      <w:marLeft w:val="0"/>
      <w:marRight w:val="0"/>
      <w:marTop w:val="0"/>
      <w:marBottom w:val="0"/>
      <w:divBdr>
        <w:top w:val="none" w:sz="0" w:space="0" w:color="auto"/>
        <w:left w:val="none" w:sz="0" w:space="0" w:color="auto"/>
        <w:bottom w:val="none" w:sz="0" w:space="0" w:color="auto"/>
        <w:right w:val="none" w:sz="0" w:space="0" w:color="auto"/>
      </w:divBdr>
    </w:div>
    <w:div w:id="1297645393">
      <w:bodyDiv w:val="1"/>
      <w:marLeft w:val="0"/>
      <w:marRight w:val="0"/>
      <w:marTop w:val="0"/>
      <w:marBottom w:val="0"/>
      <w:divBdr>
        <w:top w:val="none" w:sz="0" w:space="0" w:color="auto"/>
        <w:left w:val="none" w:sz="0" w:space="0" w:color="auto"/>
        <w:bottom w:val="none" w:sz="0" w:space="0" w:color="auto"/>
        <w:right w:val="none" w:sz="0" w:space="0" w:color="auto"/>
      </w:divBdr>
    </w:div>
    <w:div w:id="1299913856">
      <w:bodyDiv w:val="1"/>
      <w:marLeft w:val="0"/>
      <w:marRight w:val="0"/>
      <w:marTop w:val="0"/>
      <w:marBottom w:val="0"/>
      <w:divBdr>
        <w:top w:val="none" w:sz="0" w:space="0" w:color="auto"/>
        <w:left w:val="none" w:sz="0" w:space="0" w:color="auto"/>
        <w:bottom w:val="none" w:sz="0" w:space="0" w:color="auto"/>
        <w:right w:val="none" w:sz="0" w:space="0" w:color="auto"/>
      </w:divBdr>
    </w:div>
    <w:div w:id="1302422690">
      <w:bodyDiv w:val="1"/>
      <w:marLeft w:val="0"/>
      <w:marRight w:val="0"/>
      <w:marTop w:val="0"/>
      <w:marBottom w:val="0"/>
      <w:divBdr>
        <w:top w:val="none" w:sz="0" w:space="0" w:color="auto"/>
        <w:left w:val="none" w:sz="0" w:space="0" w:color="auto"/>
        <w:bottom w:val="none" w:sz="0" w:space="0" w:color="auto"/>
        <w:right w:val="none" w:sz="0" w:space="0" w:color="auto"/>
      </w:divBdr>
    </w:div>
    <w:div w:id="1303005020">
      <w:bodyDiv w:val="1"/>
      <w:marLeft w:val="0"/>
      <w:marRight w:val="0"/>
      <w:marTop w:val="0"/>
      <w:marBottom w:val="0"/>
      <w:divBdr>
        <w:top w:val="none" w:sz="0" w:space="0" w:color="auto"/>
        <w:left w:val="none" w:sz="0" w:space="0" w:color="auto"/>
        <w:bottom w:val="none" w:sz="0" w:space="0" w:color="auto"/>
        <w:right w:val="none" w:sz="0" w:space="0" w:color="auto"/>
      </w:divBdr>
    </w:div>
    <w:div w:id="1303584763">
      <w:bodyDiv w:val="1"/>
      <w:marLeft w:val="0"/>
      <w:marRight w:val="0"/>
      <w:marTop w:val="0"/>
      <w:marBottom w:val="0"/>
      <w:divBdr>
        <w:top w:val="none" w:sz="0" w:space="0" w:color="auto"/>
        <w:left w:val="none" w:sz="0" w:space="0" w:color="auto"/>
        <w:bottom w:val="none" w:sz="0" w:space="0" w:color="auto"/>
        <w:right w:val="none" w:sz="0" w:space="0" w:color="auto"/>
      </w:divBdr>
    </w:div>
    <w:div w:id="1305306848">
      <w:bodyDiv w:val="1"/>
      <w:marLeft w:val="0"/>
      <w:marRight w:val="0"/>
      <w:marTop w:val="0"/>
      <w:marBottom w:val="0"/>
      <w:divBdr>
        <w:top w:val="none" w:sz="0" w:space="0" w:color="auto"/>
        <w:left w:val="none" w:sz="0" w:space="0" w:color="auto"/>
        <w:bottom w:val="none" w:sz="0" w:space="0" w:color="auto"/>
        <w:right w:val="none" w:sz="0" w:space="0" w:color="auto"/>
      </w:divBdr>
    </w:div>
    <w:div w:id="1306931225">
      <w:bodyDiv w:val="1"/>
      <w:marLeft w:val="0"/>
      <w:marRight w:val="0"/>
      <w:marTop w:val="0"/>
      <w:marBottom w:val="0"/>
      <w:divBdr>
        <w:top w:val="none" w:sz="0" w:space="0" w:color="auto"/>
        <w:left w:val="none" w:sz="0" w:space="0" w:color="auto"/>
        <w:bottom w:val="none" w:sz="0" w:space="0" w:color="auto"/>
        <w:right w:val="none" w:sz="0" w:space="0" w:color="auto"/>
      </w:divBdr>
    </w:div>
    <w:div w:id="1307737054">
      <w:bodyDiv w:val="1"/>
      <w:marLeft w:val="0"/>
      <w:marRight w:val="0"/>
      <w:marTop w:val="0"/>
      <w:marBottom w:val="0"/>
      <w:divBdr>
        <w:top w:val="none" w:sz="0" w:space="0" w:color="auto"/>
        <w:left w:val="none" w:sz="0" w:space="0" w:color="auto"/>
        <w:bottom w:val="none" w:sz="0" w:space="0" w:color="auto"/>
        <w:right w:val="none" w:sz="0" w:space="0" w:color="auto"/>
      </w:divBdr>
    </w:div>
    <w:div w:id="1309437338">
      <w:bodyDiv w:val="1"/>
      <w:marLeft w:val="0"/>
      <w:marRight w:val="0"/>
      <w:marTop w:val="0"/>
      <w:marBottom w:val="0"/>
      <w:divBdr>
        <w:top w:val="none" w:sz="0" w:space="0" w:color="auto"/>
        <w:left w:val="none" w:sz="0" w:space="0" w:color="auto"/>
        <w:bottom w:val="none" w:sz="0" w:space="0" w:color="auto"/>
        <w:right w:val="none" w:sz="0" w:space="0" w:color="auto"/>
      </w:divBdr>
    </w:div>
    <w:div w:id="1314607420">
      <w:bodyDiv w:val="1"/>
      <w:marLeft w:val="0"/>
      <w:marRight w:val="0"/>
      <w:marTop w:val="0"/>
      <w:marBottom w:val="0"/>
      <w:divBdr>
        <w:top w:val="none" w:sz="0" w:space="0" w:color="auto"/>
        <w:left w:val="none" w:sz="0" w:space="0" w:color="auto"/>
        <w:bottom w:val="none" w:sz="0" w:space="0" w:color="auto"/>
        <w:right w:val="none" w:sz="0" w:space="0" w:color="auto"/>
      </w:divBdr>
    </w:div>
    <w:div w:id="1315993438">
      <w:bodyDiv w:val="1"/>
      <w:marLeft w:val="0"/>
      <w:marRight w:val="0"/>
      <w:marTop w:val="0"/>
      <w:marBottom w:val="0"/>
      <w:divBdr>
        <w:top w:val="none" w:sz="0" w:space="0" w:color="auto"/>
        <w:left w:val="none" w:sz="0" w:space="0" w:color="auto"/>
        <w:bottom w:val="none" w:sz="0" w:space="0" w:color="auto"/>
        <w:right w:val="none" w:sz="0" w:space="0" w:color="auto"/>
      </w:divBdr>
    </w:div>
    <w:div w:id="1320422959">
      <w:bodyDiv w:val="1"/>
      <w:marLeft w:val="0"/>
      <w:marRight w:val="0"/>
      <w:marTop w:val="0"/>
      <w:marBottom w:val="0"/>
      <w:divBdr>
        <w:top w:val="none" w:sz="0" w:space="0" w:color="auto"/>
        <w:left w:val="none" w:sz="0" w:space="0" w:color="auto"/>
        <w:bottom w:val="none" w:sz="0" w:space="0" w:color="auto"/>
        <w:right w:val="none" w:sz="0" w:space="0" w:color="auto"/>
      </w:divBdr>
    </w:div>
    <w:div w:id="1323314388">
      <w:bodyDiv w:val="1"/>
      <w:marLeft w:val="0"/>
      <w:marRight w:val="0"/>
      <w:marTop w:val="0"/>
      <w:marBottom w:val="0"/>
      <w:divBdr>
        <w:top w:val="none" w:sz="0" w:space="0" w:color="auto"/>
        <w:left w:val="none" w:sz="0" w:space="0" w:color="auto"/>
        <w:bottom w:val="none" w:sz="0" w:space="0" w:color="auto"/>
        <w:right w:val="none" w:sz="0" w:space="0" w:color="auto"/>
      </w:divBdr>
    </w:div>
    <w:div w:id="1325402519">
      <w:bodyDiv w:val="1"/>
      <w:marLeft w:val="0"/>
      <w:marRight w:val="0"/>
      <w:marTop w:val="0"/>
      <w:marBottom w:val="0"/>
      <w:divBdr>
        <w:top w:val="none" w:sz="0" w:space="0" w:color="auto"/>
        <w:left w:val="none" w:sz="0" w:space="0" w:color="auto"/>
        <w:bottom w:val="none" w:sz="0" w:space="0" w:color="auto"/>
        <w:right w:val="none" w:sz="0" w:space="0" w:color="auto"/>
      </w:divBdr>
    </w:div>
    <w:div w:id="1327905219">
      <w:bodyDiv w:val="1"/>
      <w:marLeft w:val="0"/>
      <w:marRight w:val="0"/>
      <w:marTop w:val="0"/>
      <w:marBottom w:val="0"/>
      <w:divBdr>
        <w:top w:val="none" w:sz="0" w:space="0" w:color="auto"/>
        <w:left w:val="none" w:sz="0" w:space="0" w:color="auto"/>
        <w:bottom w:val="none" w:sz="0" w:space="0" w:color="auto"/>
        <w:right w:val="none" w:sz="0" w:space="0" w:color="auto"/>
      </w:divBdr>
    </w:div>
    <w:div w:id="1327971877">
      <w:bodyDiv w:val="1"/>
      <w:marLeft w:val="0"/>
      <w:marRight w:val="0"/>
      <w:marTop w:val="0"/>
      <w:marBottom w:val="0"/>
      <w:divBdr>
        <w:top w:val="none" w:sz="0" w:space="0" w:color="auto"/>
        <w:left w:val="none" w:sz="0" w:space="0" w:color="auto"/>
        <w:bottom w:val="none" w:sz="0" w:space="0" w:color="auto"/>
        <w:right w:val="none" w:sz="0" w:space="0" w:color="auto"/>
      </w:divBdr>
    </w:div>
    <w:div w:id="1329291876">
      <w:bodyDiv w:val="1"/>
      <w:marLeft w:val="0"/>
      <w:marRight w:val="0"/>
      <w:marTop w:val="0"/>
      <w:marBottom w:val="0"/>
      <w:divBdr>
        <w:top w:val="none" w:sz="0" w:space="0" w:color="auto"/>
        <w:left w:val="none" w:sz="0" w:space="0" w:color="auto"/>
        <w:bottom w:val="none" w:sz="0" w:space="0" w:color="auto"/>
        <w:right w:val="none" w:sz="0" w:space="0" w:color="auto"/>
      </w:divBdr>
    </w:div>
    <w:div w:id="1331954664">
      <w:bodyDiv w:val="1"/>
      <w:marLeft w:val="0"/>
      <w:marRight w:val="0"/>
      <w:marTop w:val="0"/>
      <w:marBottom w:val="0"/>
      <w:divBdr>
        <w:top w:val="none" w:sz="0" w:space="0" w:color="auto"/>
        <w:left w:val="none" w:sz="0" w:space="0" w:color="auto"/>
        <w:bottom w:val="none" w:sz="0" w:space="0" w:color="auto"/>
        <w:right w:val="none" w:sz="0" w:space="0" w:color="auto"/>
      </w:divBdr>
    </w:div>
    <w:div w:id="1332216604">
      <w:bodyDiv w:val="1"/>
      <w:marLeft w:val="0"/>
      <w:marRight w:val="0"/>
      <w:marTop w:val="0"/>
      <w:marBottom w:val="0"/>
      <w:divBdr>
        <w:top w:val="none" w:sz="0" w:space="0" w:color="auto"/>
        <w:left w:val="none" w:sz="0" w:space="0" w:color="auto"/>
        <w:bottom w:val="none" w:sz="0" w:space="0" w:color="auto"/>
        <w:right w:val="none" w:sz="0" w:space="0" w:color="auto"/>
      </w:divBdr>
    </w:div>
    <w:div w:id="1332490847">
      <w:bodyDiv w:val="1"/>
      <w:marLeft w:val="0"/>
      <w:marRight w:val="0"/>
      <w:marTop w:val="0"/>
      <w:marBottom w:val="0"/>
      <w:divBdr>
        <w:top w:val="none" w:sz="0" w:space="0" w:color="auto"/>
        <w:left w:val="none" w:sz="0" w:space="0" w:color="auto"/>
        <w:bottom w:val="none" w:sz="0" w:space="0" w:color="auto"/>
        <w:right w:val="none" w:sz="0" w:space="0" w:color="auto"/>
      </w:divBdr>
    </w:div>
    <w:div w:id="1333754851">
      <w:bodyDiv w:val="1"/>
      <w:marLeft w:val="0"/>
      <w:marRight w:val="0"/>
      <w:marTop w:val="0"/>
      <w:marBottom w:val="0"/>
      <w:divBdr>
        <w:top w:val="none" w:sz="0" w:space="0" w:color="auto"/>
        <w:left w:val="none" w:sz="0" w:space="0" w:color="auto"/>
        <w:bottom w:val="none" w:sz="0" w:space="0" w:color="auto"/>
        <w:right w:val="none" w:sz="0" w:space="0" w:color="auto"/>
      </w:divBdr>
    </w:div>
    <w:div w:id="1336300000">
      <w:bodyDiv w:val="1"/>
      <w:marLeft w:val="0"/>
      <w:marRight w:val="0"/>
      <w:marTop w:val="0"/>
      <w:marBottom w:val="0"/>
      <w:divBdr>
        <w:top w:val="none" w:sz="0" w:space="0" w:color="auto"/>
        <w:left w:val="none" w:sz="0" w:space="0" w:color="auto"/>
        <w:bottom w:val="none" w:sz="0" w:space="0" w:color="auto"/>
        <w:right w:val="none" w:sz="0" w:space="0" w:color="auto"/>
      </w:divBdr>
    </w:div>
    <w:div w:id="1341392570">
      <w:bodyDiv w:val="1"/>
      <w:marLeft w:val="0"/>
      <w:marRight w:val="0"/>
      <w:marTop w:val="0"/>
      <w:marBottom w:val="0"/>
      <w:divBdr>
        <w:top w:val="none" w:sz="0" w:space="0" w:color="auto"/>
        <w:left w:val="none" w:sz="0" w:space="0" w:color="auto"/>
        <w:bottom w:val="none" w:sz="0" w:space="0" w:color="auto"/>
        <w:right w:val="none" w:sz="0" w:space="0" w:color="auto"/>
      </w:divBdr>
    </w:div>
    <w:div w:id="1343438784">
      <w:bodyDiv w:val="1"/>
      <w:marLeft w:val="0"/>
      <w:marRight w:val="0"/>
      <w:marTop w:val="0"/>
      <w:marBottom w:val="0"/>
      <w:divBdr>
        <w:top w:val="none" w:sz="0" w:space="0" w:color="auto"/>
        <w:left w:val="none" w:sz="0" w:space="0" w:color="auto"/>
        <w:bottom w:val="none" w:sz="0" w:space="0" w:color="auto"/>
        <w:right w:val="none" w:sz="0" w:space="0" w:color="auto"/>
      </w:divBdr>
    </w:div>
    <w:div w:id="1345402933">
      <w:bodyDiv w:val="1"/>
      <w:marLeft w:val="0"/>
      <w:marRight w:val="0"/>
      <w:marTop w:val="0"/>
      <w:marBottom w:val="0"/>
      <w:divBdr>
        <w:top w:val="none" w:sz="0" w:space="0" w:color="auto"/>
        <w:left w:val="none" w:sz="0" w:space="0" w:color="auto"/>
        <w:bottom w:val="none" w:sz="0" w:space="0" w:color="auto"/>
        <w:right w:val="none" w:sz="0" w:space="0" w:color="auto"/>
      </w:divBdr>
    </w:div>
    <w:div w:id="1345471377">
      <w:bodyDiv w:val="1"/>
      <w:marLeft w:val="0"/>
      <w:marRight w:val="0"/>
      <w:marTop w:val="0"/>
      <w:marBottom w:val="0"/>
      <w:divBdr>
        <w:top w:val="none" w:sz="0" w:space="0" w:color="auto"/>
        <w:left w:val="none" w:sz="0" w:space="0" w:color="auto"/>
        <w:bottom w:val="none" w:sz="0" w:space="0" w:color="auto"/>
        <w:right w:val="none" w:sz="0" w:space="0" w:color="auto"/>
      </w:divBdr>
    </w:div>
    <w:div w:id="1345865805">
      <w:bodyDiv w:val="1"/>
      <w:marLeft w:val="0"/>
      <w:marRight w:val="0"/>
      <w:marTop w:val="0"/>
      <w:marBottom w:val="0"/>
      <w:divBdr>
        <w:top w:val="none" w:sz="0" w:space="0" w:color="auto"/>
        <w:left w:val="none" w:sz="0" w:space="0" w:color="auto"/>
        <w:bottom w:val="none" w:sz="0" w:space="0" w:color="auto"/>
        <w:right w:val="none" w:sz="0" w:space="0" w:color="auto"/>
      </w:divBdr>
    </w:div>
    <w:div w:id="1346635840">
      <w:bodyDiv w:val="1"/>
      <w:marLeft w:val="0"/>
      <w:marRight w:val="0"/>
      <w:marTop w:val="0"/>
      <w:marBottom w:val="0"/>
      <w:divBdr>
        <w:top w:val="none" w:sz="0" w:space="0" w:color="auto"/>
        <w:left w:val="none" w:sz="0" w:space="0" w:color="auto"/>
        <w:bottom w:val="none" w:sz="0" w:space="0" w:color="auto"/>
        <w:right w:val="none" w:sz="0" w:space="0" w:color="auto"/>
      </w:divBdr>
    </w:div>
    <w:div w:id="1348678683">
      <w:bodyDiv w:val="1"/>
      <w:marLeft w:val="0"/>
      <w:marRight w:val="0"/>
      <w:marTop w:val="0"/>
      <w:marBottom w:val="0"/>
      <w:divBdr>
        <w:top w:val="none" w:sz="0" w:space="0" w:color="auto"/>
        <w:left w:val="none" w:sz="0" w:space="0" w:color="auto"/>
        <w:bottom w:val="none" w:sz="0" w:space="0" w:color="auto"/>
        <w:right w:val="none" w:sz="0" w:space="0" w:color="auto"/>
      </w:divBdr>
    </w:div>
    <w:div w:id="1348754848">
      <w:bodyDiv w:val="1"/>
      <w:marLeft w:val="0"/>
      <w:marRight w:val="0"/>
      <w:marTop w:val="0"/>
      <w:marBottom w:val="0"/>
      <w:divBdr>
        <w:top w:val="none" w:sz="0" w:space="0" w:color="auto"/>
        <w:left w:val="none" w:sz="0" w:space="0" w:color="auto"/>
        <w:bottom w:val="none" w:sz="0" w:space="0" w:color="auto"/>
        <w:right w:val="none" w:sz="0" w:space="0" w:color="auto"/>
      </w:divBdr>
    </w:div>
    <w:div w:id="1348825915">
      <w:bodyDiv w:val="1"/>
      <w:marLeft w:val="0"/>
      <w:marRight w:val="0"/>
      <w:marTop w:val="0"/>
      <w:marBottom w:val="0"/>
      <w:divBdr>
        <w:top w:val="none" w:sz="0" w:space="0" w:color="auto"/>
        <w:left w:val="none" w:sz="0" w:space="0" w:color="auto"/>
        <w:bottom w:val="none" w:sz="0" w:space="0" w:color="auto"/>
        <w:right w:val="none" w:sz="0" w:space="0" w:color="auto"/>
      </w:divBdr>
    </w:div>
    <w:div w:id="1350570038">
      <w:bodyDiv w:val="1"/>
      <w:marLeft w:val="0"/>
      <w:marRight w:val="0"/>
      <w:marTop w:val="0"/>
      <w:marBottom w:val="0"/>
      <w:divBdr>
        <w:top w:val="none" w:sz="0" w:space="0" w:color="auto"/>
        <w:left w:val="none" w:sz="0" w:space="0" w:color="auto"/>
        <w:bottom w:val="none" w:sz="0" w:space="0" w:color="auto"/>
        <w:right w:val="none" w:sz="0" w:space="0" w:color="auto"/>
      </w:divBdr>
    </w:div>
    <w:div w:id="1351373027">
      <w:bodyDiv w:val="1"/>
      <w:marLeft w:val="0"/>
      <w:marRight w:val="0"/>
      <w:marTop w:val="0"/>
      <w:marBottom w:val="0"/>
      <w:divBdr>
        <w:top w:val="none" w:sz="0" w:space="0" w:color="auto"/>
        <w:left w:val="none" w:sz="0" w:space="0" w:color="auto"/>
        <w:bottom w:val="none" w:sz="0" w:space="0" w:color="auto"/>
        <w:right w:val="none" w:sz="0" w:space="0" w:color="auto"/>
      </w:divBdr>
    </w:div>
    <w:div w:id="1351447804">
      <w:bodyDiv w:val="1"/>
      <w:marLeft w:val="0"/>
      <w:marRight w:val="0"/>
      <w:marTop w:val="0"/>
      <w:marBottom w:val="0"/>
      <w:divBdr>
        <w:top w:val="none" w:sz="0" w:space="0" w:color="auto"/>
        <w:left w:val="none" w:sz="0" w:space="0" w:color="auto"/>
        <w:bottom w:val="none" w:sz="0" w:space="0" w:color="auto"/>
        <w:right w:val="none" w:sz="0" w:space="0" w:color="auto"/>
      </w:divBdr>
    </w:div>
    <w:div w:id="1354451371">
      <w:bodyDiv w:val="1"/>
      <w:marLeft w:val="0"/>
      <w:marRight w:val="0"/>
      <w:marTop w:val="0"/>
      <w:marBottom w:val="0"/>
      <w:divBdr>
        <w:top w:val="none" w:sz="0" w:space="0" w:color="auto"/>
        <w:left w:val="none" w:sz="0" w:space="0" w:color="auto"/>
        <w:bottom w:val="none" w:sz="0" w:space="0" w:color="auto"/>
        <w:right w:val="none" w:sz="0" w:space="0" w:color="auto"/>
      </w:divBdr>
    </w:div>
    <w:div w:id="1355809326">
      <w:bodyDiv w:val="1"/>
      <w:marLeft w:val="0"/>
      <w:marRight w:val="0"/>
      <w:marTop w:val="0"/>
      <w:marBottom w:val="0"/>
      <w:divBdr>
        <w:top w:val="none" w:sz="0" w:space="0" w:color="auto"/>
        <w:left w:val="none" w:sz="0" w:space="0" w:color="auto"/>
        <w:bottom w:val="none" w:sz="0" w:space="0" w:color="auto"/>
        <w:right w:val="none" w:sz="0" w:space="0" w:color="auto"/>
      </w:divBdr>
    </w:div>
    <w:div w:id="1356226282">
      <w:bodyDiv w:val="1"/>
      <w:marLeft w:val="0"/>
      <w:marRight w:val="0"/>
      <w:marTop w:val="0"/>
      <w:marBottom w:val="0"/>
      <w:divBdr>
        <w:top w:val="none" w:sz="0" w:space="0" w:color="auto"/>
        <w:left w:val="none" w:sz="0" w:space="0" w:color="auto"/>
        <w:bottom w:val="none" w:sz="0" w:space="0" w:color="auto"/>
        <w:right w:val="none" w:sz="0" w:space="0" w:color="auto"/>
      </w:divBdr>
    </w:div>
    <w:div w:id="1357198043">
      <w:bodyDiv w:val="1"/>
      <w:marLeft w:val="0"/>
      <w:marRight w:val="0"/>
      <w:marTop w:val="0"/>
      <w:marBottom w:val="0"/>
      <w:divBdr>
        <w:top w:val="none" w:sz="0" w:space="0" w:color="auto"/>
        <w:left w:val="none" w:sz="0" w:space="0" w:color="auto"/>
        <w:bottom w:val="none" w:sz="0" w:space="0" w:color="auto"/>
        <w:right w:val="none" w:sz="0" w:space="0" w:color="auto"/>
      </w:divBdr>
    </w:div>
    <w:div w:id="1359040949">
      <w:bodyDiv w:val="1"/>
      <w:marLeft w:val="0"/>
      <w:marRight w:val="0"/>
      <w:marTop w:val="0"/>
      <w:marBottom w:val="0"/>
      <w:divBdr>
        <w:top w:val="none" w:sz="0" w:space="0" w:color="auto"/>
        <w:left w:val="none" w:sz="0" w:space="0" w:color="auto"/>
        <w:bottom w:val="none" w:sz="0" w:space="0" w:color="auto"/>
        <w:right w:val="none" w:sz="0" w:space="0" w:color="auto"/>
      </w:divBdr>
    </w:div>
    <w:div w:id="1359697722">
      <w:bodyDiv w:val="1"/>
      <w:marLeft w:val="0"/>
      <w:marRight w:val="0"/>
      <w:marTop w:val="0"/>
      <w:marBottom w:val="0"/>
      <w:divBdr>
        <w:top w:val="none" w:sz="0" w:space="0" w:color="auto"/>
        <w:left w:val="none" w:sz="0" w:space="0" w:color="auto"/>
        <w:bottom w:val="none" w:sz="0" w:space="0" w:color="auto"/>
        <w:right w:val="none" w:sz="0" w:space="0" w:color="auto"/>
      </w:divBdr>
    </w:div>
    <w:div w:id="1361396040">
      <w:bodyDiv w:val="1"/>
      <w:marLeft w:val="0"/>
      <w:marRight w:val="0"/>
      <w:marTop w:val="0"/>
      <w:marBottom w:val="0"/>
      <w:divBdr>
        <w:top w:val="none" w:sz="0" w:space="0" w:color="auto"/>
        <w:left w:val="none" w:sz="0" w:space="0" w:color="auto"/>
        <w:bottom w:val="none" w:sz="0" w:space="0" w:color="auto"/>
        <w:right w:val="none" w:sz="0" w:space="0" w:color="auto"/>
      </w:divBdr>
    </w:div>
    <w:div w:id="1361708284">
      <w:bodyDiv w:val="1"/>
      <w:marLeft w:val="0"/>
      <w:marRight w:val="0"/>
      <w:marTop w:val="0"/>
      <w:marBottom w:val="0"/>
      <w:divBdr>
        <w:top w:val="none" w:sz="0" w:space="0" w:color="auto"/>
        <w:left w:val="none" w:sz="0" w:space="0" w:color="auto"/>
        <w:bottom w:val="none" w:sz="0" w:space="0" w:color="auto"/>
        <w:right w:val="none" w:sz="0" w:space="0" w:color="auto"/>
      </w:divBdr>
    </w:div>
    <w:div w:id="1361930130">
      <w:bodyDiv w:val="1"/>
      <w:marLeft w:val="0"/>
      <w:marRight w:val="0"/>
      <w:marTop w:val="0"/>
      <w:marBottom w:val="0"/>
      <w:divBdr>
        <w:top w:val="none" w:sz="0" w:space="0" w:color="auto"/>
        <w:left w:val="none" w:sz="0" w:space="0" w:color="auto"/>
        <w:bottom w:val="none" w:sz="0" w:space="0" w:color="auto"/>
        <w:right w:val="none" w:sz="0" w:space="0" w:color="auto"/>
      </w:divBdr>
    </w:div>
    <w:div w:id="1362824619">
      <w:bodyDiv w:val="1"/>
      <w:marLeft w:val="0"/>
      <w:marRight w:val="0"/>
      <w:marTop w:val="0"/>
      <w:marBottom w:val="0"/>
      <w:divBdr>
        <w:top w:val="none" w:sz="0" w:space="0" w:color="auto"/>
        <w:left w:val="none" w:sz="0" w:space="0" w:color="auto"/>
        <w:bottom w:val="none" w:sz="0" w:space="0" w:color="auto"/>
        <w:right w:val="none" w:sz="0" w:space="0" w:color="auto"/>
      </w:divBdr>
    </w:div>
    <w:div w:id="1367294730">
      <w:bodyDiv w:val="1"/>
      <w:marLeft w:val="0"/>
      <w:marRight w:val="0"/>
      <w:marTop w:val="0"/>
      <w:marBottom w:val="0"/>
      <w:divBdr>
        <w:top w:val="none" w:sz="0" w:space="0" w:color="auto"/>
        <w:left w:val="none" w:sz="0" w:space="0" w:color="auto"/>
        <w:bottom w:val="none" w:sz="0" w:space="0" w:color="auto"/>
        <w:right w:val="none" w:sz="0" w:space="0" w:color="auto"/>
      </w:divBdr>
    </w:div>
    <w:div w:id="1374234835">
      <w:bodyDiv w:val="1"/>
      <w:marLeft w:val="0"/>
      <w:marRight w:val="0"/>
      <w:marTop w:val="0"/>
      <w:marBottom w:val="0"/>
      <w:divBdr>
        <w:top w:val="none" w:sz="0" w:space="0" w:color="auto"/>
        <w:left w:val="none" w:sz="0" w:space="0" w:color="auto"/>
        <w:bottom w:val="none" w:sz="0" w:space="0" w:color="auto"/>
        <w:right w:val="none" w:sz="0" w:space="0" w:color="auto"/>
      </w:divBdr>
    </w:div>
    <w:div w:id="1374428775">
      <w:bodyDiv w:val="1"/>
      <w:marLeft w:val="0"/>
      <w:marRight w:val="0"/>
      <w:marTop w:val="0"/>
      <w:marBottom w:val="0"/>
      <w:divBdr>
        <w:top w:val="none" w:sz="0" w:space="0" w:color="auto"/>
        <w:left w:val="none" w:sz="0" w:space="0" w:color="auto"/>
        <w:bottom w:val="none" w:sz="0" w:space="0" w:color="auto"/>
        <w:right w:val="none" w:sz="0" w:space="0" w:color="auto"/>
      </w:divBdr>
    </w:div>
    <w:div w:id="1375033472">
      <w:bodyDiv w:val="1"/>
      <w:marLeft w:val="0"/>
      <w:marRight w:val="0"/>
      <w:marTop w:val="0"/>
      <w:marBottom w:val="0"/>
      <w:divBdr>
        <w:top w:val="none" w:sz="0" w:space="0" w:color="auto"/>
        <w:left w:val="none" w:sz="0" w:space="0" w:color="auto"/>
        <w:bottom w:val="none" w:sz="0" w:space="0" w:color="auto"/>
        <w:right w:val="none" w:sz="0" w:space="0" w:color="auto"/>
      </w:divBdr>
    </w:div>
    <w:div w:id="1376468158">
      <w:bodyDiv w:val="1"/>
      <w:marLeft w:val="0"/>
      <w:marRight w:val="0"/>
      <w:marTop w:val="0"/>
      <w:marBottom w:val="0"/>
      <w:divBdr>
        <w:top w:val="none" w:sz="0" w:space="0" w:color="auto"/>
        <w:left w:val="none" w:sz="0" w:space="0" w:color="auto"/>
        <w:bottom w:val="none" w:sz="0" w:space="0" w:color="auto"/>
        <w:right w:val="none" w:sz="0" w:space="0" w:color="auto"/>
      </w:divBdr>
    </w:div>
    <w:div w:id="1377855217">
      <w:bodyDiv w:val="1"/>
      <w:marLeft w:val="0"/>
      <w:marRight w:val="0"/>
      <w:marTop w:val="0"/>
      <w:marBottom w:val="0"/>
      <w:divBdr>
        <w:top w:val="none" w:sz="0" w:space="0" w:color="auto"/>
        <w:left w:val="none" w:sz="0" w:space="0" w:color="auto"/>
        <w:bottom w:val="none" w:sz="0" w:space="0" w:color="auto"/>
        <w:right w:val="none" w:sz="0" w:space="0" w:color="auto"/>
      </w:divBdr>
    </w:div>
    <w:div w:id="1380009550">
      <w:bodyDiv w:val="1"/>
      <w:marLeft w:val="0"/>
      <w:marRight w:val="0"/>
      <w:marTop w:val="0"/>
      <w:marBottom w:val="0"/>
      <w:divBdr>
        <w:top w:val="none" w:sz="0" w:space="0" w:color="auto"/>
        <w:left w:val="none" w:sz="0" w:space="0" w:color="auto"/>
        <w:bottom w:val="none" w:sz="0" w:space="0" w:color="auto"/>
        <w:right w:val="none" w:sz="0" w:space="0" w:color="auto"/>
      </w:divBdr>
    </w:div>
    <w:div w:id="1381440660">
      <w:bodyDiv w:val="1"/>
      <w:marLeft w:val="0"/>
      <w:marRight w:val="0"/>
      <w:marTop w:val="0"/>
      <w:marBottom w:val="0"/>
      <w:divBdr>
        <w:top w:val="none" w:sz="0" w:space="0" w:color="auto"/>
        <w:left w:val="none" w:sz="0" w:space="0" w:color="auto"/>
        <w:bottom w:val="none" w:sz="0" w:space="0" w:color="auto"/>
        <w:right w:val="none" w:sz="0" w:space="0" w:color="auto"/>
      </w:divBdr>
    </w:div>
    <w:div w:id="1383291773">
      <w:bodyDiv w:val="1"/>
      <w:marLeft w:val="0"/>
      <w:marRight w:val="0"/>
      <w:marTop w:val="0"/>
      <w:marBottom w:val="0"/>
      <w:divBdr>
        <w:top w:val="none" w:sz="0" w:space="0" w:color="auto"/>
        <w:left w:val="none" w:sz="0" w:space="0" w:color="auto"/>
        <w:bottom w:val="none" w:sz="0" w:space="0" w:color="auto"/>
        <w:right w:val="none" w:sz="0" w:space="0" w:color="auto"/>
      </w:divBdr>
    </w:div>
    <w:div w:id="1384451803">
      <w:bodyDiv w:val="1"/>
      <w:marLeft w:val="0"/>
      <w:marRight w:val="0"/>
      <w:marTop w:val="0"/>
      <w:marBottom w:val="0"/>
      <w:divBdr>
        <w:top w:val="none" w:sz="0" w:space="0" w:color="auto"/>
        <w:left w:val="none" w:sz="0" w:space="0" w:color="auto"/>
        <w:bottom w:val="none" w:sz="0" w:space="0" w:color="auto"/>
        <w:right w:val="none" w:sz="0" w:space="0" w:color="auto"/>
      </w:divBdr>
    </w:div>
    <w:div w:id="1385329256">
      <w:bodyDiv w:val="1"/>
      <w:marLeft w:val="0"/>
      <w:marRight w:val="0"/>
      <w:marTop w:val="0"/>
      <w:marBottom w:val="0"/>
      <w:divBdr>
        <w:top w:val="none" w:sz="0" w:space="0" w:color="auto"/>
        <w:left w:val="none" w:sz="0" w:space="0" w:color="auto"/>
        <w:bottom w:val="none" w:sz="0" w:space="0" w:color="auto"/>
        <w:right w:val="none" w:sz="0" w:space="0" w:color="auto"/>
      </w:divBdr>
    </w:div>
    <w:div w:id="1385373901">
      <w:bodyDiv w:val="1"/>
      <w:marLeft w:val="0"/>
      <w:marRight w:val="0"/>
      <w:marTop w:val="0"/>
      <w:marBottom w:val="0"/>
      <w:divBdr>
        <w:top w:val="none" w:sz="0" w:space="0" w:color="auto"/>
        <w:left w:val="none" w:sz="0" w:space="0" w:color="auto"/>
        <w:bottom w:val="none" w:sz="0" w:space="0" w:color="auto"/>
        <w:right w:val="none" w:sz="0" w:space="0" w:color="auto"/>
      </w:divBdr>
    </w:div>
    <w:div w:id="1386880134">
      <w:bodyDiv w:val="1"/>
      <w:marLeft w:val="0"/>
      <w:marRight w:val="0"/>
      <w:marTop w:val="0"/>
      <w:marBottom w:val="0"/>
      <w:divBdr>
        <w:top w:val="none" w:sz="0" w:space="0" w:color="auto"/>
        <w:left w:val="none" w:sz="0" w:space="0" w:color="auto"/>
        <w:bottom w:val="none" w:sz="0" w:space="0" w:color="auto"/>
        <w:right w:val="none" w:sz="0" w:space="0" w:color="auto"/>
      </w:divBdr>
    </w:div>
    <w:div w:id="1386904940">
      <w:bodyDiv w:val="1"/>
      <w:marLeft w:val="0"/>
      <w:marRight w:val="0"/>
      <w:marTop w:val="0"/>
      <w:marBottom w:val="0"/>
      <w:divBdr>
        <w:top w:val="none" w:sz="0" w:space="0" w:color="auto"/>
        <w:left w:val="none" w:sz="0" w:space="0" w:color="auto"/>
        <w:bottom w:val="none" w:sz="0" w:space="0" w:color="auto"/>
        <w:right w:val="none" w:sz="0" w:space="0" w:color="auto"/>
      </w:divBdr>
    </w:div>
    <w:div w:id="1394696831">
      <w:bodyDiv w:val="1"/>
      <w:marLeft w:val="0"/>
      <w:marRight w:val="0"/>
      <w:marTop w:val="0"/>
      <w:marBottom w:val="0"/>
      <w:divBdr>
        <w:top w:val="none" w:sz="0" w:space="0" w:color="auto"/>
        <w:left w:val="none" w:sz="0" w:space="0" w:color="auto"/>
        <w:bottom w:val="none" w:sz="0" w:space="0" w:color="auto"/>
        <w:right w:val="none" w:sz="0" w:space="0" w:color="auto"/>
      </w:divBdr>
    </w:div>
    <w:div w:id="1396472009">
      <w:bodyDiv w:val="1"/>
      <w:marLeft w:val="0"/>
      <w:marRight w:val="0"/>
      <w:marTop w:val="0"/>
      <w:marBottom w:val="0"/>
      <w:divBdr>
        <w:top w:val="none" w:sz="0" w:space="0" w:color="auto"/>
        <w:left w:val="none" w:sz="0" w:space="0" w:color="auto"/>
        <w:bottom w:val="none" w:sz="0" w:space="0" w:color="auto"/>
        <w:right w:val="none" w:sz="0" w:space="0" w:color="auto"/>
      </w:divBdr>
    </w:div>
    <w:div w:id="1397585920">
      <w:bodyDiv w:val="1"/>
      <w:marLeft w:val="0"/>
      <w:marRight w:val="0"/>
      <w:marTop w:val="0"/>
      <w:marBottom w:val="0"/>
      <w:divBdr>
        <w:top w:val="none" w:sz="0" w:space="0" w:color="auto"/>
        <w:left w:val="none" w:sz="0" w:space="0" w:color="auto"/>
        <w:bottom w:val="none" w:sz="0" w:space="0" w:color="auto"/>
        <w:right w:val="none" w:sz="0" w:space="0" w:color="auto"/>
      </w:divBdr>
    </w:div>
    <w:div w:id="1397969610">
      <w:bodyDiv w:val="1"/>
      <w:marLeft w:val="0"/>
      <w:marRight w:val="0"/>
      <w:marTop w:val="0"/>
      <w:marBottom w:val="0"/>
      <w:divBdr>
        <w:top w:val="none" w:sz="0" w:space="0" w:color="auto"/>
        <w:left w:val="none" w:sz="0" w:space="0" w:color="auto"/>
        <w:bottom w:val="none" w:sz="0" w:space="0" w:color="auto"/>
        <w:right w:val="none" w:sz="0" w:space="0" w:color="auto"/>
      </w:divBdr>
    </w:div>
    <w:div w:id="1399742428">
      <w:bodyDiv w:val="1"/>
      <w:marLeft w:val="0"/>
      <w:marRight w:val="0"/>
      <w:marTop w:val="0"/>
      <w:marBottom w:val="0"/>
      <w:divBdr>
        <w:top w:val="none" w:sz="0" w:space="0" w:color="auto"/>
        <w:left w:val="none" w:sz="0" w:space="0" w:color="auto"/>
        <w:bottom w:val="none" w:sz="0" w:space="0" w:color="auto"/>
        <w:right w:val="none" w:sz="0" w:space="0" w:color="auto"/>
      </w:divBdr>
    </w:div>
    <w:div w:id="1401832560">
      <w:bodyDiv w:val="1"/>
      <w:marLeft w:val="0"/>
      <w:marRight w:val="0"/>
      <w:marTop w:val="0"/>
      <w:marBottom w:val="0"/>
      <w:divBdr>
        <w:top w:val="none" w:sz="0" w:space="0" w:color="auto"/>
        <w:left w:val="none" w:sz="0" w:space="0" w:color="auto"/>
        <w:bottom w:val="none" w:sz="0" w:space="0" w:color="auto"/>
        <w:right w:val="none" w:sz="0" w:space="0" w:color="auto"/>
      </w:divBdr>
    </w:div>
    <w:div w:id="1401948872">
      <w:bodyDiv w:val="1"/>
      <w:marLeft w:val="0"/>
      <w:marRight w:val="0"/>
      <w:marTop w:val="0"/>
      <w:marBottom w:val="0"/>
      <w:divBdr>
        <w:top w:val="none" w:sz="0" w:space="0" w:color="auto"/>
        <w:left w:val="none" w:sz="0" w:space="0" w:color="auto"/>
        <w:bottom w:val="none" w:sz="0" w:space="0" w:color="auto"/>
        <w:right w:val="none" w:sz="0" w:space="0" w:color="auto"/>
      </w:divBdr>
    </w:div>
    <w:div w:id="1402825600">
      <w:bodyDiv w:val="1"/>
      <w:marLeft w:val="0"/>
      <w:marRight w:val="0"/>
      <w:marTop w:val="0"/>
      <w:marBottom w:val="0"/>
      <w:divBdr>
        <w:top w:val="none" w:sz="0" w:space="0" w:color="auto"/>
        <w:left w:val="none" w:sz="0" w:space="0" w:color="auto"/>
        <w:bottom w:val="none" w:sz="0" w:space="0" w:color="auto"/>
        <w:right w:val="none" w:sz="0" w:space="0" w:color="auto"/>
      </w:divBdr>
    </w:div>
    <w:div w:id="1406604564">
      <w:bodyDiv w:val="1"/>
      <w:marLeft w:val="0"/>
      <w:marRight w:val="0"/>
      <w:marTop w:val="0"/>
      <w:marBottom w:val="0"/>
      <w:divBdr>
        <w:top w:val="none" w:sz="0" w:space="0" w:color="auto"/>
        <w:left w:val="none" w:sz="0" w:space="0" w:color="auto"/>
        <w:bottom w:val="none" w:sz="0" w:space="0" w:color="auto"/>
        <w:right w:val="none" w:sz="0" w:space="0" w:color="auto"/>
      </w:divBdr>
    </w:div>
    <w:div w:id="1408310874">
      <w:bodyDiv w:val="1"/>
      <w:marLeft w:val="0"/>
      <w:marRight w:val="0"/>
      <w:marTop w:val="0"/>
      <w:marBottom w:val="0"/>
      <w:divBdr>
        <w:top w:val="none" w:sz="0" w:space="0" w:color="auto"/>
        <w:left w:val="none" w:sz="0" w:space="0" w:color="auto"/>
        <w:bottom w:val="none" w:sz="0" w:space="0" w:color="auto"/>
        <w:right w:val="none" w:sz="0" w:space="0" w:color="auto"/>
      </w:divBdr>
    </w:div>
    <w:div w:id="1408764635">
      <w:bodyDiv w:val="1"/>
      <w:marLeft w:val="0"/>
      <w:marRight w:val="0"/>
      <w:marTop w:val="0"/>
      <w:marBottom w:val="0"/>
      <w:divBdr>
        <w:top w:val="none" w:sz="0" w:space="0" w:color="auto"/>
        <w:left w:val="none" w:sz="0" w:space="0" w:color="auto"/>
        <w:bottom w:val="none" w:sz="0" w:space="0" w:color="auto"/>
        <w:right w:val="none" w:sz="0" w:space="0" w:color="auto"/>
      </w:divBdr>
    </w:div>
    <w:div w:id="1409961297">
      <w:bodyDiv w:val="1"/>
      <w:marLeft w:val="0"/>
      <w:marRight w:val="0"/>
      <w:marTop w:val="0"/>
      <w:marBottom w:val="0"/>
      <w:divBdr>
        <w:top w:val="none" w:sz="0" w:space="0" w:color="auto"/>
        <w:left w:val="none" w:sz="0" w:space="0" w:color="auto"/>
        <w:bottom w:val="none" w:sz="0" w:space="0" w:color="auto"/>
        <w:right w:val="none" w:sz="0" w:space="0" w:color="auto"/>
      </w:divBdr>
    </w:div>
    <w:div w:id="1410152850">
      <w:bodyDiv w:val="1"/>
      <w:marLeft w:val="0"/>
      <w:marRight w:val="0"/>
      <w:marTop w:val="0"/>
      <w:marBottom w:val="0"/>
      <w:divBdr>
        <w:top w:val="none" w:sz="0" w:space="0" w:color="auto"/>
        <w:left w:val="none" w:sz="0" w:space="0" w:color="auto"/>
        <w:bottom w:val="none" w:sz="0" w:space="0" w:color="auto"/>
        <w:right w:val="none" w:sz="0" w:space="0" w:color="auto"/>
      </w:divBdr>
    </w:div>
    <w:div w:id="1411346129">
      <w:bodyDiv w:val="1"/>
      <w:marLeft w:val="0"/>
      <w:marRight w:val="0"/>
      <w:marTop w:val="0"/>
      <w:marBottom w:val="0"/>
      <w:divBdr>
        <w:top w:val="none" w:sz="0" w:space="0" w:color="auto"/>
        <w:left w:val="none" w:sz="0" w:space="0" w:color="auto"/>
        <w:bottom w:val="none" w:sz="0" w:space="0" w:color="auto"/>
        <w:right w:val="none" w:sz="0" w:space="0" w:color="auto"/>
      </w:divBdr>
    </w:div>
    <w:div w:id="1418596200">
      <w:bodyDiv w:val="1"/>
      <w:marLeft w:val="0"/>
      <w:marRight w:val="0"/>
      <w:marTop w:val="0"/>
      <w:marBottom w:val="0"/>
      <w:divBdr>
        <w:top w:val="none" w:sz="0" w:space="0" w:color="auto"/>
        <w:left w:val="none" w:sz="0" w:space="0" w:color="auto"/>
        <w:bottom w:val="none" w:sz="0" w:space="0" w:color="auto"/>
        <w:right w:val="none" w:sz="0" w:space="0" w:color="auto"/>
      </w:divBdr>
    </w:div>
    <w:div w:id="1419330217">
      <w:bodyDiv w:val="1"/>
      <w:marLeft w:val="0"/>
      <w:marRight w:val="0"/>
      <w:marTop w:val="0"/>
      <w:marBottom w:val="0"/>
      <w:divBdr>
        <w:top w:val="none" w:sz="0" w:space="0" w:color="auto"/>
        <w:left w:val="none" w:sz="0" w:space="0" w:color="auto"/>
        <w:bottom w:val="none" w:sz="0" w:space="0" w:color="auto"/>
        <w:right w:val="none" w:sz="0" w:space="0" w:color="auto"/>
      </w:divBdr>
    </w:div>
    <w:div w:id="1419518685">
      <w:bodyDiv w:val="1"/>
      <w:marLeft w:val="0"/>
      <w:marRight w:val="0"/>
      <w:marTop w:val="0"/>
      <w:marBottom w:val="0"/>
      <w:divBdr>
        <w:top w:val="none" w:sz="0" w:space="0" w:color="auto"/>
        <w:left w:val="none" w:sz="0" w:space="0" w:color="auto"/>
        <w:bottom w:val="none" w:sz="0" w:space="0" w:color="auto"/>
        <w:right w:val="none" w:sz="0" w:space="0" w:color="auto"/>
      </w:divBdr>
    </w:div>
    <w:div w:id="1420637807">
      <w:bodyDiv w:val="1"/>
      <w:marLeft w:val="0"/>
      <w:marRight w:val="0"/>
      <w:marTop w:val="0"/>
      <w:marBottom w:val="0"/>
      <w:divBdr>
        <w:top w:val="none" w:sz="0" w:space="0" w:color="auto"/>
        <w:left w:val="none" w:sz="0" w:space="0" w:color="auto"/>
        <w:bottom w:val="none" w:sz="0" w:space="0" w:color="auto"/>
        <w:right w:val="none" w:sz="0" w:space="0" w:color="auto"/>
      </w:divBdr>
    </w:div>
    <w:div w:id="1422867946">
      <w:bodyDiv w:val="1"/>
      <w:marLeft w:val="0"/>
      <w:marRight w:val="0"/>
      <w:marTop w:val="0"/>
      <w:marBottom w:val="0"/>
      <w:divBdr>
        <w:top w:val="none" w:sz="0" w:space="0" w:color="auto"/>
        <w:left w:val="none" w:sz="0" w:space="0" w:color="auto"/>
        <w:bottom w:val="none" w:sz="0" w:space="0" w:color="auto"/>
        <w:right w:val="none" w:sz="0" w:space="0" w:color="auto"/>
      </w:divBdr>
    </w:div>
    <w:div w:id="1423144673">
      <w:bodyDiv w:val="1"/>
      <w:marLeft w:val="0"/>
      <w:marRight w:val="0"/>
      <w:marTop w:val="0"/>
      <w:marBottom w:val="0"/>
      <w:divBdr>
        <w:top w:val="none" w:sz="0" w:space="0" w:color="auto"/>
        <w:left w:val="none" w:sz="0" w:space="0" w:color="auto"/>
        <w:bottom w:val="none" w:sz="0" w:space="0" w:color="auto"/>
        <w:right w:val="none" w:sz="0" w:space="0" w:color="auto"/>
      </w:divBdr>
    </w:div>
    <w:div w:id="1423451650">
      <w:bodyDiv w:val="1"/>
      <w:marLeft w:val="0"/>
      <w:marRight w:val="0"/>
      <w:marTop w:val="0"/>
      <w:marBottom w:val="0"/>
      <w:divBdr>
        <w:top w:val="none" w:sz="0" w:space="0" w:color="auto"/>
        <w:left w:val="none" w:sz="0" w:space="0" w:color="auto"/>
        <w:bottom w:val="none" w:sz="0" w:space="0" w:color="auto"/>
        <w:right w:val="none" w:sz="0" w:space="0" w:color="auto"/>
      </w:divBdr>
    </w:div>
    <w:div w:id="1423792563">
      <w:bodyDiv w:val="1"/>
      <w:marLeft w:val="0"/>
      <w:marRight w:val="0"/>
      <w:marTop w:val="0"/>
      <w:marBottom w:val="0"/>
      <w:divBdr>
        <w:top w:val="none" w:sz="0" w:space="0" w:color="auto"/>
        <w:left w:val="none" w:sz="0" w:space="0" w:color="auto"/>
        <w:bottom w:val="none" w:sz="0" w:space="0" w:color="auto"/>
        <w:right w:val="none" w:sz="0" w:space="0" w:color="auto"/>
      </w:divBdr>
    </w:div>
    <w:div w:id="1426002208">
      <w:bodyDiv w:val="1"/>
      <w:marLeft w:val="0"/>
      <w:marRight w:val="0"/>
      <w:marTop w:val="0"/>
      <w:marBottom w:val="0"/>
      <w:divBdr>
        <w:top w:val="none" w:sz="0" w:space="0" w:color="auto"/>
        <w:left w:val="none" w:sz="0" w:space="0" w:color="auto"/>
        <w:bottom w:val="none" w:sz="0" w:space="0" w:color="auto"/>
        <w:right w:val="none" w:sz="0" w:space="0" w:color="auto"/>
      </w:divBdr>
    </w:div>
    <w:div w:id="1426732376">
      <w:bodyDiv w:val="1"/>
      <w:marLeft w:val="0"/>
      <w:marRight w:val="0"/>
      <w:marTop w:val="0"/>
      <w:marBottom w:val="0"/>
      <w:divBdr>
        <w:top w:val="none" w:sz="0" w:space="0" w:color="auto"/>
        <w:left w:val="none" w:sz="0" w:space="0" w:color="auto"/>
        <w:bottom w:val="none" w:sz="0" w:space="0" w:color="auto"/>
        <w:right w:val="none" w:sz="0" w:space="0" w:color="auto"/>
      </w:divBdr>
    </w:div>
    <w:div w:id="1427383357">
      <w:bodyDiv w:val="1"/>
      <w:marLeft w:val="0"/>
      <w:marRight w:val="0"/>
      <w:marTop w:val="0"/>
      <w:marBottom w:val="0"/>
      <w:divBdr>
        <w:top w:val="none" w:sz="0" w:space="0" w:color="auto"/>
        <w:left w:val="none" w:sz="0" w:space="0" w:color="auto"/>
        <w:bottom w:val="none" w:sz="0" w:space="0" w:color="auto"/>
        <w:right w:val="none" w:sz="0" w:space="0" w:color="auto"/>
      </w:divBdr>
    </w:div>
    <w:div w:id="1427850791">
      <w:bodyDiv w:val="1"/>
      <w:marLeft w:val="0"/>
      <w:marRight w:val="0"/>
      <w:marTop w:val="0"/>
      <w:marBottom w:val="0"/>
      <w:divBdr>
        <w:top w:val="none" w:sz="0" w:space="0" w:color="auto"/>
        <w:left w:val="none" w:sz="0" w:space="0" w:color="auto"/>
        <w:bottom w:val="none" w:sz="0" w:space="0" w:color="auto"/>
        <w:right w:val="none" w:sz="0" w:space="0" w:color="auto"/>
      </w:divBdr>
    </w:div>
    <w:div w:id="1433354265">
      <w:bodyDiv w:val="1"/>
      <w:marLeft w:val="0"/>
      <w:marRight w:val="0"/>
      <w:marTop w:val="0"/>
      <w:marBottom w:val="0"/>
      <w:divBdr>
        <w:top w:val="none" w:sz="0" w:space="0" w:color="auto"/>
        <w:left w:val="none" w:sz="0" w:space="0" w:color="auto"/>
        <w:bottom w:val="none" w:sz="0" w:space="0" w:color="auto"/>
        <w:right w:val="none" w:sz="0" w:space="0" w:color="auto"/>
      </w:divBdr>
    </w:div>
    <w:div w:id="1435907461">
      <w:bodyDiv w:val="1"/>
      <w:marLeft w:val="0"/>
      <w:marRight w:val="0"/>
      <w:marTop w:val="0"/>
      <w:marBottom w:val="0"/>
      <w:divBdr>
        <w:top w:val="none" w:sz="0" w:space="0" w:color="auto"/>
        <w:left w:val="none" w:sz="0" w:space="0" w:color="auto"/>
        <w:bottom w:val="none" w:sz="0" w:space="0" w:color="auto"/>
        <w:right w:val="none" w:sz="0" w:space="0" w:color="auto"/>
      </w:divBdr>
    </w:div>
    <w:div w:id="1440104851">
      <w:bodyDiv w:val="1"/>
      <w:marLeft w:val="0"/>
      <w:marRight w:val="0"/>
      <w:marTop w:val="0"/>
      <w:marBottom w:val="0"/>
      <w:divBdr>
        <w:top w:val="none" w:sz="0" w:space="0" w:color="auto"/>
        <w:left w:val="none" w:sz="0" w:space="0" w:color="auto"/>
        <w:bottom w:val="none" w:sz="0" w:space="0" w:color="auto"/>
        <w:right w:val="none" w:sz="0" w:space="0" w:color="auto"/>
      </w:divBdr>
    </w:div>
    <w:div w:id="1440446646">
      <w:bodyDiv w:val="1"/>
      <w:marLeft w:val="0"/>
      <w:marRight w:val="0"/>
      <w:marTop w:val="0"/>
      <w:marBottom w:val="0"/>
      <w:divBdr>
        <w:top w:val="none" w:sz="0" w:space="0" w:color="auto"/>
        <w:left w:val="none" w:sz="0" w:space="0" w:color="auto"/>
        <w:bottom w:val="none" w:sz="0" w:space="0" w:color="auto"/>
        <w:right w:val="none" w:sz="0" w:space="0" w:color="auto"/>
      </w:divBdr>
    </w:div>
    <w:div w:id="1445153448">
      <w:bodyDiv w:val="1"/>
      <w:marLeft w:val="0"/>
      <w:marRight w:val="0"/>
      <w:marTop w:val="0"/>
      <w:marBottom w:val="0"/>
      <w:divBdr>
        <w:top w:val="none" w:sz="0" w:space="0" w:color="auto"/>
        <w:left w:val="none" w:sz="0" w:space="0" w:color="auto"/>
        <w:bottom w:val="none" w:sz="0" w:space="0" w:color="auto"/>
        <w:right w:val="none" w:sz="0" w:space="0" w:color="auto"/>
      </w:divBdr>
    </w:div>
    <w:div w:id="1452288652">
      <w:bodyDiv w:val="1"/>
      <w:marLeft w:val="0"/>
      <w:marRight w:val="0"/>
      <w:marTop w:val="0"/>
      <w:marBottom w:val="0"/>
      <w:divBdr>
        <w:top w:val="none" w:sz="0" w:space="0" w:color="auto"/>
        <w:left w:val="none" w:sz="0" w:space="0" w:color="auto"/>
        <w:bottom w:val="none" w:sz="0" w:space="0" w:color="auto"/>
        <w:right w:val="none" w:sz="0" w:space="0" w:color="auto"/>
      </w:divBdr>
    </w:div>
    <w:div w:id="1452633337">
      <w:bodyDiv w:val="1"/>
      <w:marLeft w:val="0"/>
      <w:marRight w:val="0"/>
      <w:marTop w:val="0"/>
      <w:marBottom w:val="0"/>
      <w:divBdr>
        <w:top w:val="none" w:sz="0" w:space="0" w:color="auto"/>
        <w:left w:val="none" w:sz="0" w:space="0" w:color="auto"/>
        <w:bottom w:val="none" w:sz="0" w:space="0" w:color="auto"/>
        <w:right w:val="none" w:sz="0" w:space="0" w:color="auto"/>
      </w:divBdr>
    </w:div>
    <w:div w:id="1455758545">
      <w:bodyDiv w:val="1"/>
      <w:marLeft w:val="0"/>
      <w:marRight w:val="0"/>
      <w:marTop w:val="0"/>
      <w:marBottom w:val="0"/>
      <w:divBdr>
        <w:top w:val="none" w:sz="0" w:space="0" w:color="auto"/>
        <w:left w:val="none" w:sz="0" w:space="0" w:color="auto"/>
        <w:bottom w:val="none" w:sz="0" w:space="0" w:color="auto"/>
        <w:right w:val="none" w:sz="0" w:space="0" w:color="auto"/>
      </w:divBdr>
    </w:div>
    <w:div w:id="1458525162">
      <w:bodyDiv w:val="1"/>
      <w:marLeft w:val="0"/>
      <w:marRight w:val="0"/>
      <w:marTop w:val="0"/>
      <w:marBottom w:val="0"/>
      <w:divBdr>
        <w:top w:val="none" w:sz="0" w:space="0" w:color="auto"/>
        <w:left w:val="none" w:sz="0" w:space="0" w:color="auto"/>
        <w:bottom w:val="none" w:sz="0" w:space="0" w:color="auto"/>
        <w:right w:val="none" w:sz="0" w:space="0" w:color="auto"/>
      </w:divBdr>
    </w:div>
    <w:div w:id="1459184703">
      <w:bodyDiv w:val="1"/>
      <w:marLeft w:val="0"/>
      <w:marRight w:val="0"/>
      <w:marTop w:val="0"/>
      <w:marBottom w:val="0"/>
      <w:divBdr>
        <w:top w:val="none" w:sz="0" w:space="0" w:color="auto"/>
        <w:left w:val="none" w:sz="0" w:space="0" w:color="auto"/>
        <w:bottom w:val="none" w:sz="0" w:space="0" w:color="auto"/>
        <w:right w:val="none" w:sz="0" w:space="0" w:color="auto"/>
      </w:divBdr>
    </w:div>
    <w:div w:id="1465346866">
      <w:bodyDiv w:val="1"/>
      <w:marLeft w:val="0"/>
      <w:marRight w:val="0"/>
      <w:marTop w:val="0"/>
      <w:marBottom w:val="0"/>
      <w:divBdr>
        <w:top w:val="none" w:sz="0" w:space="0" w:color="auto"/>
        <w:left w:val="none" w:sz="0" w:space="0" w:color="auto"/>
        <w:bottom w:val="none" w:sz="0" w:space="0" w:color="auto"/>
        <w:right w:val="none" w:sz="0" w:space="0" w:color="auto"/>
      </w:divBdr>
    </w:div>
    <w:div w:id="1466771981">
      <w:bodyDiv w:val="1"/>
      <w:marLeft w:val="0"/>
      <w:marRight w:val="0"/>
      <w:marTop w:val="0"/>
      <w:marBottom w:val="0"/>
      <w:divBdr>
        <w:top w:val="none" w:sz="0" w:space="0" w:color="auto"/>
        <w:left w:val="none" w:sz="0" w:space="0" w:color="auto"/>
        <w:bottom w:val="none" w:sz="0" w:space="0" w:color="auto"/>
        <w:right w:val="none" w:sz="0" w:space="0" w:color="auto"/>
      </w:divBdr>
    </w:div>
    <w:div w:id="1470902190">
      <w:bodyDiv w:val="1"/>
      <w:marLeft w:val="0"/>
      <w:marRight w:val="0"/>
      <w:marTop w:val="0"/>
      <w:marBottom w:val="0"/>
      <w:divBdr>
        <w:top w:val="none" w:sz="0" w:space="0" w:color="auto"/>
        <w:left w:val="none" w:sz="0" w:space="0" w:color="auto"/>
        <w:bottom w:val="none" w:sz="0" w:space="0" w:color="auto"/>
        <w:right w:val="none" w:sz="0" w:space="0" w:color="auto"/>
      </w:divBdr>
    </w:div>
    <w:div w:id="1471749865">
      <w:bodyDiv w:val="1"/>
      <w:marLeft w:val="0"/>
      <w:marRight w:val="0"/>
      <w:marTop w:val="0"/>
      <w:marBottom w:val="0"/>
      <w:divBdr>
        <w:top w:val="none" w:sz="0" w:space="0" w:color="auto"/>
        <w:left w:val="none" w:sz="0" w:space="0" w:color="auto"/>
        <w:bottom w:val="none" w:sz="0" w:space="0" w:color="auto"/>
        <w:right w:val="none" w:sz="0" w:space="0" w:color="auto"/>
      </w:divBdr>
    </w:div>
    <w:div w:id="1476098860">
      <w:bodyDiv w:val="1"/>
      <w:marLeft w:val="0"/>
      <w:marRight w:val="0"/>
      <w:marTop w:val="0"/>
      <w:marBottom w:val="0"/>
      <w:divBdr>
        <w:top w:val="none" w:sz="0" w:space="0" w:color="auto"/>
        <w:left w:val="none" w:sz="0" w:space="0" w:color="auto"/>
        <w:bottom w:val="none" w:sz="0" w:space="0" w:color="auto"/>
        <w:right w:val="none" w:sz="0" w:space="0" w:color="auto"/>
      </w:divBdr>
    </w:div>
    <w:div w:id="1477795319">
      <w:bodyDiv w:val="1"/>
      <w:marLeft w:val="0"/>
      <w:marRight w:val="0"/>
      <w:marTop w:val="0"/>
      <w:marBottom w:val="0"/>
      <w:divBdr>
        <w:top w:val="none" w:sz="0" w:space="0" w:color="auto"/>
        <w:left w:val="none" w:sz="0" w:space="0" w:color="auto"/>
        <w:bottom w:val="none" w:sz="0" w:space="0" w:color="auto"/>
        <w:right w:val="none" w:sz="0" w:space="0" w:color="auto"/>
      </w:divBdr>
    </w:div>
    <w:div w:id="1481732412">
      <w:bodyDiv w:val="1"/>
      <w:marLeft w:val="0"/>
      <w:marRight w:val="0"/>
      <w:marTop w:val="0"/>
      <w:marBottom w:val="0"/>
      <w:divBdr>
        <w:top w:val="none" w:sz="0" w:space="0" w:color="auto"/>
        <w:left w:val="none" w:sz="0" w:space="0" w:color="auto"/>
        <w:bottom w:val="none" w:sz="0" w:space="0" w:color="auto"/>
        <w:right w:val="none" w:sz="0" w:space="0" w:color="auto"/>
      </w:divBdr>
    </w:div>
    <w:div w:id="1484933396">
      <w:bodyDiv w:val="1"/>
      <w:marLeft w:val="0"/>
      <w:marRight w:val="0"/>
      <w:marTop w:val="0"/>
      <w:marBottom w:val="0"/>
      <w:divBdr>
        <w:top w:val="none" w:sz="0" w:space="0" w:color="auto"/>
        <w:left w:val="none" w:sz="0" w:space="0" w:color="auto"/>
        <w:bottom w:val="none" w:sz="0" w:space="0" w:color="auto"/>
        <w:right w:val="none" w:sz="0" w:space="0" w:color="auto"/>
      </w:divBdr>
    </w:div>
    <w:div w:id="1485929388">
      <w:bodyDiv w:val="1"/>
      <w:marLeft w:val="0"/>
      <w:marRight w:val="0"/>
      <w:marTop w:val="0"/>
      <w:marBottom w:val="0"/>
      <w:divBdr>
        <w:top w:val="none" w:sz="0" w:space="0" w:color="auto"/>
        <w:left w:val="none" w:sz="0" w:space="0" w:color="auto"/>
        <w:bottom w:val="none" w:sz="0" w:space="0" w:color="auto"/>
        <w:right w:val="none" w:sz="0" w:space="0" w:color="auto"/>
      </w:divBdr>
    </w:div>
    <w:div w:id="1486898195">
      <w:bodyDiv w:val="1"/>
      <w:marLeft w:val="0"/>
      <w:marRight w:val="0"/>
      <w:marTop w:val="0"/>
      <w:marBottom w:val="0"/>
      <w:divBdr>
        <w:top w:val="none" w:sz="0" w:space="0" w:color="auto"/>
        <w:left w:val="none" w:sz="0" w:space="0" w:color="auto"/>
        <w:bottom w:val="none" w:sz="0" w:space="0" w:color="auto"/>
        <w:right w:val="none" w:sz="0" w:space="0" w:color="auto"/>
      </w:divBdr>
    </w:div>
    <w:div w:id="1489785489">
      <w:bodyDiv w:val="1"/>
      <w:marLeft w:val="0"/>
      <w:marRight w:val="0"/>
      <w:marTop w:val="0"/>
      <w:marBottom w:val="0"/>
      <w:divBdr>
        <w:top w:val="none" w:sz="0" w:space="0" w:color="auto"/>
        <w:left w:val="none" w:sz="0" w:space="0" w:color="auto"/>
        <w:bottom w:val="none" w:sz="0" w:space="0" w:color="auto"/>
        <w:right w:val="none" w:sz="0" w:space="0" w:color="auto"/>
      </w:divBdr>
    </w:div>
    <w:div w:id="1493057114">
      <w:bodyDiv w:val="1"/>
      <w:marLeft w:val="0"/>
      <w:marRight w:val="0"/>
      <w:marTop w:val="0"/>
      <w:marBottom w:val="0"/>
      <w:divBdr>
        <w:top w:val="none" w:sz="0" w:space="0" w:color="auto"/>
        <w:left w:val="none" w:sz="0" w:space="0" w:color="auto"/>
        <w:bottom w:val="none" w:sz="0" w:space="0" w:color="auto"/>
        <w:right w:val="none" w:sz="0" w:space="0" w:color="auto"/>
      </w:divBdr>
    </w:div>
    <w:div w:id="1493646251">
      <w:bodyDiv w:val="1"/>
      <w:marLeft w:val="0"/>
      <w:marRight w:val="0"/>
      <w:marTop w:val="0"/>
      <w:marBottom w:val="0"/>
      <w:divBdr>
        <w:top w:val="none" w:sz="0" w:space="0" w:color="auto"/>
        <w:left w:val="none" w:sz="0" w:space="0" w:color="auto"/>
        <w:bottom w:val="none" w:sz="0" w:space="0" w:color="auto"/>
        <w:right w:val="none" w:sz="0" w:space="0" w:color="auto"/>
      </w:divBdr>
    </w:div>
    <w:div w:id="1494221768">
      <w:bodyDiv w:val="1"/>
      <w:marLeft w:val="0"/>
      <w:marRight w:val="0"/>
      <w:marTop w:val="0"/>
      <w:marBottom w:val="0"/>
      <w:divBdr>
        <w:top w:val="none" w:sz="0" w:space="0" w:color="auto"/>
        <w:left w:val="none" w:sz="0" w:space="0" w:color="auto"/>
        <w:bottom w:val="none" w:sz="0" w:space="0" w:color="auto"/>
        <w:right w:val="none" w:sz="0" w:space="0" w:color="auto"/>
      </w:divBdr>
    </w:div>
    <w:div w:id="1494757029">
      <w:bodyDiv w:val="1"/>
      <w:marLeft w:val="0"/>
      <w:marRight w:val="0"/>
      <w:marTop w:val="0"/>
      <w:marBottom w:val="0"/>
      <w:divBdr>
        <w:top w:val="none" w:sz="0" w:space="0" w:color="auto"/>
        <w:left w:val="none" w:sz="0" w:space="0" w:color="auto"/>
        <w:bottom w:val="none" w:sz="0" w:space="0" w:color="auto"/>
        <w:right w:val="none" w:sz="0" w:space="0" w:color="auto"/>
      </w:divBdr>
    </w:div>
    <w:div w:id="1495141592">
      <w:bodyDiv w:val="1"/>
      <w:marLeft w:val="0"/>
      <w:marRight w:val="0"/>
      <w:marTop w:val="0"/>
      <w:marBottom w:val="0"/>
      <w:divBdr>
        <w:top w:val="none" w:sz="0" w:space="0" w:color="auto"/>
        <w:left w:val="none" w:sz="0" w:space="0" w:color="auto"/>
        <w:bottom w:val="none" w:sz="0" w:space="0" w:color="auto"/>
        <w:right w:val="none" w:sz="0" w:space="0" w:color="auto"/>
      </w:divBdr>
    </w:div>
    <w:div w:id="1495295562">
      <w:bodyDiv w:val="1"/>
      <w:marLeft w:val="0"/>
      <w:marRight w:val="0"/>
      <w:marTop w:val="0"/>
      <w:marBottom w:val="0"/>
      <w:divBdr>
        <w:top w:val="none" w:sz="0" w:space="0" w:color="auto"/>
        <w:left w:val="none" w:sz="0" w:space="0" w:color="auto"/>
        <w:bottom w:val="none" w:sz="0" w:space="0" w:color="auto"/>
        <w:right w:val="none" w:sz="0" w:space="0" w:color="auto"/>
      </w:divBdr>
    </w:div>
    <w:div w:id="1498569669">
      <w:bodyDiv w:val="1"/>
      <w:marLeft w:val="0"/>
      <w:marRight w:val="0"/>
      <w:marTop w:val="0"/>
      <w:marBottom w:val="0"/>
      <w:divBdr>
        <w:top w:val="none" w:sz="0" w:space="0" w:color="auto"/>
        <w:left w:val="none" w:sz="0" w:space="0" w:color="auto"/>
        <w:bottom w:val="none" w:sz="0" w:space="0" w:color="auto"/>
        <w:right w:val="none" w:sz="0" w:space="0" w:color="auto"/>
      </w:divBdr>
    </w:div>
    <w:div w:id="1502041996">
      <w:bodyDiv w:val="1"/>
      <w:marLeft w:val="0"/>
      <w:marRight w:val="0"/>
      <w:marTop w:val="0"/>
      <w:marBottom w:val="0"/>
      <w:divBdr>
        <w:top w:val="none" w:sz="0" w:space="0" w:color="auto"/>
        <w:left w:val="none" w:sz="0" w:space="0" w:color="auto"/>
        <w:bottom w:val="none" w:sz="0" w:space="0" w:color="auto"/>
        <w:right w:val="none" w:sz="0" w:space="0" w:color="auto"/>
      </w:divBdr>
    </w:div>
    <w:div w:id="1505978625">
      <w:bodyDiv w:val="1"/>
      <w:marLeft w:val="0"/>
      <w:marRight w:val="0"/>
      <w:marTop w:val="0"/>
      <w:marBottom w:val="0"/>
      <w:divBdr>
        <w:top w:val="none" w:sz="0" w:space="0" w:color="auto"/>
        <w:left w:val="none" w:sz="0" w:space="0" w:color="auto"/>
        <w:bottom w:val="none" w:sz="0" w:space="0" w:color="auto"/>
        <w:right w:val="none" w:sz="0" w:space="0" w:color="auto"/>
      </w:divBdr>
    </w:div>
    <w:div w:id="1506676153">
      <w:bodyDiv w:val="1"/>
      <w:marLeft w:val="0"/>
      <w:marRight w:val="0"/>
      <w:marTop w:val="0"/>
      <w:marBottom w:val="0"/>
      <w:divBdr>
        <w:top w:val="none" w:sz="0" w:space="0" w:color="auto"/>
        <w:left w:val="none" w:sz="0" w:space="0" w:color="auto"/>
        <w:bottom w:val="none" w:sz="0" w:space="0" w:color="auto"/>
        <w:right w:val="none" w:sz="0" w:space="0" w:color="auto"/>
      </w:divBdr>
    </w:div>
    <w:div w:id="1511679871">
      <w:bodyDiv w:val="1"/>
      <w:marLeft w:val="0"/>
      <w:marRight w:val="0"/>
      <w:marTop w:val="0"/>
      <w:marBottom w:val="0"/>
      <w:divBdr>
        <w:top w:val="none" w:sz="0" w:space="0" w:color="auto"/>
        <w:left w:val="none" w:sz="0" w:space="0" w:color="auto"/>
        <w:bottom w:val="none" w:sz="0" w:space="0" w:color="auto"/>
        <w:right w:val="none" w:sz="0" w:space="0" w:color="auto"/>
      </w:divBdr>
    </w:div>
    <w:div w:id="1512717259">
      <w:bodyDiv w:val="1"/>
      <w:marLeft w:val="0"/>
      <w:marRight w:val="0"/>
      <w:marTop w:val="0"/>
      <w:marBottom w:val="0"/>
      <w:divBdr>
        <w:top w:val="none" w:sz="0" w:space="0" w:color="auto"/>
        <w:left w:val="none" w:sz="0" w:space="0" w:color="auto"/>
        <w:bottom w:val="none" w:sz="0" w:space="0" w:color="auto"/>
        <w:right w:val="none" w:sz="0" w:space="0" w:color="auto"/>
      </w:divBdr>
    </w:div>
    <w:div w:id="1513908613">
      <w:bodyDiv w:val="1"/>
      <w:marLeft w:val="0"/>
      <w:marRight w:val="0"/>
      <w:marTop w:val="0"/>
      <w:marBottom w:val="0"/>
      <w:divBdr>
        <w:top w:val="none" w:sz="0" w:space="0" w:color="auto"/>
        <w:left w:val="none" w:sz="0" w:space="0" w:color="auto"/>
        <w:bottom w:val="none" w:sz="0" w:space="0" w:color="auto"/>
        <w:right w:val="none" w:sz="0" w:space="0" w:color="auto"/>
      </w:divBdr>
    </w:div>
    <w:div w:id="1514492623">
      <w:bodyDiv w:val="1"/>
      <w:marLeft w:val="0"/>
      <w:marRight w:val="0"/>
      <w:marTop w:val="0"/>
      <w:marBottom w:val="0"/>
      <w:divBdr>
        <w:top w:val="none" w:sz="0" w:space="0" w:color="auto"/>
        <w:left w:val="none" w:sz="0" w:space="0" w:color="auto"/>
        <w:bottom w:val="none" w:sz="0" w:space="0" w:color="auto"/>
        <w:right w:val="none" w:sz="0" w:space="0" w:color="auto"/>
      </w:divBdr>
    </w:div>
    <w:div w:id="1517382880">
      <w:bodyDiv w:val="1"/>
      <w:marLeft w:val="0"/>
      <w:marRight w:val="0"/>
      <w:marTop w:val="0"/>
      <w:marBottom w:val="0"/>
      <w:divBdr>
        <w:top w:val="none" w:sz="0" w:space="0" w:color="auto"/>
        <w:left w:val="none" w:sz="0" w:space="0" w:color="auto"/>
        <w:bottom w:val="none" w:sz="0" w:space="0" w:color="auto"/>
        <w:right w:val="none" w:sz="0" w:space="0" w:color="auto"/>
      </w:divBdr>
    </w:div>
    <w:div w:id="1517572694">
      <w:bodyDiv w:val="1"/>
      <w:marLeft w:val="0"/>
      <w:marRight w:val="0"/>
      <w:marTop w:val="0"/>
      <w:marBottom w:val="0"/>
      <w:divBdr>
        <w:top w:val="none" w:sz="0" w:space="0" w:color="auto"/>
        <w:left w:val="none" w:sz="0" w:space="0" w:color="auto"/>
        <w:bottom w:val="none" w:sz="0" w:space="0" w:color="auto"/>
        <w:right w:val="none" w:sz="0" w:space="0" w:color="auto"/>
      </w:divBdr>
    </w:div>
    <w:div w:id="1520506494">
      <w:bodyDiv w:val="1"/>
      <w:marLeft w:val="0"/>
      <w:marRight w:val="0"/>
      <w:marTop w:val="0"/>
      <w:marBottom w:val="0"/>
      <w:divBdr>
        <w:top w:val="none" w:sz="0" w:space="0" w:color="auto"/>
        <w:left w:val="none" w:sz="0" w:space="0" w:color="auto"/>
        <w:bottom w:val="none" w:sz="0" w:space="0" w:color="auto"/>
        <w:right w:val="none" w:sz="0" w:space="0" w:color="auto"/>
      </w:divBdr>
    </w:div>
    <w:div w:id="1528562516">
      <w:bodyDiv w:val="1"/>
      <w:marLeft w:val="0"/>
      <w:marRight w:val="0"/>
      <w:marTop w:val="0"/>
      <w:marBottom w:val="0"/>
      <w:divBdr>
        <w:top w:val="none" w:sz="0" w:space="0" w:color="auto"/>
        <w:left w:val="none" w:sz="0" w:space="0" w:color="auto"/>
        <w:bottom w:val="none" w:sz="0" w:space="0" w:color="auto"/>
        <w:right w:val="none" w:sz="0" w:space="0" w:color="auto"/>
      </w:divBdr>
    </w:div>
    <w:div w:id="1529755426">
      <w:bodyDiv w:val="1"/>
      <w:marLeft w:val="0"/>
      <w:marRight w:val="0"/>
      <w:marTop w:val="0"/>
      <w:marBottom w:val="0"/>
      <w:divBdr>
        <w:top w:val="none" w:sz="0" w:space="0" w:color="auto"/>
        <w:left w:val="none" w:sz="0" w:space="0" w:color="auto"/>
        <w:bottom w:val="none" w:sz="0" w:space="0" w:color="auto"/>
        <w:right w:val="none" w:sz="0" w:space="0" w:color="auto"/>
      </w:divBdr>
    </w:div>
    <w:div w:id="1530141097">
      <w:bodyDiv w:val="1"/>
      <w:marLeft w:val="0"/>
      <w:marRight w:val="0"/>
      <w:marTop w:val="0"/>
      <w:marBottom w:val="0"/>
      <w:divBdr>
        <w:top w:val="none" w:sz="0" w:space="0" w:color="auto"/>
        <w:left w:val="none" w:sz="0" w:space="0" w:color="auto"/>
        <w:bottom w:val="none" w:sz="0" w:space="0" w:color="auto"/>
        <w:right w:val="none" w:sz="0" w:space="0" w:color="auto"/>
      </w:divBdr>
    </w:div>
    <w:div w:id="1530221568">
      <w:bodyDiv w:val="1"/>
      <w:marLeft w:val="0"/>
      <w:marRight w:val="0"/>
      <w:marTop w:val="0"/>
      <w:marBottom w:val="0"/>
      <w:divBdr>
        <w:top w:val="none" w:sz="0" w:space="0" w:color="auto"/>
        <w:left w:val="none" w:sz="0" w:space="0" w:color="auto"/>
        <w:bottom w:val="none" w:sz="0" w:space="0" w:color="auto"/>
        <w:right w:val="none" w:sz="0" w:space="0" w:color="auto"/>
      </w:divBdr>
    </w:div>
    <w:div w:id="1532918490">
      <w:bodyDiv w:val="1"/>
      <w:marLeft w:val="0"/>
      <w:marRight w:val="0"/>
      <w:marTop w:val="0"/>
      <w:marBottom w:val="0"/>
      <w:divBdr>
        <w:top w:val="none" w:sz="0" w:space="0" w:color="auto"/>
        <w:left w:val="none" w:sz="0" w:space="0" w:color="auto"/>
        <w:bottom w:val="none" w:sz="0" w:space="0" w:color="auto"/>
        <w:right w:val="none" w:sz="0" w:space="0" w:color="auto"/>
      </w:divBdr>
    </w:div>
    <w:div w:id="1536579261">
      <w:bodyDiv w:val="1"/>
      <w:marLeft w:val="0"/>
      <w:marRight w:val="0"/>
      <w:marTop w:val="0"/>
      <w:marBottom w:val="0"/>
      <w:divBdr>
        <w:top w:val="none" w:sz="0" w:space="0" w:color="auto"/>
        <w:left w:val="none" w:sz="0" w:space="0" w:color="auto"/>
        <w:bottom w:val="none" w:sz="0" w:space="0" w:color="auto"/>
        <w:right w:val="none" w:sz="0" w:space="0" w:color="auto"/>
      </w:divBdr>
    </w:div>
    <w:div w:id="1539127002">
      <w:bodyDiv w:val="1"/>
      <w:marLeft w:val="0"/>
      <w:marRight w:val="0"/>
      <w:marTop w:val="0"/>
      <w:marBottom w:val="0"/>
      <w:divBdr>
        <w:top w:val="none" w:sz="0" w:space="0" w:color="auto"/>
        <w:left w:val="none" w:sz="0" w:space="0" w:color="auto"/>
        <w:bottom w:val="none" w:sz="0" w:space="0" w:color="auto"/>
        <w:right w:val="none" w:sz="0" w:space="0" w:color="auto"/>
      </w:divBdr>
    </w:div>
    <w:div w:id="1540161784">
      <w:bodyDiv w:val="1"/>
      <w:marLeft w:val="0"/>
      <w:marRight w:val="0"/>
      <w:marTop w:val="0"/>
      <w:marBottom w:val="0"/>
      <w:divBdr>
        <w:top w:val="none" w:sz="0" w:space="0" w:color="auto"/>
        <w:left w:val="none" w:sz="0" w:space="0" w:color="auto"/>
        <w:bottom w:val="none" w:sz="0" w:space="0" w:color="auto"/>
        <w:right w:val="none" w:sz="0" w:space="0" w:color="auto"/>
      </w:divBdr>
    </w:div>
    <w:div w:id="1541279784">
      <w:bodyDiv w:val="1"/>
      <w:marLeft w:val="0"/>
      <w:marRight w:val="0"/>
      <w:marTop w:val="0"/>
      <w:marBottom w:val="0"/>
      <w:divBdr>
        <w:top w:val="none" w:sz="0" w:space="0" w:color="auto"/>
        <w:left w:val="none" w:sz="0" w:space="0" w:color="auto"/>
        <w:bottom w:val="none" w:sz="0" w:space="0" w:color="auto"/>
        <w:right w:val="none" w:sz="0" w:space="0" w:color="auto"/>
      </w:divBdr>
    </w:div>
    <w:div w:id="1541891862">
      <w:bodyDiv w:val="1"/>
      <w:marLeft w:val="0"/>
      <w:marRight w:val="0"/>
      <w:marTop w:val="0"/>
      <w:marBottom w:val="0"/>
      <w:divBdr>
        <w:top w:val="none" w:sz="0" w:space="0" w:color="auto"/>
        <w:left w:val="none" w:sz="0" w:space="0" w:color="auto"/>
        <w:bottom w:val="none" w:sz="0" w:space="0" w:color="auto"/>
        <w:right w:val="none" w:sz="0" w:space="0" w:color="auto"/>
      </w:divBdr>
    </w:div>
    <w:div w:id="1543441160">
      <w:bodyDiv w:val="1"/>
      <w:marLeft w:val="0"/>
      <w:marRight w:val="0"/>
      <w:marTop w:val="0"/>
      <w:marBottom w:val="0"/>
      <w:divBdr>
        <w:top w:val="none" w:sz="0" w:space="0" w:color="auto"/>
        <w:left w:val="none" w:sz="0" w:space="0" w:color="auto"/>
        <w:bottom w:val="none" w:sz="0" w:space="0" w:color="auto"/>
        <w:right w:val="none" w:sz="0" w:space="0" w:color="auto"/>
      </w:divBdr>
    </w:div>
    <w:div w:id="1544295414">
      <w:bodyDiv w:val="1"/>
      <w:marLeft w:val="0"/>
      <w:marRight w:val="0"/>
      <w:marTop w:val="0"/>
      <w:marBottom w:val="0"/>
      <w:divBdr>
        <w:top w:val="none" w:sz="0" w:space="0" w:color="auto"/>
        <w:left w:val="none" w:sz="0" w:space="0" w:color="auto"/>
        <w:bottom w:val="none" w:sz="0" w:space="0" w:color="auto"/>
        <w:right w:val="none" w:sz="0" w:space="0" w:color="auto"/>
      </w:divBdr>
    </w:div>
    <w:div w:id="1544362227">
      <w:bodyDiv w:val="1"/>
      <w:marLeft w:val="0"/>
      <w:marRight w:val="0"/>
      <w:marTop w:val="0"/>
      <w:marBottom w:val="0"/>
      <w:divBdr>
        <w:top w:val="none" w:sz="0" w:space="0" w:color="auto"/>
        <w:left w:val="none" w:sz="0" w:space="0" w:color="auto"/>
        <w:bottom w:val="none" w:sz="0" w:space="0" w:color="auto"/>
        <w:right w:val="none" w:sz="0" w:space="0" w:color="auto"/>
      </w:divBdr>
    </w:div>
    <w:div w:id="1545020215">
      <w:bodyDiv w:val="1"/>
      <w:marLeft w:val="0"/>
      <w:marRight w:val="0"/>
      <w:marTop w:val="0"/>
      <w:marBottom w:val="0"/>
      <w:divBdr>
        <w:top w:val="none" w:sz="0" w:space="0" w:color="auto"/>
        <w:left w:val="none" w:sz="0" w:space="0" w:color="auto"/>
        <w:bottom w:val="none" w:sz="0" w:space="0" w:color="auto"/>
        <w:right w:val="none" w:sz="0" w:space="0" w:color="auto"/>
      </w:divBdr>
    </w:div>
    <w:div w:id="1550457212">
      <w:bodyDiv w:val="1"/>
      <w:marLeft w:val="0"/>
      <w:marRight w:val="0"/>
      <w:marTop w:val="0"/>
      <w:marBottom w:val="0"/>
      <w:divBdr>
        <w:top w:val="none" w:sz="0" w:space="0" w:color="auto"/>
        <w:left w:val="none" w:sz="0" w:space="0" w:color="auto"/>
        <w:bottom w:val="none" w:sz="0" w:space="0" w:color="auto"/>
        <w:right w:val="none" w:sz="0" w:space="0" w:color="auto"/>
      </w:divBdr>
    </w:div>
    <w:div w:id="1551379945">
      <w:bodyDiv w:val="1"/>
      <w:marLeft w:val="0"/>
      <w:marRight w:val="0"/>
      <w:marTop w:val="0"/>
      <w:marBottom w:val="0"/>
      <w:divBdr>
        <w:top w:val="none" w:sz="0" w:space="0" w:color="auto"/>
        <w:left w:val="none" w:sz="0" w:space="0" w:color="auto"/>
        <w:bottom w:val="none" w:sz="0" w:space="0" w:color="auto"/>
        <w:right w:val="none" w:sz="0" w:space="0" w:color="auto"/>
      </w:divBdr>
    </w:div>
    <w:div w:id="1551920032">
      <w:bodyDiv w:val="1"/>
      <w:marLeft w:val="0"/>
      <w:marRight w:val="0"/>
      <w:marTop w:val="0"/>
      <w:marBottom w:val="0"/>
      <w:divBdr>
        <w:top w:val="none" w:sz="0" w:space="0" w:color="auto"/>
        <w:left w:val="none" w:sz="0" w:space="0" w:color="auto"/>
        <w:bottom w:val="none" w:sz="0" w:space="0" w:color="auto"/>
        <w:right w:val="none" w:sz="0" w:space="0" w:color="auto"/>
      </w:divBdr>
    </w:div>
    <w:div w:id="1554191307">
      <w:bodyDiv w:val="1"/>
      <w:marLeft w:val="0"/>
      <w:marRight w:val="0"/>
      <w:marTop w:val="0"/>
      <w:marBottom w:val="0"/>
      <w:divBdr>
        <w:top w:val="none" w:sz="0" w:space="0" w:color="auto"/>
        <w:left w:val="none" w:sz="0" w:space="0" w:color="auto"/>
        <w:bottom w:val="none" w:sz="0" w:space="0" w:color="auto"/>
        <w:right w:val="none" w:sz="0" w:space="0" w:color="auto"/>
      </w:divBdr>
    </w:div>
    <w:div w:id="1555193710">
      <w:bodyDiv w:val="1"/>
      <w:marLeft w:val="0"/>
      <w:marRight w:val="0"/>
      <w:marTop w:val="0"/>
      <w:marBottom w:val="0"/>
      <w:divBdr>
        <w:top w:val="none" w:sz="0" w:space="0" w:color="auto"/>
        <w:left w:val="none" w:sz="0" w:space="0" w:color="auto"/>
        <w:bottom w:val="none" w:sz="0" w:space="0" w:color="auto"/>
        <w:right w:val="none" w:sz="0" w:space="0" w:color="auto"/>
      </w:divBdr>
    </w:div>
    <w:div w:id="1555317263">
      <w:bodyDiv w:val="1"/>
      <w:marLeft w:val="0"/>
      <w:marRight w:val="0"/>
      <w:marTop w:val="0"/>
      <w:marBottom w:val="0"/>
      <w:divBdr>
        <w:top w:val="none" w:sz="0" w:space="0" w:color="auto"/>
        <w:left w:val="none" w:sz="0" w:space="0" w:color="auto"/>
        <w:bottom w:val="none" w:sz="0" w:space="0" w:color="auto"/>
        <w:right w:val="none" w:sz="0" w:space="0" w:color="auto"/>
      </w:divBdr>
    </w:div>
    <w:div w:id="1556965633">
      <w:bodyDiv w:val="1"/>
      <w:marLeft w:val="0"/>
      <w:marRight w:val="0"/>
      <w:marTop w:val="0"/>
      <w:marBottom w:val="0"/>
      <w:divBdr>
        <w:top w:val="none" w:sz="0" w:space="0" w:color="auto"/>
        <w:left w:val="none" w:sz="0" w:space="0" w:color="auto"/>
        <w:bottom w:val="none" w:sz="0" w:space="0" w:color="auto"/>
        <w:right w:val="none" w:sz="0" w:space="0" w:color="auto"/>
      </w:divBdr>
    </w:div>
    <w:div w:id="1557474642">
      <w:bodyDiv w:val="1"/>
      <w:marLeft w:val="0"/>
      <w:marRight w:val="0"/>
      <w:marTop w:val="0"/>
      <w:marBottom w:val="0"/>
      <w:divBdr>
        <w:top w:val="none" w:sz="0" w:space="0" w:color="auto"/>
        <w:left w:val="none" w:sz="0" w:space="0" w:color="auto"/>
        <w:bottom w:val="none" w:sz="0" w:space="0" w:color="auto"/>
        <w:right w:val="none" w:sz="0" w:space="0" w:color="auto"/>
      </w:divBdr>
    </w:div>
    <w:div w:id="1560431978">
      <w:bodyDiv w:val="1"/>
      <w:marLeft w:val="0"/>
      <w:marRight w:val="0"/>
      <w:marTop w:val="0"/>
      <w:marBottom w:val="0"/>
      <w:divBdr>
        <w:top w:val="none" w:sz="0" w:space="0" w:color="auto"/>
        <w:left w:val="none" w:sz="0" w:space="0" w:color="auto"/>
        <w:bottom w:val="none" w:sz="0" w:space="0" w:color="auto"/>
        <w:right w:val="none" w:sz="0" w:space="0" w:color="auto"/>
      </w:divBdr>
    </w:div>
    <w:div w:id="1562519015">
      <w:bodyDiv w:val="1"/>
      <w:marLeft w:val="0"/>
      <w:marRight w:val="0"/>
      <w:marTop w:val="0"/>
      <w:marBottom w:val="0"/>
      <w:divBdr>
        <w:top w:val="none" w:sz="0" w:space="0" w:color="auto"/>
        <w:left w:val="none" w:sz="0" w:space="0" w:color="auto"/>
        <w:bottom w:val="none" w:sz="0" w:space="0" w:color="auto"/>
        <w:right w:val="none" w:sz="0" w:space="0" w:color="auto"/>
      </w:divBdr>
    </w:div>
    <w:div w:id="1562784804">
      <w:bodyDiv w:val="1"/>
      <w:marLeft w:val="0"/>
      <w:marRight w:val="0"/>
      <w:marTop w:val="0"/>
      <w:marBottom w:val="0"/>
      <w:divBdr>
        <w:top w:val="none" w:sz="0" w:space="0" w:color="auto"/>
        <w:left w:val="none" w:sz="0" w:space="0" w:color="auto"/>
        <w:bottom w:val="none" w:sz="0" w:space="0" w:color="auto"/>
        <w:right w:val="none" w:sz="0" w:space="0" w:color="auto"/>
      </w:divBdr>
    </w:div>
    <w:div w:id="1563564782">
      <w:bodyDiv w:val="1"/>
      <w:marLeft w:val="0"/>
      <w:marRight w:val="0"/>
      <w:marTop w:val="0"/>
      <w:marBottom w:val="0"/>
      <w:divBdr>
        <w:top w:val="none" w:sz="0" w:space="0" w:color="auto"/>
        <w:left w:val="none" w:sz="0" w:space="0" w:color="auto"/>
        <w:bottom w:val="none" w:sz="0" w:space="0" w:color="auto"/>
        <w:right w:val="none" w:sz="0" w:space="0" w:color="auto"/>
      </w:divBdr>
    </w:div>
    <w:div w:id="1564566142">
      <w:bodyDiv w:val="1"/>
      <w:marLeft w:val="0"/>
      <w:marRight w:val="0"/>
      <w:marTop w:val="0"/>
      <w:marBottom w:val="0"/>
      <w:divBdr>
        <w:top w:val="none" w:sz="0" w:space="0" w:color="auto"/>
        <w:left w:val="none" w:sz="0" w:space="0" w:color="auto"/>
        <w:bottom w:val="none" w:sz="0" w:space="0" w:color="auto"/>
        <w:right w:val="none" w:sz="0" w:space="0" w:color="auto"/>
      </w:divBdr>
    </w:div>
    <w:div w:id="1574966495">
      <w:bodyDiv w:val="1"/>
      <w:marLeft w:val="0"/>
      <w:marRight w:val="0"/>
      <w:marTop w:val="0"/>
      <w:marBottom w:val="0"/>
      <w:divBdr>
        <w:top w:val="none" w:sz="0" w:space="0" w:color="auto"/>
        <w:left w:val="none" w:sz="0" w:space="0" w:color="auto"/>
        <w:bottom w:val="none" w:sz="0" w:space="0" w:color="auto"/>
        <w:right w:val="none" w:sz="0" w:space="0" w:color="auto"/>
      </w:divBdr>
    </w:div>
    <w:div w:id="1576433025">
      <w:bodyDiv w:val="1"/>
      <w:marLeft w:val="0"/>
      <w:marRight w:val="0"/>
      <w:marTop w:val="0"/>
      <w:marBottom w:val="0"/>
      <w:divBdr>
        <w:top w:val="none" w:sz="0" w:space="0" w:color="auto"/>
        <w:left w:val="none" w:sz="0" w:space="0" w:color="auto"/>
        <w:bottom w:val="none" w:sz="0" w:space="0" w:color="auto"/>
        <w:right w:val="none" w:sz="0" w:space="0" w:color="auto"/>
      </w:divBdr>
    </w:div>
    <w:div w:id="1578439278">
      <w:bodyDiv w:val="1"/>
      <w:marLeft w:val="0"/>
      <w:marRight w:val="0"/>
      <w:marTop w:val="0"/>
      <w:marBottom w:val="0"/>
      <w:divBdr>
        <w:top w:val="none" w:sz="0" w:space="0" w:color="auto"/>
        <w:left w:val="none" w:sz="0" w:space="0" w:color="auto"/>
        <w:bottom w:val="none" w:sz="0" w:space="0" w:color="auto"/>
        <w:right w:val="none" w:sz="0" w:space="0" w:color="auto"/>
      </w:divBdr>
    </w:div>
    <w:div w:id="1581714132">
      <w:bodyDiv w:val="1"/>
      <w:marLeft w:val="0"/>
      <w:marRight w:val="0"/>
      <w:marTop w:val="0"/>
      <w:marBottom w:val="0"/>
      <w:divBdr>
        <w:top w:val="none" w:sz="0" w:space="0" w:color="auto"/>
        <w:left w:val="none" w:sz="0" w:space="0" w:color="auto"/>
        <w:bottom w:val="none" w:sz="0" w:space="0" w:color="auto"/>
        <w:right w:val="none" w:sz="0" w:space="0" w:color="auto"/>
      </w:divBdr>
    </w:div>
    <w:div w:id="1584487562">
      <w:bodyDiv w:val="1"/>
      <w:marLeft w:val="0"/>
      <w:marRight w:val="0"/>
      <w:marTop w:val="0"/>
      <w:marBottom w:val="0"/>
      <w:divBdr>
        <w:top w:val="none" w:sz="0" w:space="0" w:color="auto"/>
        <w:left w:val="none" w:sz="0" w:space="0" w:color="auto"/>
        <w:bottom w:val="none" w:sz="0" w:space="0" w:color="auto"/>
        <w:right w:val="none" w:sz="0" w:space="0" w:color="auto"/>
      </w:divBdr>
    </w:div>
    <w:div w:id="1587182026">
      <w:bodyDiv w:val="1"/>
      <w:marLeft w:val="0"/>
      <w:marRight w:val="0"/>
      <w:marTop w:val="0"/>
      <w:marBottom w:val="0"/>
      <w:divBdr>
        <w:top w:val="none" w:sz="0" w:space="0" w:color="auto"/>
        <w:left w:val="none" w:sz="0" w:space="0" w:color="auto"/>
        <w:bottom w:val="none" w:sz="0" w:space="0" w:color="auto"/>
        <w:right w:val="none" w:sz="0" w:space="0" w:color="auto"/>
      </w:divBdr>
    </w:div>
    <w:div w:id="1588541701">
      <w:bodyDiv w:val="1"/>
      <w:marLeft w:val="0"/>
      <w:marRight w:val="0"/>
      <w:marTop w:val="0"/>
      <w:marBottom w:val="0"/>
      <w:divBdr>
        <w:top w:val="none" w:sz="0" w:space="0" w:color="auto"/>
        <w:left w:val="none" w:sz="0" w:space="0" w:color="auto"/>
        <w:bottom w:val="none" w:sz="0" w:space="0" w:color="auto"/>
        <w:right w:val="none" w:sz="0" w:space="0" w:color="auto"/>
      </w:divBdr>
    </w:div>
    <w:div w:id="1590848411">
      <w:bodyDiv w:val="1"/>
      <w:marLeft w:val="0"/>
      <w:marRight w:val="0"/>
      <w:marTop w:val="0"/>
      <w:marBottom w:val="0"/>
      <w:divBdr>
        <w:top w:val="none" w:sz="0" w:space="0" w:color="auto"/>
        <w:left w:val="none" w:sz="0" w:space="0" w:color="auto"/>
        <w:bottom w:val="none" w:sz="0" w:space="0" w:color="auto"/>
        <w:right w:val="none" w:sz="0" w:space="0" w:color="auto"/>
      </w:divBdr>
    </w:div>
    <w:div w:id="1592662631">
      <w:bodyDiv w:val="1"/>
      <w:marLeft w:val="0"/>
      <w:marRight w:val="0"/>
      <w:marTop w:val="0"/>
      <w:marBottom w:val="0"/>
      <w:divBdr>
        <w:top w:val="none" w:sz="0" w:space="0" w:color="auto"/>
        <w:left w:val="none" w:sz="0" w:space="0" w:color="auto"/>
        <w:bottom w:val="none" w:sz="0" w:space="0" w:color="auto"/>
        <w:right w:val="none" w:sz="0" w:space="0" w:color="auto"/>
      </w:divBdr>
    </w:div>
    <w:div w:id="1594435918">
      <w:bodyDiv w:val="1"/>
      <w:marLeft w:val="0"/>
      <w:marRight w:val="0"/>
      <w:marTop w:val="0"/>
      <w:marBottom w:val="0"/>
      <w:divBdr>
        <w:top w:val="none" w:sz="0" w:space="0" w:color="auto"/>
        <w:left w:val="none" w:sz="0" w:space="0" w:color="auto"/>
        <w:bottom w:val="none" w:sz="0" w:space="0" w:color="auto"/>
        <w:right w:val="none" w:sz="0" w:space="0" w:color="auto"/>
      </w:divBdr>
    </w:div>
    <w:div w:id="1595287276">
      <w:bodyDiv w:val="1"/>
      <w:marLeft w:val="0"/>
      <w:marRight w:val="0"/>
      <w:marTop w:val="0"/>
      <w:marBottom w:val="0"/>
      <w:divBdr>
        <w:top w:val="none" w:sz="0" w:space="0" w:color="auto"/>
        <w:left w:val="none" w:sz="0" w:space="0" w:color="auto"/>
        <w:bottom w:val="none" w:sz="0" w:space="0" w:color="auto"/>
        <w:right w:val="none" w:sz="0" w:space="0" w:color="auto"/>
      </w:divBdr>
    </w:div>
    <w:div w:id="1595431437">
      <w:bodyDiv w:val="1"/>
      <w:marLeft w:val="0"/>
      <w:marRight w:val="0"/>
      <w:marTop w:val="0"/>
      <w:marBottom w:val="0"/>
      <w:divBdr>
        <w:top w:val="none" w:sz="0" w:space="0" w:color="auto"/>
        <w:left w:val="none" w:sz="0" w:space="0" w:color="auto"/>
        <w:bottom w:val="none" w:sz="0" w:space="0" w:color="auto"/>
        <w:right w:val="none" w:sz="0" w:space="0" w:color="auto"/>
      </w:divBdr>
    </w:div>
    <w:div w:id="1599868490">
      <w:bodyDiv w:val="1"/>
      <w:marLeft w:val="0"/>
      <w:marRight w:val="0"/>
      <w:marTop w:val="0"/>
      <w:marBottom w:val="0"/>
      <w:divBdr>
        <w:top w:val="none" w:sz="0" w:space="0" w:color="auto"/>
        <w:left w:val="none" w:sz="0" w:space="0" w:color="auto"/>
        <w:bottom w:val="none" w:sz="0" w:space="0" w:color="auto"/>
        <w:right w:val="none" w:sz="0" w:space="0" w:color="auto"/>
      </w:divBdr>
    </w:div>
    <w:div w:id="1600528305">
      <w:bodyDiv w:val="1"/>
      <w:marLeft w:val="0"/>
      <w:marRight w:val="0"/>
      <w:marTop w:val="0"/>
      <w:marBottom w:val="0"/>
      <w:divBdr>
        <w:top w:val="none" w:sz="0" w:space="0" w:color="auto"/>
        <w:left w:val="none" w:sz="0" w:space="0" w:color="auto"/>
        <w:bottom w:val="none" w:sz="0" w:space="0" w:color="auto"/>
        <w:right w:val="none" w:sz="0" w:space="0" w:color="auto"/>
      </w:divBdr>
    </w:div>
    <w:div w:id="1601066396">
      <w:bodyDiv w:val="1"/>
      <w:marLeft w:val="0"/>
      <w:marRight w:val="0"/>
      <w:marTop w:val="0"/>
      <w:marBottom w:val="0"/>
      <w:divBdr>
        <w:top w:val="none" w:sz="0" w:space="0" w:color="auto"/>
        <w:left w:val="none" w:sz="0" w:space="0" w:color="auto"/>
        <w:bottom w:val="none" w:sz="0" w:space="0" w:color="auto"/>
        <w:right w:val="none" w:sz="0" w:space="0" w:color="auto"/>
      </w:divBdr>
    </w:div>
    <w:div w:id="1601375424">
      <w:bodyDiv w:val="1"/>
      <w:marLeft w:val="0"/>
      <w:marRight w:val="0"/>
      <w:marTop w:val="0"/>
      <w:marBottom w:val="0"/>
      <w:divBdr>
        <w:top w:val="none" w:sz="0" w:space="0" w:color="auto"/>
        <w:left w:val="none" w:sz="0" w:space="0" w:color="auto"/>
        <w:bottom w:val="none" w:sz="0" w:space="0" w:color="auto"/>
        <w:right w:val="none" w:sz="0" w:space="0" w:color="auto"/>
      </w:divBdr>
    </w:div>
    <w:div w:id="1605379337">
      <w:bodyDiv w:val="1"/>
      <w:marLeft w:val="0"/>
      <w:marRight w:val="0"/>
      <w:marTop w:val="0"/>
      <w:marBottom w:val="0"/>
      <w:divBdr>
        <w:top w:val="none" w:sz="0" w:space="0" w:color="auto"/>
        <w:left w:val="none" w:sz="0" w:space="0" w:color="auto"/>
        <w:bottom w:val="none" w:sz="0" w:space="0" w:color="auto"/>
        <w:right w:val="none" w:sz="0" w:space="0" w:color="auto"/>
      </w:divBdr>
    </w:div>
    <w:div w:id="1606230613">
      <w:bodyDiv w:val="1"/>
      <w:marLeft w:val="0"/>
      <w:marRight w:val="0"/>
      <w:marTop w:val="0"/>
      <w:marBottom w:val="0"/>
      <w:divBdr>
        <w:top w:val="none" w:sz="0" w:space="0" w:color="auto"/>
        <w:left w:val="none" w:sz="0" w:space="0" w:color="auto"/>
        <w:bottom w:val="none" w:sz="0" w:space="0" w:color="auto"/>
        <w:right w:val="none" w:sz="0" w:space="0" w:color="auto"/>
      </w:divBdr>
    </w:div>
    <w:div w:id="1608007164">
      <w:bodyDiv w:val="1"/>
      <w:marLeft w:val="0"/>
      <w:marRight w:val="0"/>
      <w:marTop w:val="0"/>
      <w:marBottom w:val="0"/>
      <w:divBdr>
        <w:top w:val="none" w:sz="0" w:space="0" w:color="auto"/>
        <w:left w:val="none" w:sz="0" w:space="0" w:color="auto"/>
        <w:bottom w:val="none" w:sz="0" w:space="0" w:color="auto"/>
        <w:right w:val="none" w:sz="0" w:space="0" w:color="auto"/>
      </w:divBdr>
    </w:div>
    <w:div w:id="1609268448">
      <w:bodyDiv w:val="1"/>
      <w:marLeft w:val="0"/>
      <w:marRight w:val="0"/>
      <w:marTop w:val="0"/>
      <w:marBottom w:val="0"/>
      <w:divBdr>
        <w:top w:val="none" w:sz="0" w:space="0" w:color="auto"/>
        <w:left w:val="none" w:sz="0" w:space="0" w:color="auto"/>
        <w:bottom w:val="none" w:sz="0" w:space="0" w:color="auto"/>
        <w:right w:val="none" w:sz="0" w:space="0" w:color="auto"/>
      </w:divBdr>
    </w:div>
    <w:div w:id="1615361257">
      <w:bodyDiv w:val="1"/>
      <w:marLeft w:val="0"/>
      <w:marRight w:val="0"/>
      <w:marTop w:val="0"/>
      <w:marBottom w:val="0"/>
      <w:divBdr>
        <w:top w:val="none" w:sz="0" w:space="0" w:color="auto"/>
        <w:left w:val="none" w:sz="0" w:space="0" w:color="auto"/>
        <w:bottom w:val="none" w:sz="0" w:space="0" w:color="auto"/>
        <w:right w:val="none" w:sz="0" w:space="0" w:color="auto"/>
      </w:divBdr>
    </w:div>
    <w:div w:id="1616518136">
      <w:bodyDiv w:val="1"/>
      <w:marLeft w:val="0"/>
      <w:marRight w:val="0"/>
      <w:marTop w:val="0"/>
      <w:marBottom w:val="0"/>
      <w:divBdr>
        <w:top w:val="none" w:sz="0" w:space="0" w:color="auto"/>
        <w:left w:val="none" w:sz="0" w:space="0" w:color="auto"/>
        <w:bottom w:val="none" w:sz="0" w:space="0" w:color="auto"/>
        <w:right w:val="none" w:sz="0" w:space="0" w:color="auto"/>
      </w:divBdr>
    </w:div>
    <w:div w:id="1618294041">
      <w:bodyDiv w:val="1"/>
      <w:marLeft w:val="0"/>
      <w:marRight w:val="0"/>
      <w:marTop w:val="0"/>
      <w:marBottom w:val="0"/>
      <w:divBdr>
        <w:top w:val="none" w:sz="0" w:space="0" w:color="auto"/>
        <w:left w:val="none" w:sz="0" w:space="0" w:color="auto"/>
        <w:bottom w:val="none" w:sz="0" w:space="0" w:color="auto"/>
        <w:right w:val="none" w:sz="0" w:space="0" w:color="auto"/>
      </w:divBdr>
    </w:div>
    <w:div w:id="1619024420">
      <w:bodyDiv w:val="1"/>
      <w:marLeft w:val="0"/>
      <w:marRight w:val="0"/>
      <w:marTop w:val="0"/>
      <w:marBottom w:val="0"/>
      <w:divBdr>
        <w:top w:val="none" w:sz="0" w:space="0" w:color="auto"/>
        <w:left w:val="none" w:sz="0" w:space="0" w:color="auto"/>
        <w:bottom w:val="none" w:sz="0" w:space="0" w:color="auto"/>
        <w:right w:val="none" w:sz="0" w:space="0" w:color="auto"/>
      </w:divBdr>
    </w:div>
    <w:div w:id="1621523485">
      <w:bodyDiv w:val="1"/>
      <w:marLeft w:val="0"/>
      <w:marRight w:val="0"/>
      <w:marTop w:val="0"/>
      <w:marBottom w:val="0"/>
      <w:divBdr>
        <w:top w:val="none" w:sz="0" w:space="0" w:color="auto"/>
        <w:left w:val="none" w:sz="0" w:space="0" w:color="auto"/>
        <w:bottom w:val="none" w:sz="0" w:space="0" w:color="auto"/>
        <w:right w:val="none" w:sz="0" w:space="0" w:color="auto"/>
      </w:divBdr>
    </w:div>
    <w:div w:id="1625386425">
      <w:bodyDiv w:val="1"/>
      <w:marLeft w:val="0"/>
      <w:marRight w:val="0"/>
      <w:marTop w:val="0"/>
      <w:marBottom w:val="0"/>
      <w:divBdr>
        <w:top w:val="none" w:sz="0" w:space="0" w:color="auto"/>
        <w:left w:val="none" w:sz="0" w:space="0" w:color="auto"/>
        <w:bottom w:val="none" w:sz="0" w:space="0" w:color="auto"/>
        <w:right w:val="none" w:sz="0" w:space="0" w:color="auto"/>
      </w:divBdr>
    </w:div>
    <w:div w:id="1626616500">
      <w:bodyDiv w:val="1"/>
      <w:marLeft w:val="0"/>
      <w:marRight w:val="0"/>
      <w:marTop w:val="0"/>
      <w:marBottom w:val="0"/>
      <w:divBdr>
        <w:top w:val="none" w:sz="0" w:space="0" w:color="auto"/>
        <w:left w:val="none" w:sz="0" w:space="0" w:color="auto"/>
        <w:bottom w:val="none" w:sz="0" w:space="0" w:color="auto"/>
        <w:right w:val="none" w:sz="0" w:space="0" w:color="auto"/>
      </w:divBdr>
    </w:div>
    <w:div w:id="1630286616">
      <w:bodyDiv w:val="1"/>
      <w:marLeft w:val="0"/>
      <w:marRight w:val="0"/>
      <w:marTop w:val="0"/>
      <w:marBottom w:val="0"/>
      <w:divBdr>
        <w:top w:val="none" w:sz="0" w:space="0" w:color="auto"/>
        <w:left w:val="none" w:sz="0" w:space="0" w:color="auto"/>
        <w:bottom w:val="none" w:sz="0" w:space="0" w:color="auto"/>
        <w:right w:val="none" w:sz="0" w:space="0" w:color="auto"/>
      </w:divBdr>
    </w:div>
    <w:div w:id="1631325024">
      <w:bodyDiv w:val="1"/>
      <w:marLeft w:val="0"/>
      <w:marRight w:val="0"/>
      <w:marTop w:val="0"/>
      <w:marBottom w:val="0"/>
      <w:divBdr>
        <w:top w:val="none" w:sz="0" w:space="0" w:color="auto"/>
        <w:left w:val="none" w:sz="0" w:space="0" w:color="auto"/>
        <w:bottom w:val="none" w:sz="0" w:space="0" w:color="auto"/>
        <w:right w:val="none" w:sz="0" w:space="0" w:color="auto"/>
      </w:divBdr>
    </w:div>
    <w:div w:id="1633756209">
      <w:bodyDiv w:val="1"/>
      <w:marLeft w:val="0"/>
      <w:marRight w:val="0"/>
      <w:marTop w:val="0"/>
      <w:marBottom w:val="0"/>
      <w:divBdr>
        <w:top w:val="none" w:sz="0" w:space="0" w:color="auto"/>
        <w:left w:val="none" w:sz="0" w:space="0" w:color="auto"/>
        <w:bottom w:val="none" w:sz="0" w:space="0" w:color="auto"/>
        <w:right w:val="none" w:sz="0" w:space="0" w:color="auto"/>
      </w:divBdr>
    </w:div>
    <w:div w:id="1637105847">
      <w:bodyDiv w:val="1"/>
      <w:marLeft w:val="0"/>
      <w:marRight w:val="0"/>
      <w:marTop w:val="0"/>
      <w:marBottom w:val="0"/>
      <w:divBdr>
        <w:top w:val="none" w:sz="0" w:space="0" w:color="auto"/>
        <w:left w:val="none" w:sz="0" w:space="0" w:color="auto"/>
        <w:bottom w:val="none" w:sz="0" w:space="0" w:color="auto"/>
        <w:right w:val="none" w:sz="0" w:space="0" w:color="auto"/>
      </w:divBdr>
    </w:div>
    <w:div w:id="1638560325">
      <w:bodyDiv w:val="1"/>
      <w:marLeft w:val="0"/>
      <w:marRight w:val="0"/>
      <w:marTop w:val="0"/>
      <w:marBottom w:val="0"/>
      <w:divBdr>
        <w:top w:val="none" w:sz="0" w:space="0" w:color="auto"/>
        <w:left w:val="none" w:sz="0" w:space="0" w:color="auto"/>
        <w:bottom w:val="none" w:sz="0" w:space="0" w:color="auto"/>
        <w:right w:val="none" w:sz="0" w:space="0" w:color="auto"/>
      </w:divBdr>
    </w:div>
    <w:div w:id="1639218505">
      <w:bodyDiv w:val="1"/>
      <w:marLeft w:val="0"/>
      <w:marRight w:val="0"/>
      <w:marTop w:val="0"/>
      <w:marBottom w:val="0"/>
      <w:divBdr>
        <w:top w:val="none" w:sz="0" w:space="0" w:color="auto"/>
        <w:left w:val="none" w:sz="0" w:space="0" w:color="auto"/>
        <w:bottom w:val="none" w:sz="0" w:space="0" w:color="auto"/>
        <w:right w:val="none" w:sz="0" w:space="0" w:color="auto"/>
      </w:divBdr>
    </w:div>
    <w:div w:id="1639258206">
      <w:bodyDiv w:val="1"/>
      <w:marLeft w:val="0"/>
      <w:marRight w:val="0"/>
      <w:marTop w:val="0"/>
      <w:marBottom w:val="0"/>
      <w:divBdr>
        <w:top w:val="none" w:sz="0" w:space="0" w:color="auto"/>
        <w:left w:val="none" w:sz="0" w:space="0" w:color="auto"/>
        <w:bottom w:val="none" w:sz="0" w:space="0" w:color="auto"/>
        <w:right w:val="none" w:sz="0" w:space="0" w:color="auto"/>
      </w:divBdr>
    </w:div>
    <w:div w:id="1641573770">
      <w:bodyDiv w:val="1"/>
      <w:marLeft w:val="0"/>
      <w:marRight w:val="0"/>
      <w:marTop w:val="0"/>
      <w:marBottom w:val="0"/>
      <w:divBdr>
        <w:top w:val="none" w:sz="0" w:space="0" w:color="auto"/>
        <w:left w:val="none" w:sz="0" w:space="0" w:color="auto"/>
        <w:bottom w:val="none" w:sz="0" w:space="0" w:color="auto"/>
        <w:right w:val="none" w:sz="0" w:space="0" w:color="auto"/>
      </w:divBdr>
    </w:div>
    <w:div w:id="1642809517">
      <w:bodyDiv w:val="1"/>
      <w:marLeft w:val="0"/>
      <w:marRight w:val="0"/>
      <w:marTop w:val="0"/>
      <w:marBottom w:val="0"/>
      <w:divBdr>
        <w:top w:val="none" w:sz="0" w:space="0" w:color="auto"/>
        <w:left w:val="none" w:sz="0" w:space="0" w:color="auto"/>
        <w:bottom w:val="none" w:sz="0" w:space="0" w:color="auto"/>
        <w:right w:val="none" w:sz="0" w:space="0" w:color="auto"/>
      </w:divBdr>
    </w:div>
    <w:div w:id="1644236963">
      <w:bodyDiv w:val="1"/>
      <w:marLeft w:val="0"/>
      <w:marRight w:val="0"/>
      <w:marTop w:val="0"/>
      <w:marBottom w:val="0"/>
      <w:divBdr>
        <w:top w:val="none" w:sz="0" w:space="0" w:color="auto"/>
        <w:left w:val="none" w:sz="0" w:space="0" w:color="auto"/>
        <w:bottom w:val="none" w:sz="0" w:space="0" w:color="auto"/>
        <w:right w:val="none" w:sz="0" w:space="0" w:color="auto"/>
      </w:divBdr>
    </w:div>
    <w:div w:id="1648124912">
      <w:bodyDiv w:val="1"/>
      <w:marLeft w:val="0"/>
      <w:marRight w:val="0"/>
      <w:marTop w:val="0"/>
      <w:marBottom w:val="0"/>
      <w:divBdr>
        <w:top w:val="none" w:sz="0" w:space="0" w:color="auto"/>
        <w:left w:val="none" w:sz="0" w:space="0" w:color="auto"/>
        <w:bottom w:val="none" w:sz="0" w:space="0" w:color="auto"/>
        <w:right w:val="none" w:sz="0" w:space="0" w:color="auto"/>
      </w:divBdr>
    </w:div>
    <w:div w:id="1651129961">
      <w:bodyDiv w:val="1"/>
      <w:marLeft w:val="0"/>
      <w:marRight w:val="0"/>
      <w:marTop w:val="0"/>
      <w:marBottom w:val="0"/>
      <w:divBdr>
        <w:top w:val="none" w:sz="0" w:space="0" w:color="auto"/>
        <w:left w:val="none" w:sz="0" w:space="0" w:color="auto"/>
        <w:bottom w:val="none" w:sz="0" w:space="0" w:color="auto"/>
        <w:right w:val="none" w:sz="0" w:space="0" w:color="auto"/>
      </w:divBdr>
    </w:div>
    <w:div w:id="1652709245">
      <w:bodyDiv w:val="1"/>
      <w:marLeft w:val="0"/>
      <w:marRight w:val="0"/>
      <w:marTop w:val="0"/>
      <w:marBottom w:val="0"/>
      <w:divBdr>
        <w:top w:val="none" w:sz="0" w:space="0" w:color="auto"/>
        <w:left w:val="none" w:sz="0" w:space="0" w:color="auto"/>
        <w:bottom w:val="none" w:sz="0" w:space="0" w:color="auto"/>
        <w:right w:val="none" w:sz="0" w:space="0" w:color="auto"/>
      </w:divBdr>
    </w:div>
    <w:div w:id="1653480176">
      <w:bodyDiv w:val="1"/>
      <w:marLeft w:val="0"/>
      <w:marRight w:val="0"/>
      <w:marTop w:val="0"/>
      <w:marBottom w:val="0"/>
      <w:divBdr>
        <w:top w:val="none" w:sz="0" w:space="0" w:color="auto"/>
        <w:left w:val="none" w:sz="0" w:space="0" w:color="auto"/>
        <w:bottom w:val="none" w:sz="0" w:space="0" w:color="auto"/>
        <w:right w:val="none" w:sz="0" w:space="0" w:color="auto"/>
      </w:divBdr>
    </w:div>
    <w:div w:id="1654216186">
      <w:bodyDiv w:val="1"/>
      <w:marLeft w:val="0"/>
      <w:marRight w:val="0"/>
      <w:marTop w:val="0"/>
      <w:marBottom w:val="0"/>
      <w:divBdr>
        <w:top w:val="none" w:sz="0" w:space="0" w:color="auto"/>
        <w:left w:val="none" w:sz="0" w:space="0" w:color="auto"/>
        <w:bottom w:val="none" w:sz="0" w:space="0" w:color="auto"/>
        <w:right w:val="none" w:sz="0" w:space="0" w:color="auto"/>
      </w:divBdr>
    </w:div>
    <w:div w:id="1655833406">
      <w:bodyDiv w:val="1"/>
      <w:marLeft w:val="0"/>
      <w:marRight w:val="0"/>
      <w:marTop w:val="0"/>
      <w:marBottom w:val="0"/>
      <w:divBdr>
        <w:top w:val="none" w:sz="0" w:space="0" w:color="auto"/>
        <w:left w:val="none" w:sz="0" w:space="0" w:color="auto"/>
        <w:bottom w:val="none" w:sz="0" w:space="0" w:color="auto"/>
        <w:right w:val="none" w:sz="0" w:space="0" w:color="auto"/>
      </w:divBdr>
    </w:div>
    <w:div w:id="1660769020">
      <w:bodyDiv w:val="1"/>
      <w:marLeft w:val="0"/>
      <w:marRight w:val="0"/>
      <w:marTop w:val="0"/>
      <w:marBottom w:val="0"/>
      <w:divBdr>
        <w:top w:val="none" w:sz="0" w:space="0" w:color="auto"/>
        <w:left w:val="none" w:sz="0" w:space="0" w:color="auto"/>
        <w:bottom w:val="none" w:sz="0" w:space="0" w:color="auto"/>
        <w:right w:val="none" w:sz="0" w:space="0" w:color="auto"/>
      </w:divBdr>
    </w:div>
    <w:div w:id="1661038892">
      <w:bodyDiv w:val="1"/>
      <w:marLeft w:val="0"/>
      <w:marRight w:val="0"/>
      <w:marTop w:val="0"/>
      <w:marBottom w:val="0"/>
      <w:divBdr>
        <w:top w:val="none" w:sz="0" w:space="0" w:color="auto"/>
        <w:left w:val="none" w:sz="0" w:space="0" w:color="auto"/>
        <w:bottom w:val="none" w:sz="0" w:space="0" w:color="auto"/>
        <w:right w:val="none" w:sz="0" w:space="0" w:color="auto"/>
      </w:divBdr>
    </w:div>
    <w:div w:id="1661420851">
      <w:bodyDiv w:val="1"/>
      <w:marLeft w:val="0"/>
      <w:marRight w:val="0"/>
      <w:marTop w:val="0"/>
      <w:marBottom w:val="0"/>
      <w:divBdr>
        <w:top w:val="none" w:sz="0" w:space="0" w:color="auto"/>
        <w:left w:val="none" w:sz="0" w:space="0" w:color="auto"/>
        <w:bottom w:val="none" w:sz="0" w:space="0" w:color="auto"/>
        <w:right w:val="none" w:sz="0" w:space="0" w:color="auto"/>
      </w:divBdr>
    </w:div>
    <w:div w:id="1661536746">
      <w:bodyDiv w:val="1"/>
      <w:marLeft w:val="0"/>
      <w:marRight w:val="0"/>
      <w:marTop w:val="0"/>
      <w:marBottom w:val="0"/>
      <w:divBdr>
        <w:top w:val="none" w:sz="0" w:space="0" w:color="auto"/>
        <w:left w:val="none" w:sz="0" w:space="0" w:color="auto"/>
        <w:bottom w:val="none" w:sz="0" w:space="0" w:color="auto"/>
        <w:right w:val="none" w:sz="0" w:space="0" w:color="auto"/>
      </w:divBdr>
    </w:div>
    <w:div w:id="1661885756">
      <w:bodyDiv w:val="1"/>
      <w:marLeft w:val="0"/>
      <w:marRight w:val="0"/>
      <w:marTop w:val="0"/>
      <w:marBottom w:val="0"/>
      <w:divBdr>
        <w:top w:val="none" w:sz="0" w:space="0" w:color="auto"/>
        <w:left w:val="none" w:sz="0" w:space="0" w:color="auto"/>
        <w:bottom w:val="none" w:sz="0" w:space="0" w:color="auto"/>
        <w:right w:val="none" w:sz="0" w:space="0" w:color="auto"/>
      </w:divBdr>
    </w:div>
    <w:div w:id="1662274964">
      <w:bodyDiv w:val="1"/>
      <w:marLeft w:val="0"/>
      <w:marRight w:val="0"/>
      <w:marTop w:val="0"/>
      <w:marBottom w:val="0"/>
      <w:divBdr>
        <w:top w:val="none" w:sz="0" w:space="0" w:color="auto"/>
        <w:left w:val="none" w:sz="0" w:space="0" w:color="auto"/>
        <w:bottom w:val="none" w:sz="0" w:space="0" w:color="auto"/>
        <w:right w:val="none" w:sz="0" w:space="0" w:color="auto"/>
      </w:divBdr>
    </w:div>
    <w:div w:id="1664815295">
      <w:bodyDiv w:val="1"/>
      <w:marLeft w:val="0"/>
      <w:marRight w:val="0"/>
      <w:marTop w:val="0"/>
      <w:marBottom w:val="0"/>
      <w:divBdr>
        <w:top w:val="none" w:sz="0" w:space="0" w:color="auto"/>
        <w:left w:val="none" w:sz="0" w:space="0" w:color="auto"/>
        <w:bottom w:val="none" w:sz="0" w:space="0" w:color="auto"/>
        <w:right w:val="none" w:sz="0" w:space="0" w:color="auto"/>
      </w:divBdr>
    </w:div>
    <w:div w:id="1665235994">
      <w:bodyDiv w:val="1"/>
      <w:marLeft w:val="0"/>
      <w:marRight w:val="0"/>
      <w:marTop w:val="0"/>
      <w:marBottom w:val="0"/>
      <w:divBdr>
        <w:top w:val="none" w:sz="0" w:space="0" w:color="auto"/>
        <w:left w:val="none" w:sz="0" w:space="0" w:color="auto"/>
        <w:bottom w:val="none" w:sz="0" w:space="0" w:color="auto"/>
        <w:right w:val="none" w:sz="0" w:space="0" w:color="auto"/>
      </w:divBdr>
    </w:div>
    <w:div w:id="1668291118">
      <w:bodyDiv w:val="1"/>
      <w:marLeft w:val="0"/>
      <w:marRight w:val="0"/>
      <w:marTop w:val="0"/>
      <w:marBottom w:val="0"/>
      <w:divBdr>
        <w:top w:val="none" w:sz="0" w:space="0" w:color="auto"/>
        <w:left w:val="none" w:sz="0" w:space="0" w:color="auto"/>
        <w:bottom w:val="none" w:sz="0" w:space="0" w:color="auto"/>
        <w:right w:val="none" w:sz="0" w:space="0" w:color="auto"/>
      </w:divBdr>
    </w:div>
    <w:div w:id="1669098062">
      <w:bodyDiv w:val="1"/>
      <w:marLeft w:val="0"/>
      <w:marRight w:val="0"/>
      <w:marTop w:val="0"/>
      <w:marBottom w:val="0"/>
      <w:divBdr>
        <w:top w:val="none" w:sz="0" w:space="0" w:color="auto"/>
        <w:left w:val="none" w:sz="0" w:space="0" w:color="auto"/>
        <w:bottom w:val="none" w:sz="0" w:space="0" w:color="auto"/>
        <w:right w:val="none" w:sz="0" w:space="0" w:color="auto"/>
      </w:divBdr>
    </w:div>
    <w:div w:id="1669404942">
      <w:bodyDiv w:val="1"/>
      <w:marLeft w:val="0"/>
      <w:marRight w:val="0"/>
      <w:marTop w:val="0"/>
      <w:marBottom w:val="0"/>
      <w:divBdr>
        <w:top w:val="none" w:sz="0" w:space="0" w:color="auto"/>
        <w:left w:val="none" w:sz="0" w:space="0" w:color="auto"/>
        <w:bottom w:val="none" w:sz="0" w:space="0" w:color="auto"/>
        <w:right w:val="none" w:sz="0" w:space="0" w:color="auto"/>
      </w:divBdr>
    </w:div>
    <w:div w:id="1672177606">
      <w:bodyDiv w:val="1"/>
      <w:marLeft w:val="0"/>
      <w:marRight w:val="0"/>
      <w:marTop w:val="0"/>
      <w:marBottom w:val="0"/>
      <w:divBdr>
        <w:top w:val="none" w:sz="0" w:space="0" w:color="auto"/>
        <w:left w:val="none" w:sz="0" w:space="0" w:color="auto"/>
        <w:bottom w:val="none" w:sz="0" w:space="0" w:color="auto"/>
        <w:right w:val="none" w:sz="0" w:space="0" w:color="auto"/>
      </w:divBdr>
    </w:div>
    <w:div w:id="1673486481">
      <w:bodyDiv w:val="1"/>
      <w:marLeft w:val="0"/>
      <w:marRight w:val="0"/>
      <w:marTop w:val="0"/>
      <w:marBottom w:val="0"/>
      <w:divBdr>
        <w:top w:val="none" w:sz="0" w:space="0" w:color="auto"/>
        <w:left w:val="none" w:sz="0" w:space="0" w:color="auto"/>
        <w:bottom w:val="none" w:sz="0" w:space="0" w:color="auto"/>
        <w:right w:val="none" w:sz="0" w:space="0" w:color="auto"/>
      </w:divBdr>
    </w:div>
    <w:div w:id="1675376290">
      <w:bodyDiv w:val="1"/>
      <w:marLeft w:val="0"/>
      <w:marRight w:val="0"/>
      <w:marTop w:val="0"/>
      <w:marBottom w:val="0"/>
      <w:divBdr>
        <w:top w:val="none" w:sz="0" w:space="0" w:color="auto"/>
        <w:left w:val="none" w:sz="0" w:space="0" w:color="auto"/>
        <w:bottom w:val="none" w:sz="0" w:space="0" w:color="auto"/>
        <w:right w:val="none" w:sz="0" w:space="0" w:color="auto"/>
      </w:divBdr>
    </w:div>
    <w:div w:id="1675496547">
      <w:bodyDiv w:val="1"/>
      <w:marLeft w:val="0"/>
      <w:marRight w:val="0"/>
      <w:marTop w:val="0"/>
      <w:marBottom w:val="0"/>
      <w:divBdr>
        <w:top w:val="none" w:sz="0" w:space="0" w:color="auto"/>
        <w:left w:val="none" w:sz="0" w:space="0" w:color="auto"/>
        <w:bottom w:val="none" w:sz="0" w:space="0" w:color="auto"/>
        <w:right w:val="none" w:sz="0" w:space="0" w:color="auto"/>
      </w:divBdr>
    </w:div>
    <w:div w:id="1679965469">
      <w:bodyDiv w:val="1"/>
      <w:marLeft w:val="0"/>
      <w:marRight w:val="0"/>
      <w:marTop w:val="0"/>
      <w:marBottom w:val="0"/>
      <w:divBdr>
        <w:top w:val="none" w:sz="0" w:space="0" w:color="auto"/>
        <w:left w:val="none" w:sz="0" w:space="0" w:color="auto"/>
        <w:bottom w:val="none" w:sz="0" w:space="0" w:color="auto"/>
        <w:right w:val="none" w:sz="0" w:space="0" w:color="auto"/>
      </w:divBdr>
    </w:div>
    <w:div w:id="1682780692">
      <w:bodyDiv w:val="1"/>
      <w:marLeft w:val="0"/>
      <w:marRight w:val="0"/>
      <w:marTop w:val="0"/>
      <w:marBottom w:val="0"/>
      <w:divBdr>
        <w:top w:val="none" w:sz="0" w:space="0" w:color="auto"/>
        <w:left w:val="none" w:sz="0" w:space="0" w:color="auto"/>
        <w:bottom w:val="none" w:sz="0" w:space="0" w:color="auto"/>
        <w:right w:val="none" w:sz="0" w:space="0" w:color="auto"/>
      </w:divBdr>
    </w:div>
    <w:div w:id="1685862737">
      <w:bodyDiv w:val="1"/>
      <w:marLeft w:val="0"/>
      <w:marRight w:val="0"/>
      <w:marTop w:val="0"/>
      <w:marBottom w:val="0"/>
      <w:divBdr>
        <w:top w:val="none" w:sz="0" w:space="0" w:color="auto"/>
        <w:left w:val="none" w:sz="0" w:space="0" w:color="auto"/>
        <w:bottom w:val="none" w:sz="0" w:space="0" w:color="auto"/>
        <w:right w:val="none" w:sz="0" w:space="0" w:color="auto"/>
      </w:divBdr>
    </w:div>
    <w:div w:id="1688485341">
      <w:bodyDiv w:val="1"/>
      <w:marLeft w:val="0"/>
      <w:marRight w:val="0"/>
      <w:marTop w:val="0"/>
      <w:marBottom w:val="0"/>
      <w:divBdr>
        <w:top w:val="none" w:sz="0" w:space="0" w:color="auto"/>
        <w:left w:val="none" w:sz="0" w:space="0" w:color="auto"/>
        <w:bottom w:val="none" w:sz="0" w:space="0" w:color="auto"/>
        <w:right w:val="none" w:sz="0" w:space="0" w:color="auto"/>
      </w:divBdr>
    </w:div>
    <w:div w:id="1692607826">
      <w:bodyDiv w:val="1"/>
      <w:marLeft w:val="0"/>
      <w:marRight w:val="0"/>
      <w:marTop w:val="0"/>
      <w:marBottom w:val="0"/>
      <w:divBdr>
        <w:top w:val="none" w:sz="0" w:space="0" w:color="auto"/>
        <w:left w:val="none" w:sz="0" w:space="0" w:color="auto"/>
        <w:bottom w:val="none" w:sz="0" w:space="0" w:color="auto"/>
        <w:right w:val="none" w:sz="0" w:space="0" w:color="auto"/>
      </w:divBdr>
    </w:div>
    <w:div w:id="1692798236">
      <w:bodyDiv w:val="1"/>
      <w:marLeft w:val="0"/>
      <w:marRight w:val="0"/>
      <w:marTop w:val="0"/>
      <w:marBottom w:val="0"/>
      <w:divBdr>
        <w:top w:val="none" w:sz="0" w:space="0" w:color="auto"/>
        <w:left w:val="none" w:sz="0" w:space="0" w:color="auto"/>
        <w:bottom w:val="none" w:sz="0" w:space="0" w:color="auto"/>
        <w:right w:val="none" w:sz="0" w:space="0" w:color="auto"/>
      </w:divBdr>
    </w:div>
    <w:div w:id="1697383869">
      <w:bodyDiv w:val="1"/>
      <w:marLeft w:val="0"/>
      <w:marRight w:val="0"/>
      <w:marTop w:val="0"/>
      <w:marBottom w:val="0"/>
      <w:divBdr>
        <w:top w:val="none" w:sz="0" w:space="0" w:color="auto"/>
        <w:left w:val="none" w:sz="0" w:space="0" w:color="auto"/>
        <w:bottom w:val="none" w:sz="0" w:space="0" w:color="auto"/>
        <w:right w:val="none" w:sz="0" w:space="0" w:color="auto"/>
      </w:divBdr>
    </w:div>
    <w:div w:id="1697845461">
      <w:bodyDiv w:val="1"/>
      <w:marLeft w:val="0"/>
      <w:marRight w:val="0"/>
      <w:marTop w:val="0"/>
      <w:marBottom w:val="0"/>
      <w:divBdr>
        <w:top w:val="none" w:sz="0" w:space="0" w:color="auto"/>
        <w:left w:val="none" w:sz="0" w:space="0" w:color="auto"/>
        <w:bottom w:val="none" w:sz="0" w:space="0" w:color="auto"/>
        <w:right w:val="none" w:sz="0" w:space="0" w:color="auto"/>
      </w:divBdr>
    </w:div>
    <w:div w:id="1700429358">
      <w:bodyDiv w:val="1"/>
      <w:marLeft w:val="0"/>
      <w:marRight w:val="0"/>
      <w:marTop w:val="0"/>
      <w:marBottom w:val="0"/>
      <w:divBdr>
        <w:top w:val="none" w:sz="0" w:space="0" w:color="auto"/>
        <w:left w:val="none" w:sz="0" w:space="0" w:color="auto"/>
        <w:bottom w:val="none" w:sz="0" w:space="0" w:color="auto"/>
        <w:right w:val="none" w:sz="0" w:space="0" w:color="auto"/>
      </w:divBdr>
    </w:div>
    <w:div w:id="1700856010">
      <w:bodyDiv w:val="1"/>
      <w:marLeft w:val="0"/>
      <w:marRight w:val="0"/>
      <w:marTop w:val="0"/>
      <w:marBottom w:val="0"/>
      <w:divBdr>
        <w:top w:val="none" w:sz="0" w:space="0" w:color="auto"/>
        <w:left w:val="none" w:sz="0" w:space="0" w:color="auto"/>
        <w:bottom w:val="none" w:sz="0" w:space="0" w:color="auto"/>
        <w:right w:val="none" w:sz="0" w:space="0" w:color="auto"/>
      </w:divBdr>
    </w:div>
    <w:div w:id="1704018670">
      <w:bodyDiv w:val="1"/>
      <w:marLeft w:val="0"/>
      <w:marRight w:val="0"/>
      <w:marTop w:val="0"/>
      <w:marBottom w:val="0"/>
      <w:divBdr>
        <w:top w:val="none" w:sz="0" w:space="0" w:color="auto"/>
        <w:left w:val="none" w:sz="0" w:space="0" w:color="auto"/>
        <w:bottom w:val="none" w:sz="0" w:space="0" w:color="auto"/>
        <w:right w:val="none" w:sz="0" w:space="0" w:color="auto"/>
      </w:divBdr>
    </w:div>
    <w:div w:id="1705472325">
      <w:bodyDiv w:val="1"/>
      <w:marLeft w:val="0"/>
      <w:marRight w:val="0"/>
      <w:marTop w:val="0"/>
      <w:marBottom w:val="0"/>
      <w:divBdr>
        <w:top w:val="none" w:sz="0" w:space="0" w:color="auto"/>
        <w:left w:val="none" w:sz="0" w:space="0" w:color="auto"/>
        <w:bottom w:val="none" w:sz="0" w:space="0" w:color="auto"/>
        <w:right w:val="none" w:sz="0" w:space="0" w:color="auto"/>
      </w:divBdr>
    </w:div>
    <w:div w:id="1708793530">
      <w:bodyDiv w:val="1"/>
      <w:marLeft w:val="0"/>
      <w:marRight w:val="0"/>
      <w:marTop w:val="0"/>
      <w:marBottom w:val="0"/>
      <w:divBdr>
        <w:top w:val="none" w:sz="0" w:space="0" w:color="auto"/>
        <w:left w:val="none" w:sz="0" w:space="0" w:color="auto"/>
        <w:bottom w:val="none" w:sz="0" w:space="0" w:color="auto"/>
        <w:right w:val="none" w:sz="0" w:space="0" w:color="auto"/>
      </w:divBdr>
    </w:div>
    <w:div w:id="1710302627">
      <w:bodyDiv w:val="1"/>
      <w:marLeft w:val="0"/>
      <w:marRight w:val="0"/>
      <w:marTop w:val="0"/>
      <w:marBottom w:val="0"/>
      <w:divBdr>
        <w:top w:val="none" w:sz="0" w:space="0" w:color="auto"/>
        <w:left w:val="none" w:sz="0" w:space="0" w:color="auto"/>
        <w:bottom w:val="none" w:sz="0" w:space="0" w:color="auto"/>
        <w:right w:val="none" w:sz="0" w:space="0" w:color="auto"/>
      </w:divBdr>
    </w:div>
    <w:div w:id="1712419664">
      <w:bodyDiv w:val="1"/>
      <w:marLeft w:val="0"/>
      <w:marRight w:val="0"/>
      <w:marTop w:val="0"/>
      <w:marBottom w:val="0"/>
      <w:divBdr>
        <w:top w:val="none" w:sz="0" w:space="0" w:color="auto"/>
        <w:left w:val="none" w:sz="0" w:space="0" w:color="auto"/>
        <w:bottom w:val="none" w:sz="0" w:space="0" w:color="auto"/>
        <w:right w:val="none" w:sz="0" w:space="0" w:color="auto"/>
      </w:divBdr>
    </w:div>
    <w:div w:id="1712877251">
      <w:bodyDiv w:val="1"/>
      <w:marLeft w:val="0"/>
      <w:marRight w:val="0"/>
      <w:marTop w:val="0"/>
      <w:marBottom w:val="0"/>
      <w:divBdr>
        <w:top w:val="none" w:sz="0" w:space="0" w:color="auto"/>
        <w:left w:val="none" w:sz="0" w:space="0" w:color="auto"/>
        <w:bottom w:val="none" w:sz="0" w:space="0" w:color="auto"/>
        <w:right w:val="none" w:sz="0" w:space="0" w:color="auto"/>
      </w:divBdr>
    </w:div>
    <w:div w:id="1712994265">
      <w:bodyDiv w:val="1"/>
      <w:marLeft w:val="0"/>
      <w:marRight w:val="0"/>
      <w:marTop w:val="0"/>
      <w:marBottom w:val="0"/>
      <w:divBdr>
        <w:top w:val="none" w:sz="0" w:space="0" w:color="auto"/>
        <w:left w:val="none" w:sz="0" w:space="0" w:color="auto"/>
        <w:bottom w:val="none" w:sz="0" w:space="0" w:color="auto"/>
        <w:right w:val="none" w:sz="0" w:space="0" w:color="auto"/>
      </w:divBdr>
    </w:div>
    <w:div w:id="1713580681">
      <w:bodyDiv w:val="1"/>
      <w:marLeft w:val="0"/>
      <w:marRight w:val="0"/>
      <w:marTop w:val="0"/>
      <w:marBottom w:val="0"/>
      <w:divBdr>
        <w:top w:val="none" w:sz="0" w:space="0" w:color="auto"/>
        <w:left w:val="none" w:sz="0" w:space="0" w:color="auto"/>
        <w:bottom w:val="none" w:sz="0" w:space="0" w:color="auto"/>
        <w:right w:val="none" w:sz="0" w:space="0" w:color="auto"/>
      </w:divBdr>
    </w:div>
    <w:div w:id="1715230586">
      <w:bodyDiv w:val="1"/>
      <w:marLeft w:val="0"/>
      <w:marRight w:val="0"/>
      <w:marTop w:val="0"/>
      <w:marBottom w:val="0"/>
      <w:divBdr>
        <w:top w:val="none" w:sz="0" w:space="0" w:color="auto"/>
        <w:left w:val="none" w:sz="0" w:space="0" w:color="auto"/>
        <w:bottom w:val="none" w:sz="0" w:space="0" w:color="auto"/>
        <w:right w:val="none" w:sz="0" w:space="0" w:color="auto"/>
      </w:divBdr>
    </w:div>
    <w:div w:id="1715424419">
      <w:bodyDiv w:val="1"/>
      <w:marLeft w:val="0"/>
      <w:marRight w:val="0"/>
      <w:marTop w:val="0"/>
      <w:marBottom w:val="0"/>
      <w:divBdr>
        <w:top w:val="none" w:sz="0" w:space="0" w:color="auto"/>
        <w:left w:val="none" w:sz="0" w:space="0" w:color="auto"/>
        <w:bottom w:val="none" w:sz="0" w:space="0" w:color="auto"/>
        <w:right w:val="none" w:sz="0" w:space="0" w:color="auto"/>
      </w:divBdr>
    </w:div>
    <w:div w:id="1717773476">
      <w:bodyDiv w:val="1"/>
      <w:marLeft w:val="0"/>
      <w:marRight w:val="0"/>
      <w:marTop w:val="0"/>
      <w:marBottom w:val="0"/>
      <w:divBdr>
        <w:top w:val="none" w:sz="0" w:space="0" w:color="auto"/>
        <w:left w:val="none" w:sz="0" w:space="0" w:color="auto"/>
        <w:bottom w:val="none" w:sz="0" w:space="0" w:color="auto"/>
        <w:right w:val="none" w:sz="0" w:space="0" w:color="auto"/>
      </w:divBdr>
    </w:div>
    <w:div w:id="1720663046">
      <w:bodyDiv w:val="1"/>
      <w:marLeft w:val="0"/>
      <w:marRight w:val="0"/>
      <w:marTop w:val="0"/>
      <w:marBottom w:val="0"/>
      <w:divBdr>
        <w:top w:val="none" w:sz="0" w:space="0" w:color="auto"/>
        <w:left w:val="none" w:sz="0" w:space="0" w:color="auto"/>
        <w:bottom w:val="none" w:sz="0" w:space="0" w:color="auto"/>
        <w:right w:val="none" w:sz="0" w:space="0" w:color="auto"/>
      </w:divBdr>
    </w:div>
    <w:div w:id="1727144623">
      <w:bodyDiv w:val="1"/>
      <w:marLeft w:val="0"/>
      <w:marRight w:val="0"/>
      <w:marTop w:val="0"/>
      <w:marBottom w:val="0"/>
      <w:divBdr>
        <w:top w:val="none" w:sz="0" w:space="0" w:color="auto"/>
        <w:left w:val="none" w:sz="0" w:space="0" w:color="auto"/>
        <w:bottom w:val="none" w:sz="0" w:space="0" w:color="auto"/>
        <w:right w:val="none" w:sz="0" w:space="0" w:color="auto"/>
      </w:divBdr>
    </w:div>
    <w:div w:id="1730611127">
      <w:bodyDiv w:val="1"/>
      <w:marLeft w:val="0"/>
      <w:marRight w:val="0"/>
      <w:marTop w:val="0"/>
      <w:marBottom w:val="0"/>
      <w:divBdr>
        <w:top w:val="none" w:sz="0" w:space="0" w:color="auto"/>
        <w:left w:val="none" w:sz="0" w:space="0" w:color="auto"/>
        <w:bottom w:val="none" w:sz="0" w:space="0" w:color="auto"/>
        <w:right w:val="none" w:sz="0" w:space="0" w:color="auto"/>
      </w:divBdr>
    </w:div>
    <w:div w:id="1731224641">
      <w:bodyDiv w:val="1"/>
      <w:marLeft w:val="0"/>
      <w:marRight w:val="0"/>
      <w:marTop w:val="0"/>
      <w:marBottom w:val="0"/>
      <w:divBdr>
        <w:top w:val="none" w:sz="0" w:space="0" w:color="auto"/>
        <w:left w:val="none" w:sz="0" w:space="0" w:color="auto"/>
        <w:bottom w:val="none" w:sz="0" w:space="0" w:color="auto"/>
        <w:right w:val="none" w:sz="0" w:space="0" w:color="auto"/>
      </w:divBdr>
    </w:div>
    <w:div w:id="1736123563">
      <w:bodyDiv w:val="1"/>
      <w:marLeft w:val="0"/>
      <w:marRight w:val="0"/>
      <w:marTop w:val="0"/>
      <w:marBottom w:val="0"/>
      <w:divBdr>
        <w:top w:val="none" w:sz="0" w:space="0" w:color="auto"/>
        <w:left w:val="none" w:sz="0" w:space="0" w:color="auto"/>
        <w:bottom w:val="none" w:sz="0" w:space="0" w:color="auto"/>
        <w:right w:val="none" w:sz="0" w:space="0" w:color="auto"/>
      </w:divBdr>
    </w:div>
    <w:div w:id="1736321426">
      <w:bodyDiv w:val="1"/>
      <w:marLeft w:val="0"/>
      <w:marRight w:val="0"/>
      <w:marTop w:val="0"/>
      <w:marBottom w:val="0"/>
      <w:divBdr>
        <w:top w:val="none" w:sz="0" w:space="0" w:color="auto"/>
        <w:left w:val="none" w:sz="0" w:space="0" w:color="auto"/>
        <w:bottom w:val="none" w:sz="0" w:space="0" w:color="auto"/>
        <w:right w:val="none" w:sz="0" w:space="0" w:color="auto"/>
      </w:divBdr>
    </w:div>
    <w:div w:id="1736513725">
      <w:bodyDiv w:val="1"/>
      <w:marLeft w:val="0"/>
      <w:marRight w:val="0"/>
      <w:marTop w:val="0"/>
      <w:marBottom w:val="0"/>
      <w:divBdr>
        <w:top w:val="none" w:sz="0" w:space="0" w:color="auto"/>
        <w:left w:val="none" w:sz="0" w:space="0" w:color="auto"/>
        <w:bottom w:val="none" w:sz="0" w:space="0" w:color="auto"/>
        <w:right w:val="none" w:sz="0" w:space="0" w:color="auto"/>
      </w:divBdr>
    </w:div>
    <w:div w:id="1740979525">
      <w:bodyDiv w:val="1"/>
      <w:marLeft w:val="0"/>
      <w:marRight w:val="0"/>
      <w:marTop w:val="0"/>
      <w:marBottom w:val="0"/>
      <w:divBdr>
        <w:top w:val="none" w:sz="0" w:space="0" w:color="auto"/>
        <w:left w:val="none" w:sz="0" w:space="0" w:color="auto"/>
        <w:bottom w:val="none" w:sz="0" w:space="0" w:color="auto"/>
        <w:right w:val="none" w:sz="0" w:space="0" w:color="auto"/>
      </w:divBdr>
    </w:div>
    <w:div w:id="1741636317">
      <w:bodyDiv w:val="1"/>
      <w:marLeft w:val="0"/>
      <w:marRight w:val="0"/>
      <w:marTop w:val="0"/>
      <w:marBottom w:val="0"/>
      <w:divBdr>
        <w:top w:val="none" w:sz="0" w:space="0" w:color="auto"/>
        <w:left w:val="none" w:sz="0" w:space="0" w:color="auto"/>
        <w:bottom w:val="none" w:sz="0" w:space="0" w:color="auto"/>
        <w:right w:val="none" w:sz="0" w:space="0" w:color="auto"/>
      </w:divBdr>
    </w:div>
    <w:div w:id="1741974787">
      <w:bodyDiv w:val="1"/>
      <w:marLeft w:val="0"/>
      <w:marRight w:val="0"/>
      <w:marTop w:val="0"/>
      <w:marBottom w:val="0"/>
      <w:divBdr>
        <w:top w:val="none" w:sz="0" w:space="0" w:color="auto"/>
        <w:left w:val="none" w:sz="0" w:space="0" w:color="auto"/>
        <w:bottom w:val="none" w:sz="0" w:space="0" w:color="auto"/>
        <w:right w:val="none" w:sz="0" w:space="0" w:color="auto"/>
      </w:divBdr>
    </w:div>
    <w:div w:id="1743016438">
      <w:bodyDiv w:val="1"/>
      <w:marLeft w:val="0"/>
      <w:marRight w:val="0"/>
      <w:marTop w:val="0"/>
      <w:marBottom w:val="0"/>
      <w:divBdr>
        <w:top w:val="none" w:sz="0" w:space="0" w:color="auto"/>
        <w:left w:val="none" w:sz="0" w:space="0" w:color="auto"/>
        <w:bottom w:val="none" w:sz="0" w:space="0" w:color="auto"/>
        <w:right w:val="none" w:sz="0" w:space="0" w:color="auto"/>
      </w:divBdr>
    </w:div>
    <w:div w:id="1744988508">
      <w:bodyDiv w:val="1"/>
      <w:marLeft w:val="0"/>
      <w:marRight w:val="0"/>
      <w:marTop w:val="0"/>
      <w:marBottom w:val="0"/>
      <w:divBdr>
        <w:top w:val="none" w:sz="0" w:space="0" w:color="auto"/>
        <w:left w:val="none" w:sz="0" w:space="0" w:color="auto"/>
        <w:bottom w:val="none" w:sz="0" w:space="0" w:color="auto"/>
        <w:right w:val="none" w:sz="0" w:space="0" w:color="auto"/>
      </w:divBdr>
    </w:div>
    <w:div w:id="1746763185">
      <w:bodyDiv w:val="1"/>
      <w:marLeft w:val="0"/>
      <w:marRight w:val="0"/>
      <w:marTop w:val="0"/>
      <w:marBottom w:val="0"/>
      <w:divBdr>
        <w:top w:val="none" w:sz="0" w:space="0" w:color="auto"/>
        <w:left w:val="none" w:sz="0" w:space="0" w:color="auto"/>
        <w:bottom w:val="none" w:sz="0" w:space="0" w:color="auto"/>
        <w:right w:val="none" w:sz="0" w:space="0" w:color="auto"/>
      </w:divBdr>
    </w:div>
    <w:div w:id="1747608007">
      <w:bodyDiv w:val="1"/>
      <w:marLeft w:val="0"/>
      <w:marRight w:val="0"/>
      <w:marTop w:val="0"/>
      <w:marBottom w:val="0"/>
      <w:divBdr>
        <w:top w:val="none" w:sz="0" w:space="0" w:color="auto"/>
        <w:left w:val="none" w:sz="0" w:space="0" w:color="auto"/>
        <w:bottom w:val="none" w:sz="0" w:space="0" w:color="auto"/>
        <w:right w:val="none" w:sz="0" w:space="0" w:color="auto"/>
      </w:divBdr>
    </w:div>
    <w:div w:id="1751074060">
      <w:bodyDiv w:val="1"/>
      <w:marLeft w:val="0"/>
      <w:marRight w:val="0"/>
      <w:marTop w:val="0"/>
      <w:marBottom w:val="0"/>
      <w:divBdr>
        <w:top w:val="none" w:sz="0" w:space="0" w:color="auto"/>
        <w:left w:val="none" w:sz="0" w:space="0" w:color="auto"/>
        <w:bottom w:val="none" w:sz="0" w:space="0" w:color="auto"/>
        <w:right w:val="none" w:sz="0" w:space="0" w:color="auto"/>
      </w:divBdr>
    </w:div>
    <w:div w:id="1752195567">
      <w:bodyDiv w:val="1"/>
      <w:marLeft w:val="0"/>
      <w:marRight w:val="0"/>
      <w:marTop w:val="0"/>
      <w:marBottom w:val="0"/>
      <w:divBdr>
        <w:top w:val="none" w:sz="0" w:space="0" w:color="auto"/>
        <w:left w:val="none" w:sz="0" w:space="0" w:color="auto"/>
        <w:bottom w:val="none" w:sz="0" w:space="0" w:color="auto"/>
        <w:right w:val="none" w:sz="0" w:space="0" w:color="auto"/>
      </w:divBdr>
    </w:div>
    <w:div w:id="1753426676">
      <w:bodyDiv w:val="1"/>
      <w:marLeft w:val="0"/>
      <w:marRight w:val="0"/>
      <w:marTop w:val="0"/>
      <w:marBottom w:val="0"/>
      <w:divBdr>
        <w:top w:val="none" w:sz="0" w:space="0" w:color="auto"/>
        <w:left w:val="none" w:sz="0" w:space="0" w:color="auto"/>
        <w:bottom w:val="none" w:sz="0" w:space="0" w:color="auto"/>
        <w:right w:val="none" w:sz="0" w:space="0" w:color="auto"/>
      </w:divBdr>
    </w:div>
    <w:div w:id="1754667382">
      <w:bodyDiv w:val="1"/>
      <w:marLeft w:val="0"/>
      <w:marRight w:val="0"/>
      <w:marTop w:val="0"/>
      <w:marBottom w:val="0"/>
      <w:divBdr>
        <w:top w:val="none" w:sz="0" w:space="0" w:color="auto"/>
        <w:left w:val="none" w:sz="0" w:space="0" w:color="auto"/>
        <w:bottom w:val="none" w:sz="0" w:space="0" w:color="auto"/>
        <w:right w:val="none" w:sz="0" w:space="0" w:color="auto"/>
      </w:divBdr>
    </w:div>
    <w:div w:id="1755662509">
      <w:bodyDiv w:val="1"/>
      <w:marLeft w:val="0"/>
      <w:marRight w:val="0"/>
      <w:marTop w:val="0"/>
      <w:marBottom w:val="0"/>
      <w:divBdr>
        <w:top w:val="none" w:sz="0" w:space="0" w:color="auto"/>
        <w:left w:val="none" w:sz="0" w:space="0" w:color="auto"/>
        <w:bottom w:val="none" w:sz="0" w:space="0" w:color="auto"/>
        <w:right w:val="none" w:sz="0" w:space="0" w:color="auto"/>
      </w:divBdr>
    </w:div>
    <w:div w:id="1755933374">
      <w:bodyDiv w:val="1"/>
      <w:marLeft w:val="0"/>
      <w:marRight w:val="0"/>
      <w:marTop w:val="0"/>
      <w:marBottom w:val="0"/>
      <w:divBdr>
        <w:top w:val="none" w:sz="0" w:space="0" w:color="auto"/>
        <w:left w:val="none" w:sz="0" w:space="0" w:color="auto"/>
        <w:bottom w:val="none" w:sz="0" w:space="0" w:color="auto"/>
        <w:right w:val="none" w:sz="0" w:space="0" w:color="auto"/>
      </w:divBdr>
    </w:div>
    <w:div w:id="1756509326">
      <w:bodyDiv w:val="1"/>
      <w:marLeft w:val="0"/>
      <w:marRight w:val="0"/>
      <w:marTop w:val="0"/>
      <w:marBottom w:val="0"/>
      <w:divBdr>
        <w:top w:val="none" w:sz="0" w:space="0" w:color="auto"/>
        <w:left w:val="none" w:sz="0" w:space="0" w:color="auto"/>
        <w:bottom w:val="none" w:sz="0" w:space="0" w:color="auto"/>
        <w:right w:val="none" w:sz="0" w:space="0" w:color="auto"/>
      </w:divBdr>
    </w:div>
    <w:div w:id="1757046294">
      <w:bodyDiv w:val="1"/>
      <w:marLeft w:val="0"/>
      <w:marRight w:val="0"/>
      <w:marTop w:val="0"/>
      <w:marBottom w:val="0"/>
      <w:divBdr>
        <w:top w:val="none" w:sz="0" w:space="0" w:color="auto"/>
        <w:left w:val="none" w:sz="0" w:space="0" w:color="auto"/>
        <w:bottom w:val="none" w:sz="0" w:space="0" w:color="auto"/>
        <w:right w:val="none" w:sz="0" w:space="0" w:color="auto"/>
      </w:divBdr>
    </w:div>
    <w:div w:id="1757433123">
      <w:bodyDiv w:val="1"/>
      <w:marLeft w:val="0"/>
      <w:marRight w:val="0"/>
      <w:marTop w:val="0"/>
      <w:marBottom w:val="0"/>
      <w:divBdr>
        <w:top w:val="none" w:sz="0" w:space="0" w:color="auto"/>
        <w:left w:val="none" w:sz="0" w:space="0" w:color="auto"/>
        <w:bottom w:val="none" w:sz="0" w:space="0" w:color="auto"/>
        <w:right w:val="none" w:sz="0" w:space="0" w:color="auto"/>
      </w:divBdr>
    </w:div>
    <w:div w:id="1760523261">
      <w:bodyDiv w:val="1"/>
      <w:marLeft w:val="0"/>
      <w:marRight w:val="0"/>
      <w:marTop w:val="0"/>
      <w:marBottom w:val="0"/>
      <w:divBdr>
        <w:top w:val="none" w:sz="0" w:space="0" w:color="auto"/>
        <w:left w:val="none" w:sz="0" w:space="0" w:color="auto"/>
        <w:bottom w:val="none" w:sz="0" w:space="0" w:color="auto"/>
        <w:right w:val="none" w:sz="0" w:space="0" w:color="auto"/>
      </w:divBdr>
    </w:div>
    <w:div w:id="1760565750">
      <w:bodyDiv w:val="1"/>
      <w:marLeft w:val="0"/>
      <w:marRight w:val="0"/>
      <w:marTop w:val="0"/>
      <w:marBottom w:val="0"/>
      <w:divBdr>
        <w:top w:val="none" w:sz="0" w:space="0" w:color="auto"/>
        <w:left w:val="none" w:sz="0" w:space="0" w:color="auto"/>
        <w:bottom w:val="none" w:sz="0" w:space="0" w:color="auto"/>
        <w:right w:val="none" w:sz="0" w:space="0" w:color="auto"/>
      </w:divBdr>
    </w:div>
    <w:div w:id="1760826473">
      <w:bodyDiv w:val="1"/>
      <w:marLeft w:val="0"/>
      <w:marRight w:val="0"/>
      <w:marTop w:val="0"/>
      <w:marBottom w:val="0"/>
      <w:divBdr>
        <w:top w:val="none" w:sz="0" w:space="0" w:color="auto"/>
        <w:left w:val="none" w:sz="0" w:space="0" w:color="auto"/>
        <w:bottom w:val="none" w:sz="0" w:space="0" w:color="auto"/>
        <w:right w:val="none" w:sz="0" w:space="0" w:color="auto"/>
      </w:divBdr>
    </w:div>
    <w:div w:id="1761292184">
      <w:bodyDiv w:val="1"/>
      <w:marLeft w:val="0"/>
      <w:marRight w:val="0"/>
      <w:marTop w:val="0"/>
      <w:marBottom w:val="0"/>
      <w:divBdr>
        <w:top w:val="none" w:sz="0" w:space="0" w:color="auto"/>
        <w:left w:val="none" w:sz="0" w:space="0" w:color="auto"/>
        <w:bottom w:val="none" w:sz="0" w:space="0" w:color="auto"/>
        <w:right w:val="none" w:sz="0" w:space="0" w:color="auto"/>
      </w:divBdr>
    </w:div>
    <w:div w:id="1762532982">
      <w:bodyDiv w:val="1"/>
      <w:marLeft w:val="0"/>
      <w:marRight w:val="0"/>
      <w:marTop w:val="0"/>
      <w:marBottom w:val="0"/>
      <w:divBdr>
        <w:top w:val="none" w:sz="0" w:space="0" w:color="auto"/>
        <w:left w:val="none" w:sz="0" w:space="0" w:color="auto"/>
        <w:bottom w:val="none" w:sz="0" w:space="0" w:color="auto"/>
        <w:right w:val="none" w:sz="0" w:space="0" w:color="auto"/>
      </w:divBdr>
    </w:div>
    <w:div w:id="1762556895">
      <w:bodyDiv w:val="1"/>
      <w:marLeft w:val="0"/>
      <w:marRight w:val="0"/>
      <w:marTop w:val="0"/>
      <w:marBottom w:val="0"/>
      <w:divBdr>
        <w:top w:val="none" w:sz="0" w:space="0" w:color="auto"/>
        <w:left w:val="none" w:sz="0" w:space="0" w:color="auto"/>
        <w:bottom w:val="none" w:sz="0" w:space="0" w:color="auto"/>
        <w:right w:val="none" w:sz="0" w:space="0" w:color="auto"/>
      </w:divBdr>
    </w:div>
    <w:div w:id="1764446541">
      <w:bodyDiv w:val="1"/>
      <w:marLeft w:val="0"/>
      <w:marRight w:val="0"/>
      <w:marTop w:val="0"/>
      <w:marBottom w:val="0"/>
      <w:divBdr>
        <w:top w:val="none" w:sz="0" w:space="0" w:color="auto"/>
        <w:left w:val="none" w:sz="0" w:space="0" w:color="auto"/>
        <w:bottom w:val="none" w:sz="0" w:space="0" w:color="auto"/>
        <w:right w:val="none" w:sz="0" w:space="0" w:color="auto"/>
      </w:divBdr>
    </w:div>
    <w:div w:id="1768504582">
      <w:bodyDiv w:val="1"/>
      <w:marLeft w:val="0"/>
      <w:marRight w:val="0"/>
      <w:marTop w:val="0"/>
      <w:marBottom w:val="0"/>
      <w:divBdr>
        <w:top w:val="none" w:sz="0" w:space="0" w:color="auto"/>
        <w:left w:val="none" w:sz="0" w:space="0" w:color="auto"/>
        <w:bottom w:val="none" w:sz="0" w:space="0" w:color="auto"/>
        <w:right w:val="none" w:sz="0" w:space="0" w:color="auto"/>
      </w:divBdr>
    </w:div>
    <w:div w:id="1774592715">
      <w:bodyDiv w:val="1"/>
      <w:marLeft w:val="0"/>
      <w:marRight w:val="0"/>
      <w:marTop w:val="0"/>
      <w:marBottom w:val="0"/>
      <w:divBdr>
        <w:top w:val="none" w:sz="0" w:space="0" w:color="auto"/>
        <w:left w:val="none" w:sz="0" w:space="0" w:color="auto"/>
        <w:bottom w:val="none" w:sz="0" w:space="0" w:color="auto"/>
        <w:right w:val="none" w:sz="0" w:space="0" w:color="auto"/>
      </w:divBdr>
    </w:div>
    <w:div w:id="1778596883">
      <w:bodyDiv w:val="1"/>
      <w:marLeft w:val="0"/>
      <w:marRight w:val="0"/>
      <w:marTop w:val="0"/>
      <w:marBottom w:val="0"/>
      <w:divBdr>
        <w:top w:val="none" w:sz="0" w:space="0" w:color="auto"/>
        <w:left w:val="none" w:sz="0" w:space="0" w:color="auto"/>
        <w:bottom w:val="none" w:sz="0" w:space="0" w:color="auto"/>
        <w:right w:val="none" w:sz="0" w:space="0" w:color="auto"/>
      </w:divBdr>
    </w:div>
    <w:div w:id="1779567352">
      <w:bodyDiv w:val="1"/>
      <w:marLeft w:val="0"/>
      <w:marRight w:val="0"/>
      <w:marTop w:val="0"/>
      <w:marBottom w:val="0"/>
      <w:divBdr>
        <w:top w:val="none" w:sz="0" w:space="0" w:color="auto"/>
        <w:left w:val="none" w:sz="0" w:space="0" w:color="auto"/>
        <w:bottom w:val="none" w:sz="0" w:space="0" w:color="auto"/>
        <w:right w:val="none" w:sz="0" w:space="0" w:color="auto"/>
      </w:divBdr>
    </w:div>
    <w:div w:id="1783303915">
      <w:bodyDiv w:val="1"/>
      <w:marLeft w:val="0"/>
      <w:marRight w:val="0"/>
      <w:marTop w:val="0"/>
      <w:marBottom w:val="0"/>
      <w:divBdr>
        <w:top w:val="none" w:sz="0" w:space="0" w:color="auto"/>
        <w:left w:val="none" w:sz="0" w:space="0" w:color="auto"/>
        <w:bottom w:val="none" w:sz="0" w:space="0" w:color="auto"/>
        <w:right w:val="none" w:sz="0" w:space="0" w:color="auto"/>
      </w:divBdr>
    </w:div>
    <w:div w:id="1786539798">
      <w:bodyDiv w:val="1"/>
      <w:marLeft w:val="0"/>
      <w:marRight w:val="0"/>
      <w:marTop w:val="0"/>
      <w:marBottom w:val="0"/>
      <w:divBdr>
        <w:top w:val="none" w:sz="0" w:space="0" w:color="auto"/>
        <w:left w:val="none" w:sz="0" w:space="0" w:color="auto"/>
        <w:bottom w:val="none" w:sz="0" w:space="0" w:color="auto"/>
        <w:right w:val="none" w:sz="0" w:space="0" w:color="auto"/>
      </w:divBdr>
    </w:div>
    <w:div w:id="1788544914">
      <w:bodyDiv w:val="1"/>
      <w:marLeft w:val="0"/>
      <w:marRight w:val="0"/>
      <w:marTop w:val="0"/>
      <w:marBottom w:val="0"/>
      <w:divBdr>
        <w:top w:val="none" w:sz="0" w:space="0" w:color="auto"/>
        <w:left w:val="none" w:sz="0" w:space="0" w:color="auto"/>
        <w:bottom w:val="none" w:sz="0" w:space="0" w:color="auto"/>
        <w:right w:val="none" w:sz="0" w:space="0" w:color="auto"/>
      </w:divBdr>
    </w:div>
    <w:div w:id="1789547051">
      <w:bodyDiv w:val="1"/>
      <w:marLeft w:val="0"/>
      <w:marRight w:val="0"/>
      <w:marTop w:val="0"/>
      <w:marBottom w:val="0"/>
      <w:divBdr>
        <w:top w:val="none" w:sz="0" w:space="0" w:color="auto"/>
        <w:left w:val="none" w:sz="0" w:space="0" w:color="auto"/>
        <w:bottom w:val="none" w:sz="0" w:space="0" w:color="auto"/>
        <w:right w:val="none" w:sz="0" w:space="0" w:color="auto"/>
      </w:divBdr>
    </w:div>
    <w:div w:id="1790926550">
      <w:bodyDiv w:val="1"/>
      <w:marLeft w:val="0"/>
      <w:marRight w:val="0"/>
      <w:marTop w:val="0"/>
      <w:marBottom w:val="0"/>
      <w:divBdr>
        <w:top w:val="none" w:sz="0" w:space="0" w:color="auto"/>
        <w:left w:val="none" w:sz="0" w:space="0" w:color="auto"/>
        <w:bottom w:val="none" w:sz="0" w:space="0" w:color="auto"/>
        <w:right w:val="none" w:sz="0" w:space="0" w:color="auto"/>
      </w:divBdr>
    </w:div>
    <w:div w:id="1794246445">
      <w:bodyDiv w:val="1"/>
      <w:marLeft w:val="0"/>
      <w:marRight w:val="0"/>
      <w:marTop w:val="0"/>
      <w:marBottom w:val="0"/>
      <w:divBdr>
        <w:top w:val="none" w:sz="0" w:space="0" w:color="auto"/>
        <w:left w:val="none" w:sz="0" w:space="0" w:color="auto"/>
        <w:bottom w:val="none" w:sz="0" w:space="0" w:color="auto"/>
        <w:right w:val="none" w:sz="0" w:space="0" w:color="auto"/>
      </w:divBdr>
    </w:div>
    <w:div w:id="1796019152">
      <w:bodyDiv w:val="1"/>
      <w:marLeft w:val="0"/>
      <w:marRight w:val="0"/>
      <w:marTop w:val="0"/>
      <w:marBottom w:val="0"/>
      <w:divBdr>
        <w:top w:val="none" w:sz="0" w:space="0" w:color="auto"/>
        <w:left w:val="none" w:sz="0" w:space="0" w:color="auto"/>
        <w:bottom w:val="none" w:sz="0" w:space="0" w:color="auto"/>
        <w:right w:val="none" w:sz="0" w:space="0" w:color="auto"/>
      </w:divBdr>
    </w:div>
    <w:div w:id="1797991132">
      <w:bodyDiv w:val="1"/>
      <w:marLeft w:val="0"/>
      <w:marRight w:val="0"/>
      <w:marTop w:val="0"/>
      <w:marBottom w:val="0"/>
      <w:divBdr>
        <w:top w:val="none" w:sz="0" w:space="0" w:color="auto"/>
        <w:left w:val="none" w:sz="0" w:space="0" w:color="auto"/>
        <w:bottom w:val="none" w:sz="0" w:space="0" w:color="auto"/>
        <w:right w:val="none" w:sz="0" w:space="0" w:color="auto"/>
      </w:divBdr>
    </w:div>
    <w:div w:id="1801726332">
      <w:bodyDiv w:val="1"/>
      <w:marLeft w:val="0"/>
      <w:marRight w:val="0"/>
      <w:marTop w:val="0"/>
      <w:marBottom w:val="0"/>
      <w:divBdr>
        <w:top w:val="none" w:sz="0" w:space="0" w:color="auto"/>
        <w:left w:val="none" w:sz="0" w:space="0" w:color="auto"/>
        <w:bottom w:val="none" w:sz="0" w:space="0" w:color="auto"/>
        <w:right w:val="none" w:sz="0" w:space="0" w:color="auto"/>
      </w:divBdr>
    </w:div>
    <w:div w:id="1802962475">
      <w:bodyDiv w:val="1"/>
      <w:marLeft w:val="0"/>
      <w:marRight w:val="0"/>
      <w:marTop w:val="0"/>
      <w:marBottom w:val="0"/>
      <w:divBdr>
        <w:top w:val="none" w:sz="0" w:space="0" w:color="auto"/>
        <w:left w:val="none" w:sz="0" w:space="0" w:color="auto"/>
        <w:bottom w:val="none" w:sz="0" w:space="0" w:color="auto"/>
        <w:right w:val="none" w:sz="0" w:space="0" w:color="auto"/>
      </w:divBdr>
    </w:div>
    <w:div w:id="1803839621">
      <w:bodyDiv w:val="1"/>
      <w:marLeft w:val="0"/>
      <w:marRight w:val="0"/>
      <w:marTop w:val="0"/>
      <w:marBottom w:val="0"/>
      <w:divBdr>
        <w:top w:val="none" w:sz="0" w:space="0" w:color="auto"/>
        <w:left w:val="none" w:sz="0" w:space="0" w:color="auto"/>
        <w:bottom w:val="none" w:sz="0" w:space="0" w:color="auto"/>
        <w:right w:val="none" w:sz="0" w:space="0" w:color="auto"/>
      </w:divBdr>
    </w:div>
    <w:div w:id="1804274675">
      <w:bodyDiv w:val="1"/>
      <w:marLeft w:val="0"/>
      <w:marRight w:val="0"/>
      <w:marTop w:val="0"/>
      <w:marBottom w:val="0"/>
      <w:divBdr>
        <w:top w:val="none" w:sz="0" w:space="0" w:color="auto"/>
        <w:left w:val="none" w:sz="0" w:space="0" w:color="auto"/>
        <w:bottom w:val="none" w:sz="0" w:space="0" w:color="auto"/>
        <w:right w:val="none" w:sz="0" w:space="0" w:color="auto"/>
      </w:divBdr>
    </w:div>
    <w:div w:id="1806308769">
      <w:bodyDiv w:val="1"/>
      <w:marLeft w:val="0"/>
      <w:marRight w:val="0"/>
      <w:marTop w:val="0"/>
      <w:marBottom w:val="0"/>
      <w:divBdr>
        <w:top w:val="none" w:sz="0" w:space="0" w:color="auto"/>
        <w:left w:val="none" w:sz="0" w:space="0" w:color="auto"/>
        <w:bottom w:val="none" w:sz="0" w:space="0" w:color="auto"/>
        <w:right w:val="none" w:sz="0" w:space="0" w:color="auto"/>
      </w:divBdr>
    </w:div>
    <w:div w:id="1808203913">
      <w:bodyDiv w:val="1"/>
      <w:marLeft w:val="0"/>
      <w:marRight w:val="0"/>
      <w:marTop w:val="0"/>
      <w:marBottom w:val="0"/>
      <w:divBdr>
        <w:top w:val="none" w:sz="0" w:space="0" w:color="auto"/>
        <w:left w:val="none" w:sz="0" w:space="0" w:color="auto"/>
        <w:bottom w:val="none" w:sz="0" w:space="0" w:color="auto"/>
        <w:right w:val="none" w:sz="0" w:space="0" w:color="auto"/>
      </w:divBdr>
    </w:div>
    <w:div w:id="1813018597">
      <w:bodyDiv w:val="1"/>
      <w:marLeft w:val="0"/>
      <w:marRight w:val="0"/>
      <w:marTop w:val="0"/>
      <w:marBottom w:val="0"/>
      <w:divBdr>
        <w:top w:val="none" w:sz="0" w:space="0" w:color="auto"/>
        <w:left w:val="none" w:sz="0" w:space="0" w:color="auto"/>
        <w:bottom w:val="none" w:sz="0" w:space="0" w:color="auto"/>
        <w:right w:val="none" w:sz="0" w:space="0" w:color="auto"/>
      </w:divBdr>
    </w:div>
    <w:div w:id="1814979697">
      <w:bodyDiv w:val="1"/>
      <w:marLeft w:val="0"/>
      <w:marRight w:val="0"/>
      <w:marTop w:val="0"/>
      <w:marBottom w:val="0"/>
      <w:divBdr>
        <w:top w:val="none" w:sz="0" w:space="0" w:color="auto"/>
        <w:left w:val="none" w:sz="0" w:space="0" w:color="auto"/>
        <w:bottom w:val="none" w:sz="0" w:space="0" w:color="auto"/>
        <w:right w:val="none" w:sz="0" w:space="0" w:color="auto"/>
      </w:divBdr>
    </w:div>
    <w:div w:id="1815221477">
      <w:bodyDiv w:val="1"/>
      <w:marLeft w:val="0"/>
      <w:marRight w:val="0"/>
      <w:marTop w:val="0"/>
      <w:marBottom w:val="0"/>
      <w:divBdr>
        <w:top w:val="none" w:sz="0" w:space="0" w:color="auto"/>
        <w:left w:val="none" w:sz="0" w:space="0" w:color="auto"/>
        <w:bottom w:val="none" w:sz="0" w:space="0" w:color="auto"/>
        <w:right w:val="none" w:sz="0" w:space="0" w:color="auto"/>
      </w:divBdr>
    </w:div>
    <w:div w:id="1816869557">
      <w:bodyDiv w:val="1"/>
      <w:marLeft w:val="0"/>
      <w:marRight w:val="0"/>
      <w:marTop w:val="0"/>
      <w:marBottom w:val="0"/>
      <w:divBdr>
        <w:top w:val="none" w:sz="0" w:space="0" w:color="auto"/>
        <w:left w:val="none" w:sz="0" w:space="0" w:color="auto"/>
        <w:bottom w:val="none" w:sz="0" w:space="0" w:color="auto"/>
        <w:right w:val="none" w:sz="0" w:space="0" w:color="auto"/>
      </w:divBdr>
    </w:div>
    <w:div w:id="1819226804">
      <w:bodyDiv w:val="1"/>
      <w:marLeft w:val="0"/>
      <w:marRight w:val="0"/>
      <w:marTop w:val="0"/>
      <w:marBottom w:val="0"/>
      <w:divBdr>
        <w:top w:val="none" w:sz="0" w:space="0" w:color="auto"/>
        <w:left w:val="none" w:sz="0" w:space="0" w:color="auto"/>
        <w:bottom w:val="none" w:sz="0" w:space="0" w:color="auto"/>
        <w:right w:val="none" w:sz="0" w:space="0" w:color="auto"/>
      </w:divBdr>
    </w:div>
    <w:div w:id="1823152861">
      <w:bodyDiv w:val="1"/>
      <w:marLeft w:val="0"/>
      <w:marRight w:val="0"/>
      <w:marTop w:val="0"/>
      <w:marBottom w:val="0"/>
      <w:divBdr>
        <w:top w:val="none" w:sz="0" w:space="0" w:color="auto"/>
        <w:left w:val="none" w:sz="0" w:space="0" w:color="auto"/>
        <w:bottom w:val="none" w:sz="0" w:space="0" w:color="auto"/>
        <w:right w:val="none" w:sz="0" w:space="0" w:color="auto"/>
      </w:divBdr>
    </w:div>
    <w:div w:id="1824275010">
      <w:bodyDiv w:val="1"/>
      <w:marLeft w:val="0"/>
      <w:marRight w:val="0"/>
      <w:marTop w:val="0"/>
      <w:marBottom w:val="0"/>
      <w:divBdr>
        <w:top w:val="none" w:sz="0" w:space="0" w:color="auto"/>
        <w:left w:val="none" w:sz="0" w:space="0" w:color="auto"/>
        <w:bottom w:val="none" w:sz="0" w:space="0" w:color="auto"/>
        <w:right w:val="none" w:sz="0" w:space="0" w:color="auto"/>
      </w:divBdr>
    </w:div>
    <w:div w:id="1826126544">
      <w:bodyDiv w:val="1"/>
      <w:marLeft w:val="0"/>
      <w:marRight w:val="0"/>
      <w:marTop w:val="0"/>
      <w:marBottom w:val="0"/>
      <w:divBdr>
        <w:top w:val="none" w:sz="0" w:space="0" w:color="auto"/>
        <w:left w:val="none" w:sz="0" w:space="0" w:color="auto"/>
        <w:bottom w:val="none" w:sz="0" w:space="0" w:color="auto"/>
        <w:right w:val="none" w:sz="0" w:space="0" w:color="auto"/>
      </w:divBdr>
    </w:div>
    <w:div w:id="1832522354">
      <w:bodyDiv w:val="1"/>
      <w:marLeft w:val="0"/>
      <w:marRight w:val="0"/>
      <w:marTop w:val="0"/>
      <w:marBottom w:val="0"/>
      <w:divBdr>
        <w:top w:val="none" w:sz="0" w:space="0" w:color="auto"/>
        <w:left w:val="none" w:sz="0" w:space="0" w:color="auto"/>
        <w:bottom w:val="none" w:sz="0" w:space="0" w:color="auto"/>
        <w:right w:val="none" w:sz="0" w:space="0" w:color="auto"/>
      </w:divBdr>
    </w:div>
    <w:div w:id="1834225902">
      <w:bodyDiv w:val="1"/>
      <w:marLeft w:val="0"/>
      <w:marRight w:val="0"/>
      <w:marTop w:val="0"/>
      <w:marBottom w:val="0"/>
      <w:divBdr>
        <w:top w:val="none" w:sz="0" w:space="0" w:color="auto"/>
        <w:left w:val="none" w:sz="0" w:space="0" w:color="auto"/>
        <w:bottom w:val="none" w:sz="0" w:space="0" w:color="auto"/>
        <w:right w:val="none" w:sz="0" w:space="0" w:color="auto"/>
      </w:divBdr>
    </w:div>
    <w:div w:id="1834442491">
      <w:bodyDiv w:val="1"/>
      <w:marLeft w:val="0"/>
      <w:marRight w:val="0"/>
      <w:marTop w:val="0"/>
      <w:marBottom w:val="0"/>
      <w:divBdr>
        <w:top w:val="none" w:sz="0" w:space="0" w:color="auto"/>
        <w:left w:val="none" w:sz="0" w:space="0" w:color="auto"/>
        <w:bottom w:val="none" w:sz="0" w:space="0" w:color="auto"/>
        <w:right w:val="none" w:sz="0" w:space="0" w:color="auto"/>
      </w:divBdr>
    </w:div>
    <w:div w:id="1835336831">
      <w:bodyDiv w:val="1"/>
      <w:marLeft w:val="0"/>
      <w:marRight w:val="0"/>
      <w:marTop w:val="0"/>
      <w:marBottom w:val="0"/>
      <w:divBdr>
        <w:top w:val="none" w:sz="0" w:space="0" w:color="auto"/>
        <w:left w:val="none" w:sz="0" w:space="0" w:color="auto"/>
        <w:bottom w:val="none" w:sz="0" w:space="0" w:color="auto"/>
        <w:right w:val="none" w:sz="0" w:space="0" w:color="auto"/>
      </w:divBdr>
    </w:div>
    <w:div w:id="1836602739">
      <w:bodyDiv w:val="1"/>
      <w:marLeft w:val="0"/>
      <w:marRight w:val="0"/>
      <w:marTop w:val="0"/>
      <w:marBottom w:val="0"/>
      <w:divBdr>
        <w:top w:val="none" w:sz="0" w:space="0" w:color="auto"/>
        <w:left w:val="none" w:sz="0" w:space="0" w:color="auto"/>
        <w:bottom w:val="none" w:sz="0" w:space="0" w:color="auto"/>
        <w:right w:val="none" w:sz="0" w:space="0" w:color="auto"/>
      </w:divBdr>
    </w:div>
    <w:div w:id="1838619158">
      <w:bodyDiv w:val="1"/>
      <w:marLeft w:val="0"/>
      <w:marRight w:val="0"/>
      <w:marTop w:val="0"/>
      <w:marBottom w:val="0"/>
      <w:divBdr>
        <w:top w:val="none" w:sz="0" w:space="0" w:color="auto"/>
        <w:left w:val="none" w:sz="0" w:space="0" w:color="auto"/>
        <w:bottom w:val="none" w:sz="0" w:space="0" w:color="auto"/>
        <w:right w:val="none" w:sz="0" w:space="0" w:color="auto"/>
      </w:divBdr>
    </w:div>
    <w:div w:id="1840346483">
      <w:bodyDiv w:val="1"/>
      <w:marLeft w:val="0"/>
      <w:marRight w:val="0"/>
      <w:marTop w:val="0"/>
      <w:marBottom w:val="0"/>
      <w:divBdr>
        <w:top w:val="none" w:sz="0" w:space="0" w:color="auto"/>
        <w:left w:val="none" w:sz="0" w:space="0" w:color="auto"/>
        <w:bottom w:val="none" w:sz="0" w:space="0" w:color="auto"/>
        <w:right w:val="none" w:sz="0" w:space="0" w:color="auto"/>
      </w:divBdr>
    </w:div>
    <w:div w:id="1840462655">
      <w:bodyDiv w:val="1"/>
      <w:marLeft w:val="0"/>
      <w:marRight w:val="0"/>
      <w:marTop w:val="0"/>
      <w:marBottom w:val="0"/>
      <w:divBdr>
        <w:top w:val="none" w:sz="0" w:space="0" w:color="auto"/>
        <w:left w:val="none" w:sz="0" w:space="0" w:color="auto"/>
        <w:bottom w:val="none" w:sz="0" w:space="0" w:color="auto"/>
        <w:right w:val="none" w:sz="0" w:space="0" w:color="auto"/>
      </w:divBdr>
    </w:div>
    <w:div w:id="1842314930">
      <w:bodyDiv w:val="1"/>
      <w:marLeft w:val="0"/>
      <w:marRight w:val="0"/>
      <w:marTop w:val="0"/>
      <w:marBottom w:val="0"/>
      <w:divBdr>
        <w:top w:val="none" w:sz="0" w:space="0" w:color="auto"/>
        <w:left w:val="none" w:sz="0" w:space="0" w:color="auto"/>
        <w:bottom w:val="none" w:sz="0" w:space="0" w:color="auto"/>
        <w:right w:val="none" w:sz="0" w:space="0" w:color="auto"/>
      </w:divBdr>
    </w:div>
    <w:div w:id="1845128870">
      <w:bodyDiv w:val="1"/>
      <w:marLeft w:val="0"/>
      <w:marRight w:val="0"/>
      <w:marTop w:val="0"/>
      <w:marBottom w:val="0"/>
      <w:divBdr>
        <w:top w:val="none" w:sz="0" w:space="0" w:color="auto"/>
        <w:left w:val="none" w:sz="0" w:space="0" w:color="auto"/>
        <w:bottom w:val="none" w:sz="0" w:space="0" w:color="auto"/>
        <w:right w:val="none" w:sz="0" w:space="0" w:color="auto"/>
      </w:divBdr>
    </w:div>
    <w:div w:id="1845704447">
      <w:bodyDiv w:val="1"/>
      <w:marLeft w:val="0"/>
      <w:marRight w:val="0"/>
      <w:marTop w:val="0"/>
      <w:marBottom w:val="0"/>
      <w:divBdr>
        <w:top w:val="none" w:sz="0" w:space="0" w:color="auto"/>
        <w:left w:val="none" w:sz="0" w:space="0" w:color="auto"/>
        <w:bottom w:val="none" w:sz="0" w:space="0" w:color="auto"/>
        <w:right w:val="none" w:sz="0" w:space="0" w:color="auto"/>
      </w:divBdr>
    </w:div>
    <w:div w:id="1846705705">
      <w:bodyDiv w:val="1"/>
      <w:marLeft w:val="0"/>
      <w:marRight w:val="0"/>
      <w:marTop w:val="0"/>
      <w:marBottom w:val="0"/>
      <w:divBdr>
        <w:top w:val="none" w:sz="0" w:space="0" w:color="auto"/>
        <w:left w:val="none" w:sz="0" w:space="0" w:color="auto"/>
        <w:bottom w:val="none" w:sz="0" w:space="0" w:color="auto"/>
        <w:right w:val="none" w:sz="0" w:space="0" w:color="auto"/>
      </w:divBdr>
    </w:div>
    <w:div w:id="1849447601">
      <w:bodyDiv w:val="1"/>
      <w:marLeft w:val="0"/>
      <w:marRight w:val="0"/>
      <w:marTop w:val="0"/>
      <w:marBottom w:val="0"/>
      <w:divBdr>
        <w:top w:val="none" w:sz="0" w:space="0" w:color="auto"/>
        <w:left w:val="none" w:sz="0" w:space="0" w:color="auto"/>
        <w:bottom w:val="none" w:sz="0" w:space="0" w:color="auto"/>
        <w:right w:val="none" w:sz="0" w:space="0" w:color="auto"/>
      </w:divBdr>
    </w:div>
    <w:div w:id="1850177116">
      <w:bodyDiv w:val="1"/>
      <w:marLeft w:val="0"/>
      <w:marRight w:val="0"/>
      <w:marTop w:val="0"/>
      <w:marBottom w:val="0"/>
      <w:divBdr>
        <w:top w:val="none" w:sz="0" w:space="0" w:color="auto"/>
        <w:left w:val="none" w:sz="0" w:space="0" w:color="auto"/>
        <w:bottom w:val="none" w:sz="0" w:space="0" w:color="auto"/>
        <w:right w:val="none" w:sz="0" w:space="0" w:color="auto"/>
      </w:divBdr>
    </w:div>
    <w:div w:id="1850178218">
      <w:bodyDiv w:val="1"/>
      <w:marLeft w:val="0"/>
      <w:marRight w:val="0"/>
      <w:marTop w:val="0"/>
      <w:marBottom w:val="0"/>
      <w:divBdr>
        <w:top w:val="none" w:sz="0" w:space="0" w:color="auto"/>
        <w:left w:val="none" w:sz="0" w:space="0" w:color="auto"/>
        <w:bottom w:val="none" w:sz="0" w:space="0" w:color="auto"/>
        <w:right w:val="none" w:sz="0" w:space="0" w:color="auto"/>
      </w:divBdr>
    </w:div>
    <w:div w:id="1853907179">
      <w:bodyDiv w:val="1"/>
      <w:marLeft w:val="0"/>
      <w:marRight w:val="0"/>
      <w:marTop w:val="0"/>
      <w:marBottom w:val="0"/>
      <w:divBdr>
        <w:top w:val="none" w:sz="0" w:space="0" w:color="auto"/>
        <w:left w:val="none" w:sz="0" w:space="0" w:color="auto"/>
        <w:bottom w:val="none" w:sz="0" w:space="0" w:color="auto"/>
        <w:right w:val="none" w:sz="0" w:space="0" w:color="auto"/>
      </w:divBdr>
    </w:div>
    <w:div w:id="1853908531">
      <w:bodyDiv w:val="1"/>
      <w:marLeft w:val="0"/>
      <w:marRight w:val="0"/>
      <w:marTop w:val="0"/>
      <w:marBottom w:val="0"/>
      <w:divBdr>
        <w:top w:val="none" w:sz="0" w:space="0" w:color="auto"/>
        <w:left w:val="none" w:sz="0" w:space="0" w:color="auto"/>
        <w:bottom w:val="none" w:sz="0" w:space="0" w:color="auto"/>
        <w:right w:val="none" w:sz="0" w:space="0" w:color="auto"/>
      </w:divBdr>
    </w:div>
    <w:div w:id="1854412163">
      <w:bodyDiv w:val="1"/>
      <w:marLeft w:val="0"/>
      <w:marRight w:val="0"/>
      <w:marTop w:val="0"/>
      <w:marBottom w:val="0"/>
      <w:divBdr>
        <w:top w:val="none" w:sz="0" w:space="0" w:color="auto"/>
        <w:left w:val="none" w:sz="0" w:space="0" w:color="auto"/>
        <w:bottom w:val="none" w:sz="0" w:space="0" w:color="auto"/>
        <w:right w:val="none" w:sz="0" w:space="0" w:color="auto"/>
      </w:divBdr>
    </w:div>
    <w:div w:id="1854950311">
      <w:bodyDiv w:val="1"/>
      <w:marLeft w:val="0"/>
      <w:marRight w:val="0"/>
      <w:marTop w:val="0"/>
      <w:marBottom w:val="0"/>
      <w:divBdr>
        <w:top w:val="none" w:sz="0" w:space="0" w:color="auto"/>
        <w:left w:val="none" w:sz="0" w:space="0" w:color="auto"/>
        <w:bottom w:val="none" w:sz="0" w:space="0" w:color="auto"/>
        <w:right w:val="none" w:sz="0" w:space="0" w:color="auto"/>
      </w:divBdr>
    </w:div>
    <w:div w:id="1855806226">
      <w:bodyDiv w:val="1"/>
      <w:marLeft w:val="0"/>
      <w:marRight w:val="0"/>
      <w:marTop w:val="0"/>
      <w:marBottom w:val="0"/>
      <w:divBdr>
        <w:top w:val="none" w:sz="0" w:space="0" w:color="auto"/>
        <w:left w:val="none" w:sz="0" w:space="0" w:color="auto"/>
        <w:bottom w:val="none" w:sz="0" w:space="0" w:color="auto"/>
        <w:right w:val="none" w:sz="0" w:space="0" w:color="auto"/>
      </w:divBdr>
    </w:div>
    <w:div w:id="1857962654">
      <w:bodyDiv w:val="1"/>
      <w:marLeft w:val="0"/>
      <w:marRight w:val="0"/>
      <w:marTop w:val="0"/>
      <w:marBottom w:val="0"/>
      <w:divBdr>
        <w:top w:val="none" w:sz="0" w:space="0" w:color="auto"/>
        <w:left w:val="none" w:sz="0" w:space="0" w:color="auto"/>
        <w:bottom w:val="none" w:sz="0" w:space="0" w:color="auto"/>
        <w:right w:val="none" w:sz="0" w:space="0" w:color="auto"/>
      </w:divBdr>
    </w:div>
    <w:div w:id="1860662171">
      <w:bodyDiv w:val="1"/>
      <w:marLeft w:val="0"/>
      <w:marRight w:val="0"/>
      <w:marTop w:val="0"/>
      <w:marBottom w:val="0"/>
      <w:divBdr>
        <w:top w:val="none" w:sz="0" w:space="0" w:color="auto"/>
        <w:left w:val="none" w:sz="0" w:space="0" w:color="auto"/>
        <w:bottom w:val="none" w:sz="0" w:space="0" w:color="auto"/>
        <w:right w:val="none" w:sz="0" w:space="0" w:color="auto"/>
      </w:divBdr>
    </w:div>
    <w:div w:id="1861354361">
      <w:bodyDiv w:val="1"/>
      <w:marLeft w:val="0"/>
      <w:marRight w:val="0"/>
      <w:marTop w:val="0"/>
      <w:marBottom w:val="0"/>
      <w:divBdr>
        <w:top w:val="none" w:sz="0" w:space="0" w:color="auto"/>
        <w:left w:val="none" w:sz="0" w:space="0" w:color="auto"/>
        <w:bottom w:val="none" w:sz="0" w:space="0" w:color="auto"/>
        <w:right w:val="none" w:sz="0" w:space="0" w:color="auto"/>
      </w:divBdr>
    </w:div>
    <w:div w:id="1861623464">
      <w:bodyDiv w:val="1"/>
      <w:marLeft w:val="0"/>
      <w:marRight w:val="0"/>
      <w:marTop w:val="0"/>
      <w:marBottom w:val="0"/>
      <w:divBdr>
        <w:top w:val="none" w:sz="0" w:space="0" w:color="auto"/>
        <w:left w:val="none" w:sz="0" w:space="0" w:color="auto"/>
        <w:bottom w:val="none" w:sz="0" w:space="0" w:color="auto"/>
        <w:right w:val="none" w:sz="0" w:space="0" w:color="auto"/>
      </w:divBdr>
    </w:div>
    <w:div w:id="1863325754">
      <w:bodyDiv w:val="1"/>
      <w:marLeft w:val="0"/>
      <w:marRight w:val="0"/>
      <w:marTop w:val="0"/>
      <w:marBottom w:val="0"/>
      <w:divBdr>
        <w:top w:val="none" w:sz="0" w:space="0" w:color="auto"/>
        <w:left w:val="none" w:sz="0" w:space="0" w:color="auto"/>
        <w:bottom w:val="none" w:sz="0" w:space="0" w:color="auto"/>
        <w:right w:val="none" w:sz="0" w:space="0" w:color="auto"/>
      </w:divBdr>
    </w:div>
    <w:div w:id="1863469863">
      <w:bodyDiv w:val="1"/>
      <w:marLeft w:val="0"/>
      <w:marRight w:val="0"/>
      <w:marTop w:val="0"/>
      <w:marBottom w:val="0"/>
      <w:divBdr>
        <w:top w:val="none" w:sz="0" w:space="0" w:color="auto"/>
        <w:left w:val="none" w:sz="0" w:space="0" w:color="auto"/>
        <w:bottom w:val="none" w:sz="0" w:space="0" w:color="auto"/>
        <w:right w:val="none" w:sz="0" w:space="0" w:color="auto"/>
      </w:divBdr>
    </w:div>
    <w:div w:id="1864854248">
      <w:bodyDiv w:val="1"/>
      <w:marLeft w:val="0"/>
      <w:marRight w:val="0"/>
      <w:marTop w:val="0"/>
      <w:marBottom w:val="0"/>
      <w:divBdr>
        <w:top w:val="none" w:sz="0" w:space="0" w:color="auto"/>
        <w:left w:val="none" w:sz="0" w:space="0" w:color="auto"/>
        <w:bottom w:val="none" w:sz="0" w:space="0" w:color="auto"/>
        <w:right w:val="none" w:sz="0" w:space="0" w:color="auto"/>
      </w:divBdr>
    </w:div>
    <w:div w:id="1865098943">
      <w:bodyDiv w:val="1"/>
      <w:marLeft w:val="0"/>
      <w:marRight w:val="0"/>
      <w:marTop w:val="0"/>
      <w:marBottom w:val="0"/>
      <w:divBdr>
        <w:top w:val="none" w:sz="0" w:space="0" w:color="auto"/>
        <w:left w:val="none" w:sz="0" w:space="0" w:color="auto"/>
        <w:bottom w:val="none" w:sz="0" w:space="0" w:color="auto"/>
        <w:right w:val="none" w:sz="0" w:space="0" w:color="auto"/>
      </w:divBdr>
    </w:div>
    <w:div w:id="1875921764">
      <w:bodyDiv w:val="1"/>
      <w:marLeft w:val="0"/>
      <w:marRight w:val="0"/>
      <w:marTop w:val="0"/>
      <w:marBottom w:val="0"/>
      <w:divBdr>
        <w:top w:val="none" w:sz="0" w:space="0" w:color="auto"/>
        <w:left w:val="none" w:sz="0" w:space="0" w:color="auto"/>
        <w:bottom w:val="none" w:sz="0" w:space="0" w:color="auto"/>
        <w:right w:val="none" w:sz="0" w:space="0" w:color="auto"/>
      </w:divBdr>
    </w:div>
    <w:div w:id="1876649905">
      <w:bodyDiv w:val="1"/>
      <w:marLeft w:val="0"/>
      <w:marRight w:val="0"/>
      <w:marTop w:val="0"/>
      <w:marBottom w:val="0"/>
      <w:divBdr>
        <w:top w:val="none" w:sz="0" w:space="0" w:color="auto"/>
        <w:left w:val="none" w:sz="0" w:space="0" w:color="auto"/>
        <w:bottom w:val="none" w:sz="0" w:space="0" w:color="auto"/>
        <w:right w:val="none" w:sz="0" w:space="0" w:color="auto"/>
      </w:divBdr>
    </w:div>
    <w:div w:id="1879198841">
      <w:bodyDiv w:val="1"/>
      <w:marLeft w:val="0"/>
      <w:marRight w:val="0"/>
      <w:marTop w:val="0"/>
      <w:marBottom w:val="0"/>
      <w:divBdr>
        <w:top w:val="none" w:sz="0" w:space="0" w:color="auto"/>
        <w:left w:val="none" w:sz="0" w:space="0" w:color="auto"/>
        <w:bottom w:val="none" w:sz="0" w:space="0" w:color="auto"/>
        <w:right w:val="none" w:sz="0" w:space="0" w:color="auto"/>
      </w:divBdr>
    </w:div>
    <w:div w:id="1879705288">
      <w:bodyDiv w:val="1"/>
      <w:marLeft w:val="0"/>
      <w:marRight w:val="0"/>
      <w:marTop w:val="0"/>
      <w:marBottom w:val="0"/>
      <w:divBdr>
        <w:top w:val="none" w:sz="0" w:space="0" w:color="auto"/>
        <w:left w:val="none" w:sz="0" w:space="0" w:color="auto"/>
        <w:bottom w:val="none" w:sz="0" w:space="0" w:color="auto"/>
        <w:right w:val="none" w:sz="0" w:space="0" w:color="auto"/>
      </w:divBdr>
    </w:div>
    <w:div w:id="1881432000">
      <w:bodyDiv w:val="1"/>
      <w:marLeft w:val="0"/>
      <w:marRight w:val="0"/>
      <w:marTop w:val="0"/>
      <w:marBottom w:val="0"/>
      <w:divBdr>
        <w:top w:val="none" w:sz="0" w:space="0" w:color="auto"/>
        <w:left w:val="none" w:sz="0" w:space="0" w:color="auto"/>
        <w:bottom w:val="none" w:sz="0" w:space="0" w:color="auto"/>
        <w:right w:val="none" w:sz="0" w:space="0" w:color="auto"/>
      </w:divBdr>
    </w:div>
    <w:div w:id="1887402240">
      <w:bodyDiv w:val="1"/>
      <w:marLeft w:val="0"/>
      <w:marRight w:val="0"/>
      <w:marTop w:val="0"/>
      <w:marBottom w:val="0"/>
      <w:divBdr>
        <w:top w:val="none" w:sz="0" w:space="0" w:color="auto"/>
        <w:left w:val="none" w:sz="0" w:space="0" w:color="auto"/>
        <w:bottom w:val="none" w:sz="0" w:space="0" w:color="auto"/>
        <w:right w:val="none" w:sz="0" w:space="0" w:color="auto"/>
      </w:divBdr>
    </w:div>
    <w:div w:id="1887795079">
      <w:bodyDiv w:val="1"/>
      <w:marLeft w:val="0"/>
      <w:marRight w:val="0"/>
      <w:marTop w:val="0"/>
      <w:marBottom w:val="0"/>
      <w:divBdr>
        <w:top w:val="none" w:sz="0" w:space="0" w:color="auto"/>
        <w:left w:val="none" w:sz="0" w:space="0" w:color="auto"/>
        <w:bottom w:val="none" w:sz="0" w:space="0" w:color="auto"/>
        <w:right w:val="none" w:sz="0" w:space="0" w:color="auto"/>
      </w:divBdr>
    </w:div>
    <w:div w:id="1888711907">
      <w:bodyDiv w:val="1"/>
      <w:marLeft w:val="0"/>
      <w:marRight w:val="0"/>
      <w:marTop w:val="0"/>
      <w:marBottom w:val="0"/>
      <w:divBdr>
        <w:top w:val="none" w:sz="0" w:space="0" w:color="auto"/>
        <w:left w:val="none" w:sz="0" w:space="0" w:color="auto"/>
        <w:bottom w:val="none" w:sz="0" w:space="0" w:color="auto"/>
        <w:right w:val="none" w:sz="0" w:space="0" w:color="auto"/>
      </w:divBdr>
    </w:div>
    <w:div w:id="1890460442">
      <w:bodyDiv w:val="1"/>
      <w:marLeft w:val="0"/>
      <w:marRight w:val="0"/>
      <w:marTop w:val="0"/>
      <w:marBottom w:val="0"/>
      <w:divBdr>
        <w:top w:val="none" w:sz="0" w:space="0" w:color="auto"/>
        <w:left w:val="none" w:sz="0" w:space="0" w:color="auto"/>
        <w:bottom w:val="none" w:sz="0" w:space="0" w:color="auto"/>
        <w:right w:val="none" w:sz="0" w:space="0" w:color="auto"/>
      </w:divBdr>
    </w:div>
    <w:div w:id="1891380329">
      <w:bodyDiv w:val="1"/>
      <w:marLeft w:val="0"/>
      <w:marRight w:val="0"/>
      <w:marTop w:val="0"/>
      <w:marBottom w:val="0"/>
      <w:divBdr>
        <w:top w:val="none" w:sz="0" w:space="0" w:color="auto"/>
        <w:left w:val="none" w:sz="0" w:space="0" w:color="auto"/>
        <w:bottom w:val="none" w:sz="0" w:space="0" w:color="auto"/>
        <w:right w:val="none" w:sz="0" w:space="0" w:color="auto"/>
      </w:divBdr>
    </w:div>
    <w:div w:id="1893076133">
      <w:bodyDiv w:val="1"/>
      <w:marLeft w:val="0"/>
      <w:marRight w:val="0"/>
      <w:marTop w:val="0"/>
      <w:marBottom w:val="0"/>
      <w:divBdr>
        <w:top w:val="none" w:sz="0" w:space="0" w:color="auto"/>
        <w:left w:val="none" w:sz="0" w:space="0" w:color="auto"/>
        <w:bottom w:val="none" w:sz="0" w:space="0" w:color="auto"/>
        <w:right w:val="none" w:sz="0" w:space="0" w:color="auto"/>
      </w:divBdr>
    </w:div>
    <w:div w:id="1896424475">
      <w:bodyDiv w:val="1"/>
      <w:marLeft w:val="0"/>
      <w:marRight w:val="0"/>
      <w:marTop w:val="0"/>
      <w:marBottom w:val="0"/>
      <w:divBdr>
        <w:top w:val="none" w:sz="0" w:space="0" w:color="auto"/>
        <w:left w:val="none" w:sz="0" w:space="0" w:color="auto"/>
        <w:bottom w:val="none" w:sz="0" w:space="0" w:color="auto"/>
        <w:right w:val="none" w:sz="0" w:space="0" w:color="auto"/>
      </w:divBdr>
    </w:div>
    <w:div w:id="1896431609">
      <w:bodyDiv w:val="1"/>
      <w:marLeft w:val="0"/>
      <w:marRight w:val="0"/>
      <w:marTop w:val="0"/>
      <w:marBottom w:val="0"/>
      <w:divBdr>
        <w:top w:val="none" w:sz="0" w:space="0" w:color="auto"/>
        <w:left w:val="none" w:sz="0" w:space="0" w:color="auto"/>
        <w:bottom w:val="none" w:sz="0" w:space="0" w:color="auto"/>
        <w:right w:val="none" w:sz="0" w:space="0" w:color="auto"/>
      </w:divBdr>
    </w:div>
    <w:div w:id="1899051284">
      <w:bodyDiv w:val="1"/>
      <w:marLeft w:val="0"/>
      <w:marRight w:val="0"/>
      <w:marTop w:val="0"/>
      <w:marBottom w:val="0"/>
      <w:divBdr>
        <w:top w:val="none" w:sz="0" w:space="0" w:color="auto"/>
        <w:left w:val="none" w:sz="0" w:space="0" w:color="auto"/>
        <w:bottom w:val="none" w:sz="0" w:space="0" w:color="auto"/>
        <w:right w:val="none" w:sz="0" w:space="0" w:color="auto"/>
      </w:divBdr>
    </w:div>
    <w:div w:id="1899778682">
      <w:bodyDiv w:val="1"/>
      <w:marLeft w:val="0"/>
      <w:marRight w:val="0"/>
      <w:marTop w:val="0"/>
      <w:marBottom w:val="0"/>
      <w:divBdr>
        <w:top w:val="none" w:sz="0" w:space="0" w:color="auto"/>
        <w:left w:val="none" w:sz="0" w:space="0" w:color="auto"/>
        <w:bottom w:val="none" w:sz="0" w:space="0" w:color="auto"/>
        <w:right w:val="none" w:sz="0" w:space="0" w:color="auto"/>
      </w:divBdr>
    </w:div>
    <w:div w:id="1899898803">
      <w:bodyDiv w:val="1"/>
      <w:marLeft w:val="0"/>
      <w:marRight w:val="0"/>
      <w:marTop w:val="0"/>
      <w:marBottom w:val="0"/>
      <w:divBdr>
        <w:top w:val="none" w:sz="0" w:space="0" w:color="auto"/>
        <w:left w:val="none" w:sz="0" w:space="0" w:color="auto"/>
        <w:bottom w:val="none" w:sz="0" w:space="0" w:color="auto"/>
        <w:right w:val="none" w:sz="0" w:space="0" w:color="auto"/>
      </w:divBdr>
    </w:div>
    <w:div w:id="1902130035">
      <w:bodyDiv w:val="1"/>
      <w:marLeft w:val="0"/>
      <w:marRight w:val="0"/>
      <w:marTop w:val="0"/>
      <w:marBottom w:val="0"/>
      <w:divBdr>
        <w:top w:val="none" w:sz="0" w:space="0" w:color="auto"/>
        <w:left w:val="none" w:sz="0" w:space="0" w:color="auto"/>
        <w:bottom w:val="none" w:sz="0" w:space="0" w:color="auto"/>
        <w:right w:val="none" w:sz="0" w:space="0" w:color="auto"/>
      </w:divBdr>
    </w:div>
    <w:div w:id="1909680696">
      <w:bodyDiv w:val="1"/>
      <w:marLeft w:val="0"/>
      <w:marRight w:val="0"/>
      <w:marTop w:val="0"/>
      <w:marBottom w:val="0"/>
      <w:divBdr>
        <w:top w:val="none" w:sz="0" w:space="0" w:color="auto"/>
        <w:left w:val="none" w:sz="0" w:space="0" w:color="auto"/>
        <w:bottom w:val="none" w:sz="0" w:space="0" w:color="auto"/>
        <w:right w:val="none" w:sz="0" w:space="0" w:color="auto"/>
      </w:divBdr>
    </w:div>
    <w:div w:id="1911502886">
      <w:bodyDiv w:val="1"/>
      <w:marLeft w:val="0"/>
      <w:marRight w:val="0"/>
      <w:marTop w:val="0"/>
      <w:marBottom w:val="0"/>
      <w:divBdr>
        <w:top w:val="none" w:sz="0" w:space="0" w:color="auto"/>
        <w:left w:val="none" w:sz="0" w:space="0" w:color="auto"/>
        <w:bottom w:val="none" w:sz="0" w:space="0" w:color="auto"/>
        <w:right w:val="none" w:sz="0" w:space="0" w:color="auto"/>
      </w:divBdr>
    </w:div>
    <w:div w:id="1914122320">
      <w:bodyDiv w:val="1"/>
      <w:marLeft w:val="0"/>
      <w:marRight w:val="0"/>
      <w:marTop w:val="0"/>
      <w:marBottom w:val="0"/>
      <w:divBdr>
        <w:top w:val="none" w:sz="0" w:space="0" w:color="auto"/>
        <w:left w:val="none" w:sz="0" w:space="0" w:color="auto"/>
        <w:bottom w:val="none" w:sz="0" w:space="0" w:color="auto"/>
        <w:right w:val="none" w:sz="0" w:space="0" w:color="auto"/>
      </w:divBdr>
    </w:div>
    <w:div w:id="1917006776">
      <w:bodyDiv w:val="1"/>
      <w:marLeft w:val="0"/>
      <w:marRight w:val="0"/>
      <w:marTop w:val="0"/>
      <w:marBottom w:val="0"/>
      <w:divBdr>
        <w:top w:val="none" w:sz="0" w:space="0" w:color="auto"/>
        <w:left w:val="none" w:sz="0" w:space="0" w:color="auto"/>
        <w:bottom w:val="none" w:sz="0" w:space="0" w:color="auto"/>
        <w:right w:val="none" w:sz="0" w:space="0" w:color="auto"/>
      </w:divBdr>
    </w:div>
    <w:div w:id="1917858392">
      <w:bodyDiv w:val="1"/>
      <w:marLeft w:val="0"/>
      <w:marRight w:val="0"/>
      <w:marTop w:val="0"/>
      <w:marBottom w:val="0"/>
      <w:divBdr>
        <w:top w:val="none" w:sz="0" w:space="0" w:color="auto"/>
        <w:left w:val="none" w:sz="0" w:space="0" w:color="auto"/>
        <w:bottom w:val="none" w:sz="0" w:space="0" w:color="auto"/>
        <w:right w:val="none" w:sz="0" w:space="0" w:color="auto"/>
      </w:divBdr>
    </w:div>
    <w:div w:id="1918048889">
      <w:bodyDiv w:val="1"/>
      <w:marLeft w:val="0"/>
      <w:marRight w:val="0"/>
      <w:marTop w:val="0"/>
      <w:marBottom w:val="0"/>
      <w:divBdr>
        <w:top w:val="none" w:sz="0" w:space="0" w:color="auto"/>
        <w:left w:val="none" w:sz="0" w:space="0" w:color="auto"/>
        <w:bottom w:val="none" w:sz="0" w:space="0" w:color="auto"/>
        <w:right w:val="none" w:sz="0" w:space="0" w:color="auto"/>
      </w:divBdr>
    </w:div>
    <w:div w:id="1919554191">
      <w:bodyDiv w:val="1"/>
      <w:marLeft w:val="0"/>
      <w:marRight w:val="0"/>
      <w:marTop w:val="0"/>
      <w:marBottom w:val="0"/>
      <w:divBdr>
        <w:top w:val="none" w:sz="0" w:space="0" w:color="auto"/>
        <w:left w:val="none" w:sz="0" w:space="0" w:color="auto"/>
        <w:bottom w:val="none" w:sz="0" w:space="0" w:color="auto"/>
        <w:right w:val="none" w:sz="0" w:space="0" w:color="auto"/>
      </w:divBdr>
    </w:div>
    <w:div w:id="1923642805">
      <w:bodyDiv w:val="1"/>
      <w:marLeft w:val="0"/>
      <w:marRight w:val="0"/>
      <w:marTop w:val="0"/>
      <w:marBottom w:val="0"/>
      <w:divBdr>
        <w:top w:val="none" w:sz="0" w:space="0" w:color="auto"/>
        <w:left w:val="none" w:sz="0" w:space="0" w:color="auto"/>
        <w:bottom w:val="none" w:sz="0" w:space="0" w:color="auto"/>
        <w:right w:val="none" w:sz="0" w:space="0" w:color="auto"/>
      </w:divBdr>
    </w:div>
    <w:div w:id="1926575702">
      <w:bodyDiv w:val="1"/>
      <w:marLeft w:val="0"/>
      <w:marRight w:val="0"/>
      <w:marTop w:val="0"/>
      <w:marBottom w:val="0"/>
      <w:divBdr>
        <w:top w:val="none" w:sz="0" w:space="0" w:color="auto"/>
        <w:left w:val="none" w:sz="0" w:space="0" w:color="auto"/>
        <w:bottom w:val="none" w:sz="0" w:space="0" w:color="auto"/>
        <w:right w:val="none" w:sz="0" w:space="0" w:color="auto"/>
      </w:divBdr>
    </w:div>
    <w:div w:id="1926719586">
      <w:bodyDiv w:val="1"/>
      <w:marLeft w:val="0"/>
      <w:marRight w:val="0"/>
      <w:marTop w:val="0"/>
      <w:marBottom w:val="0"/>
      <w:divBdr>
        <w:top w:val="none" w:sz="0" w:space="0" w:color="auto"/>
        <w:left w:val="none" w:sz="0" w:space="0" w:color="auto"/>
        <w:bottom w:val="none" w:sz="0" w:space="0" w:color="auto"/>
        <w:right w:val="none" w:sz="0" w:space="0" w:color="auto"/>
      </w:divBdr>
    </w:div>
    <w:div w:id="1926919298">
      <w:bodyDiv w:val="1"/>
      <w:marLeft w:val="0"/>
      <w:marRight w:val="0"/>
      <w:marTop w:val="0"/>
      <w:marBottom w:val="0"/>
      <w:divBdr>
        <w:top w:val="none" w:sz="0" w:space="0" w:color="auto"/>
        <w:left w:val="none" w:sz="0" w:space="0" w:color="auto"/>
        <w:bottom w:val="none" w:sz="0" w:space="0" w:color="auto"/>
        <w:right w:val="none" w:sz="0" w:space="0" w:color="auto"/>
      </w:divBdr>
    </w:div>
    <w:div w:id="1927568273">
      <w:bodyDiv w:val="1"/>
      <w:marLeft w:val="0"/>
      <w:marRight w:val="0"/>
      <w:marTop w:val="0"/>
      <w:marBottom w:val="0"/>
      <w:divBdr>
        <w:top w:val="none" w:sz="0" w:space="0" w:color="auto"/>
        <w:left w:val="none" w:sz="0" w:space="0" w:color="auto"/>
        <w:bottom w:val="none" w:sz="0" w:space="0" w:color="auto"/>
        <w:right w:val="none" w:sz="0" w:space="0" w:color="auto"/>
      </w:divBdr>
    </w:div>
    <w:div w:id="1929463222">
      <w:bodyDiv w:val="1"/>
      <w:marLeft w:val="0"/>
      <w:marRight w:val="0"/>
      <w:marTop w:val="0"/>
      <w:marBottom w:val="0"/>
      <w:divBdr>
        <w:top w:val="none" w:sz="0" w:space="0" w:color="auto"/>
        <w:left w:val="none" w:sz="0" w:space="0" w:color="auto"/>
        <w:bottom w:val="none" w:sz="0" w:space="0" w:color="auto"/>
        <w:right w:val="none" w:sz="0" w:space="0" w:color="auto"/>
      </w:divBdr>
    </w:div>
    <w:div w:id="1929733404">
      <w:bodyDiv w:val="1"/>
      <w:marLeft w:val="0"/>
      <w:marRight w:val="0"/>
      <w:marTop w:val="0"/>
      <w:marBottom w:val="0"/>
      <w:divBdr>
        <w:top w:val="none" w:sz="0" w:space="0" w:color="auto"/>
        <w:left w:val="none" w:sz="0" w:space="0" w:color="auto"/>
        <w:bottom w:val="none" w:sz="0" w:space="0" w:color="auto"/>
        <w:right w:val="none" w:sz="0" w:space="0" w:color="auto"/>
      </w:divBdr>
    </w:div>
    <w:div w:id="1931619524">
      <w:bodyDiv w:val="1"/>
      <w:marLeft w:val="0"/>
      <w:marRight w:val="0"/>
      <w:marTop w:val="0"/>
      <w:marBottom w:val="0"/>
      <w:divBdr>
        <w:top w:val="none" w:sz="0" w:space="0" w:color="auto"/>
        <w:left w:val="none" w:sz="0" w:space="0" w:color="auto"/>
        <w:bottom w:val="none" w:sz="0" w:space="0" w:color="auto"/>
        <w:right w:val="none" w:sz="0" w:space="0" w:color="auto"/>
      </w:divBdr>
    </w:div>
    <w:div w:id="1934125678">
      <w:bodyDiv w:val="1"/>
      <w:marLeft w:val="0"/>
      <w:marRight w:val="0"/>
      <w:marTop w:val="0"/>
      <w:marBottom w:val="0"/>
      <w:divBdr>
        <w:top w:val="none" w:sz="0" w:space="0" w:color="auto"/>
        <w:left w:val="none" w:sz="0" w:space="0" w:color="auto"/>
        <w:bottom w:val="none" w:sz="0" w:space="0" w:color="auto"/>
        <w:right w:val="none" w:sz="0" w:space="0" w:color="auto"/>
      </w:divBdr>
    </w:div>
    <w:div w:id="1934701053">
      <w:bodyDiv w:val="1"/>
      <w:marLeft w:val="0"/>
      <w:marRight w:val="0"/>
      <w:marTop w:val="0"/>
      <w:marBottom w:val="0"/>
      <w:divBdr>
        <w:top w:val="none" w:sz="0" w:space="0" w:color="auto"/>
        <w:left w:val="none" w:sz="0" w:space="0" w:color="auto"/>
        <w:bottom w:val="none" w:sz="0" w:space="0" w:color="auto"/>
        <w:right w:val="none" w:sz="0" w:space="0" w:color="auto"/>
      </w:divBdr>
    </w:div>
    <w:div w:id="1935943471">
      <w:bodyDiv w:val="1"/>
      <w:marLeft w:val="0"/>
      <w:marRight w:val="0"/>
      <w:marTop w:val="0"/>
      <w:marBottom w:val="0"/>
      <w:divBdr>
        <w:top w:val="none" w:sz="0" w:space="0" w:color="auto"/>
        <w:left w:val="none" w:sz="0" w:space="0" w:color="auto"/>
        <w:bottom w:val="none" w:sz="0" w:space="0" w:color="auto"/>
        <w:right w:val="none" w:sz="0" w:space="0" w:color="auto"/>
      </w:divBdr>
    </w:div>
    <w:div w:id="1936398259">
      <w:bodyDiv w:val="1"/>
      <w:marLeft w:val="0"/>
      <w:marRight w:val="0"/>
      <w:marTop w:val="0"/>
      <w:marBottom w:val="0"/>
      <w:divBdr>
        <w:top w:val="none" w:sz="0" w:space="0" w:color="auto"/>
        <w:left w:val="none" w:sz="0" w:space="0" w:color="auto"/>
        <w:bottom w:val="none" w:sz="0" w:space="0" w:color="auto"/>
        <w:right w:val="none" w:sz="0" w:space="0" w:color="auto"/>
      </w:divBdr>
    </w:div>
    <w:div w:id="1937443857">
      <w:bodyDiv w:val="1"/>
      <w:marLeft w:val="0"/>
      <w:marRight w:val="0"/>
      <w:marTop w:val="0"/>
      <w:marBottom w:val="0"/>
      <w:divBdr>
        <w:top w:val="none" w:sz="0" w:space="0" w:color="auto"/>
        <w:left w:val="none" w:sz="0" w:space="0" w:color="auto"/>
        <w:bottom w:val="none" w:sz="0" w:space="0" w:color="auto"/>
        <w:right w:val="none" w:sz="0" w:space="0" w:color="auto"/>
      </w:divBdr>
    </w:div>
    <w:div w:id="1938175311">
      <w:bodyDiv w:val="1"/>
      <w:marLeft w:val="0"/>
      <w:marRight w:val="0"/>
      <w:marTop w:val="0"/>
      <w:marBottom w:val="0"/>
      <w:divBdr>
        <w:top w:val="none" w:sz="0" w:space="0" w:color="auto"/>
        <w:left w:val="none" w:sz="0" w:space="0" w:color="auto"/>
        <w:bottom w:val="none" w:sz="0" w:space="0" w:color="auto"/>
        <w:right w:val="none" w:sz="0" w:space="0" w:color="auto"/>
      </w:divBdr>
    </w:div>
    <w:div w:id="1942252413">
      <w:bodyDiv w:val="1"/>
      <w:marLeft w:val="0"/>
      <w:marRight w:val="0"/>
      <w:marTop w:val="0"/>
      <w:marBottom w:val="0"/>
      <w:divBdr>
        <w:top w:val="none" w:sz="0" w:space="0" w:color="auto"/>
        <w:left w:val="none" w:sz="0" w:space="0" w:color="auto"/>
        <w:bottom w:val="none" w:sz="0" w:space="0" w:color="auto"/>
        <w:right w:val="none" w:sz="0" w:space="0" w:color="auto"/>
      </w:divBdr>
    </w:div>
    <w:div w:id="1943370041">
      <w:bodyDiv w:val="1"/>
      <w:marLeft w:val="0"/>
      <w:marRight w:val="0"/>
      <w:marTop w:val="0"/>
      <w:marBottom w:val="0"/>
      <w:divBdr>
        <w:top w:val="none" w:sz="0" w:space="0" w:color="auto"/>
        <w:left w:val="none" w:sz="0" w:space="0" w:color="auto"/>
        <w:bottom w:val="none" w:sz="0" w:space="0" w:color="auto"/>
        <w:right w:val="none" w:sz="0" w:space="0" w:color="auto"/>
      </w:divBdr>
    </w:div>
    <w:div w:id="1944266704">
      <w:bodyDiv w:val="1"/>
      <w:marLeft w:val="0"/>
      <w:marRight w:val="0"/>
      <w:marTop w:val="0"/>
      <w:marBottom w:val="0"/>
      <w:divBdr>
        <w:top w:val="none" w:sz="0" w:space="0" w:color="auto"/>
        <w:left w:val="none" w:sz="0" w:space="0" w:color="auto"/>
        <w:bottom w:val="none" w:sz="0" w:space="0" w:color="auto"/>
        <w:right w:val="none" w:sz="0" w:space="0" w:color="auto"/>
      </w:divBdr>
    </w:div>
    <w:div w:id="1947762281">
      <w:bodyDiv w:val="1"/>
      <w:marLeft w:val="0"/>
      <w:marRight w:val="0"/>
      <w:marTop w:val="0"/>
      <w:marBottom w:val="0"/>
      <w:divBdr>
        <w:top w:val="none" w:sz="0" w:space="0" w:color="auto"/>
        <w:left w:val="none" w:sz="0" w:space="0" w:color="auto"/>
        <w:bottom w:val="none" w:sz="0" w:space="0" w:color="auto"/>
        <w:right w:val="none" w:sz="0" w:space="0" w:color="auto"/>
      </w:divBdr>
    </w:div>
    <w:div w:id="1949577841">
      <w:bodyDiv w:val="1"/>
      <w:marLeft w:val="0"/>
      <w:marRight w:val="0"/>
      <w:marTop w:val="0"/>
      <w:marBottom w:val="0"/>
      <w:divBdr>
        <w:top w:val="none" w:sz="0" w:space="0" w:color="auto"/>
        <w:left w:val="none" w:sz="0" w:space="0" w:color="auto"/>
        <w:bottom w:val="none" w:sz="0" w:space="0" w:color="auto"/>
        <w:right w:val="none" w:sz="0" w:space="0" w:color="auto"/>
      </w:divBdr>
    </w:div>
    <w:div w:id="1952933990">
      <w:bodyDiv w:val="1"/>
      <w:marLeft w:val="0"/>
      <w:marRight w:val="0"/>
      <w:marTop w:val="0"/>
      <w:marBottom w:val="0"/>
      <w:divBdr>
        <w:top w:val="none" w:sz="0" w:space="0" w:color="auto"/>
        <w:left w:val="none" w:sz="0" w:space="0" w:color="auto"/>
        <w:bottom w:val="none" w:sz="0" w:space="0" w:color="auto"/>
        <w:right w:val="none" w:sz="0" w:space="0" w:color="auto"/>
      </w:divBdr>
    </w:div>
    <w:div w:id="1953438808">
      <w:bodyDiv w:val="1"/>
      <w:marLeft w:val="0"/>
      <w:marRight w:val="0"/>
      <w:marTop w:val="0"/>
      <w:marBottom w:val="0"/>
      <w:divBdr>
        <w:top w:val="none" w:sz="0" w:space="0" w:color="auto"/>
        <w:left w:val="none" w:sz="0" w:space="0" w:color="auto"/>
        <w:bottom w:val="none" w:sz="0" w:space="0" w:color="auto"/>
        <w:right w:val="none" w:sz="0" w:space="0" w:color="auto"/>
      </w:divBdr>
    </w:div>
    <w:div w:id="1954243882">
      <w:bodyDiv w:val="1"/>
      <w:marLeft w:val="0"/>
      <w:marRight w:val="0"/>
      <w:marTop w:val="0"/>
      <w:marBottom w:val="0"/>
      <w:divBdr>
        <w:top w:val="none" w:sz="0" w:space="0" w:color="auto"/>
        <w:left w:val="none" w:sz="0" w:space="0" w:color="auto"/>
        <w:bottom w:val="none" w:sz="0" w:space="0" w:color="auto"/>
        <w:right w:val="none" w:sz="0" w:space="0" w:color="auto"/>
      </w:divBdr>
    </w:div>
    <w:div w:id="1958684225">
      <w:bodyDiv w:val="1"/>
      <w:marLeft w:val="0"/>
      <w:marRight w:val="0"/>
      <w:marTop w:val="0"/>
      <w:marBottom w:val="0"/>
      <w:divBdr>
        <w:top w:val="none" w:sz="0" w:space="0" w:color="auto"/>
        <w:left w:val="none" w:sz="0" w:space="0" w:color="auto"/>
        <w:bottom w:val="none" w:sz="0" w:space="0" w:color="auto"/>
        <w:right w:val="none" w:sz="0" w:space="0" w:color="auto"/>
      </w:divBdr>
    </w:div>
    <w:div w:id="1959600847">
      <w:bodyDiv w:val="1"/>
      <w:marLeft w:val="0"/>
      <w:marRight w:val="0"/>
      <w:marTop w:val="0"/>
      <w:marBottom w:val="0"/>
      <w:divBdr>
        <w:top w:val="none" w:sz="0" w:space="0" w:color="auto"/>
        <w:left w:val="none" w:sz="0" w:space="0" w:color="auto"/>
        <w:bottom w:val="none" w:sz="0" w:space="0" w:color="auto"/>
        <w:right w:val="none" w:sz="0" w:space="0" w:color="auto"/>
      </w:divBdr>
    </w:div>
    <w:div w:id="1960142408">
      <w:bodyDiv w:val="1"/>
      <w:marLeft w:val="0"/>
      <w:marRight w:val="0"/>
      <w:marTop w:val="0"/>
      <w:marBottom w:val="0"/>
      <w:divBdr>
        <w:top w:val="none" w:sz="0" w:space="0" w:color="auto"/>
        <w:left w:val="none" w:sz="0" w:space="0" w:color="auto"/>
        <w:bottom w:val="none" w:sz="0" w:space="0" w:color="auto"/>
        <w:right w:val="none" w:sz="0" w:space="0" w:color="auto"/>
      </w:divBdr>
    </w:div>
    <w:div w:id="1962179519">
      <w:bodyDiv w:val="1"/>
      <w:marLeft w:val="0"/>
      <w:marRight w:val="0"/>
      <w:marTop w:val="0"/>
      <w:marBottom w:val="0"/>
      <w:divBdr>
        <w:top w:val="none" w:sz="0" w:space="0" w:color="auto"/>
        <w:left w:val="none" w:sz="0" w:space="0" w:color="auto"/>
        <w:bottom w:val="none" w:sz="0" w:space="0" w:color="auto"/>
        <w:right w:val="none" w:sz="0" w:space="0" w:color="auto"/>
      </w:divBdr>
    </w:div>
    <w:div w:id="1964194783">
      <w:bodyDiv w:val="1"/>
      <w:marLeft w:val="0"/>
      <w:marRight w:val="0"/>
      <w:marTop w:val="0"/>
      <w:marBottom w:val="0"/>
      <w:divBdr>
        <w:top w:val="none" w:sz="0" w:space="0" w:color="auto"/>
        <w:left w:val="none" w:sz="0" w:space="0" w:color="auto"/>
        <w:bottom w:val="none" w:sz="0" w:space="0" w:color="auto"/>
        <w:right w:val="none" w:sz="0" w:space="0" w:color="auto"/>
      </w:divBdr>
    </w:div>
    <w:div w:id="1964460514">
      <w:bodyDiv w:val="1"/>
      <w:marLeft w:val="0"/>
      <w:marRight w:val="0"/>
      <w:marTop w:val="0"/>
      <w:marBottom w:val="0"/>
      <w:divBdr>
        <w:top w:val="none" w:sz="0" w:space="0" w:color="auto"/>
        <w:left w:val="none" w:sz="0" w:space="0" w:color="auto"/>
        <w:bottom w:val="none" w:sz="0" w:space="0" w:color="auto"/>
        <w:right w:val="none" w:sz="0" w:space="0" w:color="auto"/>
      </w:divBdr>
    </w:div>
    <w:div w:id="1965308509">
      <w:bodyDiv w:val="1"/>
      <w:marLeft w:val="0"/>
      <w:marRight w:val="0"/>
      <w:marTop w:val="0"/>
      <w:marBottom w:val="0"/>
      <w:divBdr>
        <w:top w:val="none" w:sz="0" w:space="0" w:color="auto"/>
        <w:left w:val="none" w:sz="0" w:space="0" w:color="auto"/>
        <w:bottom w:val="none" w:sz="0" w:space="0" w:color="auto"/>
        <w:right w:val="none" w:sz="0" w:space="0" w:color="auto"/>
      </w:divBdr>
    </w:div>
    <w:div w:id="1967273199">
      <w:bodyDiv w:val="1"/>
      <w:marLeft w:val="0"/>
      <w:marRight w:val="0"/>
      <w:marTop w:val="0"/>
      <w:marBottom w:val="0"/>
      <w:divBdr>
        <w:top w:val="none" w:sz="0" w:space="0" w:color="auto"/>
        <w:left w:val="none" w:sz="0" w:space="0" w:color="auto"/>
        <w:bottom w:val="none" w:sz="0" w:space="0" w:color="auto"/>
        <w:right w:val="none" w:sz="0" w:space="0" w:color="auto"/>
      </w:divBdr>
    </w:div>
    <w:div w:id="1970502485">
      <w:bodyDiv w:val="1"/>
      <w:marLeft w:val="0"/>
      <w:marRight w:val="0"/>
      <w:marTop w:val="0"/>
      <w:marBottom w:val="0"/>
      <w:divBdr>
        <w:top w:val="none" w:sz="0" w:space="0" w:color="auto"/>
        <w:left w:val="none" w:sz="0" w:space="0" w:color="auto"/>
        <w:bottom w:val="none" w:sz="0" w:space="0" w:color="auto"/>
        <w:right w:val="none" w:sz="0" w:space="0" w:color="auto"/>
      </w:divBdr>
    </w:div>
    <w:div w:id="1971281937">
      <w:bodyDiv w:val="1"/>
      <w:marLeft w:val="0"/>
      <w:marRight w:val="0"/>
      <w:marTop w:val="0"/>
      <w:marBottom w:val="0"/>
      <w:divBdr>
        <w:top w:val="none" w:sz="0" w:space="0" w:color="auto"/>
        <w:left w:val="none" w:sz="0" w:space="0" w:color="auto"/>
        <w:bottom w:val="none" w:sz="0" w:space="0" w:color="auto"/>
        <w:right w:val="none" w:sz="0" w:space="0" w:color="auto"/>
      </w:divBdr>
    </w:div>
    <w:div w:id="1971520161">
      <w:bodyDiv w:val="1"/>
      <w:marLeft w:val="0"/>
      <w:marRight w:val="0"/>
      <w:marTop w:val="0"/>
      <w:marBottom w:val="0"/>
      <w:divBdr>
        <w:top w:val="none" w:sz="0" w:space="0" w:color="auto"/>
        <w:left w:val="none" w:sz="0" w:space="0" w:color="auto"/>
        <w:bottom w:val="none" w:sz="0" w:space="0" w:color="auto"/>
        <w:right w:val="none" w:sz="0" w:space="0" w:color="auto"/>
      </w:divBdr>
    </w:div>
    <w:div w:id="1972518137">
      <w:bodyDiv w:val="1"/>
      <w:marLeft w:val="0"/>
      <w:marRight w:val="0"/>
      <w:marTop w:val="0"/>
      <w:marBottom w:val="0"/>
      <w:divBdr>
        <w:top w:val="none" w:sz="0" w:space="0" w:color="auto"/>
        <w:left w:val="none" w:sz="0" w:space="0" w:color="auto"/>
        <w:bottom w:val="none" w:sz="0" w:space="0" w:color="auto"/>
        <w:right w:val="none" w:sz="0" w:space="0" w:color="auto"/>
      </w:divBdr>
    </w:div>
    <w:div w:id="1973514714">
      <w:bodyDiv w:val="1"/>
      <w:marLeft w:val="0"/>
      <w:marRight w:val="0"/>
      <w:marTop w:val="0"/>
      <w:marBottom w:val="0"/>
      <w:divBdr>
        <w:top w:val="none" w:sz="0" w:space="0" w:color="auto"/>
        <w:left w:val="none" w:sz="0" w:space="0" w:color="auto"/>
        <w:bottom w:val="none" w:sz="0" w:space="0" w:color="auto"/>
        <w:right w:val="none" w:sz="0" w:space="0" w:color="auto"/>
      </w:divBdr>
    </w:div>
    <w:div w:id="1974358818">
      <w:bodyDiv w:val="1"/>
      <w:marLeft w:val="0"/>
      <w:marRight w:val="0"/>
      <w:marTop w:val="0"/>
      <w:marBottom w:val="0"/>
      <w:divBdr>
        <w:top w:val="none" w:sz="0" w:space="0" w:color="auto"/>
        <w:left w:val="none" w:sz="0" w:space="0" w:color="auto"/>
        <w:bottom w:val="none" w:sz="0" w:space="0" w:color="auto"/>
        <w:right w:val="none" w:sz="0" w:space="0" w:color="auto"/>
      </w:divBdr>
    </w:div>
    <w:div w:id="1975090406">
      <w:bodyDiv w:val="1"/>
      <w:marLeft w:val="0"/>
      <w:marRight w:val="0"/>
      <w:marTop w:val="0"/>
      <w:marBottom w:val="0"/>
      <w:divBdr>
        <w:top w:val="none" w:sz="0" w:space="0" w:color="auto"/>
        <w:left w:val="none" w:sz="0" w:space="0" w:color="auto"/>
        <w:bottom w:val="none" w:sz="0" w:space="0" w:color="auto"/>
        <w:right w:val="none" w:sz="0" w:space="0" w:color="auto"/>
      </w:divBdr>
    </w:div>
    <w:div w:id="1976444275">
      <w:bodyDiv w:val="1"/>
      <w:marLeft w:val="0"/>
      <w:marRight w:val="0"/>
      <w:marTop w:val="0"/>
      <w:marBottom w:val="0"/>
      <w:divBdr>
        <w:top w:val="none" w:sz="0" w:space="0" w:color="auto"/>
        <w:left w:val="none" w:sz="0" w:space="0" w:color="auto"/>
        <w:bottom w:val="none" w:sz="0" w:space="0" w:color="auto"/>
        <w:right w:val="none" w:sz="0" w:space="0" w:color="auto"/>
      </w:divBdr>
    </w:div>
    <w:div w:id="1976980452">
      <w:bodyDiv w:val="1"/>
      <w:marLeft w:val="0"/>
      <w:marRight w:val="0"/>
      <w:marTop w:val="0"/>
      <w:marBottom w:val="0"/>
      <w:divBdr>
        <w:top w:val="none" w:sz="0" w:space="0" w:color="auto"/>
        <w:left w:val="none" w:sz="0" w:space="0" w:color="auto"/>
        <w:bottom w:val="none" w:sz="0" w:space="0" w:color="auto"/>
        <w:right w:val="none" w:sz="0" w:space="0" w:color="auto"/>
      </w:divBdr>
    </w:div>
    <w:div w:id="1978533912">
      <w:bodyDiv w:val="1"/>
      <w:marLeft w:val="0"/>
      <w:marRight w:val="0"/>
      <w:marTop w:val="0"/>
      <w:marBottom w:val="0"/>
      <w:divBdr>
        <w:top w:val="none" w:sz="0" w:space="0" w:color="auto"/>
        <w:left w:val="none" w:sz="0" w:space="0" w:color="auto"/>
        <w:bottom w:val="none" w:sz="0" w:space="0" w:color="auto"/>
        <w:right w:val="none" w:sz="0" w:space="0" w:color="auto"/>
      </w:divBdr>
    </w:div>
    <w:div w:id="1978994176">
      <w:bodyDiv w:val="1"/>
      <w:marLeft w:val="0"/>
      <w:marRight w:val="0"/>
      <w:marTop w:val="0"/>
      <w:marBottom w:val="0"/>
      <w:divBdr>
        <w:top w:val="none" w:sz="0" w:space="0" w:color="auto"/>
        <w:left w:val="none" w:sz="0" w:space="0" w:color="auto"/>
        <w:bottom w:val="none" w:sz="0" w:space="0" w:color="auto"/>
        <w:right w:val="none" w:sz="0" w:space="0" w:color="auto"/>
      </w:divBdr>
    </w:div>
    <w:div w:id="1979416111">
      <w:bodyDiv w:val="1"/>
      <w:marLeft w:val="0"/>
      <w:marRight w:val="0"/>
      <w:marTop w:val="0"/>
      <w:marBottom w:val="0"/>
      <w:divBdr>
        <w:top w:val="none" w:sz="0" w:space="0" w:color="auto"/>
        <w:left w:val="none" w:sz="0" w:space="0" w:color="auto"/>
        <w:bottom w:val="none" w:sz="0" w:space="0" w:color="auto"/>
        <w:right w:val="none" w:sz="0" w:space="0" w:color="auto"/>
      </w:divBdr>
    </w:div>
    <w:div w:id="1980459132">
      <w:bodyDiv w:val="1"/>
      <w:marLeft w:val="0"/>
      <w:marRight w:val="0"/>
      <w:marTop w:val="0"/>
      <w:marBottom w:val="0"/>
      <w:divBdr>
        <w:top w:val="none" w:sz="0" w:space="0" w:color="auto"/>
        <w:left w:val="none" w:sz="0" w:space="0" w:color="auto"/>
        <w:bottom w:val="none" w:sz="0" w:space="0" w:color="auto"/>
        <w:right w:val="none" w:sz="0" w:space="0" w:color="auto"/>
      </w:divBdr>
    </w:div>
    <w:div w:id="1981883573">
      <w:bodyDiv w:val="1"/>
      <w:marLeft w:val="0"/>
      <w:marRight w:val="0"/>
      <w:marTop w:val="0"/>
      <w:marBottom w:val="0"/>
      <w:divBdr>
        <w:top w:val="none" w:sz="0" w:space="0" w:color="auto"/>
        <w:left w:val="none" w:sz="0" w:space="0" w:color="auto"/>
        <w:bottom w:val="none" w:sz="0" w:space="0" w:color="auto"/>
        <w:right w:val="none" w:sz="0" w:space="0" w:color="auto"/>
      </w:divBdr>
    </w:div>
    <w:div w:id="1982418524">
      <w:bodyDiv w:val="1"/>
      <w:marLeft w:val="0"/>
      <w:marRight w:val="0"/>
      <w:marTop w:val="0"/>
      <w:marBottom w:val="0"/>
      <w:divBdr>
        <w:top w:val="none" w:sz="0" w:space="0" w:color="auto"/>
        <w:left w:val="none" w:sz="0" w:space="0" w:color="auto"/>
        <w:bottom w:val="none" w:sz="0" w:space="0" w:color="auto"/>
        <w:right w:val="none" w:sz="0" w:space="0" w:color="auto"/>
      </w:divBdr>
    </w:div>
    <w:div w:id="1982466914">
      <w:bodyDiv w:val="1"/>
      <w:marLeft w:val="0"/>
      <w:marRight w:val="0"/>
      <w:marTop w:val="0"/>
      <w:marBottom w:val="0"/>
      <w:divBdr>
        <w:top w:val="none" w:sz="0" w:space="0" w:color="auto"/>
        <w:left w:val="none" w:sz="0" w:space="0" w:color="auto"/>
        <w:bottom w:val="none" w:sz="0" w:space="0" w:color="auto"/>
        <w:right w:val="none" w:sz="0" w:space="0" w:color="auto"/>
      </w:divBdr>
    </w:div>
    <w:div w:id="1984046544">
      <w:bodyDiv w:val="1"/>
      <w:marLeft w:val="0"/>
      <w:marRight w:val="0"/>
      <w:marTop w:val="0"/>
      <w:marBottom w:val="0"/>
      <w:divBdr>
        <w:top w:val="none" w:sz="0" w:space="0" w:color="auto"/>
        <w:left w:val="none" w:sz="0" w:space="0" w:color="auto"/>
        <w:bottom w:val="none" w:sz="0" w:space="0" w:color="auto"/>
        <w:right w:val="none" w:sz="0" w:space="0" w:color="auto"/>
      </w:divBdr>
    </w:div>
    <w:div w:id="1984431565">
      <w:bodyDiv w:val="1"/>
      <w:marLeft w:val="0"/>
      <w:marRight w:val="0"/>
      <w:marTop w:val="0"/>
      <w:marBottom w:val="0"/>
      <w:divBdr>
        <w:top w:val="none" w:sz="0" w:space="0" w:color="auto"/>
        <w:left w:val="none" w:sz="0" w:space="0" w:color="auto"/>
        <w:bottom w:val="none" w:sz="0" w:space="0" w:color="auto"/>
        <w:right w:val="none" w:sz="0" w:space="0" w:color="auto"/>
      </w:divBdr>
    </w:div>
    <w:div w:id="1986272361">
      <w:bodyDiv w:val="1"/>
      <w:marLeft w:val="0"/>
      <w:marRight w:val="0"/>
      <w:marTop w:val="0"/>
      <w:marBottom w:val="0"/>
      <w:divBdr>
        <w:top w:val="none" w:sz="0" w:space="0" w:color="auto"/>
        <w:left w:val="none" w:sz="0" w:space="0" w:color="auto"/>
        <w:bottom w:val="none" w:sz="0" w:space="0" w:color="auto"/>
        <w:right w:val="none" w:sz="0" w:space="0" w:color="auto"/>
      </w:divBdr>
    </w:div>
    <w:div w:id="1987397765">
      <w:bodyDiv w:val="1"/>
      <w:marLeft w:val="0"/>
      <w:marRight w:val="0"/>
      <w:marTop w:val="0"/>
      <w:marBottom w:val="0"/>
      <w:divBdr>
        <w:top w:val="none" w:sz="0" w:space="0" w:color="auto"/>
        <w:left w:val="none" w:sz="0" w:space="0" w:color="auto"/>
        <w:bottom w:val="none" w:sz="0" w:space="0" w:color="auto"/>
        <w:right w:val="none" w:sz="0" w:space="0" w:color="auto"/>
      </w:divBdr>
    </w:div>
    <w:div w:id="1988776466">
      <w:bodyDiv w:val="1"/>
      <w:marLeft w:val="0"/>
      <w:marRight w:val="0"/>
      <w:marTop w:val="0"/>
      <w:marBottom w:val="0"/>
      <w:divBdr>
        <w:top w:val="none" w:sz="0" w:space="0" w:color="auto"/>
        <w:left w:val="none" w:sz="0" w:space="0" w:color="auto"/>
        <w:bottom w:val="none" w:sz="0" w:space="0" w:color="auto"/>
        <w:right w:val="none" w:sz="0" w:space="0" w:color="auto"/>
      </w:divBdr>
    </w:div>
    <w:div w:id="1988970086">
      <w:bodyDiv w:val="1"/>
      <w:marLeft w:val="0"/>
      <w:marRight w:val="0"/>
      <w:marTop w:val="0"/>
      <w:marBottom w:val="0"/>
      <w:divBdr>
        <w:top w:val="none" w:sz="0" w:space="0" w:color="auto"/>
        <w:left w:val="none" w:sz="0" w:space="0" w:color="auto"/>
        <w:bottom w:val="none" w:sz="0" w:space="0" w:color="auto"/>
        <w:right w:val="none" w:sz="0" w:space="0" w:color="auto"/>
      </w:divBdr>
    </w:div>
    <w:div w:id="1989556996">
      <w:bodyDiv w:val="1"/>
      <w:marLeft w:val="0"/>
      <w:marRight w:val="0"/>
      <w:marTop w:val="0"/>
      <w:marBottom w:val="0"/>
      <w:divBdr>
        <w:top w:val="none" w:sz="0" w:space="0" w:color="auto"/>
        <w:left w:val="none" w:sz="0" w:space="0" w:color="auto"/>
        <w:bottom w:val="none" w:sz="0" w:space="0" w:color="auto"/>
        <w:right w:val="none" w:sz="0" w:space="0" w:color="auto"/>
      </w:divBdr>
    </w:div>
    <w:div w:id="1989624592">
      <w:bodyDiv w:val="1"/>
      <w:marLeft w:val="0"/>
      <w:marRight w:val="0"/>
      <w:marTop w:val="0"/>
      <w:marBottom w:val="0"/>
      <w:divBdr>
        <w:top w:val="none" w:sz="0" w:space="0" w:color="auto"/>
        <w:left w:val="none" w:sz="0" w:space="0" w:color="auto"/>
        <w:bottom w:val="none" w:sz="0" w:space="0" w:color="auto"/>
        <w:right w:val="none" w:sz="0" w:space="0" w:color="auto"/>
      </w:divBdr>
    </w:div>
    <w:div w:id="1994679225">
      <w:bodyDiv w:val="1"/>
      <w:marLeft w:val="0"/>
      <w:marRight w:val="0"/>
      <w:marTop w:val="0"/>
      <w:marBottom w:val="0"/>
      <w:divBdr>
        <w:top w:val="none" w:sz="0" w:space="0" w:color="auto"/>
        <w:left w:val="none" w:sz="0" w:space="0" w:color="auto"/>
        <w:bottom w:val="none" w:sz="0" w:space="0" w:color="auto"/>
        <w:right w:val="none" w:sz="0" w:space="0" w:color="auto"/>
      </w:divBdr>
    </w:div>
    <w:div w:id="1995406617">
      <w:bodyDiv w:val="1"/>
      <w:marLeft w:val="0"/>
      <w:marRight w:val="0"/>
      <w:marTop w:val="0"/>
      <w:marBottom w:val="0"/>
      <w:divBdr>
        <w:top w:val="none" w:sz="0" w:space="0" w:color="auto"/>
        <w:left w:val="none" w:sz="0" w:space="0" w:color="auto"/>
        <w:bottom w:val="none" w:sz="0" w:space="0" w:color="auto"/>
        <w:right w:val="none" w:sz="0" w:space="0" w:color="auto"/>
      </w:divBdr>
    </w:div>
    <w:div w:id="1998344087">
      <w:bodyDiv w:val="1"/>
      <w:marLeft w:val="0"/>
      <w:marRight w:val="0"/>
      <w:marTop w:val="0"/>
      <w:marBottom w:val="0"/>
      <w:divBdr>
        <w:top w:val="none" w:sz="0" w:space="0" w:color="auto"/>
        <w:left w:val="none" w:sz="0" w:space="0" w:color="auto"/>
        <w:bottom w:val="none" w:sz="0" w:space="0" w:color="auto"/>
        <w:right w:val="none" w:sz="0" w:space="0" w:color="auto"/>
      </w:divBdr>
    </w:div>
    <w:div w:id="1998486827">
      <w:bodyDiv w:val="1"/>
      <w:marLeft w:val="0"/>
      <w:marRight w:val="0"/>
      <w:marTop w:val="0"/>
      <w:marBottom w:val="0"/>
      <w:divBdr>
        <w:top w:val="none" w:sz="0" w:space="0" w:color="auto"/>
        <w:left w:val="none" w:sz="0" w:space="0" w:color="auto"/>
        <w:bottom w:val="none" w:sz="0" w:space="0" w:color="auto"/>
        <w:right w:val="none" w:sz="0" w:space="0" w:color="auto"/>
      </w:divBdr>
    </w:div>
    <w:div w:id="1998610933">
      <w:bodyDiv w:val="1"/>
      <w:marLeft w:val="0"/>
      <w:marRight w:val="0"/>
      <w:marTop w:val="0"/>
      <w:marBottom w:val="0"/>
      <w:divBdr>
        <w:top w:val="none" w:sz="0" w:space="0" w:color="auto"/>
        <w:left w:val="none" w:sz="0" w:space="0" w:color="auto"/>
        <w:bottom w:val="none" w:sz="0" w:space="0" w:color="auto"/>
        <w:right w:val="none" w:sz="0" w:space="0" w:color="auto"/>
      </w:divBdr>
    </w:div>
    <w:div w:id="2001734056">
      <w:bodyDiv w:val="1"/>
      <w:marLeft w:val="0"/>
      <w:marRight w:val="0"/>
      <w:marTop w:val="0"/>
      <w:marBottom w:val="0"/>
      <w:divBdr>
        <w:top w:val="none" w:sz="0" w:space="0" w:color="auto"/>
        <w:left w:val="none" w:sz="0" w:space="0" w:color="auto"/>
        <w:bottom w:val="none" w:sz="0" w:space="0" w:color="auto"/>
        <w:right w:val="none" w:sz="0" w:space="0" w:color="auto"/>
      </w:divBdr>
    </w:div>
    <w:div w:id="2001738541">
      <w:bodyDiv w:val="1"/>
      <w:marLeft w:val="0"/>
      <w:marRight w:val="0"/>
      <w:marTop w:val="0"/>
      <w:marBottom w:val="0"/>
      <w:divBdr>
        <w:top w:val="none" w:sz="0" w:space="0" w:color="auto"/>
        <w:left w:val="none" w:sz="0" w:space="0" w:color="auto"/>
        <w:bottom w:val="none" w:sz="0" w:space="0" w:color="auto"/>
        <w:right w:val="none" w:sz="0" w:space="0" w:color="auto"/>
      </w:divBdr>
    </w:div>
    <w:div w:id="2002540010">
      <w:bodyDiv w:val="1"/>
      <w:marLeft w:val="0"/>
      <w:marRight w:val="0"/>
      <w:marTop w:val="0"/>
      <w:marBottom w:val="0"/>
      <w:divBdr>
        <w:top w:val="none" w:sz="0" w:space="0" w:color="auto"/>
        <w:left w:val="none" w:sz="0" w:space="0" w:color="auto"/>
        <w:bottom w:val="none" w:sz="0" w:space="0" w:color="auto"/>
        <w:right w:val="none" w:sz="0" w:space="0" w:color="auto"/>
      </w:divBdr>
    </w:div>
    <w:div w:id="2003006998">
      <w:bodyDiv w:val="1"/>
      <w:marLeft w:val="0"/>
      <w:marRight w:val="0"/>
      <w:marTop w:val="0"/>
      <w:marBottom w:val="0"/>
      <w:divBdr>
        <w:top w:val="none" w:sz="0" w:space="0" w:color="auto"/>
        <w:left w:val="none" w:sz="0" w:space="0" w:color="auto"/>
        <w:bottom w:val="none" w:sz="0" w:space="0" w:color="auto"/>
        <w:right w:val="none" w:sz="0" w:space="0" w:color="auto"/>
      </w:divBdr>
    </w:div>
    <w:div w:id="2003971330">
      <w:bodyDiv w:val="1"/>
      <w:marLeft w:val="0"/>
      <w:marRight w:val="0"/>
      <w:marTop w:val="0"/>
      <w:marBottom w:val="0"/>
      <w:divBdr>
        <w:top w:val="none" w:sz="0" w:space="0" w:color="auto"/>
        <w:left w:val="none" w:sz="0" w:space="0" w:color="auto"/>
        <w:bottom w:val="none" w:sz="0" w:space="0" w:color="auto"/>
        <w:right w:val="none" w:sz="0" w:space="0" w:color="auto"/>
      </w:divBdr>
    </w:div>
    <w:div w:id="2005207165">
      <w:bodyDiv w:val="1"/>
      <w:marLeft w:val="0"/>
      <w:marRight w:val="0"/>
      <w:marTop w:val="0"/>
      <w:marBottom w:val="0"/>
      <w:divBdr>
        <w:top w:val="none" w:sz="0" w:space="0" w:color="auto"/>
        <w:left w:val="none" w:sz="0" w:space="0" w:color="auto"/>
        <w:bottom w:val="none" w:sz="0" w:space="0" w:color="auto"/>
        <w:right w:val="none" w:sz="0" w:space="0" w:color="auto"/>
      </w:divBdr>
    </w:div>
    <w:div w:id="2007587614">
      <w:bodyDiv w:val="1"/>
      <w:marLeft w:val="0"/>
      <w:marRight w:val="0"/>
      <w:marTop w:val="0"/>
      <w:marBottom w:val="0"/>
      <w:divBdr>
        <w:top w:val="none" w:sz="0" w:space="0" w:color="auto"/>
        <w:left w:val="none" w:sz="0" w:space="0" w:color="auto"/>
        <w:bottom w:val="none" w:sz="0" w:space="0" w:color="auto"/>
        <w:right w:val="none" w:sz="0" w:space="0" w:color="auto"/>
      </w:divBdr>
    </w:div>
    <w:div w:id="2008553072">
      <w:bodyDiv w:val="1"/>
      <w:marLeft w:val="0"/>
      <w:marRight w:val="0"/>
      <w:marTop w:val="0"/>
      <w:marBottom w:val="0"/>
      <w:divBdr>
        <w:top w:val="none" w:sz="0" w:space="0" w:color="auto"/>
        <w:left w:val="none" w:sz="0" w:space="0" w:color="auto"/>
        <w:bottom w:val="none" w:sz="0" w:space="0" w:color="auto"/>
        <w:right w:val="none" w:sz="0" w:space="0" w:color="auto"/>
      </w:divBdr>
    </w:div>
    <w:div w:id="2011366426">
      <w:bodyDiv w:val="1"/>
      <w:marLeft w:val="0"/>
      <w:marRight w:val="0"/>
      <w:marTop w:val="0"/>
      <w:marBottom w:val="0"/>
      <w:divBdr>
        <w:top w:val="none" w:sz="0" w:space="0" w:color="auto"/>
        <w:left w:val="none" w:sz="0" w:space="0" w:color="auto"/>
        <w:bottom w:val="none" w:sz="0" w:space="0" w:color="auto"/>
        <w:right w:val="none" w:sz="0" w:space="0" w:color="auto"/>
      </w:divBdr>
    </w:div>
    <w:div w:id="2012414603">
      <w:bodyDiv w:val="1"/>
      <w:marLeft w:val="0"/>
      <w:marRight w:val="0"/>
      <w:marTop w:val="0"/>
      <w:marBottom w:val="0"/>
      <w:divBdr>
        <w:top w:val="none" w:sz="0" w:space="0" w:color="auto"/>
        <w:left w:val="none" w:sz="0" w:space="0" w:color="auto"/>
        <w:bottom w:val="none" w:sz="0" w:space="0" w:color="auto"/>
        <w:right w:val="none" w:sz="0" w:space="0" w:color="auto"/>
      </w:divBdr>
    </w:div>
    <w:div w:id="2013489990">
      <w:bodyDiv w:val="1"/>
      <w:marLeft w:val="0"/>
      <w:marRight w:val="0"/>
      <w:marTop w:val="0"/>
      <w:marBottom w:val="0"/>
      <w:divBdr>
        <w:top w:val="none" w:sz="0" w:space="0" w:color="auto"/>
        <w:left w:val="none" w:sz="0" w:space="0" w:color="auto"/>
        <w:bottom w:val="none" w:sz="0" w:space="0" w:color="auto"/>
        <w:right w:val="none" w:sz="0" w:space="0" w:color="auto"/>
      </w:divBdr>
    </w:div>
    <w:div w:id="2015452556">
      <w:bodyDiv w:val="1"/>
      <w:marLeft w:val="0"/>
      <w:marRight w:val="0"/>
      <w:marTop w:val="0"/>
      <w:marBottom w:val="0"/>
      <w:divBdr>
        <w:top w:val="none" w:sz="0" w:space="0" w:color="auto"/>
        <w:left w:val="none" w:sz="0" w:space="0" w:color="auto"/>
        <w:bottom w:val="none" w:sz="0" w:space="0" w:color="auto"/>
        <w:right w:val="none" w:sz="0" w:space="0" w:color="auto"/>
      </w:divBdr>
    </w:div>
    <w:div w:id="2016959726">
      <w:bodyDiv w:val="1"/>
      <w:marLeft w:val="0"/>
      <w:marRight w:val="0"/>
      <w:marTop w:val="0"/>
      <w:marBottom w:val="0"/>
      <w:divBdr>
        <w:top w:val="none" w:sz="0" w:space="0" w:color="auto"/>
        <w:left w:val="none" w:sz="0" w:space="0" w:color="auto"/>
        <w:bottom w:val="none" w:sz="0" w:space="0" w:color="auto"/>
        <w:right w:val="none" w:sz="0" w:space="0" w:color="auto"/>
      </w:divBdr>
    </w:div>
    <w:div w:id="2017228714">
      <w:bodyDiv w:val="1"/>
      <w:marLeft w:val="0"/>
      <w:marRight w:val="0"/>
      <w:marTop w:val="0"/>
      <w:marBottom w:val="0"/>
      <w:divBdr>
        <w:top w:val="none" w:sz="0" w:space="0" w:color="auto"/>
        <w:left w:val="none" w:sz="0" w:space="0" w:color="auto"/>
        <w:bottom w:val="none" w:sz="0" w:space="0" w:color="auto"/>
        <w:right w:val="none" w:sz="0" w:space="0" w:color="auto"/>
      </w:divBdr>
    </w:div>
    <w:div w:id="2019653483">
      <w:bodyDiv w:val="1"/>
      <w:marLeft w:val="0"/>
      <w:marRight w:val="0"/>
      <w:marTop w:val="0"/>
      <w:marBottom w:val="0"/>
      <w:divBdr>
        <w:top w:val="none" w:sz="0" w:space="0" w:color="auto"/>
        <w:left w:val="none" w:sz="0" w:space="0" w:color="auto"/>
        <w:bottom w:val="none" w:sz="0" w:space="0" w:color="auto"/>
        <w:right w:val="none" w:sz="0" w:space="0" w:color="auto"/>
      </w:divBdr>
    </w:div>
    <w:div w:id="2021272370">
      <w:bodyDiv w:val="1"/>
      <w:marLeft w:val="0"/>
      <w:marRight w:val="0"/>
      <w:marTop w:val="0"/>
      <w:marBottom w:val="0"/>
      <w:divBdr>
        <w:top w:val="none" w:sz="0" w:space="0" w:color="auto"/>
        <w:left w:val="none" w:sz="0" w:space="0" w:color="auto"/>
        <w:bottom w:val="none" w:sz="0" w:space="0" w:color="auto"/>
        <w:right w:val="none" w:sz="0" w:space="0" w:color="auto"/>
      </w:divBdr>
    </w:div>
    <w:div w:id="2021354460">
      <w:bodyDiv w:val="1"/>
      <w:marLeft w:val="0"/>
      <w:marRight w:val="0"/>
      <w:marTop w:val="0"/>
      <w:marBottom w:val="0"/>
      <w:divBdr>
        <w:top w:val="none" w:sz="0" w:space="0" w:color="auto"/>
        <w:left w:val="none" w:sz="0" w:space="0" w:color="auto"/>
        <w:bottom w:val="none" w:sz="0" w:space="0" w:color="auto"/>
        <w:right w:val="none" w:sz="0" w:space="0" w:color="auto"/>
      </w:divBdr>
    </w:div>
    <w:div w:id="2028022161">
      <w:bodyDiv w:val="1"/>
      <w:marLeft w:val="0"/>
      <w:marRight w:val="0"/>
      <w:marTop w:val="0"/>
      <w:marBottom w:val="0"/>
      <w:divBdr>
        <w:top w:val="none" w:sz="0" w:space="0" w:color="auto"/>
        <w:left w:val="none" w:sz="0" w:space="0" w:color="auto"/>
        <w:bottom w:val="none" w:sz="0" w:space="0" w:color="auto"/>
        <w:right w:val="none" w:sz="0" w:space="0" w:color="auto"/>
      </w:divBdr>
    </w:div>
    <w:div w:id="2029139807">
      <w:bodyDiv w:val="1"/>
      <w:marLeft w:val="0"/>
      <w:marRight w:val="0"/>
      <w:marTop w:val="0"/>
      <w:marBottom w:val="0"/>
      <w:divBdr>
        <w:top w:val="none" w:sz="0" w:space="0" w:color="auto"/>
        <w:left w:val="none" w:sz="0" w:space="0" w:color="auto"/>
        <w:bottom w:val="none" w:sz="0" w:space="0" w:color="auto"/>
        <w:right w:val="none" w:sz="0" w:space="0" w:color="auto"/>
      </w:divBdr>
    </w:div>
    <w:div w:id="2029528886">
      <w:bodyDiv w:val="1"/>
      <w:marLeft w:val="0"/>
      <w:marRight w:val="0"/>
      <w:marTop w:val="0"/>
      <w:marBottom w:val="0"/>
      <w:divBdr>
        <w:top w:val="none" w:sz="0" w:space="0" w:color="auto"/>
        <w:left w:val="none" w:sz="0" w:space="0" w:color="auto"/>
        <w:bottom w:val="none" w:sz="0" w:space="0" w:color="auto"/>
        <w:right w:val="none" w:sz="0" w:space="0" w:color="auto"/>
      </w:divBdr>
    </w:div>
    <w:div w:id="2033417412">
      <w:bodyDiv w:val="1"/>
      <w:marLeft w:val="0"/>
      <w:marRight w:val="0"/>
      <w:marTop w:val="0"/>
      <w:marBottom w:val="0"/>
      <w:divBdr>
        <w:top w:val="none" w:sz="0" w:space="0" w:color="auto"/>
        <w:left w:val="none" w:sz="0" w:space="0" w:color="auto"/>
        <w:bottom w:val="none" w:sz="0" w:space="0" w:color="auto"/>
        <w:right w:val="none" w:sz="0" w:space="0" w:color="auto"/>
      </w:divBdr>
    </w:div>
    <w:div w:id="2036880713">
      <w:bodyDiv w:val="1"/>
      <w:marLeft w:val="0"/>
      <w:marRight w:val="0"/>
      <w:marTop w:val="0"/>
      <w:marBottom w:val="0"/>
      <w:divBdr>
        <w:top w:val="none" w:sz="0" w:space="0" w:color="auto"/>
        <w:left w:val="none" w:sz="0" w:space="0" w:color="auto"/>
        <w:bottom w:val="none" w:sz="0" w:space="0" w:color="auto"/>
        <w:right w:val="none" w:sz="0" w:space="0" w:color="auto"/>
      </w:divBdr>
    </w:div>
    <w:div w:id="2044868295">
      <w:bodyDiv w:val="1"/>
      <w:marLeft w:val="0"/>
      <w:marRight w:val="0"/>
      <w:marTop w:val="0"/>
      <w:marBottom w:val="0"/>
      <w:divBdr>
        <w:top w:val="none" w:sz="0" w:space="0" w:color="auto"/>
        <w:left w:val="none" w:sz="0" w:space="0" w:color="auto"/>
        <w:bottom w:val="none" w:sz="0" w:space="0" w:color="auto"/>
        <w:right w:val="none" w:sz="0" w:space="0" w:color="auto"/>
      </w:divBdr>
    </w:div>
    <w:div w:id="2047486417">
      <w:bodyDiv w:val="1"/>
      <w:marLeft w:val="0"/>
      <w:marRight w:val="0"/>
      <w:marTop w:val="0"/>
      <w:marBottom w:val="0"/>
      <w:divBdr>
        <w:top w:val="none" w:sz="0" w:space="0" w:color="auto"/>
        <w:left w:val="none" w:sz="0" w:space="0" w:color="auto"/>
        <w:bottom w:val="none" w:sz="0" w:space="0" w:color="auto"/>
        <w:right w:val="none" w:sz="0" w:space="0" w:color="auto"/>
      </w:divBdr>
    </w:div>
    <w:div w:id="2047944601">
      <w:bodyDiv w:val="1"/>
      <w:marLeft w:val="0"/>
      <w:marRight w:val="0"/>
      <w:marTop w:val="0"/>
      <w:marBottom w:val="0"/>
      <w:divBdr>
        <w:top w:val="none" w:sz="0" w:space="0" w:color="auto"/>
        <w:left w:val="none" w:sz="0" w:space="0" w:color="auto"/>
        <w:bottom w:val="none" w:sz="0" w:space="0" w:color="auto"/>
        <w:right w:val="none" w:sz="0" w:space="0" w:color="auto"/>
      </w:divBdr>
    </w:div>
    <w:div w:id="2048680993">
      <w:bodyDiv w:val="1"/>
      <w:marLeft w:val="0"/>
      <w:marRight w:val="0"/>
      <w:marTop w:val="0"/>
      <w:marBottom w:val="0"/>
      <w:divBdr>
        <w:top w:val="none" w:sz="0" w:space="0" w:color="auto"/>
        <w:left w:val="none" w:sz="0" w:space="0" w:color="auto"/>
        <w:bottom w:val="none" w:sz="0" w:space="0" w:color="auto"/>
        <w:right w:val="none" w:sz="0" w:space="0" w:color="auto"/>
      </w:divBdr>
    </w:div>
    <w:div w:id="2048985602">
      <w:bodyDiv w:val="1"/>
      <w:marLeft w:val="0"/>
      <w:marRight w:val="0"/>
      <w:marTop w:val="0"/>
      <w:marBottom w:val="0"/>
      <w:divBdr>
        <w:top w:val="none" w:sz="0" w:space="0" w:color="auto"/>
        <w:left w:val="none" w:sz="0" w:space="0" w:color="auto"/>
        <w:bottom w:val="none" w:sz="0" w:space="0" w:color="auto"/>
        <w:right w:val="none" w:sz="0" w:space="0" w:color="auto"/>
      </w:divBdr>
    </w:div>
    <w:div w:id="2053996495">
      <w:bodyDiv w:val="1"/>
      <w:marLeft w:val="0"/>
      <w:marRight w:val="0"/>
      <w:marTop w:val="0"/>
      <w:marBottom w:val="0"/>
      <w:divBdr>
        <w:top w:val="none" w:sz="0" w:space="0" w:color="auto"/>
        <w:left w:val="none" w:sz="0" w:space="0" w:color="auto"/>
        <w:bottom w:val="none" w:sz="0" w:space="0" w:color="auto"/>
        <w:right w:val="none" w:sz="0" w:space="0" w:color="auto"/>
      </w:divBdr>
    </w:div>
    <w:div w:id="2058625937">
      <w:bodyDiv w:val="1"/>
      <w:marLeft w:val="0"/>
      <w:marRight w:val="0"/>
      <w:marTop w:val="0"/>
      <w:marBottom w:val="0"/>
      <w:divBdr>
        <w:top w:val="none" w:sz="0" w:space="0" w:color="auto"/>
        <w:left w:val="none" w:sz="0" w:space="0" w:color="auto"/>
        <w:bottom w:val="none" w:sz="0" w:space="0" w:color="auto"/>
        <w:right w:val="none" w:sz="0" w:space="0" w:color="auto"/>
      </w:divBdr>
    </w:div>
    <w:div w:id="2058776407">
      <w:bodyDiv w:val="1"/>
      <w:marLeft w:val="0"/>
      <w:marRight w:val="0"/>
      <w:marTop w:val="0"/>
      <w:marBottom w:val="0"/>
      <w:divBdr>
        <w:top w:val="none" w:sz="0" w:space="0" w:color="auto"/>
        <w:left w:val="none" w:sz="0" w:space="0" w:color="auto"/>
        <w:bottom w:val="none" w:sz="0" w:space="0" w:color="auto"/>
        <w:right w:val="none" w:sz="0" w:space="0" w:color="auto"/>
      </w:divBdr>
    </w:div>
    <w:div w:id="2061322631">
      <w:bodyDiv w:val="1"/>
      <w:marLeft w:val="0"/>
      <w:marRight w:val="0"/>
      <w:marTop w:val="0"/>
      <w:marBottom w:val="0"/>
      <w:divBdr>
        <w:top w:val="none" w:sz="0" w:space="0" w:color="auto"/>
        <w:left w:val="none" w:sz="0" w:space="0" w:color="auto"/>
        <w:bottom w:val="none" w:sz="0" w:space="0" w:color="auto"/>
        <w:right w:val="none" w:sz="0" w:space="0" w:color="auto"/>
      </w:divBdr>
    </w:div>
    <w:div w:id="2062821805">
      <w:bodyDiv w:val="1"/>
      <w:marLeft w:val="0"/>
      <w:marRight w:val="0"/>
      <w:marTop w:val="0"/>
      <w:marBottom w:val="0"/>
      <w:divBdr>
        <w:top w:val="none" w:sz="0" w:space="0" w:color="auto"/>
        <w:left w:val="none" w:sz="0" w:space="0" w:color="auto"/>
        <w:bottom w:val="none" w:sz="0" w:space="0" w:color="auto"/>
        <w:right w:val="none" w:sz="0" w:space="0" w:color="auto"/>
      </w:divBdr>
    </w:div>
    <w:div w:id="2063819765">
      <w:bodyDiv w:val="1"/>
      <w:marLeft w:val="0"/>
      <w:marRight w:val="0"/>
      <w:marTop w:val="0"/>
      <w:marBottom w:val="0"/>
      <w:divBdr>
        <w:top w:val="none" w:sz="0" w:space="0" w:color="auto"/>
        <w:left w:val="none" w:sz="0" w:space="0" w:color="auto"/>
        <w:bottom w:val="none" w:sz="0" w:space="0" w:color="auto"/>
        <w:right w:val="none" w:sz="0" w:space="0" w:color="auto"/>
      </w:divBdr>
    </w:div>
    <w:div w:id="2064331746">
      <w:bodyDiv w:val="1"/>
      <w:marLeft w:val="0"/>
      <w:marRight w:val="0"/>
      <w:marTop w:val="0"/>
      <w:marBottom w:val="0"/>
      <w:divBdr>
        <w:top w:val="none" w:sz="0" w:space="0" w:color="auto"/>
        <w:left w:val="none" w:sz="0" w:space="0" w:color="auto"/>
        <w:bottom w:val="none" w:sz="0" w:space="0" w:color="auto"/>
        <w:right w:val="none" w:sz="0" w:space="0" w:color="auto"/>
      </w:divBdr>
    </w:div>
    <w:div w:id="2065637819">
      <w:bodyDiv w:val="1"/>
      <w:marLeft w:val="0"/>
      <w:marRight w:val="0"/>
      <w:marTop w:val="0"/>
      <w:marBottom w:val="0"/>
      <w:divBdr>
        <w:top w:val="none" w:sz="0" w:space="0" w:color="auto"/>
        <w:left w:val="none" w:sz="0" w:space="0" w:color="auto"/>
        <w:bottom w:val="none" w:sz="0" w:space="0" w:color="auto"/>
        <w:right w:val="none" w:sz="0" w:space="0" w:color="auto"/>
      </w:divBdr>
    </w:div>
    <w:div w:id="2067024916">
      <w:bodyDiv w:val="1"/>
      <w:marLeft w:val="0"/>
      <w:marRight w:val="0"/>
      <w:marTop w:val="0"/>
      <w:marBottom w:val="0"/>
      <w:divBdr>
        <w:top w:val="none" w:sz="0" w:space="0" w:color="auto"/>
        <w:left w:val="none" w:sz="0" w:space="0" w:color="auto"/>
        <w:bottom w:val="none" w:sz="0" w:space="0" w:color="auto"/>
        <w:right w:val="none" w:sz="0" w:space="0" w:color="auto"/>
      </w:divBdr>
    </w:div>
    <w:div w:id="2067605479">
      <w:bodyDiv w:val="1"/>
      <w:marLeft w:val="0"/>
      <w:marRight w:val="0"/>
      <w:marTop w:val="0"/>
      <w:marBottom w:val="0"/>
      <w:divBdr>
        <w:top w:val="none" w:sz="0" w:space="0" w:color="auto"/>
        <w:left w:val="none" w:sz="0" w:space="0" w:color="auto"/>
        <w:bottom w:val="none" w:sz="0" w:space="0" w:color="auto"/>
        <w:right w:val="none" w:sz="0" w:space="0" w:color="auto"/>
      </w:divBdr>
    </w:div>
    <w:div w:id="2068990270">
      <w:bodyDiv w:val="1"/>
      <w:marLeft w:val="0"/>
      <w:marRight w:val="0"/>
      <w:marTop w:val="0"/>
      <w:marBottom w:val="0"/>
      <w:divBdr>
        <w:top w:val="none" w:sz="0" w:space="0" w:color="auto"/>
        <w:left w:val="none" w:sz="0" w:space="0" w:color="auto"/>
        <w:bottom w:val="none" w:sz="0" w:space="0" w:color="auto"/>
        <w:right w:val="none" w:sz="0" w:space="0" w:color="auto"/>
      </w:divBdr>
    </w:div>
    <w:div w:id="2069180068">
      <w:bodyDiv w:val="1"/>
      <w:marLeft w:val="0"/>
      <w:marRight w:val="0"/>
      <w:marTop w:val="0"/>
      <w:marBottom w:val="0"/>
      <w:divBdr>
        <w:top w:val="none" w:sz="0" w:space="0" w:color="auto"/>
        <w:left w:val="none" w:sz="0" w:space="0" w:color="auto"/>
        <w:bottom w:val="none" w:sz="0" w:space="0" w:color="auto"/>
        <w:right w:val="none" w:sz="0" w:space="0" w:color="auto"/>
      </w:divBdr>
    </w:div>
    <w:div w:id="2071028832">
      <w:bodyDiv w:val="1"/>
      <w:marLeft w:val="0"/>
      <w:marRight w:val="0"/>
      <w:marTop w:val="0"/>
      <w:marBottom w:val="0"/>
      <w:divBdr>
        <w:top w:val="none" w:sz="0" w:space="0" w:color="auto"/>
        <w:left w:val="none" w:sz="0" w:space="0" w:color="auto"/>
        <w:bottom w:val="none" w:sz="0" w:space="0" w:color="auto"/>
        <w:right w:val="none" w:sz="0" w:space="0" w:color="auto"/>
      </w:divBdr>
    </w:div>
    <w:div w:id="2072192011">
      <w:bodyDiv w:val="1"/>
      <w:marLeft w:val="0"/>
      <w:marRight w:val="0"/>
      <w:marTop w:val="0"/>
      <w:marBottom w:val="0"/>
      <w:divBdr>
        <w:top w:val="none" w:sz="0" w:space="0" w:color="auto"/>
        <w:left w:val="none" w:sz="0" w:space="0" w:color="auto"/>
        <w:bottom w:val="none" w:sz="0" w:space="0" w:color="auto"/>
        <w:right w:val="none" w:sz="0" w:space="0" w:color="auto"/>
      </w:divBdr>
    </w:div>
    <w:div w:id="2073578170">
      <w:bodyDiv w:val="1"/>
      <w:marLeft w:val="0"/>
      <w:marRight w:val="0"/>
      <w:marTop w:val="0"/>
      <w:marBottom w:val="0"/>
      <w:divBdr>
        <w:top w:val="none" w:sz="0" w:space="0" w:color="auto"/>
        <w:left w:val="none" w:sz="0" w:space="0" w:color="auto"/>
        <w:bottom w:val="none" w:sz="0" w:space="0" w:color="auto"/>
        <w:right w:val="none" w:sz="0" w:space="0" w:color="auto"/>
      </w:divBdr>
    </w:div>
    <w:div w:id="2074113677">
      <w:bodyDiv w:val="1"/>
      <w:marLeft w:val="0"/>
      <w:marRight w:val="0"/>
      <w:marTop w:val="0"/>
      <w:marBottom w:val="0"/>
      <w:divBdr>
        <w:top w:val="none" w:sz="0" w:space="0" w:color="auto"/>
        <w:left w:val="none" w:sz="0" w:space="0" w:color="auto"/>
        <w:bottom w:val="none" w:sz="0" w:space="0" w:color="auto"/>
        <w:right w:val="none" w:sz="0" w:space="0" w:color="auto"/>
      </w:divBdr>
    </w:div>
    <w:div w:id="2077318097">
      <w:bodyDiv w:val="1"/>
      <w:marLeft w:val="0"/>
      <w:marRight w:val="0"/>
      <w:marTop w:val="0"/>
      <w:marBottom w:val="0"/>
      <w:divBdr>
        <w:top w:val="none" w:sz="0" w:space="0" w:color="auto"/>
        <w:left w:val="none" w:sz="0" w:space="0" w:color="auto"/>
        <w:bottom w:val="none" w:sz="0" w:space="0" w:color="auto"/>
        <w:right w:val="none" w:sz="0" w:space="0" w:color="auto"/>
      </w:divBdr>
    </w:div>
    <w:div w:id="2082097136">
      <w:bodyDiv w:val="1"/>
      <w:marLeft w:val="0"/>
      <w:marRight w:val="0"/>
      <w:marTop w:val="0"/>
      <w:marBottom w:val="0"/>
      <w:divBdr>
        <w:top w:val="none" w:sz="0" w:space="0" w:color="auto"/>
        <w:left w:val="none" w:sz="0" w:space="0" w:color="auto"/>
        <w:bottom w:val="none" w:sz="0" w:space="0" w:color="auto"/>
        <w:right w:val="none" w:sz="0" w:space="0" w:color="auto"/>
      </w:divBdr>
    </w:div>
    <w:div w:id="2082362839">
      <w:bodyDiv w:val="1"/>
      <w:marLeft w:val="0"/>
      <w:marRight w:val="0"/>
      <w:marTop w:val="0"/>
      <w:marBottom w:val="0"/>
      <w:divBdr>
        <w:top w:val="none" w:sz="0" w:space="0" w:color="auto"/>
        <w:left w:val="none" w:sz="0" w:space="0" w:color="auto"/>
        <w:bottom w:val="none" w:sz="0" w:space="0" w:color="auto"/>
        <w:right w:val="none" w:sz="0" w:space="0" w:color="auto"/>
      </w:divBdr>
    </w:div>
    <w:div w:id="2082750109">
      <w:bodyDiv w:val="1"/>
      <w:marLeft w:val="0"/>
      <w:marRight w:val="0"/>
      <w:marTop w:val="0"/>
      <w:marBottom w:val="0"/>
      <w:divBdr>
        <w:top w:val="none" w:sz="0" w:space="0" w:color="auto"/>
        <w:left w:val="none" w:sz="0" w:space="0" w:color="auto"/>
        <w:bottom w:val="none" w:sz="0" w:space="0" w:color="auto"/>
        <w:right w:val="none" w:sz="0" w:space="0" w:color="auto"/>
      </w:divBdr>
    </w:div>
    <w:div w:id="2086486290">
      <w:bodyDiv w:val="1"/>
      <w:marLeft w:val="0"/>
      <w:marRight w:val="0"/>
      <w:marTop w:val="0"/>
      <w:marBottom w:val="0"/>
      <w:divBdr>
        <w:top w:val="none" w:sz="0" w:space="0" w:color="auto"/>
        <w:left w:val="none" w:sz="0" w:space="0" w:color="auto"/>
        <w:bottom w:val="none" w:sz="0" w:space="0" w:color="auto"/>
        <w:right w:val="none" w:sz="0" w:space="0" w:color="auto"/>
      </w:divBdr>
    </w:div>
    <w:div w:id="2089224648">
      <w:bodyDiv w:val="1"/>
      <w:marLeft w:val="0"/>
      <w:marRight w:val="0"/>
      <w:marTop w:val="0"/>
      <w:marBottom w:val="0"/>
      <w:divBdr>
        <w:top w:val="none" w:sz="0" w:space="0" w:color="auto"/>
        <w:left w:val="none" w:sz="0" w:space="0" w:color="auto"/>
        <w:bottom w:val="none" w:sz="0" w:space="0" w:color="auto"/>
        <w:right w:val="none" w:sz="0" w:space="0" w:color="auto"/>
      </w:divBdr>
    </w:div>
    <w:div w:id="2089882230">
      <w:bodyDiv w:val="1"/>
      <w:marLeft w:val="0"/>
      <w:marRight w:val="0"/>
      <w:marTop w:val="0"/>
      <w:marBottom w:val="0"/>
      <w:divBdr>
        <w:top w:val="none" w:sz="0" w:space="0" w:color="auto"/>
        <w:left w:val="none" w:sz="0" w:space="0" w:color="auto"/>
        <w:bottom w:val="none" w:sz="0" w:space="0" w:color="auto"/>
        <w:right w:val="none" w:sz="0" w:space="0" w:color="auto"/>
      </w:divBdr>
    </w:div>
    <w:div w:id="2090879840">
      <w:bodyDiv w:val="1"/>
      <w:marLeft w:val="0"/>
      <w:marRight w:val="0"/>
      <w:marTop w:val="0"/>
      <w:marBottom w:val="0"/>
      <w:divBdr>
        <w:top w:val="none" w:sz="0" w:space="0" w:color="auto"/>
        <w:left w:val="none" w:sz="0" w:space="0" w:color="auto"/>
        <w:bottom w:val="none" w:sz="0" w:space="0" w:color="auto"/>
        <w:right w:val="none" w:sz="0" w:space="0" w:color="auto"/>
      </w:divBdr>
    </w:div>
    <w:div w:id="2092190258">
      <w:bodyDiv w:val="1"/>
      <w:marLeft w:val="0"/>
      <w:marRight w:val="0"/>
      <w:marTop w:val="0"/>
      <w:marBottom w:val="0"/>
      <w:divBdr>
        <w:top w:val="none" w:sz="0" w:space="0" w:color="auto"/>
        <w:left w:val="none" w:sz="0" w:space="0" w:color="auto"/>
        <w:bottom w:val="none" w:sz="0" w:space="0" w:color="auto"/>
        <w:right w:val="none" w:sz="0" w:space="0" w:color="auto"/>
      </w:divBdr>
    </w:div>
    <w:div w:id="2092892169">
      <w:bodyDiv w:val="1"/>
      <w:marLeft w:val="0"/>
      <w:marRight w:val="0"/>
      <w:marTop w:val="0"/>
      <w:marBottom w:val="0"/>
      <w:divBdr>
        <w:top w:val="none" w:sz="0" w:space="0" w:color="auto"/>
        <w:left w:val="none" w:sz="0" w:space="0" w:color="auto"/>
        <w:bottom w:val="none" w:sz="0" w:space="0" w:color="auto"/>
        <w:right w:val="none" w:sz="0" w:space="0" w:color="auto"/>
      </w:divBdr>
    </w:div>
    <w:div w:id="2093355492">
      <w:bodyDiv w:val="1"/>
      <w:marLeft w:val="0"/>
      <w:marRight w:val="0"/>
      <w:marTop w:val="0"/>
      <w:marBottom w:val="0"/>
      <w:divBdr>
        <w:top w:val="none" w:sz="0" w:space="0" w:color="auto"/>
        <w:left w:val="none" w:sz="0" w:space="0" w:color="auto"/>
        <w:bottom w:val="none" w:sz="0" w:space="0" w:color="auto"/>
        <w:right w:val="none" w:sz="0" w:space="0" w:color="auto"/>
      </w:divBdr>
    </w:div>
    <w:div w:id="2095008440">
      <w:bodyDiv w:val="1"/>
      <w:marLeft w:val="0"/>
      <w:marRight w:val="0"/>
      <w:marTop w:val="0"/>
      <w:marBottom w:val="0"/>
      <w:divBdr>
        <w:top w:val="none" w:sz="0" w:space="0" w:color="auto"/>
        <w:left w:val="none" w:sz="0" w:space="0" w:color="auto"/>
        <w:bottom w:val="none" w:sz="0" w:space="0" w:color="auto"/>
        <w:right w:val="none" w:sz="0" w:space="0" w:color="auto"/>
      </w:divBdr>
    </w:div>
    <w:div w:id="2101485398">
      <w:bodyDiv w:val="1"/>
      <w:marLeft w:val="0"/>
      <w:marRight w:val="0"/>
      <w:marTop w:val="0"/>
      <w:marBottom w:val="0"/>
      <w:divBdr>
        <w:top w:val="none" w:sz="0" w:space="0" w:color="auto"/>
        <w:left w:val="none" w:sz="0" w:space="0" w:color="auto"/>
        <w:bottom w:val="none" w:sz="0" w:space="0" w:color="auto"/>
        <w:right w:val="none" w:sz="0" w:space="0" w:color="auto"/>
      </w:divBdr>
    </w:div>
    <w:div w:id="2102483021">
      <w:bodyDiv w:val="1"/>
      <w:marLeft w:val="0"/>
      <w:marRight w:val="0"/>
      <w:marTop w:val="0"/>
      <w:marBottom w:val="0"/>
      <w:divBdr>
        <w:top w:val="none" w:sz="0" w:space="0" w:color="auto"/>
        <w:left w:val="none" w:sz="0" w:space="0" w:color="auto"/>
        <w:bottom w:val="none" w:sz="0" w:space="0" w:color="auto"/>
        <w:right w:val="none" w:sz="0" w:space="0" w:color="auto"/>
      </w:divBdr>
    </w:div>
    <w:div w:id="2104106568">
      <w:bodyDiv w:val="1"/>
      <w:marLeft w:val="0"/>
      <w:marRight w:val="0"/>
      <w:marTop w:val="0"/>
      <w:marBottom w:val="0"/>
      <w:divBdr>
        <w:top w:val="none" w:sz="0" w:space="0" w:color="auto"/>
        <w:left w:val="none" w:sz="0" w:space="0" w:color="auto"/>
        <w:bottom w:val="none" w:sz="0" w:space="0" w:color="auto"/>
        <w:right w:val="none" w:sz="0" w:space="0" w:color="auto"/>
      </w:divBdr>
    </w:div>
    <w:div w:id="2104639538">
      <w:bodyDiv w:val="1"/>
      <w:marLeft w:val="0"/>
      <w:marRight w:val="0"/>
      <w:marTop w:val="0"/>
      <w:marBottom w:val="0"/>
      <w:divBdr>
        <w:top w:val="none" w:sz="0" w:space="0" w:color="auto"/>
        <w:left w:val="none" w:sz="0" w:space="0" w:color="auto"/>
        <w:bottom w:val="none" w:sz="0" w:space="0" w:color="auto"/>
        <w:right w:val="none" w:sz="0" w:space="0" w:color="auto"/>
      </w:divBdr>
    </w:div>
    <w:div w:id="2105568849">
      <w:bodyDiv w:val="1"/>
      <w:marLeft w:val="0"/>
      <w:marRight w:val="0"/>
      <w:marTop w:val="0"/>
      <w:marBottom w:val="0"/>
      <w:divBdr>
        <w:top w:val="none" w:sz="0" w:space="0" w:color="auto"/>
        <w:left w:val="none" w:sz="0" w:space="0" w:color="auto"/>
        <w:bottom w:val="none" w:sz="0" w:space="0" w:color="auto"/>
        <w:right w:val="none" w:sz="0" w:space="0" w:color="auto"/>
      </w:divBdr>
    </w:div>
    <w:div w:id="2110664187">
      <w:bodyDiv w:val="1"/>
      <w:marLeft w:val="0"/>
      <w:marRight w:val="0"/>
      <w:marTop w:val="0"/>
      <w:marBottom w:val="0"/>
      <w:divBdr>
        <w:top w:val="none" w:sz="0" w:space="0" w:color="auto"/>
        <w:left w:val="none" w:sz="0" w:space="0" w:color="auto"/>
        <w:bottom w:val="none" w:sz="0" w:space="0" w:color="auto"/>
        <w:right w:val="none" w:sz="0" w:space="0" w:color="auto"/>
      </w:divBdr>
    </w:div>
    <w:div w:id="2111267750">
      <w:bodyDiv w:val="1"/>
      <w:marLeft w:val="0"/>
      <w:marRight w:val="0"/>
      <w:marTop w:val="0"/>
      <w:marBottom w:val="0"/>
      <w:divBdr>
        <w:top w:val="none" w:sz="0" w:space="0" w:color="auto"/>
        <w:left w:val="none" w:sz="0" w:space="0" w:color="auto"/>
        <w:bottom w:val="none" w:sz="0" w:space="0" w:color="auto"/>
        <w:right w:val="none" w:sz="0" w:space="0" w:color="auto"/>
      </w:divBdr>
    </w:div>
    <w:div w:id="2117828017">
      <w:bodyDiv w:val="1"/>
      <w:marLeft w:val="0"/>
      <w:marRight w:val="0"/>
      <w:marTop w:val="0"/>
      <w:marBottom w:val="0"/>
      <w:divBdr>
        <w:top w:val="none" w:sz="0" w:space="0" w:color="auto"/>
        <w:left w:val="none" w:sz="0" w:space="0" w:color="auto"/>
        <w:bottom w:val="none" w:sz="0" w:space="0" w:color="auto"/>
        <w:right w:val="none" w:sz="0" w:space="0" w:color="auto"/>
      </w:divBdr>
    </w:div>
    <w:div w:id="2119979341">
      <w:bodyDiv w:val="1"/>
      <w:marLeft w:val="0"/>
      <w:marRight w:val="0"/>
      <w:marTop w:val="0"/>
      <w:marBottom w:val="0"/>
      <w:divBdr>
        <w:top w:val="none" w:sz="0" w:space="0" w:color="auto"/>
        <w:left w:val="none" w:sz="0" w:space="0" w:color="auto"/>
        <w:bottom w:val="none" w:sz="0" w:space="0" w:color="auto"/>
        <w:right w:val="none" w:sz="0" w:space="0" w:color="auto"/>
      </w:divBdr>
    </w:div>
    <w:div w:id="2120248056">
      <w:bodyDiv w:val="1"/>
      <w:marLeft w:val="0"/>
      <w:marRight w:val="0"/>
      <w:marTop w:val="0"/>
      <w:marBottom w:val="0"/>
      <w:divBdr>
        <w:top w:val="none" w:sz="0" w:space="0" w:color="auto"/>
        <w:left w:val="none" w:sz="0" w:space="0" w:color="auto"/>
        <w:bottom w:val="none" w:sz="0" w:space="0" w:color="auto"/>
        <w:right w:val="none" w:sz="0" w:space="0" w:color="auto"/>
      </w:divBdr>
    </w:div>
    <w:div w:id="2123068759">
      <w:bodyDiv w:val="1"/>
      <w:marLeft w:val="0"/>
      <w:marRight w:val="0"/>
      <w:marTop w:val="0"/>
      <w:marBottom w:val="0"/>
      <w:divBdr>
        <w:top w:val="none" w:sz="0" w:space="0" w:color="auto"/>
        <w:left w:val="none" w:sz="0" w:space="0" w:color="auto"/>
        <w:bottom w:val="none" w:sz="0" w:space="0" w:color="auto"/>
        <w:right w:val="none" w:sz="0" w:space="0" w:color="auto"/>
      </w:divBdr>
    </w:div>
    <w:div w:id="2128232842">
      <w:bodyDiv w:val="1"/>
      <w:marLeft w:val="0"/>
      <w:marRight w:val="0"/>
      <w:marTop w:val="0"/>
      <w:marBottom w:val="0"/>
      <w:divBdr>
        <w:top w:val="none" w:sz="0" w:space="0" w:color="auto"/>
        <w:left w:val="none" w:sz="0" w:space="0" w:color="auto"/>
        <w:bottom w:val="none" w:sz="0" w:space="0" w:color="auto"/>
        <w:right w:val="none" w:sz="0" w:space="0" w:color="auto"/>
      </w:divBdr>
    </w:div>
    <w:div w:id="2129276668">
      <w:bodyDiv w:val="1"/>
      <w:marLeft w:val="0"/>
      <w:marRight w:val="0"/>
      <w:marTop w:val="0"/>
      <w:marBottom w:val="0"/>
      <w:divBdr>
        <w:top w:val="none" w:sz="0" w:space="0" w:color="auto"/>
        <w:left w:val="none" w:sz="0" w:space="0" w:color="auto"/>
        <w:bottom w:val="none" w:sz="0" w:space="0" w:color="auto"/>
        <w:right w:val="none" w:sz="0" w:space="0" w:color="auto"/>
      </w:divBdr>
    </w:div>
    <w:div w:id="2131589270">
      <w:bodyDiv w:val="1"/>
      <w:marLeft w:val="0"/>
      <w:marRight w:val="0"/>
      <w:marTop w:val="0"/>
      <w:marBottom w:val="0"/>
      <w:divBdr>
        <w:top w:val="none" w:sz="0" w:space="0" w:color="auto"/>
        <w:left w:val="none" w:sz="0" w:space="0" w:color="auto"/>
        <w:bottom w:val="none" w:sz="0" w:space="0" w:color="auto"/>
        <w:right w:val="none" w:sz="0" w:space="0" w:color="auto"/>
      </w:divBdr>
    </w:div>
    <w:div w:id="2136410059">
      <w:bodyDiv w:val="1"/>
      <w:marLeft w:val="0"/>
      <w:marRight w:val="0"/>
      <w:marTop w:val="0"/>
      <w:marBottom w:val="0"/>
      <w:divBdr>
        <w:top w:val="none" w:sz="0" w:space="0" w:color="auto"/>
        <w:left w:val="none" w:sz="0" w:space="0" w:color="auto"/>
        <w:bottom w:val="none" w:sz="0" w:space="0" w:color="auto"/>
        <w:right w:val="none" w:sz="0" w:space="0" w:color="auto"/>
      </w:divBdr>
    </w:div>
    <w:div w:id="2136678553">
      <w:bodyDiv w:val="1"/>
      <w:marLeft w:val="0"/>
      <w:marRight w:val="0"/>
      <w:marTop w:val="0"/>
      <w:marBottom w:val="0"/>
      <w:divBdr>
        <w:top w:val="none" w:sz="0" w:space="0" w:color="auto"/>
        <w:left w:val="none" w:sz="0" w:space="0" w:color="auto"/>
        <w:bottom w:val="none" w:sz="0" w:space="0" w:color="auto"/>
        <w:right w:val="none" w:sz="0" w:space="0" w:color="auto"/>
      </w:divBdr>
    </w:div>
    <w:div w:id="2139061134">
      <w:bodyDiv w:val="1"/>
      <w:marLeft w:val="0"/>
      <w:marRight w:val="0"/>
      <w:marTop w:val="0"/>
      <w:marBottom w:val="0"/>
      <w:divBdr>
        <w:top w:val="none" w:sz="0" w:space="0" w:color="auto"/>
        <w:left w:val="none" w:sz="0" w:space="0" w:color="auto"/>
        <w:bottom w:val="none" w:sz="0" w:space="0" w:color="auto"/>
        <w:right w:val="none" w:sz="0" w:space="0" w:color="auto"/>
      </w:divBdr>
    </w:div>
    <w:div w:id="2139293930">
      <w:bodyDiv w:val="1"/>
      <w:marLeft w:val="0"/>
      <w:marRight w:val="0"/>
      <w:marTop w:val="0"/>
      <w:marBottom w:val="0"/>
      <w:divBdr>
        <w:top w:val="none" w:sz="0" w:space="0" w:color="auto"/>
        <w:left w:val="none" w:sz="0" w:space="0" w:color="auto"/>
        <w:bottom w:val="none" w:sz="0" w:space="0" w:color="auto"/>
        <w:right w:val="none" w:sz="0" w:space="0" w:color="auto"/>
      </w:divBdr>
    </w:div>
    <w:div w:id="2139953197">
      <w:bodyDiv w:val="1"/>
      <w:marLeft w:val="0"/>
      <w:marRight w:val="0"/>
      <w:marTop w:val="0"/>
      <w:marBottom w:val="0"/>
      <w:divBdr>
        <w:top w:val="none" w:sz="0" w:space="0" w:color="auto"/>
        <w:left w:val="none" w:sz="0" w:space="0" w:color="auto"/>
        <w:bottom w:val="none" w:sz="0" w:space="0" w:color="auto"/>
        <w:right w:val="none" w:sz="0" w:space="0" w:color="auto"/>
      </w:divBdr>
    </w:div>
    <w:div w:id="2140221107">
      <w:bodyDiv w:val="1"/>
      <w:marLeft w:val="0"/>
      <w:marRight w:val="0"/>
      <w:marTop w:val="0"/>
      <w:marBottom w:val="0"/>
      <w:divBdr>
        <w:top w:val="none" w:sz="0" w:space="0" w:color="auto"/>
        <w:left w:val="none" w:sz="0" w:space="0" w:color="auto"/>
        <w:bottom w:val="none" w:sz="0" w:space="0" w:color="auto"/>
        <w:right w:val="none" w:sz="0" w:space="0" w:color="auto"/>
      </w:divBdr>
    </w:div>
    <w:div w:id="2140297023">
      <w:bodyDiv w:val="1"/>
      <w:marLeft w:val="0"/>
      <w:marRight w:val="0"/>
      <w:marTop w:val="0"/>
      <w:marBottom w:val="0"/>
      <w:divBdr>
        <w:top w:val="none" w:sz="0" w:space="0" w:color="auto"/>
        <w:left w:val="none" w:sz="0" w:space="0" w:color="auto"/>
        <w:bottom w:val="none" w:sz="0" w:space="0" w:color="auto"/>
        <w:right w:val="none" w:sz="0" w:space="0" w:color="auto"/>
      </w:divBdr>
    </w:div>
    <w:div w:id="2142653013">
      <w:bodyDiv w:val="1"/>
      <w:marLeft w:val="0"/>
      <w:marRight w:val="0"/>
      <w:marTop w:val="0"/>
      <w:marBottom w:val="0"/>
      <w:divBdr>
        <w:top w:val="none" w:sz="0" w:space="0" w:color="auto"/>
        <w:left w:val="none" w:sz="0" w:space="0" w:color="auto"/>
        <w:bottom w:val="none" w:sz="0" w:space="0" w:color="auto"/>
        <w:right w:val="none" w:sz="0" w:space="0" w:color="auto"/>
      </w:divBdr>
    </w:div>
    <w:div w:id="2143187074">
      <w:bodyDiv w:val="1"/>
      <w:marLeft w:val="0"/>
      <w:marRight w:val="0"/>
      <w:marTop w:val="0"/>
      <w:marBottom w:val="0"/>
      <w:divBdr>
        <w:top w:val="none" w:sz="0" w:space="0" w:color="auto"/>
        <w:left w:val="none" w:sz="0" w:space="0" w:color="auto"/>
        <w:bottom w:val="none" w:sz="0" w:space="0" w:color="auto"/>
        <w:right w:val="none" w:sz="0" w:space="0" w:color="auto"/>
      </w:divBdr>
    </w:div>
    <w:div w:id="2145006164">
      <w:bodyDiv w:val="1"/>
      <w:marLeft w:val="0"/>
      <w:marRight w:val="0"/>
      <w:marTop w:val="0"/>
      <w:marBottom w:val="0"/>
      <w:divBdr>
        <w:top w:val="none" w:sz="0" w:space="0" w:color="auto"/>
        <w:left w:val="none" w:sz="0" w:space="0" w:color="auto"/>
        <w:bottom w:val="none" w:sz="0" w:space="0" w:color="auto"/>
        <w:right w:val="none" w:sz="0" w:space="0" w:color="auto"/>
      </w:divBdr>
    </w:div>
    <w:div w:id="2145082084">
      <w:bodyDiv w:val="1"/>
      <w:marLeft w:val="0"/>
      <w:marRight w:val="0"/>
      <w:marTop w:val="0"/>
      <w:marBottom w:val="0"/>
      <w:divBdr>
        <w:top w:val="none" w:sz="0" w:space="0" w:color="auto"/>
        <w:left w:val="none" w:sz="0" w:space="0" w:color="auto"/>
        <w:bottom w:val="none" w:sz="0" w:space="0" w:color="auto"/>
        <w:right w:val="none" w:sz="0" w:space="0" w:color="auto"/>
      </w:divBdr>
    </w:div>
    <w:div w:id="214534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T:\TigerTeam%20sep09\Formatos%20ultima%20versi&#243;n\An&#225;lisis%20de%20vulnerabilidades\Reporte%20de%20escaneo%20de%20vulnerabilidad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184F1-7521-4C6A-A8F7-1F5CAD8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Reporte de escaneo de vulnerabilidades.dotx</Template>
  <TotalTime>529</TotalTime>
  <Pages>45</Pages>
  <Words>15360</Words>
  <Characters>84485</Characters>
  <Application>Microsoft Office Word</Application>
  <DocSecurity>0</DocSecurity>
  <Lines>704</Lines>
  <Paragraphs>199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Responsable del proyecto por parte de Cliente</vt:lpstr>
      <vt:lpstr>Responsable del proyecto por parte de Cliente</vt:lpstr>
    </vt:vector>
  </TitlesOfParts>
  <Company/>
  <LinksUpToDate>false</LinksUpToDate>
  <CharactersWithSpaces>99646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Responsable del proyecto por parte de Cliente</dc:title>
  <dc:creator>kum0g4kur3</dc:creator>
  <cp:lastModifiedBy>Win_XP_Pro</cp:lastModifiedBy>
  <cp:revision>21</cp:revision>
  <cp:lastPrinted>2012-09-28T20:22:00Z</cp:lastPrinted>
  <dcterms:created xsi:type="dcterms:W3CDTF">2012-11-30T18:54:00Z</dcterms:created>
  <dcterms:modified xsi:type="dcterms:W3CDTF">2013-04-10T17:04:00Z</dcterms:modified>
</cp:coreProperties>
</file>