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930C8B">
      <w:pPr>
        <w:pStyle w:val="Title"/>
        <w:jc w:val="center"/>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930C8B">
      <w:pPr>
        <w:rPr>
          <w:lang w:val="sr-Latn-RS"/>
        </w:rPr>
      </w:pPr>
    </w:p>
    <w:p w14:paraId="4151A8B5" w14:textId="62D3AB6D" w:rsidR="007B3EEA" w:rsidRPr="002D010B" w:rsidRDefault="00930C8B" w:rsidP="00930C8B">
      <w:pPr>
        <w:pStyle w:val="Heading1"/>
        <w:rPr>
          <w:lang w:val="sr-Latn-RS"/>
        </w:rPr>
      </w:pPr>
      <w:r w:rsidRPr="002D010B">
        <w:rPr>
          <w:lang w:val="sr-Latn-RS"/>
        </w:rPr>
        <w:t>Creational Patterns</w:t>
      </w:r>
    </w:p>
    <w:p w14:paraId="531A0680" w14:textId="6D33E9E4" w:rsidR="007B3EEA" w:rsidRPr="002D010B" w:rsidRDefault="007B3EEA" w:rsidP="007B3EEA">
      <w:pPr>
        <w:pStyle w:val="Heading2"/>
        <w:rPr>
          <w:lang w:val="sr-Latn-RS"/>
        </w:rPr>
      </w:pPr>
      <w:r w:rsidRPr="002D010B">
        <w:rPr>
          <w:lang w:val="sr-Latn-RS"/>
        </w:rPr>
        <w:t>Abstract Factory</w:t>
      </w:r>
    </w:p>
    <w:p w14:paraId="7BA0CED4" w14:textId="7562483C" w:rsidR="007B3EEA" w:rsidRPr="002D010B" w:rsidRDefault="007B3EEA">
      <w:pPr>
        <w:rPr>
          <w:rFonts w:ascii="Arial" w:hAnsi="Arial" w:cs="Arial"/>
          <w:lang w:val="sr-Latn-RS"/>
        </w:rPr>
      </w:pPr>
      <w:r w:rsidRPr="002D010B">
        <w:rPr>
          <w:rFonts w:ascii="Arial" w:hAnsi="Arial" w:cs="Arial"/>
          <w:lang w:val="sr-Latn-RS"/>
        </w:rPr>
        <w:t>Interfejs za kreiranje familija slicnih ili zavisnih objekata bez specificiranja njihovih konkretnih klasa. Prakticno object maker koji moze kreirati vise od jednog tipa objekata.</w:t>
      </w:r>
    </w:p>
    <w:p w14:paraId="567A1CEF" w14:textId="00892922" w:rsidR="007B3EEA" w:rsidRPr="002D010B" w:rsidRDefault="007B3EEA">
      <w:pPr>
        <w:rPr>
          <w:rFonts w:ascii="Arial" w:hAnsi="Arial" w:cs="Arial"/>
          <w:lang w:val="sr-Latn-RS"/>
        </w:rPr>
      </w:pPr>
      <w:r w:rsidRPr="002D010B">
        <w:rPr>
          <w:rFonts w:ascii="Arial" w:hAnsi="Arial" w:cs="Arial"/>
          <w:lang w:val="sr-Latn-RS"/>
        </w:rPr>
        <w:t xml:space="preserve">Koristimo kad treba kreirati </w:t>
      </w:r>
      <w:r w:rsidRPr="002D010B">
        <w:rPr>
          <w:rFonts w:ascii="Arial" w:hAnsi="Arial" w:cs="Arial"/>
          <w:i/>
          <w:iCs/>
          <w:lang w:val="sr-Latn-RS"/>
        </w:rPr>
        <w:t>set povezanih, slicnih objekata</w:t>
      </w:r>
      <w:r w:rsidRPr="002D010B">
        <w:rPr>
          <w:rFonts w:ascii="Arial" w:hAnsi="Arial" w:cs="Arial"/>
          <w:lang w:val="sr-Latn-RS"/>
        </w:rPr>
        <w:t xml:space="preserve"> koji se koriste zajedno kao familije objekata. Konkretne klase du dekaplovane od klijenta.</w:t>
      </w:r>
    </w:p>
    <w:p w14:paraId="024C5EB9" w14:textId="62530C58" w:rsidR="007B3EEA" w:rsidRPr="002D010B" w:rsidRDefault="007B3EEA">
      <w:pPr>
        <w:rPr>
          <w:rFonts w:ascii="Arial" w:hAnsi="Arial" w:cs="Arial"/>
          <w:lang w:val="sr-Latn-RS"/>
        </w:rPr>
      </w:pPr>
      <w:r w:rsidRPr="002D010B">
        <w:rPr>
          <w:rFonts w:ascii="Arial" w:hAnsi="Arial" w:cs="Arial"/>
          <w:lang w:val="sr-Latn-RS"/>
        </w:rPr>
        <w:t xml:space="preserve">Razlika izmedju ovog </w:t>
      </w:r>
      <w:r w:rsidR="00902850" w:rsidRPr="002D010B">
        <w:rPr>
          <w:rFonts w:ascii="Arial" w:hAnsi="Arial" w:cs="Arial"/>
          <w:lang w:val="sr-Latn-RS"/>
        </w:rPr>
        <w:t>i</w:t>
      </w:r>
      <w:r w:rsidRPr="002D010B">
        <w:rPr>
          <w:rFonts w:ascii="Arial" w:hAnsi="Arial" w:cs="Arial"/>
          <w:lang w:val="sr-Latn-RS"/>
        </w:rPr>
        <w:t xml:space="preserve"> Method Factory paterna je sto:</w:t>
      </w:r>
    </w:p>
    <w:p w14:paraId="28FBB4F3" w14:textId="7B0ECDAE" w:rsidR="007B3EEA" w:rsidRPr="002D010B" w:rsidRDefault="007B3EEA" w:rsidP="007B3EEA">
      <w:pPr>
        <w:pStyle w:val="ListParagraph"/>
        <w:numPr>
          <w:ilvl w:val="0"/>
          <w:numId w:val="1"/>
        </w:numPr>
        <w:rPr>
          <w:rFonts w:ascii="Arial" w:hAnsi="Arial" w:cs="Arial"/>
          <w:lang w:val="sr-Latn-RS"/>
        </w:rPr>
      </w:pPr>
      <w:r w:rsidRPr="002D010B">
        <w:rPr>
          <w:rFonts w:ascii="Arial" w:hAnsi="Arial" w:cs="Arial"/>
          <w:lang w:val="sr-Latn-RS"/>
        </w:rPr>
        <w:t>Method Factory kreira jedan objekat</w:t>
      </w:r>
    </w:p>
    <w:p w14:paraId="4A7FDDD1" w14:textId="680DE0C8" w:rsidR="00213D04" w:rsidRPr="002D010B" w:rsidRDefault="00213D04" w:rsidP="00213D04">
      <w:pPr>
        <w:pStyle w:val="ListParagraph"/>
        <w:numPr>
          <w:ilvl w:val="0"/>
          <w:numId w:val="1"/>
        </w:numPr>
        <w:rPr>
          <w:rFonts w:ascii="Arial" w:hAnsi="Arial" w:cs="Arial"/>
          <w:lang w:val="sr-Latn-RS"/>
        </w:rPr>
      </w:pPr>
      <w:r w:rsidRPr="002D010B">
        <w:rPr>
          <w:rFonts w:ascii="Arial" w:hAnsi="Arial" w:cs="Arial"/>
          <w:lang w:val="sr-Latn-RS"/>
        </w:rPr>
        <w:t>Abstract kreira objekte kroz kompoziciju a method kroz nasledjivanje</w:t>
      </w:r>
    </w:p>
    <w:p w14:paraId="623BC3EE" w14:textId="579634FE" w:rsidR="003659F4" w:rsidRPr="002D010B" w:rsidRDefault="003659F4" w:rsidP="003659F4">
      <w:pPr>
        <w:rPr>
          <w:rFonts w:ascii="Arial" w:hAnsi="Arial" w:cs="Arial"/>
          <w:lang w:val="sr-Latn-RS"/>
        </w:rPr>
      </w:pPr>
      <w:r w:rsidRPr="002D010B">
        <w:rPr>
          <w:rFonts w:ascii="Arial" w:hAnsi="Arial" w:cs="Arial"/>
          <w:lang w:val="sr-Latn-RS"/>
        </w:rPr>
        <w:t>Klase:</w:t>
      </w:r>
    </w:p>
    <w:p w14:paraId="387BD41C" w14:textId="17FD4572"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AbstractFactory</w:t>
      </w:r>
    </w:p>
    <w:p w14:paraId="6A5DEAF9" w14:textId="15A2013B"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ConcreteFactory</w:t>
      </w:r>
    </w:p>
    <w:p w14:paraId="0315E1C5" w14:textId="60488895"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AbstractProduct</w:t>
      </w:r>
    </w:p>
    <w:p w14:paraId="59ACA806" w14:textId="7B11148F"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Product</w:t>
      </w:r>
    </w:p>
    <w:p w14:paraId="594E9D8C" w14:textId="77754539"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Client</w:t>
      </w:r>
    </w:p>
    <w:p w14:paraId="68EDA37A" w14:textId="7186C941" w:rsidR="00213D04" w:rsidRPr="002D010B" w:rsidRDefault="00213D04" w:rsidP="00213D04">
      <w:pPr>
        <w:pStyle w:val="Heading2"/>
        <w:rPr>
          <w:lang w:val="sr-Latn-RS"/>
        </w:rPr>
      </w:pPr>
      <w:r w:rsidRPr="002D010B">
        <w:rPr>
          <w:lang w:val="sr-Latn-RS"/>
        </w:rPr>
        <w:t>Builder</w:t>
      </w:r>
    </w:p>
    <w:p w14:paraId="5AE3C36A" w14:textId="536D24DB" w:rsidR="00213D04" w:rsidRPr="002D010B" w:rsidRDefault="00213D04" w:rsidP="00213D04">
      <w:pPr>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213D04">
      <w:pPr>
        <w:rPr>
          <w:lang w:val="sr-Latn-RS"/>
        </w:rPr>
      </w:pPr>
      <w:r w:rsidRPr="002D010B">
        <w:rPr>
          <w:lang w:val="sr-Latn-RS"/>
        </w:rPr>
        <w:t>Klase:</w:t>
      </w:r>
    </w:p>
    <w:p w14:paraId="5858FBA4" w14:textId="20FB556A" w:rsidR="007E5768" w:rsidRPr="002D010B" w:rsidRDefault="007E5768" w:rsidP="007E5768">
      <w:pPr>
        <w:pStyle w:val="ListParagraph"/>
        <w:numPr>
          <w:ilvl w:val="0"/>
          <w:numId w:val="2"/>
        </w:numPr>
        <w:rPr>
          <w:lang w:val="sr-Latn-RS"/>
        </w:rPr>
      </w:pPr>
      <w:r w:rsidRPr="002D010B">
        <w:rPr>
          <w:lang w:val="sr-Latn-RS"/>
        </w:rPr>
        <w:t>IBuilder</w:t>
      </w:r>
    </w:p>
    <w:p w14:paraId="650897CD" w14:textId="25C7DC33" w:rsidR="007E5768" w:rsidRPr="002D010B" w:rsidRDefault="007E5768" w:rsidP="007E5768">
      <w:pPr>
        <w:pStyle w:val="ListParagraph"/>
        <w:numPr>
          <w:ilvl w:val="0"/>
          <w:numId w:val="2"/>
        </w:numPr>
        <w:rPr>
          <w:lang w:val="sr-Latn-RS"/>
        </w:rPr>
      </w:pPr>
      <w:r w:rsidRPr="002D010B">
        <w:rPr>
          <w:lang w:val="sr-Latn-RS"/>
        </w:rPr>
        <w:t>ConcreteBuilder</w:t>
      </w:r>
    </w:p>
    <w:p w14:paraId="7F5759BB" w14:textId="0D7A7151" w:rsidR="007E5768" w:rsidRPr="002D010B" w:rsidRDefault="007E5768" w:rsidP="007E5768">
      <w:pPr>
        <w:pStyle w:val="ListParagraph"/>
        <w:numPr>
          <w:ilvl w:val="0"/>
          <w:numId w:val="2"/>
        </w:numPr>
        <w:rPr>
          <w:lang w:val="sr-Latn-RS"/>
        </w:rPr>
      </w:pPr>
      <w:r w:rsidRPr="002D010B">
        <w:rPr>
          <w:lang w:val="sr-Latn-RS"/>
        </w:rPr>
        <w:t>Director – odgovoran za korake gradjenja Product-a u raznim konfiguracijama.</w:t>
      </w:r>
    </w:p>
    <w:p w14:paraId="62EA5635" w14:textId="2D59E3C1" w:rsidR="007E5768" w:rsidRPr="002D010B" w:rsidRDefault="007E5768" w:rsidP="007E5768">
      <w:pPr>
        <w:pStyle w:val="ListParagraph"/>
        <w:numPr>
          <w:ilvl w:val="0"/>
          <w:numId w:val="2"/>
        </w:numPr>
        <w:rPr>
          <w:lang w:val="sr-Latn-RS"/>
        </w:rPr>
      </w:pPr>
      <w:r w:rsidRPr="002D010B">
        <w:rPr>
          <w:lang w:val="sr-Latn-RS"/>
        </w:rPr>
        <w:t>Product</w:t>
      </w:r>
    </w:p>
    <w:p w14:paraId="6C8326D9" w14:textId="011A0BDA" w:rsidR="007E5768" w:rsidRPr="002D010B" w:rsidRDefault="007E5768" w:rsidP="007E5768">
      <w:pPr>
        <w:pStyle w:val="Heading2"/>
        <w:rPr>
          <w:lang w:val="sr-Latn-RS"/>
        </w:rPr>
      </w:pPr>
      <w:r w:rsidRPr="002D010B">
        <w:rPr>
          <w:lang w:val="sr-Latn-RS"/>
        </w:rPr>
        <w:t>Prototype</w:t>
      </w:r>
    </w:p>
    <w:p w14:paraId="5F454FCF" w14:textId="365909FD" w:rsidR="007E5768" w:rsidRPr="002D010B" w:rsidRDefault="00AB4C18" w:rsidP="007E5768">
      <w:pPr>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7E5768">
      <w:pPr>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29509EDE" w:rsidR="008356C8" w:rsidRPr="002D010B" w:rsidRDefault="008356C8" w:rsidP="008356C8">
      <w:pPr>
        <w:pStyle w:val="Heading2"/>
        <w:rPr>
          <w:lang w:val="sr-Latn-RS"/>
        </w:rPr>
      </w:pPr>
      <w:r w:rsidRPr="002D010B">
        <w:rPr>
          <w:lang w:val="sr-Latn-RS"/>
        </w:rPr>
        <w:t>Factory Method</w:t>
      </w:r>
    </w:p>
    <w:p w14:paraId="730C6B92" w14:textId="1D70D9D4" w:rsidR="008356C8" w:rsidRPr="002D010B" w:rsidRDefault="008356C8" w:rsidP="008356C8">
      <w:pPr>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8356C8">
      <w:pPr>
        <w:rPr>
          <w:lang w:val="sr-Latn-RS"/>
        </w:rPr>
      </w:pPr>
      <w:r w:rsidRPr="002D010B">
        <w:rPr>
          <w:lang w:val="sr-Latn-RS"/>
        </w:rPr>
        <w:t>Sastoji se iz klasa:</w:t>
      </w:r>
    </w:p>
    <w:p w14:paraId="0220C4C5" w14:textId="4D2EEC83" w:rsidR="00AB6E69" w:rsidRPr="002D010B" w:rsidRDefault="00AB6E69" w:rsidP="00AB6E69">
      <w:pPr>
        <w:pStyle w:val="ListParagraph"/>
        <w:numPr>
          <w:ilvl w:val="0"/>
          <w:numId w:val="2"/>
        </w:numPr>
        <w:rPr>
          <w:lang w:val="sr-Latn-RS"/>
        </w:rPr>
      </w:pPr>
      <w:r w:rsidRPr="002D010B">
        <w:rPr>
          <w:lang w:val="sr-Latn-RS"/>
        </w:rPr>
        <w:lastRenderedPageBreak/>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AB6E69">
      <w:pPr>
        <w:pStyle w:val="ListParagraph"/>
        <w:numPr>
          <w:ilvl w:val="0"/>
          <w:numId w:val="2"/>
        </w:numPr>
        <w:rPr>
          <w:lang w:val="sr-Latn-RS"/>
        </w:rPr>
      </w:pPr>
      <w:r w:rsidRPr="002D010B">
        <w:rPr>
          <w:lang w:val="sr-Latn-RS"/>
        </w:rPr>
        <w:t>Creator interfejs koji implementira ConcreteCreator</w:t>
      </w:r>
    </w:p>
    <w:p w14:paraId="40132BAA" w14:textId="700B435C" w:rsidR="00AB6E69" w:rsidRPr="002D010B" w:rsidRDefault="00AB6E69" w:rsidP="00AB6E69">
      <w:pPr>
        <w:pStyle w:val="ListParagraph"/>
        <w:numPr>
          <w:ilvl w:val="0"/>
          <w:numId w:val="2"/>
        </w:numPr>
        <w:rPr>
          <w:lang w:val="sr-Latn-RS"/>
        </w:rPr>
      </w:pPr>
      <w:r w:rsidRPr="002D010B">
        <w:rPr>
          <w:lang w:val="sr-Latn-RS"/>
        </w:rPr>
        <w:t>Product interfejst, implementiraju sve ConcreteProduct klase</w:t>
      </w:r>
    </w:p>
    <w:p w14:paraId="7B240499" w14:textId="1849B103" w:rsidR="00AB6E69" w:rsidRPr="002D010B" w:rsidRDefault="00AB6E69" w:rsidP="00AB6E69">
      <w:pPr>
        <w:pStyle w:val="ListParagraph"/>
        <w:numPr>
          <w:ilvl w:val="0"/>
          <w:numId w:val="2"/>
        </w:numPr>
        <w:rPr>
          <w:lang w:val="sr-Latn-RS"/>
        </w:rPr>
      </w:pPr>
      <w:r w:rsidRPr="002D010B">
        <w:rPr>
          <w:lang w:val="sr-Latn-RS"/>
        </w:rPr>
        <w:t>ConcreteProduct klasa</w:t>
      </w:r>
    </w:p>
    <w:p w14:paraId="5E187211" w14:textId="394C4E16" w:rsidR="00B92215" w:rsidRPr="002D010B" w:rsidRDefault="00B92215" w:rsidP="00B92215">
      <w:pPr>
        <w:pStyle w:val="Heading2"/>
        <w:rPr>
          <w:lang w:val="sr-Latn-RS"/>
        </w:rPr>
      </w:pPr>
      <w:r w:rsidRPr="002D010B">
        <w:rPr>
          <w:lang w:val="sr-Latn-RS"/>
        </w:rPr>
        <w:t>Singleton</w:t>
      </w:r>
    </w:p>
    <w:p w14:paraId="3F5C7D2E" w14:textId="0AFA8F6D" w:rsidR="00B92215" w:rsidRPr="002D010B" w:rsidRDefault="00B92215" w:rsidP="00B92215">
      <w:pPr>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92215">
      <w:pPr>
        <w:pStyle w:val="ListParagraph"/>
        <w:numPr>
          <w:ilvl w:val="0"/>
          <w:numId w:val="3"/>
        </w:numPr>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92215">
      <w:pPr>
        <w:pStyle w:val="ListParagraph"/>
        <w:numPr>
          <w:ilvl w:val="0"/>
          <w:numId w:val="3"/>
        </w:numPr>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3E5E28">
      <w:pPr>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7B7F36">
      <w:pPr>
        <w:pStyle w:val="ListParagraph"/>
        <w:numPr>
          <w:ilvl w:val="0"/>
          <w:numId w:val="4"/>
        </w:numPr>
        <w:rPr>
          <w:lang w:val="sr-Latn-RS"/>
        </w:rPr>
      </w:pPr>
      <w:r w:rsidRPr="002D010B">
        <w:rPr>
          <w:lang w:val="sr-Latn-RS"/>
        </w:rPr>
        <w:t>Krse prvi princip SOLIDa Single responsibility</w:t>
      </w:r>
    </w:p>
    <w:p w14:paraId="75CDDE09" w14:textId="661367CD" w:rsidR="007B7F36" w:rsidRPr="002D010B" w:rsidRDefault="007B7F36" w:rsidP="007B7F36">
      <w:pPr>
        <w:pStyle w:val="ListParagraph"/>
        <w:numPr>
          <w:ilvl w:val="0"/>
          <w:numId w:val="4"/>
        </w:numPr>
        <w:rPr>
          <w:lang w:val="sr-Latn-RS"/>
        </w:rPr>
      </w:pPr>
      <w:r w:rsidRPr="002D010B">
        <w:rPr>
          <w:lang w:val="sr-Latn-RS"/>
        </w:rPr>
        <w:t>Problem kod multitredinga pa mora dodatna threadsafe implementacija</w:t>
      </w:r>
    </w:p>
    <w:p w14:paraId="118216A4" w14:textId="33941A67" w:rsidR="007B7F36" w:rsidRPr="002D010B" w:rsidRDefault="007B7F36" w:rsidP="007B7F36">
      <w:pPr>
        <w:pStyle w:val="ListParagraph"/>
        <w:numPr>
          <w:ilvl w:val="0"/>
          <w:numId w:val="4"/>
        </w:numPr>
        <w:rPr>
          <w:lang w:val="sr-Latn-RS"/>
        </w:rPr>
      </w:pPr>
      <w:r w:rsidRPr="002D010B">
        <w:rPr>
          <w:lang w:val="sr-Latn-RS"/>
        </w:rPr>
        <w:t>Problem kod unit testinga zbog mokanja singletona.</w:t>
      </w:r>
    </w:p>
    <w:p w14:paraId="53C5A574" w14:textId="3CC9B338" w:rsidR="00D42AEB" w:rsidRPr="002D010B" w:rsidRDefault="00D42AEB" w:rsidP="00D42AEB">
      <w:pPr>
        <w:pStyle w:val="Heading1"/>
        <w:rPr>
          <w:lang w:val="sr-Latn-RS"/>
        </w:rPr>
      </w:pPr>
      <w:r w:rsidRPr="002D010B">
        <w:rPr>
          <w:lang w:val="sr-Latn-RS"/>
        </w:rPr>
        <w:t>Structural Patterns</w:t>
      </w:r>
    </w:p>
    <w:p w14:paraId="20ED43D6" w14:textId="5D74A67E" w:rsidR="00D42AEB" w:rsidRPr="002D010B" w:rsidRDefault="00D42AEB" w:rsidP="00D42AEB">
      <w:pPr>
        <w:pStyle w:val="Heading2"/>
        <w:rPr>
          <w:lang w:val="sr-Latn-RS"/>
        </w:rPr>
      </w:pPr>
      <w:r w:rsidRPr="002D010B">
        <w:rPr>
          <w:lang w:val="sr-Latn-RS"/>
        </w:rPr>
        <w:t>Adapter</w:t>
      </w:r>
    </w:p>
    <w:p w14:paraId="5F240DF5" w14:textId="46D6D137" w:rsidR="00D42AEB" w:rsidRPr="002D010B" w:rsidRDefault="00D42AEB" w:rsidP="00D42AEB">
      <w:pPr>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D42AEB">
      <w:pPr>
        <w:pStyle w:val="ListParagraph"/>
        <w:numPr>
          <w:ilvl w:val="0"/>
          <w:numId w:val="5"/>
        </w:numPr>
        <w:rPr>
          <w:lang w:val="sr-Latn-RS"/>
        </w:rPr>
      </w:pPr>
      <w:r w:rsidRPr="002D010B">
        <w:rPr>
          <w:lang w:val="sr-Latn-RS"/>
        </w:rPr>
        <w:t>Ima interfejs kompatibilan objektu A.</w:t>
      </w:r>
    </w:p>
    <w:p w14:paraId="712B3240" w14:textId="74842F09" w:rsidR="00D42AEB" w:rsidRPr="002D010B" w:rsidRDefault="008A10B4" w:rsidP="00D42AEB">
      <w:pPr>
        <w:pStyle w:val="ListParagraph"/>
        <w:numPr>
          <w:ilvl w:val="0"/>
          <w:numId w:val="5"/>
        </w:numPr>
        <w:rPr>
          <w:lang w:val="sr-Latn-RS"/>
        </w:rPr>
      </w:pPr>
      <w:r w:rsidRPr="002D010B">
        <w:rPr>
          <w:lang w:val="sr-Latn-RS"/>
        </w:rPr>
        <w:t>Koriscenjem ovog interfejsa, objekat A moze da poziva metode Adaptera.</w:t>
      </w:r>
    </w:p>
    <w:p w14:paraId="0E0D68F4" w14:textId="0C2AFC5A" w:rsidR="008A10B4" w:rsidRPr="002D010B" w:rsidRDefault="008A10B4" w:rsidP="00D42AEB">
      <w:pPr>
        <w:pStyle w:val="ListParagraph"/>
        <w:numPr>
          <w:ilvl w:val="0"/>
          <w:numId w:val="5"/>
        </w:numPr>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8A10B4">
      <w:pPr>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46A53B14" w:rsidR="003A4AB7" w:rsidRPr="002D010B" w:rsidRDefault="003A4AB7" w:rsidP="003A4AB7">
      <w:pPr>
        <w:pStyle w:val="Heading2"/>
        <w:rPr>
          <w:lang w:val="sr-Latn-RS"/>
        </w:rPr>
      </w:pPr>
      <w:r w:rsidRPr="002D010B">
        <w:rPr>
          <w:lang w:val="sr-Latn-RS"/>
        </w:rPr>
        <w:t>Bridge</w:t>
      </w:r>
    </w:p>
    <w:p w14:paraId="4BD84003" w14:textId="540F7417" w:rsidR="00902850" w:rsidRPr="002D010B" w:rsidRDefault="00902850" w:rsidP="00902850">
      <w:pPr>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902850">
      <w:pPr>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902850">
      <w:pPr>
        <w:rPr>
          <w:lang w:val="sr-Latn-RS"/>
        </w:rPr>
      </w:pPr>
      <w:r w:rsidRPr="002D010B">
        <w:rPr>
          <w:lang w:val="sr-Latn-RS"/>
        </w:rPr>
        <w:t>Abstrakcija i implementacija se ovde posmatraju kao:</w:t>
      </w:r>
    </w:p>
    <w:p w14:paraId="7061E9BC" w14:textId="23F36FE8" w:rsidR="00902850" w:rsidRPr="002D010B" w:rsidRDefault="00902850" w:rsidP="00902850">
      <w:pPr>
        <w:ind w:left="720"/>
        <w:rPr>
          <w:lang w:val="sr-Latn-RS"/>
        </w:rPr>
      </w:pPr>
      <w:r w:rsidRPr="002D010B">
        <w:rPr>
          <w:lang w:val="sr-Latn-RS"/>
        </w:rPr>
        <w:t>Abstrakcija (interfejs) – high level kontrolni lejer koji sam po sebi ne radi nista</w:t>
      </w:r>
    </w:p>
    <w:p w14:paraId="4D18DDDD" w14:textId="3CCAF974" w:rsidR="00902850" w:rsidRPr="002D010B" w:rsidRDefault="00902850" w:rsidP="00902850">
      <w:pPr>
        <w:ind w:left="720"/>
        <w:rPr>
          <w:lang w:val="sr-Latn-RS"/>
        </w:rPr>
      </w:pPr>
      <w:r w:rsidRPr="002D010B">
        <w:rPr>
          <w:lang w:val="sr-Latn-RS"/>
        </w:rPr>
        <w:lastRenderedPageBreak/>
        <w:t>Implementacija (Platform) – sav posao abstrakcija delegira ovom sloju.</w:t>
      </w:r>
    </w:p>
    <w:p w14:paraId="51D0AE48" w14:textId="3088B8CF" w:rsidR="00902850" w:rsidRPr="002D010B" w:rsidRDefault="00902850" w:rsidP="00902850">
      <w:pPr>
        <w:rPr>
          <w:lang w:val="sr-Latn-RS"/>
        </w:rPr>
      </w:pPr>
      <w:r w:rsidRPr="002D010B">
        <w:rPr>
          <w:lang w:val="sr-Latn-RS"/>
        </w:rPr>
        <w:t xml:space="preserve">Abstrakcija je kao GUI, a implementacija je kao </w:t>
      </w:r>
      <w:r w:rsidR="005476D0" w:rsidRPr="002D010B">
        <w:rPr>
          <w:lang w:val="sr-Latn-RS"/>
        </w:rPr>
        <w:t>API.</w:t>
      </w:r>
    </w:p>
    <w:p w14:paraId="08269879" w14:textId="4E5FE14D" w:rsidR="008C4D03" w:rsidRPr="002D010B" w:rsidRDefault="008C4D03" w:rsidP="008C4D03">
      <w:pPr>
        <w:pStyle w:val="Heading2"/>
        <w:rPr>
          <w:lang w:val="sr-Latn-RS"/>
        </w:rPr>
      </w:pPr>
      <w:r w:rsidRPr="002D010B">
        <w:rPr>
          <w:lang w:val="sr-Latn-RS"/>
        </w:rPr>
        <w:t>Composite</w:t>
      </w:r>
    </w:p>
    <w:p w14:paraId="4F53363E" w14:textId="3B3BE495" w:rsidR="008C4D03" w:rsidRDefault="008C4D03" w:rsidP="008C4D03">
      <w:pPr>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8C4D03">
      <w:pPr>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8C4D03">
      <w:pPr>
        <w:rPr>
          <w:lang w:val="sr-Latn-RS"/>
        </w:rPr>
      </w:pPr>
      <w:r>
        <w:rPr>
          <w:lang w:val="sr-Latn-RS"/>
        </w:rPr>
        <w:t>Klase:</w:t>
      </w:r>
    </w:p>
    <w:p w14:paraId="05B81295" w14:textId="3B9E65F8" w:rsidR="00F807CF" w:rsidRDefault="00F807CF" w:rsidP="00F807CF">
      <w:pPr>
        <w:pStyle w:val="ListParagraph"/>
        <w:numPr>
          <w:ilvl w:val="0"/>
          <w:numId w:val="2"/>
        </w:numPr>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F807CF">
      <w:pPr>
        <w:pStyle w:val="ListParagraph"/>
        <w:numPr>
          <w:ilvl w:val="0"/>
          <w:numId w:val="2"/>
        </w:numPr>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F807CF">
      <w:pPr>
        <w:pStyle w:val="ListParagraph"/>
        <w:numPr>
          <w:ilvl w:val="0"/>
          <w:numId w:val="2"/>
        </w:numPr>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F807CF">
      <w:pPr>
        <w:pStyle w:val="ListParagraph"/>
        <w:numPr>
          <w:ilvl w:val="0"/>
          <w:numId w:val="2"/>
        </w:numPr>
        <w:rPr>
          <w:lang w:val="sr-Latn-RS"/>
        </w:rPr>
      </w:pPr>
      <w:r>
        <w:rPr>
          <w:lang w:val="sr-Latn-RS"/>
        </w:rPr>
        <w:t>Client – aplikacija koja manipulise ovom strukturom</w:t>
      </w:r>
    </w:p>
    <w:p w14:paraId="4C0C511F" w14:textId="39802851" w:rsidR="009B6F21" w:rsidRDefault="009B6F21" w:rsidP="009B6F21">
      <w:pPr>
        <w:pStyle w:val="Heading2"/>
        <w:rPr>
          <w:lang w:val="sr-Latn-RS"/>
        </w:rPr>
      </w:pPr>
      <w:r>
        <w:rPr>
          <w:lang w:val="sr-Latn-RS"/>
        </w:rPr>
        <w:t>Decorator</w:t>
      </w:r>
      <w:r w:rsidR="004F0183">
        <w:rPr>
          <w:lang w:val="sr-Latn-RS"/>
        </w:rPr>
        <w:t xml:space="preserve"> (Wrapper)</w:t>
      </w:r>
    </w:p>
    <w:p w14:paraId="049790A8" w14:textId="646C29DF" w:rsidR="004F0183" w:rsidRPr="004F0183" w:rsidRDefault="004F0183" w:rsidP="004F0183">
      <w:pPr>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9B6F21">
      <w:pPr>
        <w:rPr>
          <w:lang w:val="sr-Latn-RS"/>
        </w:rPr>
      </w:pPr>
      <w:r>
        <w:rPr>
          <w:lang w:val="sr-Latn-RS"/>
        </w:rPr>
        <w:t>Klase koje ucestvuju:</w:t>
      </w:r>
    </w:p>
    <w:p w14:paraId="42BC9AC3" w14:textId="5F46D706" w:rsidR="00822AF6" w:rsidRDefault="00822AF6" w:rsidP="00822AF6">
      <w:pPr>
        <w:pStyle w:val="ListParagraph"/>
        <w:numPr>
          <w:ilvl w:val="0"/>
          <w:numId w:val="2"/>
        </w:numPr>
        <w:rPr>
          <w:lang w:val="sr-Latn-RS"/>
        </w:rPr>
      </w:pPr>
      <w:r>
        <w:rPr>
          <w:lang w:val="sr-Latn-RS"/>
        </w:rPr>
        <w:t>Component – definise interfejs za objekte kojima se moze dinamicki dodati ponasanje</w:t>
      </w:r>
    </w:p>
    <w:p w14:paraId="3BB3E49C" w14:textId="1692DA8D" w:rsidR="00822AF6" w:rsidRDefault="00822AF6" w:rsidP="00822AF6">
      <w:pPr>
        <w:pStyle w:val="ListParagraph"/>
        <w:numPr>
          <w:ilvl w:val="0"/>
          <w:numId w:val="2"/>
        </w:numPr>
        <w:rPr>
          <w:lang w:val="sr-Latn-RS"/>
        </w:rPr>
      </w:pPr>
      <w:r>
        <w:rPr>
          <w:lang w:val="sr-Latn-RS"/>
        </w:rPr>
        <w:t>ConcreteComponent – definise objekt kome se mogu dodati dodatna ponasanja</w:t>
      </w:r>
    </w:p>
    <w:p w14:paraId="22A3EE4A" w14:textId="11D19C01" w:rsidR="00822AF6" w:rsidRDefault="00822AF6" w:rsidP="00822AF6">
      <w:pPr>
        <w:pStyle w:val="ListParagraph"/>
        <w:numPr>
          <w:ilvl w:val="0"/>
          <w:numId w:val="2"/>
        </w:numPr>
        <w:rPr>
          <w:lang w:val="sr-Latn-RS"/>
        </w:rPr>
      </w:pPr>
      <w:r>
        <w:rPr>
          <w:lang w:val="sr-Latn-RS"/>
        </w:rPr>
        <w:t>Decorator – drzi referencu na komponent objekat i definise interfejs koji se slaze sa interfejsom Component</w:t>
      </w:r>
    </w:p>
    <w:p w14:paraId="315A8A09" w14:textId="17FDDBA3" w:rsidR="00822AF6" w:rsidRPr="00822AF6" w:rsidRDefault="00822AF6" w:rsidP="00822AF6">
      <w:pPr>
        <w:pStyle w:val="ListParagraph"/>
        <w:numPr>
          <w:ilvl w:val="0"/>
          <w:numId w:val="2"/>
        </w:numPr>
        <w:rPr>
          <w:lang w:val="sr-Latn-RS"/>
        </w:rPr>
      </w:pPr>
      <w:r>
        <w:rPr>
          <w:lang w:val="sr-Latn-RS"/>
        </w:rPr>
        <w:t>ConcreteDecorator – dodaje ponasanja komponenti</w:t>
      </w:r>
    </w:p>
    <w:sectPr w:rsidR="00822AF6" w:rsidRPr="00822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5EE73" w14:textId="77777777" w:rsidR="0051465E" w:rsidRDefault="0051465E" w:rsidP="005539FF">
      <w:pPr>
        <w:spacing w:after="0" w:line="240" w:lineRule="auto"/>
      </w:pPr>
      <w:r>
        <w:separator/>
      </w:r>
    </w:p>
  </w:endnote>
  <w:endnote w:type="continuationSeparator" w:id="0">
    <w:p w14:paraId="2A91439E" w14:textId="77777777" w:rsidR="0051465E" w:rsidRDefault="0051465E"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A66CD" w14:textId="77777777" w:rsidR="0051465E" w:rsidRDefault="0051465E" w:rsidP="005539FF">
      <w:pPr>
        <w:spacing w:after="0" w:line="240" w:lineRule="auto"/>
      </w:pPr>
      <w:r>
        <w:separator/>
      </w:r>
    </w:p>
  </w:footnote>
  <w:footnote w:type="continuationSeparator" w:id="0">
    <w:p w14:paraId="08350DD5" w14:textId="77777777" w:rsidR="0051465E" w:rsidRDefault="0051465E"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Agregacija – veza izmedju dva objekta takva da child postoji nezavisno od parenta i ako se parent objekat obrise, child ostaje da zivi. Parent nije ekskluzivni kontejner child-a.</w:t>
      </w:r>
    </w:p>
  </w:footnote>
  <w:footnote w:id="2">
    <w:p w14:paraId="248F3C0F" w14:textId="046F0A34" w:rsidR="005539FF" w:rsidRDefault="005539FF">
      <w:pPr>
        <w:pStyle w:val="FootnoteText"/>
      </w:pPr>
      <w:r>
        <w:rPr>
          <w:rStyle w:val="FootnoteReference"/>
        </w:rPr>
        <w:footnoteRef/>
      </w:r>
      <w:r>
        <w:t xml:space="preserve"> Kompozicija – veza izmedju dva objekta gde postoji lifecycle dependency gde kada se objekat parent klase obrise, sa njim se brise i child objekat.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4090F"/>
    <w:rsid w:val="00213D04"/>
    <w:rsid w:val="002D010B"/>
    <w:rsid w:val="003659F4"/>
    <w:rsid w:val="00372DEE"/>
    <w:rsid w:val="003A4AB7"/>
    <w:rsid w:val="003E5E28"/>
    <w:rsid w:val="004F0183"/>
    <w:rsid w:val="0051465E"/>
    <w:rsid w:val="005476D0"/>
    <w:rsid w:val="005539FF"/>
    <w:rsid w:val="00597043"/>
    <w:rsid w:val="00632464"/>
    <w:rsid w:val="007B3EEA"/>
    <w:rsid w:val="007B7F36"/>
    <w:rsid w:val="007C1CE9"/>
    <w:rsid w:val="007E5768"/>
    <w:rsid w:val="00822AF6"/>
    <w:rsid w:val="008356C8"/>
    <w:rsid w:val="008A10B4"/>
    <w:rsid w:val="008A1C5C"/>
    <w:rsid w:val="008C4D03"/>
    <w:rsid w:val="00902850"/>
    <w:rsid w:val="00930C8B"/>
    <w:rsid w:val="009B6F21"/>
    <w:rsid w:val="00AB4C18"/>
    <w:rsid w:val="00AB6E69"/>
    <w:rsid w:val="00B92215"/>
    <w:rsid w:val="00C24AC9"/>
    <w:rsid w:val="00D200EA"/>
    <w:rsid w:val="00D42AEB"/>
    <w:rsid w:val="00D60393"/>
    <w:rsid w:val="00F8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19</cp:revision>
  <dcterms:created xsi:type="dcterms:W3CDTF">2020-07-03T05:59:00Z</dcterms:created>
  <dcterms:modified xsi:type="dcterms:W3CDTF">2020-07-13T12:09:00Z</dcterms:modified>
</cp:coreProperties>
</file>