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97D"/>
          <w:sz w:val="40"/>
        </w:rPr>
        <w:t>TUTORIAL 7: BVA &amp; EQUIVALENCE PARTITIONING</w:t>
      </w:r>
    </w:p>
    <w:p>
      <w:pPr>
        <w:spacing w:after="240"/>
        <w:jc w:val="center"/>
      </w:pPr>
      <w:r>
        <w:rPr>
          <w:rFonts w:ascii="Calibri" w:hAnsi="Calibri"/>
          <w:b/>
          <w:color w:val="595959"/>
          <w:sz w:val="26"/>
        </w:rPr>
        <w:t>STUDENT PRACTICAL EXECUTION &amp; SCREENSHOT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Course:</w:t>
            </w:r>
            <w:r>
              <w:rPr>
                <w:rFonts w:ascii="Calibri" w:hAnsi="Calibri"/>
                <w:color w:val="333333"/>
                <w:sz w:val="20"/>
              </w:rPr>
              <w:t xml:space="preserve"> Software Testing &amp; Quality Assurance</w:t>
            </w:r>
          </w:p>
        </w:tc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Enrollment No:</w:t>
            </w:r>
            <w:r>
              <w:rPr>
                <w:rFonts w:ascii="Calibri" w:hAnsi="Calibri"/>
                <w:color w:val="333333"/>
                <w:sz w:val="20"/>
              </w:rPr>
              <w:t xml:space="preserve"> [Full Enrollment Number]</w:t>
            </w:r>
          </w:p>
        </w:tc>
      </w:tr>
      <w:tr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Target Application:</w:t>
            </w:r>
            <w:r>
              <w:rPr>
                <w:rFonts w:ascii="Calibri" w:hAnsi="Calibri"/>
                <w:color w:val="333333"/>
                <w:sz w:val="20"/>
              </w:rPr>
              <w:t xml:space="preserve"> Selenium Web Form (https://www.selenium.dev/selenium/web/web-form.html)</w:t>
            </w:r>
          </w:p>
        </w:tc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Submission Date:</w:t>
            </w:r>
            <w:r>
              <w:rPr>
                <w:rFonts w:ascii="Calibri" w:hAnsi="Calibri"/>
                <w:color w:val="333333"/>
                <w:sz w:val="20"/>
              </w:rPr>
              <w:t xml:space="preserve"> October 2026 / Academic Session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1. Practical Requirement &amp; Mathematical Boundary Specification</w:t>
      </w:r>
    </w:p>
    <w:p>
      <w:pPr>
        <w:spacing w:after="80"/>
      </w:pPr>
      <w:r>
        <w:t>Requirement Specification: 'Age must be between 18 and 60' (Valid Range: 18 &lt;= Age &lt;= 60).</w:t>
      </w:r>
    </w:p>
    <w:p>
      <w:pPr>
        <w:spacing w:after="200"/>
      </w:pPr>
      <w:r>
        <w:t>Boundary Value Analysis (BVA) focuses on extreme values near input boundaries (Min-1, Min, Min+1, Max-1, Max, Max+1). Equivalence Partitioning (EP) divides the input domain into equivalent classes: Underage (&lt; 18, Invalid), Eligible (18-60, Valid), and Overage (&gt; 60, Invalid).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2. Boundary Value Analysis (BVA) Execution (BVA01 to BVA06)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BVA01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Input 17 (Just below Min)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Input: 17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Invalid: System rejects age &lt; 18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System rejects input 17 as under minimum age threshold.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va01_input_1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BVA02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Input 18 (Exact Min Boundary)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Input: 18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Valid: System accepts minimum boundary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Input 18 accepted as valid boundary entry.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va02_input_1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BVA03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Input 19 (Just above Min)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Input: 19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Valid: System accepts nominal valid age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Input 19 accepted successfully.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va03_input_1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BVA04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Input 59 (Just below Max)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Input: 59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Valid: System accepts nominal valid age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Input 59 accepted successfully.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va04_input_5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BVA05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Input 60 (Exact Max Boundary)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Input: 60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Valid: System accepts maximum boundary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Input 60 accepted as maximum valid boundary entry.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va05_input_6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BVA06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Input 61 (Just above Max)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Input: 61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Invalid: System rejects age &gt; 60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System rejects input 61 as exceeding maximum allowed age.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va06_input_6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3. Equivalence Partitioning (EP) Execution (EP01 to EP03)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EP01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Partition: Below 18 (Underage)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Input: 15 (Invalid Partition)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Invalid: Value rejected; user not eligible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Rejected: Underage partition correctly identified as invalid.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p01_input_1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EP02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Partition: 18 to 60 (Eligible)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Input: 30 (Valid Partition)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Valid: Value accepted successfully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Accepted: Mid-range representative value verified valid.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p02_input_3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EP03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Partition: Above 60 (Overage)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Input: 65 (Invalid Partition)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Invalid: Value rejected; user exceeds age limit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Rejected: Overage partition correctly identified as invalid.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p03_input_6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