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21B" w:rsidRDefault="00435D27" w:rsidP="009F70D1">
      <w:pPr>
        <w:pStyle w:val="a5"/>
        <w:numPr>
          <w:ilvl w:val="0"/>
          <w:numId w:val="1"/>
        </w:numPr>
        <w:ind w:firstLineChars="0"/>
      </w:pPr>
      <w:r>
        <w:rPr>
          <w:rFonts w:hint="eastAsia"/>
        </w:rPr>
        <w:t>单总线串口通信方案</w:t>
      </w:r>
      <w:r w:rsidR="009F70D1">
        <w:rPr>
          <w:noProof/>
        </w:rPr>
        <w:drawing>
          <wp:anchor distT="0" distB="0" distL="114300" distR="114300" simplePos="0" relativeHeight="251658240" behindDoc="0" locked="0" layoutInCell="1" allowOverlap="1" wp14:anchorId="77DAF0A5" wp14:editId="254ED5FD">
            <wp:simplePos x="0" y="0"/>
            <wp:positionH relativeFrom="margin">
              <wp:align>right</wp:align>
            </wp:positionH>
            <wp:positionV relativeFrom="paragraph">
              <wp:posOffset>5080</wp:posOffset>
            </wp:positionV>
            <wp:extent cx="2633980" cy="365887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33980" cy="3658870"/>
                    </a:xfrm>
                    <a:prstGeom prst="rect">
                      <a:avLst/>
                    </a:prstGeom>
                  </pic:spPr>
                </pic:pic>
              </a:graphicData>
            </a:graphic>
          </wp:anchor>
        </w:drawing>
      </w:r>
      <w:r w:rsidR="009F70D1">
        <w:rPr>
          <w:rFonts w:hint="eastAsia"/>
        </w:rPr>
        <w:t>程序框图</w:t>
      </w:r>
    </w:p>
    <w:p w:rsidR="009F70D1" w:rsidRDefault="00435D27" w:rsidP="00435D27">
      <w:pPr>
        <w:ind w:firstLine="360"/>
      </w:pPr>
      <w:r>
        <w:rPr>
          <w:rFonts w:hint="eastAsia"/>
        </w:rPr>
        <w:t>在机器人各个电路模块的相互通信方案选择中，此攀爬仿生机器人选择了单总线串口通信方案。串行通信方案是指仅使用一条数据线，将数据一位一位的一次传输，每一位数据占据一个固定的时间长度。相较于常用如</w:t>
      </w:r>
      <w:r>
        <w:rPr>
          <w:rFonts w:hint="eastAsia"/>
        </w:rPr>
        <w:t>I</w:t>
      </w:r>
      <w:r>
        <w:t>IC</w:t>
      </w:r>
      <w:r>
        <w:t>、</w:t>
      </w:r>
      <w:r>
        <w:rPr>
          <w:rFonts w:hint="eastAsia"/>
        </w:rPr>
        <w:t>S</w:t>
      </w:r>
      <w:r>
        <w:t>PI</w:t>
      </w:r>
      <w:r>
        <w:rPr>
          <w:rFonts w:hint="eastAsia"/>
        </w:rPr>
        <w:t>等硬件通信方案，异步串口通信有着连线简单、调试方便等特点，可以借助</w:t>
      </w:r>
      <w:r>
        <w:rPr>
          <w:rFonts w:hint="eastAsia"/>
        </w:rPr>
        <w:t>T</w:t>
      </w:r>
      <w:r>
        <w:t>LL</w:t>
      </w:r>
      <w:r>
        <w:rPr>
          <w:rFonts w:hint="eastAsia"/>
        </w:rPr>
        <w:t>转</w:t>
      </w:r>
      <w:r>
        <w:rPr>
          <w:rFonts w:hint="eastAsia"/>
        </w:rPr>
        <w:t>U</w:t>
      </w:r>
      <w:r>
        <w:t>SB</w:t>
      </w:r>
      <w:r>
        <w:rPr>
          <w:rFonts w:hint="eastAsia"/>
        </w:rPr>
        <w:t>电路模块利用串口助手软件进行简单调试。但标准串口通信为</w:t>
      </w:r>
      <w:r>
        <w:rPr>
          <w:rFonts w:hint="eastAsia"/>
        </w:rPr>
        <w:t>4</w:t>
      </w:r>
      <w:r>
        <w:rPr>
          <w:rFonts w:hint="eastAsia"/>
        </w:rPr>
        <w:t>线硬件连接（</w:t>
      </w:r>
      <w:r>
        <w:rPr>
          <w:rFonts w:hint="eastAsia"/>
        </w:rPr>
        <w:t>V</w:t>
      </w:r>
      <w:r>
        <w:t>CC</w:t>
      </w:r>
      <w:r>
        <w:t>、</w:t>
      </w:r>
      <w:r>
        <w:rPr>
          <w:rFonts w:hint="eastAsia"/>
        </w:rPr>
        <w:t>T</w:t>
      </w:r>
      <w:r>
        <w:t>X</w:t>
      </w:r>
      <w:r>
        <w:t>、</w:t>
      </w:r>
      <w:r>
        <w:rPr>
          <w:rFonts w:hint="eastAsia"/>
        </w:rPr>
        <w:t>R</w:t>
      </w:r>
      <w:r>
        <w:t>X</w:t>
      </w:r>
      <w:r>
        <w:t>、</w:t>
      </w:r>
      <w:r>
        <w:rPr>
          <w:rFonts w:hint="eastAsia"/>
        </w:rPr>
        <w:t>G</w:t>
      </w:r>
      <w:r>
        <w:t>ND</w:t>
      </w:r>
      <w:r>
        <w:rPr>
          <w:rFonts w:hint="eastAsia"/>
        </w:rPr>
        <w:t>），考虑进一步简化硬件连线，所以采用</w:t>
      </w:r>
      <w:r>
        <w:rPr>
          <w:rFonts w:hint="eastAsia"/>
        </w:rPr>
        <w:t>S</w:t>
      </w:r>
      <w:r>
        <w:t>N74lvc1G128</w:t>
      </w:r>
      <w:r>
        <w:rPr>
          <w:rFonts w:hint="eastAsia"/>
        </w:rPr>
        <w:t>芯片作为中继器，对</w:t>
      </w:r>
      <w:r>
        <w:rPr>
          <w:rFonts w:hint="eastAsia"/>
        </w:rPr>
        <w:t>T</w:t>
      </w:r>
      <w:r>
        <w:t>X</w:t>
      </w:r>
      <w:r>
        <w:t>、</w:t>
      </w:r>
      <w:r>
        <w:rPr>
          <w:rFonts w:hint="eastAsia"/>
        </w:rPr>
        <w:t>R</w:t>
      </w:r>
      <w:r>
        <w:t>X</w:t>
      </w:r>
      <w:r>
        <w:rPr>
          <w:rFonts w:hint="eastAsia"/>
        </w:rPr>
        <w:t>线进行分时启用，实现单总线串口一定频率上</w:t>
      </w:r>
      <w:r w:rsidR="00542BAE">
        <w:rPr>
          <w:rFonts w:hint="eastAsia"/>
        </w:rPr>
        <w:t>半双工通信的功能。控制程序设计如图。</w:t>
      </w:r>
    </w:p>
    <w:p w:rsidR="00542BAE" w:rsidRDefault="00542BAE" w:rsidP="00435D27">
      <w:pPr>
        <w:ind w:firstLine="360"/>
      </w:pPr>
      <w:r>
        <w:rPr>
          <w:rFonts w:hint="eastAsia"/>
        </w:rPr>
        <w:t>基本的控制思路是，在单片机系统初始化结束后对不同电路模块的单片机进行主从标签分配，主控板为主机，关节驱动及传感器为从机。并为各个从机分配固定</w:t>
      </w:r>
      <w:r>
        <w:rPr>
          <w:rFonts w:hint="eastAsia"/>
        </w:rPr>
        <w:t>I</w:t>
      </w:r>
      <w:r>
        <w:t>D</w:t>
      </w:r>
      <w:r>
        <w:rPr>
          <w:rFonts w:hint="eastAsia"/>
        </w:rPr>
        <w:t>号。配置结束后，各个模块开始进行相互通信。</w:t>
      </w:r>
    </w:p>
    <w:p w:rsidR="00542BAE" w:rsidRDefault="00542BAE" w:rsidP="00435D27">
      <w:pPr>
        <w:ind w:firstLine="360"/>
      </w:pPr>
      <w:r>
        <w:rPr>
          <w:rFonts w:hint="eastAsia"/>
        </w:rPr>
        <w:t>主机在配置结束后默认设置为发送模式（方法见单总线串口通信电路设计），并对需要发送的数据进行打包</w:t>
      </w:r>
      <w:r w:rsidR="00DA6EBB">
        <w:rPr>
          <w:rFonts w:hint="eastAsia"/>
        </w:rPr>
        <w:t>处理，包括字符拆解、添加数据包标签、数据头尾、校验位等操作。数据打包结束后，由主机首先发起通信，将数据发送到总线上，然后转换为接收模式等待总线上的从机数据响应。在检测到数据响应后开始接收从机的回传数据包后进行有效性校验、字符合成等操作，并存储到单片机固定存储区域，以便于主程序随时调用，然后通过短暂延时控制总线通信频率，至此完成一个完整通信周期。</w:t>
      </w:r>
    </w:p>
    <w:p w:rsidR="00B64964" w:rsidRDefault="00DA6EBB" w:rsidP="00717419">
      <w:pPr>
        <w:ind w:firstLine="360"/>
        <w:rPr>
          <w:rFonts w:hint="eastAsia"/>
        </w:rPr>
      </w:pPr>
      <w:r>
        <w:rPr>
          <w:rFonts w:hint="eastAsia"/>
        </w:rPr>
        <w:t>从机在配置结束后则默认设置为接收模式（方法见单总线串口通信电路设计），打开中断接收检测，并实时检测中断信号。在检测到中断信号后，从机进行中断响应程序，开始从总线上接收数据包并进行数据标签及数据包有效性校验。</w:t>
      </w:r>
      <w:r w:rsidR="00B64964">
        <w:rPr>
          <w:rFonts w:hint="eastAsia"/>
        </w:rPr>
        <w:t>确定数据包有效性后，从机关断中断检测，将有效数据内容存储到单片机固定存储区域，然后切换到发送模式，进行数据包响应，将数据状态及从机相关数据信息反馈到总线上，切换接收模式，完成单次通信。</w:t>
      </w:r>
    </w:p>
    <w:p w:rsidR="00B64964" w:rsidRDefault="00B64964" w:rsidP="00B64964">
      <w:pPr>
        <w:pStyle w:val="a5"/>
        <w:numPr>
          <w:ilvl w:val="0"/>
          <w:numId w:val="1"/>
        </w:numPr>
        <w:ind w:firstLineChars="0"/>
      </w:pPr>
      <w:r>
        <w:rPr>
          <w:rFonts w:hint="eastAsia"/>
        </w:rPr>
        <w:t>通信电路底层驱动配置</w:t>
      </w:r>
    </w:p>
    <w:p w:rsidR="00B64964" w:rsidRDefault="00B64964" w:rsidP="00B64964">
      <w:pPr>
        <w:ind w:firstLine="360"/>
      </w:pPr>
      <w:r>
        <w:rPr>
          <w:rFonts w:hint="eastAsia"/>
        </w:rPr>
        <w:t>通信电路底层驱动以</w:t>
      </w:r>
      <w:r>
        <w:rPr>
          <w:rFonts w:hint="eastAsia"/>
        </w:rPr>
        <w:t>S</w:t>
      </w:r>
      <w:r>
        <w:t>TM32F103</w:t>
      </w:r>
      <w:r>
        <w:rPr>
          <w:rFonts w:hint="eastAsia"/>
        </w:rPr>
        <w:t>系列单片机为例，使用到单片机的</w:t>
      </w:r>
      <w:r>
        <w:rPr>
          <w:rFonts w:hint="eastAsia"/>
        </w:rPr>
        <w:t>1</w:t>
      </w:r>
      <w:r>
        <w:rPr>
          <w:rFonts w:hint="eastAsia"/>
        </w:rPr>
        <w:t>个</w:t>
      </w:r>
      <w:r>
        <w:rPr>
          <w:rFonts w:hint="eastAsia"/>
        </w:rPr>
        <w:t>U</w:t>
      </w:r>
      <w:r>
        <w:t>SART</w:t>
      </w:r>
      <w:r>
        <w:rPr>
          <w:rFonts w:hint="eastAsia"/>
        </w:rPr>
        <w:t>模块和两个通用</w:t>
      </w:r>
      <w:r>
        <w:rPr>
          <w:rFonts w:hint="eastAsia"/>
        </w:rPr>
        <w:t>G</w:t>
      </w:r>
      <w:r>
        <w:t>PIO</w:t>
      </w:r>
      <w:r w:rsidR="00717419">
        <w:t>，</w:t>
      </w:r>
      <w:r w:rsidR="00717419">
        <w:rPr>
          <w:rFonts w:hint="eastAsia"/>
        </w:rPr>
        <w:t>采用官方标准库函数对功能进行配置</w:t>
      </w:r>
      <w:r>
        <w:rPr>
          <w:rFonts w:hint="eastAsia"/>
        </w:rPr>
        <w:t>。</w:t>
      </w:r>
    </w:p>
    <w:p w:rsidR="008D6750" w:rsidRDefault="008D6750" w:rsidP="00B64964">
      <w:pPr>
        <w:ind w:firstLine="360"/>
      </w:pPr>
      <w:r>
        <w:rPr>
          <w:rFonts w:hint="eastAsia"/>
        </w:rPr>
        <w:t>在驱动配置前，通过头文件编写对硬件进行功能映射，</w:t>
      </w:r>
      <w:r>
        <w:rPr>
          <w:rFonts w:hint="eastAsia"/>
        </w:rPr>
        <w:t>U</w:t>
      </w:r>
      <w:r>
        <w:t>sart.h</w:t>
      </w:r>
      <w:r>
        <w:rPr>
          <w:rFonts w:hint="eastAsia"/>
        </w:rPr>
        <w:t>文件编写如下：</w:t>
      </w:r>
    </w:p>
    <w:p w:rsidR="008D6750" w:rsidRDefault="008D6750" w:rsidP="008D6750">
      <w:pPr>
        <w:ind w:firstLine="360"/>
      </w:pPr>
      <w:r>
        <w:t>#ifndef __USART_H__</w:t>
      </w:r>
    </w:p>
    <w:p w:rsidR="008D6750" w:rsidRDefault="008D6750" w:rsidP="008D6750">
      <w:pPr>
        <w:ind w:firstLine="360"/>
        <w:rPr>
          <w:rFonts w:hint="eastAsia"/>
        </w:rPr>
      </w:pPr>
      <w:r>
        <w:t xml:space="preserve">#define __USART_H__                          </w:t>
      </w:r>
      <w:r>
        <w:rPr>
          <w:rFonts w:hint="eastAsia"/>
        </w:rPr>
        <w:t>/</w:t>
      </w:r>
      <w:r>
        <w:t>/</w:t>
      </w:r>
      <w:r>
        <w:rPr>
          <w:rFonts w:hint="eastAsia"/>
        </w:rPr>
        <w:t>驱动库去重复处理</w:t>
      </w:r>
    </w:p>
    <w:p w:rsidR="008D6750" w:rsidRDefault="008D6750" w:rsidP="008D6750">
      <w:pPr>
        <w:ind w:firstLine="360"/>
      </w:pPr>
      <w:r w:rsidRPr="008D6750">
        <w:t>#include "Global.h"</w:t>
      </w:r>
      <w:r>
        <w:t xml:space="preserve">                            //</w:t>
      </w:r>
      <w:r>
        <w:rPr>
          <w:rFonts w:hint="eastAsia"/>
        </w:rPr>
        <w:t>固件库头文件</w:t>
      </w:r>
    </w:p>
    <w:p w:rsidR="008D6750" w:rsidRDefault="008D6750" w:rsidP="008D6750">
      <w:pPr>
        <w:ind w:firstLine="360"/>
        <w:rPr>
          <w:rFonts w:hint="eastAsia"/>
        </w:rPr>
      </w:pPr>
      <w:r>
        <w:t>#define UART_TX_PIN        GPIO_Pin_2        //</w:t>
      </w:r>
      <w:r>
        <w:rPr>
          <w:rFonts w:hint="eastAsia"/>
        </w:rPr>
        <w:t>定义</w:t>
      </w:r>
      <w:r>
        <w:rPr>
          <w:rFonts w:hint="eastAsia"/>
        </w:rPr>
        <w:t>T</w:t>
      </w:r>
      <w:r>
        <w:t>X</w:t>
      </w:r>
      <w:r>
        <w:rPr>
          <w:rFonts w:hint="eastAsia"/>
        </w:rPr>
        <w:t>管脚对应端口号</w:t>
      </w:r>
    </w:p>
    <w:p w:rsidR="008D6750" w:rsidRDefault="008D6750" w:rsidP="008D6750">
      <w:pPr>
        <w:ind w:firstLine="360"/>
      </w:pPr>
      <w:r>
        <w:t>#define UART_RX_PIN        GPIO_Pin_3        //</w:t>
      </w:r>
      <w:r>
        <w:rPr>
          <w:rFonts w:hint="eastAsia"/>
        </w:rPr>
        <w:t>定义</w:t>
      </w:r>
      <w:r>
        <w:rPr>
          <w:rFonts w:hint="eastAsia"/>
        </w:rPr>
        <w:t>R</w:t>
      </w:r>
      <w:r>
        <w:t>X</w:t>
      </w:r>
      <w:r>
        <w:rPr>
          <w:rFonts w:hint="eastAsia"/>
        </w:rPr>
        <w:t>管脚对应端口号</w:t>
      </w:r>
    </w:p>
    <w:p w:rsidR="008D6750" w:rsidRDefault="008D6750" w:rsidP="008D6750">
      <w:pPr>
        <w:ind w:firstLine="360"/>
      </w:pPr>
      <w:r>
        <w:t>#define UART_GPIO          GPIOA            //</w:t>
      </w:r>
      <w:r>
        <w:rPr>
          <w:rFonts w:hint="eastAsia"/>
        </w:rPr>
        <w:t>定义</w:t>
      </w:r>
      <w:r>
        <w:rPr>
          <w:rFonts w:hint="eastAsia"/>
        </w:rPr>
        <w:t>U</w:t>
      </w:r>
      <w:r>
        <w:t>ART</w:t>
      </w:r>
      <w:r>
        <w:rPr>
          <w:rFonts w:hint="eastAsia"/>
        </w:rPr>
        <w:t>对应模块号</w:t>
      </w:r>
    </w:p>
    <w:p w:rsidR="008D6750" w:rsidRDefault="008D6750" w:rsidP="008D6750">
      <w:pPr>
        <w:ind w:firstLine="360"/>
      </w:pPr>
      <w:r>
        <w:t>#define UARTx              USART2           //</w:t>
      </w:r>
      <w:r>
        <w:rPr>
          <w:rFonts w:hint="eastAsia"/>
        </w:rPr>
        <w:t>定义所使用的</w:t>
      </w:r>
      <w:r>
        <w:rPr>
          <w:rFonts w:hint="eastAsia"/>
        </w:rPr>
        <w:t>U</w:t>
      </w:r>
      <w:r>
        <w:t>ART</w:t>
      </w:r>
      <w:r>
        <w:rPr>
          <w:rFonts w:hint="eastAsia"/>
        </w:rPr>
        <w:t>编号</w:t>
      </w:r>
    </w:p>
    <w:p w:rsidR="008D6750" w:rsidRDefault="008D6750" w:rsidP="008D6750">
      <w:pPr>
        <w:ind w:firstLine="360"/>
      </w:pPr>
      <w:r>
        <w:t>void UsartIOInit(void);                         //</w:t>
      </w:r>
      <w:r>
        <w:rPr>
          <w:rFonts w:hint="eastAsia"/>
        </w:rPr>
        <w:t>串口端口初始化函数申明</w:t>
      </w:r>
    </w:p>
    <w:p w:rsidR="008D6750" w:rsidRDefault="008D6750" w:rsidP="008D6750">
      <w:pPr>
        <w:ind w:firstLine="360"/>
      </w:pPr>
      <w:r>
        <w:t>void UsartConfig(void);                        //</w:t>
      </w:r>
      <w:r>
        <w:rPr>
          <w:rFonts w:hint="eastAsia"/>
        </w:rPr>
        <w:t>串口参数初始化函数申明</w:t>
      </w:r>
    </w:p>
    <w:p w:rsidR="008D6750" w:rsidRDefault="008D6750" w:rsidP="008D6750">
      <w:pPr>
        <w:ind w:firstLine="360"/>
      </w:pPr>
      <w:r>
        <w:lastRenderedPageBreak/>
        <w:t>void UsartInit(void);                           //</w:t>
      </w:r>
      <w:r>
        <w:rPr>
          <w:rFonts w:hint="eastAsia"/>
        </w:rPr>
        <w:t>串口初始化函数申明</w:t>
      </w:r>
    </w:p>
    <w:p w:rsidR="008D6750" w:rsidRDefault="008D6750" w:rsidP="008D6750">
      <w:pPr>
        <w:ind w:firstLine="360"/>
      </w:pPr>
      <w:r>
        <w:t>void SendData(u8 ch);                         //</w:t>
      </w:r>
      <w:r>
        <w:rPr>
          <w:rFonts w:hint="eastAsia"/>
        </w:rPr>
        <w:t>串口发送函数申明</w:t>
      </w:r>
    </w:p>
    <w:p w:rsidR="008D6750" w:rsidRDefault="008D6750" w:rsidP="008D6750">
      <w:pPr>
        <w:ind w:firstLine="360"/>
      </w:pPr>
      <w:r>
        <w:t>void USART2_IRQHandler(void);</w:t>
      </w:r>
      <w:r w:rsidRPr="008D6750">
        <w:t xml:space="preserve"> </w:t>
      </w:r>
      <w:r>
        <w:t xml:space="preserve">                //</w:t>
      </w:r>
      <w:r>
        <w:rPr>
          <w:rFonts w:hint="eastAsia"/>
        </w:rPr>
        <w:t>串口接收中断服务函数申明</w:t>
      </w:r>
    </w:p>
    <w:p w:rsidR="008D6750" w:rsidRPr="008D6750" w:rsidRDefault="008D6750" w:rsidP="008D6750">
      <w:pPr>
        <w:ind w:firstLine="360"/>
        <w:rPr>
          <w:rFonts w:hint="eastAsia"/>
        </w:rPr>
      </w:pPr>
      <w:r w:rsidRPr="008D6750">
        <w:t>#endif</w:t>
      </w:r>
    </w:p>
    <w:p w:rsidR="00B64964" w:rsidRDefault="008D6750" w:rsidP="00B64964">
      <w:pPr>
        <w:ind w:firstLine="360"/>
      </w:pPr>
      <w:r>
        <w:rPr>
          <w:rFonts w:hint="eastAsia"/>
        </w:rPr>
        <w:t>然后，在</w:t>
      </w:r>
      <w:r>
        <w:rPr>
          <w:rFonts w:hint="eastAsia"/>
        </w:rPr>
        <w:t>Usart.</w:t>
      </w:r>
      <w:r>
        <w:t>c</w:t>
      </w:r>
      <w:r>
        <w:rPr>
          <w:rFonts w:hint="eastAsia"/>
        </w:rPr>
        <w:t>文件中</w:t>
      </w:r>
      <w:r w:rsidR="00B64964">
        <w:rPr>
          <w:rFonts w:hint="eastAsia"/>
        </w:rPr>
        <w:t>对</w:t>
      </w:r>
      <w:r w:rsidR="00B64964">
        <w:rPr>
          <w:rFonts w:hint="eastAsia"/>
        </w:rPr>
        <w:t>U</w:t>
      </w:r>
      <w:r w:rsidR="00B64964">
        <w:t>SART</w:t>
      </w:r>
      <w:r w:rsidR="00B64964">
        <w:rPr>
          <w:rFonts w:hint="eastAsia"/>
        </w:rPr>
        <w:t>模块进行如下配置：</w:t>
      </w:r>
    </w:p>
    <w:p w:rsidR="00717419" w:rsidRDefault="00717419" w:rsidP="00B64964">
      <w:pPr>
        <w:ind w:firstLine="360"/>
        <w:rPr>
          <w:rFonts w:hint="eastAsia"/>
        </w:rPr>
      </w:pPr>
    </w:p>
    <w:p w:rsidR="00C1101B" w:rsidRDefault="00B64964" w:rsidP="00B64964">
      <w:pPr>
        <w:ind w:firstLine="360"/>
      </w:pPr>
      <w:r w:rsidRPr="00B64964">
        <w:t>GPIO_InitTypeDef GPIO_InitStructure;</w:t>
      </w:r>
      <w:r>
        <w:t xml:space="preserve">      </w:t>
      </w:r>
      <w:r w:rsidR="00C1101B">
        <w:t xml:space="preserve">                 </w:t>
      </w:r>
    </w:p>
    <w:p w:rsidR="00B64964" w:rsidRDefault="00C1101B" w:rsidP="00B64964">
      <w:pPr>
        <w:ind w:firstLine="360"/>
      </w:pPr>
      <w:r>
        <w:rPr>
          <w:rFonts w:hint="eastAsia"/>
        </w:rPr>
        <w:t>/</w:t>
      </w:r>
      <w:r>
        <w:t>/</w:t>
      </w:r>
      <w:r>
        <w:rPr>
          <w:rFonts w:hint="eastAsia"/>
        </w:rPr>
        <w:t>定义</w:t>
      </w:r>
      <w:r>
        <w:rPr>
          <w:rFonts w:hint="eastAsia"/>
        </w:rPr>
        <w:t>U</w:t>
      </w:r>
      <w:r>
        <w:t>ART</w:t>
      </w:r>
      <w:r>
        <w:rPr>
          <w:rFonts w:hint="eastAsia"/>
        </w:rPr>
        <w:t>管脚结构体</w:t>
      </w:r>
    </w:p>
    <w:p w:rsidR="00C1101B" w:rsidRDefault="00C1101B" w:rsidP="00B64964">
      <w:pPr>
        <w:ind w:firstLine="360"/>
      </w:pPr>
      <w:r w:rsidRPr="00C1101B">
        <w:t>RCC_APB2PeriphClockCmd(RCC_APB2Periph_GPIOA, ENABLE);</w:t>
      </w:r>
      <w:r>
        <w:t xml:space="preserve">   </w:t>
      </w:r>
    </w:p>
    <w:p w:rsidR="00C1101B" w:rsidRDefault="00C1101B" w:rsidP="00B64964">
      <w:pPr>
        <w:ind w:firstLine="360"/>
      </w:pPr>
      <w:r>
        <w:rPr>
          <w:rFonts w:hint="eastAsia"/>
        </w:rPr>
        <w:t>/</w:t>
      </w:r>
      <w:r>
        <w:t>/</w:t>
      </w:r>
      <w:r>
        <w:rPr>
          <w:rFonts w:hint="eastAsia"/>
        </w:rPr>
        <w:t>对</w:t>
      </w:r>
      <w:r>
        <w:t>UART</w:t>
      </w:r>
      <w:r>
        <w:rPr>
          <w:rFonts w:hint="eastAsia"/>
        </w:rPr>
        <w:t>管脚所挂载的</w:t>
      </w:r>
      <w:r>
        <w:rPr>
          <w:rFonts w:hint="eastAsia"/>
        </w:rPr>
        <w:t>A</w:t>
      </w:r>
      <w:r>
        <w:t>PB2</w:t>
      </w:r>
      <w:r>
        <w:rPr>
          <w:rFonts w:hint="eastAsia"/>
        </w:rPr>
        <w:t>时钟进行使能</w:t>
      </w:r>
    </w:p>
    <w:p w:rsidR="00C1101B" w:rsidRDefault="00C1101B" w:rsidP="00C1101B">
      <w:pPr>
        <w:ind w:firstLine="360"/>
      </w:pPr>
      <w:r w:rsidRPr="00C1101B">
        <w:t>GPIO_InitStructure.GPIO_Pin = UART_TX_PIN;</w:t>
      </w:r>
    </w:p>
    <w:p w:rsidR="00C1101B" w:rsidRDefault="00C1101B" w:rsidP="00C1101B">
      <w:pPr>
        <w:ind w:firstLine="360"/>
      </w:pPr>
      <w:r w:rsidRPr="00C1101B">
        <w:t>GPIO_InitStructure.GPIO_Mode = GPIO_Mode_AF_PP;</w:t>
      </w:r>
    </w:p>
    <w:p w:rsidR="00C1101B" w:rsidRDefault="00C1101B" w:rsidP="00C1101B">
      <w:pPr>
        <w:ind w:firstLine="360"/>
      </w:pPr>
      <w:r>
        <w:t>GPIO_InitStructure.GPIO_Speed = GPIO_Speed_50MHz;</w:t>
      </w:r>
    </w:p>
    <w:p w:rsidR="00C1101B" w:rsidRDefault="00C1101B" w:rsidP="00C1101B">
      <w:pPr>
        <w:ind w:firstLine="360"/>
      </w:pPr>
      <w:r>
        <w:rPr>
          <w:rFonts w:hint="eastAsia"/>
        </w:rPr>
        <w:t>/</w:t>
      </w:r>
      <w:r>
        <w:t>/</w:t>
      </w:r>
      <w:r>
        <w:rPr>
          <w:rFonts w:hint="eastAsia"/>
        </w:rPr>
        <w:t>设置</w:t>
      </w:r>
      <w:r>
        <w:t>TX</w:t>
      </w:r>
      <w:r>
        <w:rPr>
          <w:rFonts w:hint="eastAsia"/>
        </w:rPr>
        <w:t>管脚为复用输出模式，工作频率</w:t>
      </w:r>
      <w:r>
        <w:rPr>
          <w:rFonts w:hint="eastAsia"/>
        </w:rPr>
        <w:t>5</w:t>
      </w:r>
      <w:r>
        <w:t>0MH</w:t>
      </w:r>
      <w:r>
        <w:rPr>
          <w:rFonts w:hint="eastAsia"/>
        </w:rPr>
        <w:t>z</w:t>
      </w:r>
    </w:p>
    <w:p w:rsidR="00C1101B" w:rsidRDefault="00C1101B" w:rsidP="00C1101B">
      <w:pPr>
        <w:ind w:firstLine="360"/>
      </w:pPr>
      <w:r>
        <w:t>GPIO_InitStructure.GPIO_Pin = UART_RX_PIN;</w:t>
      </w:r>
    </w:p>
    <w:p w:rsidR="00C1101B" w:rsidRDefault="00C1101B" w:rsidP="00C1101B">
      <w:pPr>
        <w:ind w:firstLine="360"/>
      </w:pPr>
      <w:r>
        <w:t>GPIO_InitStructure.GPIO_Mode = GPIO_Mode_IN_FLOATING;</w:t>
      </w:r>
    </w:p>
    <w:p w:rsidR="00C1101B" w:rsidRDefault="00C1101B" w:rsidP="00C1101B">
      <w:pPr>
        <w:ind w:firstLine="360"/>
      </w:pPr>
      <w:r>
        <w:t>GPIO_Init(UART_GPIO, &amp;GPIO_InitStructure);</w:t>
      </w:r>
    </w:p>
    <w:p w:rsidR="00C1101B" w:rsidRDefault="00C1101B" w:rsidP="00717419">
      <w:pPr>
        <w:ind w:firstLine="360"/>
      </w:pPr>
      <w:r>
        <w:rPr>
          <w:rFonts w:hint="eastAsia"/>
        </w:rPr>
        <w:t>/</w:t>
      </w:r>
      <w:r>
        <w:t>/</w:t>
      </w:r>
      <w:r>
        <w:rPr>
          <w:rFonts w:hint="eastAsia"/>
        </w:rPr>
        <w:t>设置</w:t>
      </w:r>
      <w:r>
        <w:rPr>
          <w:rFonts w:hint="eastAsia"/>
        </w:rPr>
        <w:t>R</w:t>
      </w:r>
      <w:r>
        <w:t>X</w:t>
      </w:r>
      <w:r>
        <w:rPr>
          <w:rFonts w:hint="eastAsia"/>
        </w:rPr>
        <w:t>管脚为浮空输入模式，完成</w:t>
      </w:r>
      <w:r>
        <w:rPr>
          <w:rFonts w:hint="eastAsia"/>
        </w:rPr>
        <w:t>U</w:t>
      </w:r>
      <w:r>
        <w:t>ART</w:t>
      </w:r>
      <w:r>
        <w:rPr>
          <w:rFonts w:hint="eastAsia"/>
        </w:rPr>
        <w:t>管脚初始化</w:t>
      </w:r>
    </w:p>
    <w:p w:rsidR="002B039C" w:rsidRDefault="002B039C" w:rsidP="00717419">
      <w:pPr>
        <w:ind w:firstLine="360"/>
      </w:pPr>
    </w:p>
    <w:p w:rsidR="002B039C" w:rsidRDefault="002B039C" w:rsidP="00717419">
      <w:pPr>
        <w:ind w:firstLine="360"/>
        <w:rPr>
          <w:rFonts w:hint="eastAsia"/>
        </w:rPr>
      </w:pPr>
    </w:p>
    <w:p w:rsidR="00C1101B" w:rsidRDefault="00C1101B" w:rsidP="00C1101B">
      <w:pPr>
        <w:ind w:firstLine="360"/>
      </w:pPr>
      <w:r w:rsidRPr="00C1101B">
        <w:t>USART_InitTypeDef USART_InitStructure;</w:t>
      </w:r>
    </w:p>
    <w:p w:rsidR="00C1101B" w:rsidRDefault="00C1101B" w:rsidP="00C1101B">
      <w:pPr>
        <w:ind w:firstLine="360"/>
      </w:pPr>
      <w:r>
        <w:t>//</w:t>
      </w:r>
      <w:r>
        <w:rPr>
          <w:rFonts w:hint="eastAsia"/>
        </w:rPr>
        <w:t>定义</w:t>
      </w:r>
      <w:r>
        <w:rPr>
          <w:rFonts w:hint="eastAsia"/>
        </w:rPr>
        <w:t>U</w:t>
      </w:r>
      <w:r>
        <w:t>SART</w:t>
      </w:r>
      <w:r>
        <w:rPr>
          <w:rFonts w:hint="eastAsia"/>
        </w:rPr>
        <w:t>串口结构体</w:t>
      </w:r>
    </w:p>
    <w:p w:rsidR="00C1101B" w:rsidRDefault="00C1101B" w:rsidP="00C1101B">
      <w:pPr>
        <w:ind w:firstLine="360"/>
      </w:pPr>
      <w:r w:rsidRPr="00C1101B">
        <w:t>RCC_APB1PeriphClockCmd(RCC_APB1Periph_USART2, ENABLE);</w:t>
      </w:r>
    </w:p>
    <w:p w:rsidR="00C1101B" w:rsidRDefault="00C1101B" w:rsidP="00C1101B">
      <w:pPr>
        <w:ind w:firstLine="360"/>
      </w:pPr>
      <w:r>
        <w:rPr>
          <w:rFonts w:hint="eastAsia"/>
        </w:rPr>
        <w:t>/</w:t>
      </w:r>
      <w:r>
        <w:t>/</w:t>
      </w:r>
      <w:r>
        <w:rPr>
          <w:rFonts w:hint="eastAsia"/>
        </w:rPr>
        <w:t>对</w:t>
      </w:r>
      <w:r>
        <w:rPr>
          <w:rFonts w:hint="eastAsia"/>
        </w:rPr>
        <w:t>U</w:t>
      </w:r>
      <w:r>
        <w:t>SART2</w:t>
      </w:r>
      <w:r>
        <w:rPr>
          <w:rFonts w:hint="eastAsia"/>
        </w:rPr>
        <w:t>所挂载的</w:t>
      </w:r>
      <w:r>
        <w:rPr>
          <w:rFonts w:hint="eastAsia"/>
        </w:rPr>
        <w:t>A</w:t>
      </w:r>
      <w:r>
        <w:t>PB1</w:t>
      </w:r>
      <w:r>
        <w:rPr>
          <w:rFonts w:hint="eastAsia"/>
        </w:rPr>
        <w:t>时钟进行使能</w:t>
      </w:r>
    </w:p>
    <w:p w:rsidR="00C1101B" w:rsidRDefault="00C1101B" w:rsidP="00C1101B">
      <w:pPr>
        <w:ind w:firstLine="360"/>
      </w:pPr>
      <w:r>
        <w:t>USART_DeInit(USART2);</w:t>
      </w:r>
    </w:p>
    <w:p w:rsidR="00C1101B" w:rsidRDefault="00C1101B" w:rsidP="00C1101B">
      <w:pPr>
        <w:ind w:firstLine="360"/>
        <w:rPr>
          <w:rFonts w:hint="eastAsia"/>
        </w:rPr>
      </w:pPr>
      <w:r>
        <w:rPr>
          <w:rFonts w:hint="eastAsia"/>
        </w:rPr>
        <w:t>/</w:t>
      </w:r>
      <w:r>
        <w:t>/</w:t>
      </w:r>
      <w:r>
        <w:rPr>
          <w:rFonts w:hint="eastAsia"/>
        </w:rPr>
        <w:t>重载</w:t>
      </w:r>
      <w:r>
        <w:rPr>
          <w:rFonts w:hint="eastAsia"/>
        </w:rPr>
        <w:t>U</w:t>
      </w:r>
      <w:r>
        <w:t>SART</w:t>
      </w:r>
      <w:r>
        <w:rPr>
          <w:rFonts w:hint="eastAsia"/>
        </w:rPr>
        <w:t>初始化</w:t>
      </w:r>
    </w:p>
    <w:p w:rsidR="00C1101B" w:rsidRDefault="00C1101B" w:rsidP="00C1101B">
      <w:pPr>
        <w:ind w:firstLine="360"/>
      </w:pPr>
      <w:r>
        <w:t>USART_InitStructure.USART_BaudRate = 9600;</w:t>
      </w:r>
    </w:p>
    <w:p w:rsidR="00C1101B" w:rsidRDefault="00C1101B" w:rsidP="00C1101B">
      <w:pPr>
        <w:ind w:firstLine="360"/>
      </w:pPr>
      <w:r>
        <w:t>USART_InitStructure.USART_WordLength = USART_WordLength_8b;</w:t>
      </w:r>
    </w:p>
    <w:p w:rsidR="00C1101B" w:rsidRDefault="00C1101B" w:rsidP="00C1101B">
      <w:pPr>
        <w:ind w:firstLine="360"/>
      </w:pPr>
      <w:r>
        <w:t>USART_InitStructure.USART_StopBits = USART_StopBits_1;</w:t>
      </w:r>
    </w:p>
    <w:p w:rsidR="00C1101B" w:rsidRDefault="00C1101B" w:rsidP="00C1101B">
      <w:pPr>
        <w:ind w:firstLine="360"/>
      </w:pPr>
      <w:r>
        <w:t>USART_InitStructure.USART_Parity = USART_Parity_No;</w:t>
      </w:r>
    </w:p>
    <w:p w:rsidR="00C1101B" w:rsidRDefault="00C1101B" w:rsidP="00C1101B">
      <w:pPr>
        <w:ind w:firstLine="360"/>
      </w:pPr>
      <w:r>
        <w:t>USART_InitStructure.USART_HardwareFlowControl = USART_HardwareFlowControl_None;</w:t>
      </w:r>
    </w:p>
    <w:p w:rsidR="00C1101B" w:rsidRDefault="00C1101B" w:rsidP="00C1101B">
      <w:pPr>
        <w:ind w:firstLine="360"/>
      </w:pPr>
      <w:r>
        <w:t>USART_InitStructure.USART_Mode = USART_Mode_Rx | USART_Mode_Tx;</w:t>
      </w:r>
    </w:p>
    <w:p w:rsidR="00C1101B" w:rsidRDefault="00C1101B" w:rsidP="00C1101B">
      <w:pPr>
        <w:ind w:firstLine="360"/>
      </w:pPr>
      <w:r>
        <w:t>USART_Init(UARTx, &amp;USART_InitStructure);</w:t>
      </w:r>
    </w:p>
    <w:p w:rsidR="00C1101B" w:rsidRDefault="00C1101B" w:rsidP="00C1101B">
      <w:pPr>
        <w:ind w:firstLine="360"/>
      </w:pPr>
      <w:r>
        <w:rPr>
          <w:rFonts w:hint="eastAsia"/>
        </w:rPr>
        <w:t>/</w:t>
      </w:r>
      <w:r>
        <w:t>/</w:t>
      </w:r>
      <w:r>
        <w:rPr>
          <w:rFonts w:hint="eastAsia"/>
        </w:rPr>
        <w:t>设置波特率</w:t>
      </w:r>
      <w:r>
        <w:rPr>
          <w:rFonts w:hint="eastAsia"/>
        </w:rPr>
        <w:t>9</w:t>
      </w:r>
      <w:r>
        <w:t>600</w:t>
      </w:r>
      <w:r>
        <w:t>，</w:t>
      </w:r>
      <w:r>
        <w:rPr>
          <w:rFonts w:hint="eastAsia"/>
        </w:rPr>
        <w:t>字节长度</w:t>
      </w:r>
      <w:r>
        <w:rPr>
          <w:rFonts w:hint="eastAsia"/>
        </w:rPr>
        <w:t>8</w:t>
      </w:r>
      <w:r>
        <w:rPr>
          <w:rFonts w:hint="eastAsia"/>
        </w:rPr>
        <w:t>位，</w:t>
      </w:r>
      <w:r>
        <w:rPr>
          <w:rFonts w:hint="eastAsia"/>
        </w:rPr>
        <w:t>1</w:t>
      </w:r>
      <w:r>
        <w:rPr>
          <w:rFonts w:hint="eastAsia"/>
        </w:rPr>
        <w:t>个停止位，无校验位</w:t>
      </w:r>
    </w:p>
    <w:p w:rsidR="00C1101B" w:rsidRDefault="00C1101B" w:rsidP="00C1101B">
      <w:pPr>
        <w:ind w:firstLine="360"/>
      </w:pPr>
      <w:r>
        <w:rPr>
          <w:rFonts w:hint="eastAsia"/>
        </w:rPr>
        <w:t>/</w:t>
      </w:r>
      <w:r>
        <w:t>/</w:t>
      </w:r>
      <w:r>
        <w:rPr>
          <w:rFonts w:hint="eastAsia"/>
        </w:rPr>
        <w:t>对</w:t>
      </w:r>
      <w:r>
        <w:rPr>
          <w:rFonts w:hint="eastAsia"/>
        </w:rPr>
        <w:t>U</w:t>
      </w:r>
      <w:r>
        <w:t>SART</w:t>
      </w:r>
      <w:r>
        <w:rPr>
          <w:rFonts w:hint="eastAsia"/>
        </w:rPr>
        <w:t>进行参数初始化</w:t>
      </w:r>
    </w:p>
    <w:p w:rsidR="006D20D8" w:rsidRDefault="006D20D8" w:rsidP="00C1101B">
      <w:pPr>
        <w:ind w:firstLine="360"/>
      </w:pPr>
    </w:p>
    <w:p w:rsidR="006D20D8" w:rsidRDefault="006D20D8" w:rsidP="006D20D8">
      <w:pPr>
        <w:ind w:firstLine="360"/>
      </w:pPr>
      <w:r>
        <w:t>NVIC_InitTypeDef NVIC_InitStructure;</w:t>
      </w:r>
    </w:p>
    <w:p w:rsidR="006D20D8" w:rsidRDefault="006D20D8" w:rsidP="006D20D8">
      <w:pPr>
        <w:ind w:firstLine="360"/>
        <w:rPr>
          <w:rFonts w:hint="eastAsia"/>
        </w:rPr>
      </w:pPr>
      <w:r>
        <w:rPr>
          <w:rFonts w:hint="eastAsia"/>
        </w:rPr>
        <w:t>/</w:t>
      </w:r>
      <w:r>
        <w:t>/</w:t>
      </w:r>
      <w:r>
        <w:rPr>
          <w:rFonts w:hint="eastAsia"/>
        </w:rPr>
        <w:t>定义串口中断结构体</w:t>
      </w:r>
    </w:p>
    <w:p w:rsidR="006D20D8" w:rsidRDefault="006D20D8" w:rsidP="006D20D8">
      <w:pPr>
        <w:ind w:firstLine="360"/>
      </w:pPr>
      <w:r>
        <w:t>NVIC_PriorityGroupConfig(NVIC_PriorityGroup_0);</w:t>
      </w:r>
    </w:p>
    <w:p w:rsidR="006D20D8" w:rsidRDefault="006D20D8" w:rsidP="006D20D8">
      <w:pPr>
        <w:ind w:firstLine="360"/>
      </w:pPr>
      <w:r>
        <w:t>//</w:t>
      </w:r>
      <w:r>
        <w:rPr>
          <w:rFonts w:hint="eastAsia"/>
        </w:rPr>
        <w:t>中断优先级分组设置位</w:t>
      </w:r>
      <w:r>
        <w:rPr>
          <w:rFonts w:hint="eastAsia"/>
        </w:rPr>
        <w:t>G</w:t>
      </w:r>
      <w:r>
        <w:t>roup0</w:t>
      </w:r>
    </w:p>
    <w:p w:rsidR="006D20D8" w:rsidRDefault="006D20D8" w:rsidP="006D20D8">
      <w:pPr>
        <w:ind w:firstLine="360"/>
      </w:pPr>
      <w:r>
        <w:t>NVIC_InitStructure.NVIC_IRQChannel = USART2_IRQn;</w:t>
      </w:r>
    </w:p>
    <w:p w:rsidR="006D20D8" w:rsidRDefault="006D20D8" w:rsidP="006D20D8">
      <w:pPr>
        <w:ind w:firstLine="360"/>
        <w:rPr>
          <w:rFonts w:hint="eastAsia"/>
        </w:rPr>
      </w:pPr>
      <w:r>
        <w:rPr>
          <w:rFonts w:hint="eastAsia"/>
        </w:rPr>
        <w:t>/</w:t>
      </w:r>
      <w:r>
        <w:t>/</w:t>
      </w:r>
      <w:r>
        <w:rPr>
          <w:rFonts w:hint="eastAsia"/>
        </w:rPr>
        <w:t>链接中断响应服务函数</w:t>
      </w:r>
    </w:p>
    <w:p w:rsidR="006D20D8" w:rsidRDefault="006D20D8" w:rsidP="006D20D8">
      <w:pPr>
        <w:ind w:firstLine="360"/>
      </w:pPr>
      <w:r>
        <w:t>NVIC_InitStructure.NVIC_IRQChannelPreemptionPriority = 1;</w:t>
      </w:r>
    </w:p>
    <w:p w:rsidR="006D20D8" w:rsidRDefault="006D20D8" w:rsidP="006D20D8">
      <w:pPr>
        <w:ind w:firstLine="360"/>
      </w:pPr>
      <w:r>
        <w:t>//</w:t>
      </w:r>
      <w:r>
        <w:rPr>
          <w:rFonts w:hint="eastAsia"/>
        </w:rPr>
        <w:t>设置中断优先级为</w:t>
      </w:r>
      <w:r>
        <w:t>1</w:t>
      </w:r>
    </w:p>
    <w:p w:rsidR="006D20D8" w:rsidRDefault="006D20D8" w:rsidP="006D20D8">
      <w:pPr>
        <w:ind w:firstLine="360"/>
      </w:pPr>
      <w:r>
        <w:lastRenderedPageBreak/>
        <w:t>NVIC_InitStructure.NVIC_IRQChannelSubPriority = 0;</w:t>
      </w:r>
    </w:p>
    <w:p w:rsidR="006D20D8" w:rsidRDefault="006D20D8" w:rsidP="006D20D8">
      <w:pPr>
        <w:ind w:firstLine="360"/>
      </w:pPr>
      <w:r>
        <w:t>//</w:t>
      </w:r>
      <w:r>
        <w:rPr>
          <w:rFonts w:hint="eastAsia"/>
        </w:rPr>
        <w:t>设置子中断优先级为</w:t>
      </w:r>
      <w:r>
        <w:rPr>
          <w:rFonts w:hint="eastAsia"/>
        </w:rPr>
        <w:t>0</w:t>
      </w:r>
    </w:p>
    <w:p w:rsidR="006D20D8" w:rsidRDefault="006D20D8" w:rsidP="006D20D8">
      <w:pPr>
        <w:ind w:firstLine="360"/>
      </w:pPr>
      <w:r>
        <w:t>NVIC_InitStructure.NVIC_IRQChannelCmd = ENABLE;</w:t>
      </w:r>
    </w:p>
    <w:p w:rsidR="006D20D8" w:rsidRDefault="006D20D8" w:rsidP="006D20D8">
      <w:pPr>
        <w:ind w:firstLine="360"/>
      </w:pPr>
      <w:r>
        <w:t>//</w:t>
      </w:r>
      <w:r>
        <w:rPr>
          <w:rFonts w:hint="eastAsia"/>
        </w:rPr>
        <w:t>中断通道使能</w:t>
      </w:r>
    </w:p>
    <w:p w:rsidR="006D20D8" w:rsidRDefault="006D20D8" w:rsidP="006D20D8">
      <w:pPr>
        <w:ind w:firstLine="360"/>
      </w:pPr>
      <w:r>
        <w:t>NVIC_Init(&amp;NVIC_InitStructure);</w:t>
      </w:r>
    </w:p>
    <w:p w:rsidR="006D20D8" w:rsidRDefault="006D20D8" w:rsidP="006D20D8">
      <w:pPr>
        <w:ind w:firstLine="360"/>
        <w:rPr>
          <w:rFonts w:hint="eastAsia"/>
        </w:rPr>
      </w:pPr>
      <w:r>
        <w:t>//</w:t>
      </w:r>
      <w:r>
        <w:rPr>
          <w:rFonts w:hint="eastAsia"/>
        </w:rPr>
        <w:t>初始化中断参数配置</w:t>
      </w:r>
    </w:p>
    <w:p w:rsidR="006D20D8" w:rsidRDefault="006D20D8" w:rsidP="006D20D8">
      <w:pPr>
        <w:ind w:firstLine="360"/>
      </w:pPr>
      <w:r>
        <w:t>USART_ITConfig(UARTx, USART_IT_RXNE, ENABLE);</w:t>
      </w:r>
    </w:p>
    <w:p w:rsidR="006D20D8" w:rsidRDefault="006D20D8" w:rsidP="006D20D8">
      <w:pPr>
        <w:ind w:firstLine="360"/>
      </w:pPr>
      <w:r>
        <w:t>//</w:t>
      </w:r>
      <w:r>
        <w:rPr>
          <w:rFonts w:hint="eastAsia"/>
        </w:rPr>
        <w:t>打开</w:t>
      </w:r>
      <w:r>
        <w:t>UARTx</w:t>
      </w:r>
      <w:r>
        <w:rPr>
          <w:rFonts w:hint="eastAsia"/>
        </w:rPr>
        <w:t>串口中断检测</w:t>
      </w:r>
    </w:p>
    <w:p w:rsidR="006D20D8" w:rsidRDefault="006D20D8" w:rsidP="006D20D8">
      <w:pPr>
        <w:ind w:firstLine="360"/>
      </w:pPr>
      <w:r>
        <w:t>USART_Cmd(UARTx, ENABLE);</w:t>
      </w:r>
    </w:p>
    <w:p w:rsidR="006D20D8" w:rsidRDefault="006D20D8" w:rsidP="006D20D8">
      <w:pPr>
        <w:ind w:firstLine="360"/>
        <w:rPr>
          <w:rFonts w:hint="eastAsia"/>
        </w:rPr>
      </w:pPr>
      <w:r>
        <w:t>//</w:t>
      </w:r>
      <w:r>
        <w:rPr>
          <w:rFonts w:hint="eastAsia"/>
        </w:rPr>
        <w:t>启动</w:t>
      </w:r>
      <w:r>
        <w:rPr>
          <w:rFonts w:hint="eastAsia"/>
        </w:rPr>
        <w:t>U</w:t>
      </w:r>
      <w:r>
        <w:t>ART</w:t>
      </w:r>
      <w:r>
        <w:rPr>
          <w:rFonts w:hint="eastAsia"/>
        </w:rPr>
        <w:t>x</w:t>
      </w:r>
      <w:r>
        <w:rPr>
          <w:rFonts w:hint="eastAsia"/>
        </w:rPr>
        <w:t>串口功能</w:t>
      </w:r>
    </w:p>
    <w:p w:rsidR="00717419" w:rsidRDefault="00717419" w:rsidP="00717419">
      <w:pPr>
        <w:ind w:firstLine="360"/>
      </w:pPr>
      <w:r>
        <w:rPr>
          <w:rFonts w:hint="eastAsia"/>
        </w:rPr>
        <w:t>至此，完成对单片机</w:t>
      </w:r>
      <w:r>
        <w:rPr>
          <w:rFonts w:hint="eastAsia"/>
        </w:rPr>
        <w:t>U</w:t>
      </w:r>
      <w:r>
        <w:t>SART</w:t>
      </w:r>
      <w:r>
        <w:rPr>
          <w:rFonts w:hint="eastAsia"/>
        </w:rPr>
        <w:t>功能的参数配置及初始化的过程，通用</w:t>
      </w:r>
      <w:r>
        <w:rPr>
          <w:rFonts w:hint="eastAsia"/>
        </w:rPr>
        <w:t>G</w:t>
      </w:r>
      <w:r>
        <w:t>PIO</w:t>
      </w:r>
      <w:r>
        <w:rPr>
          <w:rFonts w:hint="eastAsia"/>
        </w:rPr>
        <w:t>端口配置过程类似，设置推免输出模式即可。</w:t>
      </w:r>
    </w:p>
    <w:p w:rsidR="002B039C" w:rsidRDefault="002B039C" w:rsidP="00717419">
      <w:pPr>
        <w:ind w:firstLine="360"/>
      </w:pPr>
    </w:p>
    <w:p w:rsidR="002B039C" w:rsidRDefault="002B039C" w:rsidP="00717419">
      <w:pPr>
        <w:ind w:firstLine="360"/>
        <w:rPr>
          <w:rFonts w:hint="eastAsia"/>
        </w:rPr>
      </w:pPr>
    </w:p>
    <w:p w:rsidR="00717419" w:rsidRDefault="00717419" w:rsidP="00717419">
      <w:pPr>
        <w:pStyle w:val="a5"/>
        <w:numPr>
          <w:ilvl w:val="0"/>
          <w:numId w:val="1"/>
        </w:numPr>
        <w:ind w:firstLineChars="0"/>
      </w:pPr>
      <w:r>
        <w:rPr>
          <w:rFonts w:hint="eastAsia"/>
        </w:rPr>
        <w:t>接收中断</w:t>
      </w:r>
      <w:r w:rsidR="006D20D8">
        <w:rPr>
          <w:rFonts w:hint="eastAsia"/>
        </w:rPr>
        <w:t>程序</w:t>
      </w:r>
      <w:r>
        <w:rPr>
          <w:rFonts w:hint="eastAsia"/>
        </w:rPr>
        <w:t>及数据校验</w:t>
      </w:r>
    </w:p>
    <w:p w:rsidR="00717419" w:rsidRDefault="00717419" w:rsidP="00717419">
      <w:pPr>
        <w:ind w:firstLine="360"/>
      </w:pPr>
      <w:r>
        <w:rPr>
          <w:rFonts w:hint="eastAsia"/>
        </w:rPr>
        <w:t>硬件单总线串口总线通信，主要是基于单片机检测到串口</w:t>
      </w:r>
      <w:r>
        <w:rPr>
          <w:rFonts w:hint="eastAsia"/>
        </w:rPr>
        <w:t>R</w:t>
      </w:r>
      <w:r>
        <w:t>X</w:t>
      </w:r>
      <w:r>
        <w:rPr>
          <w:rFonts w:hint="eastAsia"/>
        </w:rPr>
        <w:t>管脚上的中断信号后，暂定主程序以跳转到串口接收中断程序来实现的。而在串口中断接收程序中，则包含了中断状态位操作、数据接收、数据校验等过程，程序示例如下：</w:t>
      </w:r>
    </w:p>
    <w:p w:rsidR="00717419" w:rsidRDefault="00717419" w:rsidP="00717419">
      <w:pPr>
        <w:ind w:firstLine="360"/>
        <w:rPr>
          <w:rFonts w:hint="eastAsia"/>
        </w:rPr>
      </w:pPr>
      <w:r>
        <w:t xml:space="preserve">if(RESET != USART_GetITStatus(UARTx,USART_IT_RXNE))  </w:t>
      </w:r>
      <w:r>
        <w:rPr>
          <w:rFonts w:hint="eastAsia"/>
        </w:rPr>
        <w:t>/</w:t>
      </w:r>
      <w:r>
        <w:t>/</w:t>
      </w:r>
      <w:r>
        <w:rPr>
          <w:rFonts w:hint="eastAsia"/>
        </w:rPr>
        <w:t>判断</w:t>
      </w:r>
      <w:r>
        <w:rPr>
          <w:rFonts w:hint="eastAsia"/>
        </w:rPr>
        <w:t>R</w:t>
      </w:r>
      <w:r>
        <w:t>X</w:t>
      </w:r>
      <w:r>
        <w:rPr>
          <w:rFonts w:hint="eastAsia"/>
        </w:rPr>
        <w:t>管脚检测到中断信号</w:t>
      </w:r>
    </w:p>
    <w:p w:rsidR="00717419" w:rsidRDefault="00717419" w:rsidP="00717419">
      <w:pPr>
        <w:ind w:firstLine="360"/>
      </w:pPr>
      <w:r>
        <w:t xml:space="preserve">    {</w:t>
      </w:r>
    </w:p>
    <w:p w:rsidR="00717419" w:rsidRDefault="00717419" w:rsidP="00717419">
      <w:pPr>
        <w:ind w:firstLine="360"/>
        <w:rPr>
          <w:rFonts w:hint="eastAsia"/>
        </w:rPr>
      </w:pPr>
      <w:r>
        <w:t xml:space="preserve">    </w:t>
      </w:r>
      <w:r>
        <w:tab/>
        <w:t xml:space="preserve">USART_ClearITPendingBit(UARTx,USART_IT_RXNE);  </w:t>
      </w:r>
      <w:r>
        <w:rPr>
          <w:rFonts w:hint="eastAsia"/>
        </w:rPr>
        <w:t>/</w:t>
      </w:r>
      <w:r>
        <w:t>/</w:t>
      </w:r>
      <w:r>
        <w:rPr>
          <w:rFonts w:hint="eastAsia"/>
        </w:rPr>
        <w:t>清空中断状态位</w:t>
      </w:r>
    </w:p>
    <w:p w:rsidR="00717419" w:rsidRDefault="00717419" w:rsidP="00717419">
      <w:pPr>
        <w:ind w:firstLine="360"/>
      </w:pPr>
      <w:r>
        <w:t xml:space="preserve">    </w:t>
      </w:r>
      <w:r>
        <w:tab/>
        <w:t>uint8_t checkdata;                            //</w:t>
      </w:r>
      <w:r>
        <w:rPr>
          <w:rFonts w:hint="eastAsia"/>
        </w:rPr>
        <w:t>定义校验数据变量</w:t>
      </w:r>
    </w:p>
    <w:p w:rsidR="00717419" w:rsidRDefault="00717419" w:rsidP="00717419">
      <w:pPr>
        <w:ind w:firstLine="360"/>
      </w:pPr>
      <w:r>
        <w:t xml:space="preserve">    </w:t>
      </w:r>
      <w:r>
        <w:tab/>
        <w:t>rece = USART_ReceiveData(UARTx);              //</w:t>
      </w:r>
      <w:r>
        <w:rPr>
          <w:rFonts w:hint="eastAsia"/>
        </w:rPr>
        <w:t>逐位接收总线数据</w:t>
      </w:r>
    </w:p>
    <w:p w:rsidR="00717419" w:rsidRDefault="00717419" w:rsidP="00717419">
      <w:pPr>
        <w:ind w:firstLine="360"/>
      </w:pPr>
      <w:r>
        <w:t xml:space="preserve">    </w:t>
      </w:r>
      <w:r>
        <w:tab/>
        <w:t>if(rece == 0xAA || rece == 0xBB)                 //</w:t>
      </w:r>
      <w:r>
        <w:rPr>
          <w:rFonts w:hint="eastAsia"/>
        </w:rPr>
        <w:t>判断数据头和数据尾</w:t>
      </w:r>
    </w:p>
    <w:p w:rsidR="00717419" w:rsidRDefault="00717419" w:rsidP="00717419">
      <w:pPr>
        <w:ind w:firstLine="360"/>
      </w:pPr>
      <w:r>
        <w:t xml:space="preserve">    </w:t>
      </w:r>
      <w:r>
        <w:tab/>
        <w:t>{</w:t>
      </w:r>
    </w:p>
    <w:p w:rsidR="00717419" w:rsidRDefault="00717419" w:rsidP="00717419">
      <w:pPr>
        <w:ind w:firstLine="360"/>
        <w:rPr>
          <w:rFonts w:hint="eastAsia"/>
        </w:rPr>
      </w:pPr>
      <w:r>
        <w:t xml:space="preserve">    </w:t>
      </w:r>
      <w:r>
        <w:tab/>
      </w:r>
      <w:r>
        <w:tab/>
        <w:t xml:space="preserve">Get_data[0] = rece;                       </w:t>
      </w:r>
      <w:r>
        <w:rPr>
          <w:rFonts w:hint="eastAsia"/>
        </w:rPr>
        <w:t>/</w:t>
      </w:r>
      <w:r>
        <w:t>/</w:t>
      </w:r>
      <w:r>
        <w:rPr>
          <w:rFonts w:hint="eastAsia"/>
        </w:rPr>
        <w:t>对有效数据进行存储</w:t>
      </w:r>
    </w:p>
    <w:p w:rsidR="00717419" w:rsidRDefault="00717419" w:rsidP="00717419">
      <w:pPr>
        <w:ind w:firstLine="360"/>
      </w:pPr>
      <w:r>
        <w:t xml:space="preserve">    </w:t>
      </w:r>
      <w:r>
        <w:tab/>
      </w:r>
      <w:r>
        <w:tab/>
        <w:t>data_num = 0x01;</w:t>
      </w:r>
    </w:p>
    <w:p w:rsidR="00717419" w:rsidRDefault="00717419" w:rsidP="00717419">
      <w:pPr>
        <w:ind w:firstLine="360"/>
      </w:pPr>
      <w:r>
        <w:t xml:space="preserve">    </w:t>
      </w:r>
      <w:r>
        <w:tab/>
        <w:t>}</w:t>
      </w:r>
    </w:p>
    <w:p w:rsidR="00717419" w:rsidRDefault="00717419" w:rsidP="00717419">
      <w:pPr>
        <w:ind w:firstLine="360"/>
      </w:pPr>
      <w:r>
        <w:t xml:space="preserve">    </w:t>
      </w:r>
      <w:r>
        <w:tab/>
        <w:t xml:space="preserve">else if(rece == 0x0A)                          </w:t>
      </w:r>
    </w:p>
    <w:p w:rsidR="00717419" w:rsidRDefault="00717419" w:rsidP="00717419">
      <w:pPr>
        <w:ind w:firstLine="360"/>
      </w:pPr>
      <w:r>
        <w:t xml:space="preserve">    </w:t>
      </w:r>
      <w:r>
        <w:tab/>
        <w:t>{</w:t>
      </w:r>
    </w:p>
    <w:p w:rsidR="00717419" w:rsidRDefault="00717419" w:rsidP="00717419">
      <w:pPr>
        <w:ind w:firstLine="360"/>
      </w:pPr>
      <w:r>
        <w:t xml:space="preserve">    </w:t>
      </w:r>
      <w:r>
        <w:tab/>
      </w:r>
      <w:r>
        <w:tab/>
        <w:t>Get_data[5] = rece;</w:t>
      </w:r>
    </w:p>
    <w:p w:rsidR="00717419" w:rsidRDefault="00717419" w:rsidP="00717419">
      <w:pPr>
        <w:ind w:firstLine="360"/>
      </w:pPr>
      <w:r>
        <w:t xml:space="preserve">    </w:t>
      </w:r>
      <w:r>
        <w:tab/>
      </w:r>
      <w:r>
        <w:tab/>
        <w:t>data_num = 0x00;</w:t>
      </w:r>
    </w:p>
    <w:p w:rsidR="00717419" w:rsidRDefault="00717419" w:rsidP="00717419">
      <w:pPr>
        <w:ind w:firstLine="360"/>
      </w:pPr>
      <w:r>
        <w:t xml:space="preserve">    </w:t>
      </w:r>
      <w:r>
        <w:tab/>
        <w:t>}</w:t>
      </w:r>
    </w:p>
    <w:p w:rsidR="00717419" w:rsidRDefault="00717419" w:rsidP="00717419">
      <w:pPr>
        <w:ind w:firstLine="360"/>
      </w:pPr>
      <w:r>
        <w:t xml:space="preserve">    </w:t>
      </w:r>
      <w:r>
        <w:tab/>
        <w:t>else if((data_num !=0x00)&amp;&amp;(data_num&lt;6))</w:t>
      </w:r>
    </w:p>
    <w:p w:rsidR="00717419" w:rsidRDefault="00717419" w:rsidP="00717419">
      <w:pPr>
        <w:ind w:firstLine="360"/>
      </w:pPr>
      <w:r>
        <w:t xml:space="preserve">    </w:t>
      </w:r>
      <w:r>
        <w:tab/>
        <w:t>{</w:t>
      </w:r>
    </w:p>
    <w:p w:rsidR="00717419" w:rsidRDefault="00717419" w:rsidP="00717419">
      <w:pPr>
        <w:ind w:firstLine="360"/>
      </w:pPr>
      <w:r>
        <w:t xml:space="preserve">    </w:t>
      </w:r>
      <w:r>
        <w:tab/>
      </w:r>
      <w:r>
        <w:tab/>
        <w:t>Get_data[data_num] = rece;</w:t>
      </w:r>
    </w:p>
    <w:p w:rsidR="00717419" w:rsidRDefault="00717419" w:rsidP="00717419">
      <w:pPr>
        <w:ind w:firstLine="360"/>
      </w:pPr>
      <w:r>
        <w:t xml:space="preserve">    </w:t>
      </w:r>
      <w:r>
        <w:tab/>
      </w:r>
      <w:r>
        <w:tab/>
        <w:t>data_num++;</w:t>
      </w:r>
    </w:p>
    <w:p w:rsidR="00717419" w:rsidRDefault="00717419" w:rsidP="00717419">
      <w:pPr>
        <w:ind w:firstLine="360"/>
      </w:pPr>
      <w:r>
        <w:t xml:space="preserve">    </w:t>
      </w:r>
      <w:r>
        <w:tab/>
        <w:t>}</w:t>
      </w:r>
    </w:p>
    <w:p w:rsidR="00717419" w:rsidRDefault="00717419" w:rsidP="00717419">
      <w:pPr>
        <w:ind w:firstLine="360"/>
        <w:rPr>
          <w:rFonts w:hint="eastAsia"/>
        </w:rPr>
      </w:pPr>
      <w:r>
        <w:t xml:space="preserve">    </w:t>
      </w:r>
      <w:r>
        <w:tab/>
        <w:t xml:space="preserve">else Get_data[6] = 0x0E;                   </w:t>
      </w:r>
      <w:r>
        <w:rPr>
          <w:rFonts w:hint="eastAsia"/>
        </w:rPr>
        <w:t>/</w:t>
      </w:r>
      <w:r>
        <w:t>/</w:t>
      </w:r>
      <w:r>
        <w:rPr>
          <w:rFonts w:hint="eastAsia"/>
        </w:rPr>
        <w:t>对数据错误进行标记</w:t>
      </w:r>
    </w:p>
    <w:p w:rsidR="006D20D8" w:rsidRDefault="00717419" w:rsidP="006D20D8">
      <w:pPr>
        <w:ind w:firstLine="360"/>
      </w:pPr>
      <w:r>
        <w:t xml:space="preserve">    }</w:t>
      </w:r>
    </w:p>
    <w:p w:rsidR="00307188" w:rsidRDefault="00307188" w:rsidP="006D20D8">
      <w:pPr>
        <w:ind w:firstLine="360"/>
      </w:pPr>
      <w:r>
        <w:rPr>
          <w:rFonts w:hint="eastAsia"/>
        </w:rPr>
        <w:t>至此串口通信程序配置完成。</w:t>
      </w:r>
    </w:p>
    <w:p w:rsidR="00B45DCB" w:rsidRDefault="00B45DCB" w:rsidP="00B45DCB">
      <w:pPr>
        <w:pStyle w:val="a5"/>
        <w:numPr>
          <w:ilvl w:val="0"/>
          <w:numId w:val="1"/>
        </w:numPr>
        <w:ind w:firstLineChars="0"/>
      </w:pPr>
      <w:r>
        <w:rPr>
          <w:rFonts w:hint="eastAsia"/>
        </w:rPr>
        <w:t>问题分析</w:t>
      </w:r>
    </w:p>
    <w:p w:rsidR="00B45DCB" w:rsidRPr="00B64964" w:rsidRDefault="00B45DCB" w:rsidP="00B45DCB">
      <w:pPr>
        <w:ind w:firstLine="360"/>
        <w:rPr>
          <w:rFonts w:hint="eastAsia"/>
        </w:rPr>
      </w:pPr>
      <w:r>
        <w:rPr>
          <w:rFonts w:hint="eastAsia"/>
        </w:rPr>
        <w:t>单总线控制程序设计过程中，通信频率及单次通信数据包长度是程序设计的主要考虑的问题。在此方案中，通信频率的主要决定因素是主机发起通信间隔时长，次要因素又包含了</w:t>
      </w:r>
      <w:r>
        <w:rPr>
          <w:rFonts w:hint="eastAsia"/>
        </w:rPr>
        <w:lastRenderedPageBreak/>
        <w:t>单次通信数据包长度。由串口通信原理知，数据的发送是通过逐位将字节发送到串行总线上，同时每一个字节都占据了固定的时间长度。所以若单次通信数据包较长，则数据包发送接收的时间也会相对变长，导致通信频率降低产生延迟。但通信频率也并非越高越好，在单片机工作过程中，依赖定时中断、外部中断等技术手段将不同的任务进行了一定程度的时间片划分，而高频率的通信则会导致通信进程占据较多的</w:t>
      </w:r>
      <w:r>
        <w:rPr>
          <w:rFonts w:hint="eastAsia"/>
        </w:rPr>
        <w:t>M</w:t>
      </w:r>
      <w:r>
        <w:t>CU</w:t>
      </w:r>
      <w:r>
        <w:rPr>
          <w:rFonts w:hint="eastAsia"/>
        </w:rPr>
        <w:t>时间片，使得</w:t>
      </w:r>
      <w:r>
        <w:rPr>
          <w:rFonts w:hint="eastAsia"/>
        </w:rPr>
        <w:t>M</w:t>
      </w:r>
      <w:r>
        <w:t>CU</w:t>
      </w:r>
      <w:r>
        <w:rPr>
          <w:rFonts w:hint="eastAsia"/>
        </w:rPr>
        <w:t>资源紧张，无法稳定完成其他进程任务等问题。因此，在设计单总线控制程序的过程中，尽可能的利用数据包长度资源，</w:t>
      </w:r>
      <w:r w:rsidR="00C47D47">
        <w:rPr>
          <w:rFonts w:hint="eastAsia"/>
        </w:rPr>
        <w:t>对状态位类参数传递进行字节整合等。与此同时，通过调试效果，选择较为合适的通信频率，保证无明显的通信延迟现象，又能稳定维持系统主任务运行。</w:t>
      </w:r>
      <w:bookmarkStart w:id="0" w:name="_GoBack"/>
      <w:bookmarkEnd w:id="0"/>
    </w:p>
    <w:sectPr w:rsidR="00B45DCB" w:rsidRPr="00B649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26E" w:rsidRDefault="00BD226E" w:rsidP="009F70D1">
      <w:r>
        <w:separator/>
      </w:r>
    </w:p>
  </w:endnote>
  <w:endnote w:type="continuationSeparator" w:id="0">
    <w:p w:rsidR="00BD226E" w:rsidRDefault="00BD226E" w:rsidP="009F7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26E" w:rsidRDefault="00BD226E" w:rsidP="009F70D1">
      <w:r>
        <w:separator/>
      </w:r>
    </w:p>
  </w:footnote>
  <w:footnote w:type="continuationSeparator" w:id="0">
    <w:p w:rsidR="00BD226E" w:rsidRDefault="00BD226E" w:rsidP="009F70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4E6998"/>
    <w:multiLevelType w:val="hybridMultilevel"/>
    <w:tmpl w:val="AEE4FAC2"/>
    <w:lvl w:ilvl="0" w:tplc="6590A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8E"/>
    <w:rsid w:val="00095580"/>
    <w:rsid w:val="002B039C"/>
    <w:rsid w:val="00307188"/>
    <w:rsid w:val="003D1E86"/>
    <w:rsid w:val="00435D27"/>
    <w:rsid w:val="004A45A8"/>
    <w:rsid w:val="00542BAE"/>
    <w:rsid w:val="0057078E"/>
    <w:rsid w:val="006D20D8"/>
    <w:rsid w:val="00717419"/>
    <w:rsid w:val="00753A54"/>
    <w:rsid w:val="00783899"/>
    <w:rsid w:val="007938B7"/>
    <w:rsid w:val="00825B6D"/>
    <w:rsid w:val="008D6750"/>
    <w:rsid w:val="009F70D1"/>
    <w:rsid w:val="00B45DCB"/>
    <w:rsid w:val="00B64964"/>
    <w:rsid w:val="00BD226E"/>
    <w:rsid w:val="00C1101B"/>
    <w:rsid w:val="00C47D47"/>
    <w:rsid w:val="00C80222"/>
    <w:rsid w:val="00DA6EBB"/>
    <w:rsid w:val="00E4521B"/>
    <w:rsid w:val="00E67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7A38F7-DA33-4BB4-89B0-B2916090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70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70D1"/>
    <w:rPr>
      <w:sz w:val="18"/>
      <w:szCs w:val="18"/>
    </w:rPr>
  </w:style>
  <w:style w:type="paragraph" w:styleId="a4">
    <w:name w:val="footer"/>
    <w:basedOn w:val="a"/>
    <w:link w:val="Char0"/>
    <w:uiPriority w:val="99"/>
    <w:unhideWhenUsed/>
    <w:rsid w:val="009F70D1"/>
    <w:pPr>
      <w:tabs>
        <w:tab w:val="center" w:pos="4153"/>
        <w:tab w:val="right" w:pos="8306"/>
      </w:tabs>
      <w:snapToGrid w:val="0"/>
      <w:jc w:val="left"/>
    </w:pPr>
    <w:rPr>
      <w:sz w:val="18"/>
      <w:szCs w:val="18"/>
    </w:rPr>
  </w:style>
  <w:style w:type="character" w:customStyle="1" w:styleId="Char0">
    <w:name w:val="页脚 Char"/>
    <w:basedOn w:val="a0"/>
    <w:link w:val="a4"/>
    <w:uiPriority w:val="99"/>
    <w:rsid w:val="009F70D1"/>
    <w:rPr>
      <w:sz w:val="18"/>
      <w:szCs w:val="18"/>
    </w:rPr>
  </w:style>
  <w:style w:type="paragraph" w:styleId="a5">
    <w:name w:val="List Paragraph"/>
    <w:basedOn w:val="a"/>
    <w:uiPriority w:val="34"/>
    <w:qFormat/>
    <w:rsid w:val="009F70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dc:creator>
  <cp:keywords/>
  <dc:description/>
  <cp:lastModifiedBy>DODO</cp:lastModifiedBy>
  <cp:revision>6</cp:revision>
  <dcterms:created xsi:type="dcterms:W3CDTF">2019-05-14T06:48:00Z</dcterms:created>
  <dcterms:modified xsi:type="dcterms:W3CDTF">2019-05-14T08:54:00Z</dcterms:modified>
</cp:coreProperties>
</file>