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Календарный план*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6060"/>
        <w:gridCol w:w="2640"/>
        <w:tblGridChange w:id="0">
          <w:tblGrid>
            <w:gridCol w:w="1800"/>
            <w:gridCol w:w="606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Неделя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Прогресс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03.04 - 09.04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unito" w:cs="Nunito" w:eastAsia="Nunito" w:hAnsi="Nunito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подумать над игрой,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unito" w:cs="Nunito" w:eastAsia="Nunito" w:hAnsi="Nunito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создать репозиторий,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unito" w:cs="Nunito" w:eastAsia="Nunito" w:hAnsi="Nunito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скачать моногейм,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unito" w:cs="Nunito" w:eastAsia="Nunito" w:hAnsi="Nunito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создать проект в VS,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unito" w:cs="Nunito" w:eastAsia="Nunito" w:hAnsi="Nunito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начать календарный план,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unito" w:cs="Nunito" w:eastAsia="Nunito" w:hAnsi="Nunito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начать ТЗ,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unito" w:cs="Nunito" w:eastAsia="Nunito" w:hAnsi="Nunito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изучить памятку преподавателя.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10.04 - 16.04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дописать ТЗ,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подумать над архитектурой игры,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практиковать различные системы,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поработать с кнопками,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изучить реализацию взаимодействия,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подготовить шапку.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17.04 - 23.04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реализовать главное меню (начать игру, выход),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продумать реализацию загрузки игры с автоматического сохранения,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создать 2 карты.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24.04 - 30.04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01.05 - 07.05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08.05 - 14.05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15.05 - 21.05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22.05 - 28.05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Рефакторинг.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right="-749.5275590551165" w:firstLine="0"/>
        <w:jc w:val="right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будет редактироваться в процессе работы</w:t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