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Чекмарев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НПИбд</w:t>
      </w:r>
      <w:r>
        <w:t xml:space="preserve"> </w:t>
      </w:r>
      <w:r>
        <w:t xml:space="preserve">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1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Создадим каталог для программам лабораторной работы № 7, перейдите в него и создадим файл</w:t>
      </w:r>
      <w:r>
        <w:t xml:space="preserve"> </w:t>
      </w:r>
      <w:r>
        <w:rPr>
          <w:iCs/>
          <w:i/>
        </w:rPr>
        <w:t xml:space="preserve">lab7-1.asm</w:t>
      </w:r>
      <w:r>
        <w:t xml:space="preserve">:</w:t>
      </w:r>
    </w:p>
    <w:p>
      <w:pPr>
        <w:pStyle w:val="CaptionedFigure"/>
      </w:pPr>
      <w:r>
        <w:drawing>
          <wp:inline>
            <wp:extent cx="5334000" cy="446006"/>
            <wp:effectExtent b="0" l="0" r="0" t="0"/>
            <wp:docPr descr="Рис 2.1.1: Создание каталога и файла .asm" title="fig:" id="22" name="Picture"/>
            <a:graphic>
              <a:graphicData uri="http://schemas.openxmlformats.org/drawingml/2006/picture">
                <pic:pic>
                  <pic:nvPicPr>
                    <pic:cNvPr descr="image/Рис%202.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2.1.1: Создание каталога и файла .asm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rPr>
          <w:iCs/>
          <w:i/>
        </w:rPr>
        <w:t xml:space="preserve">jmp</w:t>
      </w:r>
      <w:r>
        <w:t xml:space="preserve"> </w:t>
      </w:r>
      <w:r>
        <w:t xml:space="preserve">в NASM используется для реализации безусловных переходов. Рассмотрим пример программы с использованием инструкции</w:t>
      </w:r>
      <w:r>
        <w:t xml:space="preserve"> </w:t>
      </w:r>
      <w:r>
        <w:rPr>
          <w:iCs/>
          <w:i/>
        </w:rPr>
        <w:t xml:space="preserve">jmp</w:t>
      </w:r>
      <w:r>
        <w:t xml:space="preserve">. Введем в файл</w:t>
      </w:r>
      <w:r>
        <w:t xml:space="preserve"> </w:t>
      </w:r>
      <w:r>
        <w:rPr>
          <w:iCs/>
          <w:i/>
        </w:rPr>
        <w:t xml:space="preserve">lab7-1.asm</w:t>
      </w:r>
      <w:r>
        <w:t xml:space="preserve"> </w:t>
      </w:r>
      <w:r>
        <w:t xml:space="preserve">текст программы из листинга 7.1</w:t>
      </w:r>
    </w:p>
    <w:p>
      <w:pPr>
        <w:pStyle w:val="CaptionedFigure"/>
      </w:pPr>
      <w:r>
        <w:drawing>
          <wp:inline>
            <wp:extent cx="5334000" cy="5605036"/>
            <wp:effectExtent b="0" l="0" r="0" t="0"/>
            <wp:docPr descr="Рис 2.1.2: Демонстрация текста программы в файле" title="fig:" id="25" name="Picture"/>
            <a:graphic>
              <a:graphicData uri="http://schemas.openxmlformats.org/drawingml/2006/picture">
                <pic:pic>
                  <pic:nvPicPr>
                    <pic:cNvPr descr="image/Рис%202.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5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2.1.2: Демонстрация текста программы в файле</w:t>
      </w:r>
    </w:p>
    <w:p>
      <w:pPr>
        <w:pStyle w:val="BodyText"/>
      </w:pPr>
      <w:r>
        <w:t xml:space="preserve">Создим исполняемый файл и запустим его. Результат работы данной программы будет следующим:</w:t>
      </w:r>
    </w:p>
    <w:p>
      <w:pPr>
        <w:pStyle w:val="CaptionedFigure"/>
      </w:pPr>
      <w:r>
        <w:drawing>
          <wp:inline>
            <wp:extent cx="5334000" cy="767722"/>
            <wp:effectExtent b="0" l="0" r="0" t="0"/>
            <wp:docPr descr="Рис 2.1.3: Создание файла и его проверка" title="fig:" id="28" name="Picture"/>
            <a:graphic>
              <a:graphicData uri="http://schemas.openxmlformats.org/drawingml/2006/picture">
                <pic:pic>
                  <pic:nvPicPr>
                    <pic:cNvPr descr="image/Рис%202.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2.1.3: Создание файла и его проверка</w:t>
      </w:r>
    </w:p>
    <w:p>
      <w:pPr>
        <w:pStyle w:val="BodyText"/>
      </w:pPr>
      <w:r>
        <w:t xml:space="preserve">Таким образом, использование инструкции *jmp _label2* меняет порядок исполнения инструкций и позволяет выполнить инструкции начиная с метки *_label2*, пропустив вывод первого сообщения.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rPr>
          <w:iCs/>
          <w:i/>
        </w:rPr>
        <w:t xml:space="preserve">jmp</w:t>
      </w:r>
      <w:r>
        <w:t xml:space="preserve"> </w:t>
      </w:r>
      <w:r>
        <w:t xml:space="preserve">позволяет осуществлять переходы не только вперед но 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добавим инструкцию</w:t>
      </w:r>
      <w:r>
        <w:t xml:space="preserve"> </w:t>
      </w:r>
      <w:r>
        <w:rPr>
          <w:iCs/>
          <w:i/>
        </w:rPr>
        <w:t xml:space="preserve">jmp</w:t>
      </w:r>
      <w:r>
        <w:t xml:space="preserve"> </w:t>
      </w:r>
      <w:r>
        <w:t xml:space="preserve">с меткой *_label1* (т.е. переход к инструкциям вывода сообщения № 1) и после вывода сообщения № 1 добавим инструкцию</w:t>
      </w:r>
      <w:r>
        <w:t xml:space="preserve"> </w:t>
      </w:r>
      <w:r>
        <w:rPr>
          <w:iCs/>
          <w:i/>
        </w:rPr>
        <w:t xml:space="preserve">jmp</w:t>
      </w:r>
      <w:r>
        <w:t xml:space="preserve"> </w:t>
      </w:r>
      <w:r>
        <w:t xml:space="preserve">с меткой *_end* (т.е. переход к инструкции</w:t>
      </w:r>
      <w:r>
        <w:t xml:space="preserve"> </w:t>
      </w:r>
      <w:r>
        <w:rPr>
          <w:iCs/>
          <w:i/>
        </w:rPr>
        <w:t xml:space="preserve">call quit</w:t>
      </w:r>
      <w:r>
        <w:t xml:space="preserve">). Измените текст программы в соответствии с листингом 7.2</w:t>
      </w:r>
    </w:p>
    <w:p>
      <w:pPr>
        <w:pStyle w:val="CaptionedFigure"/>
      </w:pPr>
      <w:r>
        <w:drawing>
          <wp:inline>
            <wp:extent cx="5334000" cy="5674468"/>
            <wp:effectExtent b="0" l="0" r="0" t="0"/>
            <wp:docPr descr="Рис 2.1.4: Демонстрация текста программы в файле" title="fig:" id="31" name="Picture"/>
            <a:graphic>
              <a:graphicData uri="http://schemas.openxmlformats.org/drawingml/2006/picture">
                <pic:pic>
                  <pic:nvPicPr>
                    <pic:cNvPr descr="image/Рис%202.1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4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2.1.4: Демонстрация текста программы в файле</w:t>
      </w:r>
    </w:p>
    <w:p>
      <w:pPr>
        <w:pStyle w:val="BodyText"/>
      </w:pPr>
      <w:r>
        <w:t xml:space="preserve">Создадим исполняемый файл и проверим его работу.</w:t>
      </w:r>
    </w:p>
    <w:p>
      <w:pPr>
        <w:pStyle w:val="CaptionedFigure"/>
      </w:pPr>
      <w:r>
        <w:drawing>
          <wp:inline>
            <wp:extent cx="5334000" cy="640080"/>
            <wp:effectExtent b="0" l="0" r="0" t="0"/>
            <wp:docPr descr="Рис 2.1.5: Создание файла и его проверка" title="fig:" id="34" name="Picture"/>
            <a:graphic>
              <a:graphicData uri="http://schemas.openxmlformats.org/drawingml/2006/picture">
                <pic:pic>
                  <pic:nvPicPr>
                    <pic:cNvPr descr="image/Рис%202.1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2.1.5: Создание файла и его проверка</w:t>
      </w:r>
    </w:p>
    <w:p>
      <w:pPr>
        <w:pStyle w:val="BodyText"/>
      </w:pPr>
      <w:r>
        <w:t xml:space="preserve">Изменим текст программы добавив или изменив инструкции</w:t>
      </w:r>
      <w:r>
        <w:t xml:space="preserve"> </w:t>
      </w:r>
      <w:r>
        <w:rPr>
          <w:iCs/>
          <w:i/>
        </w:rPr>
        <w:t xml:space="preserve">jmp</w:t>
      </w:r>
      <w:r>
        <w:t xml:space="preserve">.</w:t>
      </w:r>
    </w:p>
    <w:p>
      <w:pPr>
        <w:pStyle w:val="CaptionedFigure"/>
      </w:pPr>
      <w:r>
        <w:drawing>
          <wp:inline>
            <wp:extent cx="5334000" cy="5400675"/>
            <wp:effectExtent b="0" l="0" r="0" t="0"/>
            <wp:docPr descr="Рис 2.1.6: Демонстрация измененного текста в файле" title="fig:" id="37" name="Picture"/>
            <a:graphic>
              <a:graphicData uri="http://schemas.openxmlformats.org/drawingml/2006/picture">
                <pic:pic>
                  <pic:nvPicPr>
                    <pic:cNvPr descr="image/Рис%202.1.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2.1.6: Демонстрация измененного текста в файле</w:t>
      </w:r>
    </w:p>
    <w:p>
      <w:pPr>
        <w:pStyle w:val="BodyText"/>
      </w:pPr>
      <w:r>
        <w:t xml:space="preserve">Проверим работу</w:t>
      </w:r>
    </w:p>
    <w:p>
      <w:pPr>
        <w:pStyle w:val="CaptionedFigure"/>
      </w:pPr>
      <w:r>
        <w:drawing>
          <wp:inline>
            <wp:extent cx="5334000" cy="908058"/>
            <wp:effectExtent b="0" l="0" r="0" t="0"/>
            <wp:docPr descr="Рис 2.1.7: Проверка работы программы" title="fig:" id="40" name="Picture"/>
            <a:graphic>
              <a:graphicData uri="http://schemas.openxmlformats.org/drawingml/2006/picture">
                <pic:pic>
                  <pic:nvPicPr>
                    <pic:cNvPr descr="image/Рис%202.1.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2.1.7: Проверка работы программы</w:t>
      </w:r>
    </w:p>
    <w:p>
      <w:pPr>
        <w:pStyle w:val="BodyText"/>
      </w:pPr>
      <w:r>
        <w:t xml:space="preserve">Использование инструкции</w:t>
      </w:r>
      <w:r>
        <w:t xml:space="preserve"> </w:t>
      </w:r>
      <w:r>
        <w:rPr>
          <w:iCs/>
          <w:i/>
        </w:rPr>
        <w:t xml:space="preserve">jmp</w:t>
      </w:r>
      <w:r>
        <w:t xml:space="preserve"> </w:t>
      </w:r>
      <w:r>
        <w:t xml:space="preserve">приводит к переходу в любом случае. Однако, часто при написании программ необходимо использовать условные переходы, т.е. переход должен происходить если выполнено какое-либо условие. В качестве примера 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</w:t>
      </w:r>
    </w:p>
    <w:p>
      <w:pPr>
        <w:pStyle w:val="BodyText"/>
      </w:pPr>
      <w:r>
        <w:t xml:space="preserve">Создадим файл</w:t>
      </w:r>
      <w:r>
        <w:t xml:space="preserve"> </w:t>
      </w:r>
      <w:r>
        <w:rPr>
          <w:iCs/>
          <w:i/>
        </w:rPr>
        <w:t xml:space="preserve">lab7-2.asm</w:t>
      </w:r>
      <w:r>
        <w:t xml:space="preserve"> </w:t>
      </w:r>
      <w:r>
        <w:t xml:space="preserve">в каталоге ~/work/arch-pc/lab07.</w:t>
      </w:r>
    </w:p>
    <w:p>
      <w:pPr>
        <w:pStyle w:val="CaptionedFigure"/>
      </w:pPr>
      <w:r>
        <w:drawing>
          <wp:inline>
            <wp:extent cx="5334000" cy="406102"/>
            <wp:effectExtent b="0" l="0" r="0" t="0"/>
            <wp:docPr descr="Рис 2.1.8: Создание файла .asm" title="fig:" id="43" name="Picture"/>
            <a:graphic>
              <a:graphicData uri="http://schemas.openxmlformats.org/drawingml/2006/picture">
                <pic:pic>
                  <pic:nvPicPr>
                    <pic:cNvPr descr="image/Рис%202.1.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2.1.8: Создание файла .asm</w:t>
      </w:r>
    </w:p>
    <w:p>
      <w:pPr>
        <w:pStyle w:val="BodyText"/>
      </w:pPr>
      <w:r>
        <w:t xml:space="preserve">Внимательно изучим текст программы из листинга 7.3 и введем в</w:t>
      </w:r>
      <w:r>
        <w:t xml:space="preserve"> </w:t>
      </w:r>
      <w:r>
        <w:rPr>
          <w:iCs/>
          <w:i/>
        </w:rPr>
        <w:t xml:space="preserve">lab7-2.asm</w:t>
      </w:r>
      <w:r>
        <w:t xml:space="preserve">.</w:t>
      </w:r>
    </w:p>
    <w:p>
      <w:pPr>
        <w:pStyle w:val="CaptionedFigure"/>
      </w:pPr>
      <w:r>
        <w:drawing>
          <wp:inline>
            <wp:extent cx="5334000" cy="8499863"/>
            <wp:effectExtent b="0" l="0" r="0" t="0"/>
            <wp:docPr descr="Рис 2.1.9: Демонстрация текста программы в файле" title="fig:" id="46" name="Picture"/>
            <a:graphic>
              <a:graphicData uri="http://schemas.openxmlformats.org/drawingml/2006/picture">
                <pic:pic>
                  <pic:nvPicPr>
                    <pic:cNvPr descr="image/Рис%202.1.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9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2.1.9: Демонстрация текста программы в файле</w:t>
      </w:r>
    </w:p>
    <w:p>
      <w:pPr>
        <w:pStyle w:val="BodyText"/>
      </w:pPr>
      <w:r>
        <w:t xml:space="preserve">Создадим исполняемый файл и проверим его работу для разных значений B.</w:t>
      </w:r>
    </w:p>
    <w:p>
      <w:pPr>
        <w:pStyle w:val="CaptionedFigure"/>
      </w:pPr>
      <w:r>
        <w:drawing>
          <wp:inline>
            <wp:extent cx="5334000" cy="2415908"/>
            <wp:effectExtent b="0" l="0" r="0" t="0"/>
            <wp:docPr descr="Рис 2.1.10: Создание файла и проверка работы с разными значениями B" title="fig:" id="49" name="Picture"/>
            <a:graphic>
              <a:graphicData uri="http://schemas.openxmlformats.org/drawingml/2006/picture">
                <pic:pic>
                  <pic:nvPicPr>
                    <pic:cNvPr descr="image/Рис%202.1.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2.1.10: Создание файла и проверка работы с разными значениями B</w:t>
      </w:r>
    </w:p>
    <w:p>
      <w:pPr>
        <w:pStyle w:val="BodyText"/>
      </w:pPr>
      <w:r>
        <w:t xml:space="preserve">Обратим внимание, в данном примере переменные A и С сравниваются как символы, а переменная B и максимум из A и С как числа (для этого используется функция</w:t>
      </w:r>
      <w:r>
        <w:t xml:space="preserve"> </w:t>
      </w:r>
      <w:r>
        <w:rPr>
          <w:iCs/>
          <w:i/>
        </w:rPr>
        <w:t xml:space="preserve">atoi</w:t>
      </w:r>
      <w:r>
        <w:t xml:space="preserve"> </w:t>
      </w:r>
      <w:r>
        <w:t xml:space="preserve">преобразования символа в число). Это сделано для демонстрации того, как сравниваются данные. Данную программу можно упростить и сравнивать все 3 переменные как символы (т.е. не использовать функцию</w:t>
      </w:r>
      <w:r>
        <w:t xml:space="preserve"> </w:t>
      </w:r>
      <w:r>
        <w:rPr>
          <w:iCs/>
          <w:i/>
        </w:rPr>
        <w:t xml:space="preserve">atoi</w:t>
      </w:r>
      <w:r>
        <w:t xml:space="preserve">). Однако если переменные преобразовать из символов числа, над ними можно корректно проводить арифметические операции.</w:t>
      </w:r>
    </w:p>
    <w:bookmarkEnd w:id="51"/>
    <w:bookmarkStart w:id="73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 Получить файл листинга можно, указав ключ -l и задав имя файла листинга в командной строке.</w:t>
      </w:r>
      <w:r>
        <w:t xml:space="preserve"> </w:t>
      </w:r>
      <w:r>
        <w:t xml:space="preserve">Создадим файл листинга для программы из файла lab7-2.asm</w:t>
      </w:r>
    </w:p>
    <w:p>
      <w:pPr>
        <w:pStyle w:val="CaptionedFigure"/>
      </w:pPr>
      <w:r>
        <w:drawing>
          <wp:inline>
            <wp:extent cx="5334000" cy="148166"/>
            <wp:effectExtent b="0" l="0" r="0" t="0"/>
            <wp:docPr descr="Рис 2.2.1: Создание файла" title="fig:" id="53" name="Picture"/>
            <a:graphic>
              <a:graphicData uri="http://schemas.openxmlformats.org/drawingml/2006/picture">
                <pic:pic>
                  <pic:nvPicPr>
                    <pic:cNvPr descr="image/Рис%202.2.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2.2.1: Создание файла</w:t>
      </w:r>
    </w:p>
    <w:p>
      <w:pPr>
        <w:pStyle w:val="BodyText"/>
      </w:pPr>
      <w:r>
        <w:t xml:space="preserve">Откроем файл листинга lab7-2.lst с помощью любого текстового редактора, например</w:t>
      </w:r>
      <w:r>
        <w:t xml:space="preserve"> </w:t>
      </w:r>
      <w:r>
        <w:t xml:space="preserve">mcedit:</w:t>
      </w:r>
    </w:p>
    <w:p>
      <w:pPr>
        <w:pStyle w:val="CaptionedFigure"/>
      </w:pPr>
      <w:r>
        <w:drawing>
          <wp:inline>
            <wp:extent cx="5334000" cy="203587"/>
            <wp:effectExtent b="0" l="0" r="0" t="0"/>
            <wp:docPr descr="Рис 2.2.2: Демонстрация ввода команды" title="fig:" id="56" name="Picture"/>
            <a:graphic>
              <a:graphicData uri="http://schemas.openxmlformats.org/drawingml/2006/picture">
                <pic:pic>
                  <pic:nvPicPr>
                    <pic:cNvPr descr="image/Рис%202.2.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2.2.2: Демонстрация ввода команды</w:t>
      </w:r>
    </w:p>
    <w:p>
      <w:pPr>
        <w:pStyle w:val="CaptionedFigure"/>
      </w:pPr>
      <w:r>
        <w:drawing>
          <wp:inline>
            <wp:extent cx="5334000" cy="5125174"/>
            <wp:effectExtent b="0" l="0" r="0" t="0"/>
            <wp:docPr descr="Рис 2.2.3: Вид файла .lst в текст. редакторе" title="fig:" id="59" name="Picture"/>
            <a:graphic>
              <a:graphicData uri="http://schemas.openxmlformats.org/drawingml/2006/picture">
                <pic:pic>
                  <pic:nvPicPr>
                    <pic:cNvPr descr="image/Рис%202.2.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5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2.2.3: Вид файла .lst в текст. редакторе</w:t>
      </w:r>
    </w:p>
    <w:p>
      <w:pPr>
        <w:pStyle w:val="BodyText"/>
      </w:pPr>
      <w:r>
        <w:t xml:space="preserve">Внимательно ознакомимся с его форматом и содержимым.</w:t>
      </w:r>
      <w:r>
        <w:t xml:space="preserve"> </w:t>
      </w:r>
      <w:r>
        <w:rPr>
          <w:bCs/>
          <w:b/>
        </w:rPr>
        <w:t xml:space="preserve">Подробно объяснить содержимое трёх строк файла листинга по выбору.</w:t>
      </w:r>
    </w:p>
    <w:p>
      <w:pPr>
        <w:pStyle w:val="BodyText"/>
      </w:pPr>
      <w:r>
        <w:t xml:space="preserve">Возьмем первые 3 строки файла листинга, начиная с 3-ьей*</w:t>
      </w:r>
    </w:p>
    <w:p>
      <w:pPr>
        <w:pStyle w:val="CaptionedFigure"/>
      </w:pPr>
      <w:r>
        <w:drawing>
          <wp:inline>
            <wp:extent cx="5334000" cy="414785"/>
            <wp:effectExtent b="0" l="0" r="0" t="0"/>
            <wp:docPr descr="Рис 2.2.4: Демонстрация взятых строк" title="fig:" id="62" name="Picture"/>
            <a:graphic>
              <a:graphicData uri="http://schemas.openxmlformats.org/drawingml/2006/picture">
                <pic:pic>
                  <pic:nvPicPr>
                    <pic:cNvPr descr="image/Рис%202.2.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2.2.4: Демонстрация взятых строк</w:t>
      </w:r>
    </w:p>
    <w:p>
      <w:pPr>
        <w:numPr>
          <w:ilvl w:val="0"/>
          <w:numId w:val="1001"/>
        </w:numPr>
        <w:pStyle w:val="Compact"/>
      </w:pPr>
      <w:r>
        <w:t xml:space="preserve">3 - номер строки кода,</w:t>
      </w:r>
      <w:r>
        <w:t xml:space="preserve"> </w:t>
      </w:r>
      <w:r>
        <w:t xml:space="preserve">“</w:t>
      </w:r>
      <w:r>
        <w:t xml:space="preserve">; Функция вычисления длинны сообщения</w:t>
      </w:r>
      <w:r>
        <w:t xml:space="preserve">”</w:t>
      </w:r>
      <w:r>
        <w:t xml:space="preserve"> </w:t>
      </w:r>
      <w:r>
        <w:t xml:space="preserve">- оно не имеет отношения к работе кода, это пояснение.</w:t>
      </w:r>
    </w:p>
    <w:p>
      <w:pPr>
        <w:numPr>
          <w:ilvl w:val="0"/>
          <w:numId w:val="1001"/>
        </w:numPr>
        <w:pStyle w:val="Compact"/>
      </w:pPr>
      <w:r>
        <w:t xml:space="preserve">4 - номер строки кода,</w:t>
      </w:r>
      <w:r>
        <w:t xml:space="preserve"> </w:t>
      </w:r>
      <w:r>
        <w:t xml:space="preserve">“</w:t>
      </w:r>
      <w:r>
        <w:t xml:space="preserve">slen:…….</w:t>
      </w:r>
      <w:r>
        <w:t xml:space="preserve">”</w:t>
      </w:r>
      <w:r>
        <w:t xml:space="preserve"> </w:t>
      </w:r>
      <w:r>
        <w:t xml:space="preserve">- название функции, не имеет адреса и машинного кода.</w:t>
      </w:r>
    </w:p>
    <w:p>
      <w:pPr>
        <w:numPr>
          <w:ilvl w:val="0"/>
          <w:numId w:val="1001"/>
        </w:numPr>
        <w:pStyle w:val="Compact"/>
      </w:pPr>
      <w:r>
        <w:t xml:space="preserve">5 - номер строки кода,</w:t>
      </w:r>
      <w:r>
        <w:t xml:space="preserve"> </w:t>
      </w:r>
      <w:r>
        <w:t xml:space="preserve">“</w:t>
      </w:r>
      <w:r>
        <w:t xml:space="preserve">00000000</w:t>
      </w:r>
      <w:r>
        <w:t xml:space="preserve">”</w:t>
      </w:r>
      <w:r>
        <w:t xml:space="preserve"> </w:t>
      </w:r>
      <w:r>
        <w:t xml:space="preserve">- адрес строки,</w:t>
      </w:r>
      <w:r>
        <w:t xml:space="preserve"> </w:t>
      </w:r>
      <w:r>
        <w:t xml:space="preserve">“</w:t>
      </w:r>
      <w:r>
        <w:t xml:space="preserve">53</w:t>
      </w:r>
      <w:r>
        <w:t xml:space="preserve">”</w:t>
      </w:r>
      <w:r>
        <w:t xml:space="preserve"> </w:t>
      </w:r>
      <w:r>
        <w:t xml:space="preserve">- машинный код,</w:t>
      </w:r>
      <w:r>
        <w:t xml:space="preserve"> </w:t>
      </w:r>
      <w:r>
        <w:t xml:space="preserve">“</w:t>
      </w:r>
      <w:r>
        <w:t xml:space="preserve">push ebx</w:t>
      </w:r>
      <w:r>
        <w:t xml:space="preserve">”</w:t>
      </w:r>
      <w:r>
        <w:t xml:space="preserve"> </w:t>
      </w:r>
      <w:r>
        <w:t xml:space="preserve">- исходный текст программы, инструкция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помещает операнд</w:t>
      </w:r>
      <w:r>
        <w:t xml:space="preserve"> </w:t>
      </w:r>
      <w:r>
        <w:t xml:space="preserve">“</w:t>
      </w:r>
      <w:r>
        <w:t xml:space="preserve">ebx</w:t>
      </w:r>
      <w:r>
        <w:t xml:space="preserve">”</w:t>
      </w:r>
      <w:r>
        <w:t xml:space="preserve"> </w:t>
      </w:r>
      <w:r>
        <w:t xml:space="preserve">в стек.</w:t>
      </w:r>
    </w:p>
    <w:p>
      <w:pPr>
        <w:pStyle w:val="FirstParagraph"/>
      </w:pPr>
      <w:r>
        <w:t xml:space="preserve">Откроем файл с программой</w:t>
      </w:r>
      <w:r>
        <w:t xml:space="preserve"> </w:t>
      </w:r>
      <w:r>
        <w:rPr>
          <w:iCs/>
          <w:i/>
        </w:rPr>
        <w:t xml:space="preserve">lab7-2.asm</w:t>
      </w:r>
      <w:r>
        <w:t xml:space="preserve"> </w:t>
      </w:r>
      <w:r>
        <w:t xml:space="preserve">и в любой инструкции с двумя операндами удалим один операнд. Выполним трансляцию с получением файла листинга:</w:t>
      </w:r>
    </w:p>
    <w:p>
      <w:pPr>
        <w:pStyle w:val="CaptionedFigure"/>
      </w:pPr>
      <w:r>
        <w:drawing>
          <wp:inline>
            <wp:extent cx="5334000" cy="1131735"/>
            <wp:effectExtent b="0" l="0" r="0" t="0"/>
            <wp:docPr descr="Рис 2.2.5: Удаление операнды" title="fig:" id="65" name="Picture"/>
            <a:graphic>
              <a:graphicData uri="http://schemas.openxmlformats.org/drawingml/2006/picture">
                <pic:pic>
                  <pic:nvPicPr>
                    <pic:cNvPr descr="image/Рис%202.2.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2.2.5: Удаление операнды</w:t>
      </w:r>
    </w:p>
    <w:p>
      <w:pPr>
        <w:pStyle w:val="BodyText"/>
      </w:pPr>
      <w:r>
        <w:rPr>
          <w:bCs/>
          <w:b/>
        </w:rPr>
        <w:t xml:space="preserve">Какие выходные файлы создаются в этом случае? Что добавляется в листинге?</w:t>
      </w:r>
    </w:p>
    <w:p>
      <w:pPr>
        <w:pStyle w:val="BodyText"/>
      </w:pPr>
      <w:r>
        <w:t xml:space="preserve">Выполним трансляцию с измененной программой</w:t>
      </w:r>
    </w:p>
    <w:p>
      <w:pPr>
        <w:pStyle w:val="CaptionedFigure"/>
      </w:pPr>
      <w:r>
        <w:drawing>
          <wp:inline>
            <wp:extent cx="5334000" cy="369620"/>
            <wp:effectExtent b="0" l="0" r="0" t="0"/>
            <wp:docPr descr="Рис 2.2.6: Трансляция файла" title="fig:" id="68" name="Picture"/>
            <a:graphic>
              <a:graphicData uri="http://schemas.openxmlformats.org/drawingml/2006/picture">
                <pic:pic>
                  <pic:nvPicPr>
                    <pic:cNvPr descr="image/Рис%202.2.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2.2.6: Трансляция файла</w:t>
      </w:r>
    </w:p>
    <w:p>
      <w:pPr>
        <w:pStyle w:val="CaptionedFigure"/>
      </w:pPr>
      <w:r>
        <w:drawing>
          <wp:inline>
            <wp:extent cx="5334000" cy="381852"/>
            <wp:effectExtent b="0" l="0" r="0" t="0"/>
            <wp:docPr descr="Рис 2.2.7: Демонстрация ошибки в файле .lst" title="fig:" id="71" name="Picture"/>
            <a:graphic>
              <a:graphicData uri="http://schemas.openxmlformats.org/drawingml/2006/picture">
                <pic:pic>
                  <pic:nvPicPr>
                    <pic:cNvPr descr="image/Рис%202.2.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2.2.7: Демонстрация ошибки в файле .lst</w:t>
      </w:r>
    </w:p>
    <w:p>
      <w:pPr>
        <w:pStyle w:val="BodyText"/>
      </w:pPr>
      <w:r>
        <w:t xml:space="preserve">На выходе мы не получаем файла из-за ошибки.</w:t>
      </w:r>
      <w:r>
        <w:t xml:space="preserve"> </w:t>
      </w:r>
      <w:r>
        <w:rPr>
          <w:bCs/>
          <w:b/>
        </w:rPr>
        <w:t xml:space="preserve">mov</w:t>
      </w:r>
      <w:r>
        <w:t xml:space="preserve"> </w:t>
      </w:r>
      <w:r>
        <w:t xml:space="preserve">не может работать, имея только один</w:t>
      </w:r>
      <w:r>
        <w:t xml:space="preserve"> </w:t>
      </w:r>
      <w:r>
        <w:t xml:space="preserve">операнд, из-за чего нарушается работа кода</w:t>
      </w:r>
    </w:p>
    <w:bookmarkEnd w:id="73"/>
    <w:bookmarkEnd w:id="74"/>
    <w:bookmarkStart w:id="9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iCs/>
          <w:i/>
          <w:bCs/>
          <w:b/>
        </w:rPr>
        <w:t xml:space="preserve">Задание№1 Напишите программу нахождения наименьшей из 3 целочисленных переменных a,b и c. Значения переменных выбрать из табл. 7.5 в соответствии с вариантом, полученным при выполнении лабораторной работы № 7. Создайте исполняемый файл и проверьте его работу.</w:t>
      </w:r>
    </w:p>
    <w:p>
      <w:pPr>
        <w:pStyle w:val="BodyText"/>
      </w:pPr>
      <w:r>
        <w:t xml:space="preserve">Создадим новый файл</w:t>
      </w:r>
      <w:r>
        <w:t xml:space="preserve"> </w:t>
      </w:r>
      <w:r>
        <w:rPr>
          <w:iCs/>
          <w:i/>
        </w:rPr>
        <w:t xml:space="preserve">task1.asm</w:t>
      </w:r>
      <w:r>
        <w:t xml:space="preserve"> </w:t>
      </w:r>
      <w:r>
        <w:t xml:space="preserve">и напишем программу нахождения наименьшей из 3 целочисленных переменных a,b и с для варианта 4 (8,88,68).</w:t>
      </w:r>
    </w:p>
    <w:p>
      <w:pPr>
        <w:pStyle w:val="CaptionedFigure"/>
      </w:pPr>
      <w:r>
        <w:drawing>
          <wp:inline>
            <wp:extent cx="5334000" cy="195444"/>
            <wp:effectExtent b="0" l="0" r="0" t="0"/>
            <wp:docPr descr="Рис 3.1.1: Создание файла" title="fig:" id="76" name="Picture"/>
            <a:graphic>
              <a:graphicData uri="http://schemas.openxmlformats.org/drawingml/2006/picture">
                <pic:pic>
                  <pic:nvPicPr>
                    <pic:cNvPr descr="image/Рис%203.1.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3.1.1: Создание файла</w:t>
      </w:r>
    </w:p>
    <w:p>
      <w:pPr>
        <w:pStyle w:val="BodyText"/>
      </w:pPr>
      <w:r>
        <w:t xml:space="preserve">Возьмем за основу код из lab7-2.asm и переделаем его</w:t>
      </w:r>
    </w:p>
    <w:p>
      <w:pPr>
        <w:pStyle w:val="CaptionedFigure"/>
      </w:pPr>
      <w:r>
        <w:drawing>
          <wp:inline>
            <wp:extent cx="5334000" cy="5755993"/>
            <wp:effectExtent b="0" l="0" r="0" t="0"/>
            <wp:docPr descr="Рис 3.1.2: Демонстрация программы для задания" title="fig:" id="79" name="Picture"/>
            <a:graphic>
              <a:graphicData uri="http://schemas.openxmlformats.org/drawingml/2006/picture">
                <pic:pic>
                  <pic:nvPicPr>
                    <pic:cNvPr descr="image/Рис%203.1.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5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3.1.2: Демонстрация программы для задания</w:t>
      </w:r>
    </w:p>
    <w:p>
      <w:pPr>
        <w:pStyle w:val="BodyText"/>
      </w:pPr>
      <w:r>
        <w:t xml:space="preserve">Проверим программу</w:t>
      </w:r>
    </w:p>
    <w:p>
      <w:pPr>
        <w:pStyle w:val="CaptionedFigure"/>
      </w:pPr>
      <w:r>
        <w:drawing>
          <wp:inline>
            <wp:extent cx="5334000" cy="490330"/>
            <wp:effectExtent b="0" l="0" r="0" t="0"/>
            <wp:docPr descr="Рис 3.1.3: Проверка программы" title="fig:" id="82" name="Picture"/>
            <a:graphic>
              <a:graphicData uri="http://schemas.openxmlformats.org/drawingml/2006/picture">
                <pic:pic>
                  <pic:nvPicPr>
                    <pic:cNvPr descr="image/Рис%203.1.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3.1.3: Проверка программы</w:t>
      </w:r>
    </w:p>
    <w:p>
      <w:pPr>
        <w:pStyle w:val="BodyText"/>
      </w:pPr>
      <w:r>
        <w:t xml:space="preserve">Программа работает как нужно для задания.</w:t>
      </w:r>
    </w:p>
    <w:p>
      <w:pPr>
        <w:pStyle w:val="BodyText"/>
      </w:pPr>
      <w:r>
        <w:rPr>
          <w:iCs/>
          <w:i/>
          <w:bCs/>
          <w:b/>
        </w:rPr>
        <w:t xml:space="preserve">Задание№2 Напишите программу, которая для введенных с клавиатуры значений x и a вычисляет значение заданной функции f(x) и выводит результат вычислений. Вид функции f(x) выбрать из таблицы 7.6 вариантов заданий в соответствии с вариантом, полученным при выполнении лабораторной работы № 7. Создайте исполняемый файл и проверьте его работу для значений x и a из 7.6</w:t>
      </w:r>
    </w:p>
    <w:p>
      <w:pPr>
        <w:pStyle w:val="BodyText"/>
      </w:pPr>
      <w:r>
        <w:t xml:space="preserve">Создадим файл</w:t>
      </w:r>
      <w:r>
        <w:t xml:space="preserve"> </w:t>
      </w:r>
      <w:r>
        <w:rPr>
          <w:iCs/>
          <w:i/>
        </w:rPr>
        <w:t xml:space="preserve">task2.asm</w:t>
      </w:r>
      <w:r>
        <w:t xml:space="preserve"> </w:t>
      </w:r>
      <w:r>
        <w:t xml:space="preserve">для 2-го задания</w:t>
      </w:r>
    </w:p>
    <w:p>
      <w:pPr>
        <w:pStyle w:val="CaptionedFigure"/>
      </w:pPr>
      <w:r>
        <w:drawing>
          <wp:inline>
            <wp:extent cx="5334000" cy="198733"/>
            <wp:effectExtent b="0" l="0" r="0" t="0"/>
            <wp:docPr descr="Рис 3.2.1: Демонстрация 4-го вариана" title="fig:" id="85" name="Picture"/>
            <a:graphic>
              <a:graphicData uri="http://schemas.openxmlformats.org/drawingml/2006/picture">
                <pic:pic>
                  <pic:nvPicPr>
                    <pic:cNvPr descr="image/Рис%203.2.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3.2.1: Демонстрация 4-го вариана</w:t>
      </w:r>
    </w:p>
    <w:p>
      <w:pPr>
        <w:pStyle w:val="BodyText"/>
      </w:pPr>
      <w:r>
        <w:t xml:space="preserve">Напишем код к решению 4-го варианта</w:t>
      </w:r>
    </w:p>
    <w:p>
      <w:pPr>
        <w:pStyle w:val="CaptionedFigure"/>
      </w:pPr>
      <w:r>
        <w:drawing>
          <wp:inline>
            <wp:extent cx="5334000" cy="443659"/>
            <wp:effectExtent b="0" l="0" r="0" t="0"/>
            <wp:docPr descr="Рис 3.2.2: Демонстрация 4-го вариана" title="fig:" id="88" name="Picture"/>
            <a:graphic>
              <a:graphicData uri="http://schemas.openxmlformats.org/drawingml/2006/picture">
                <pic:pic>
                  <pic:nvPicPr>
                    <pic:cNvPr descr="image/Рис%203.2.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3.2.2: Демонстрация 4-го вариана</w:t>
      </w:r>
    </w:p>
    <w:p>
      <w:pPr>
        <w:pStyle w:val="CaptionedFigure"/>
      </w:pPr>
      <w:r>
        <w:drawing>
          <wp:inline>
            <wp:extent cx="4076700" cy="11976100"/>
            <wp:effectExtent b="0" l="0" r="0" t="0"/>
            <wp:docPr descr="Рис 3.2.3: (1)Программа для задачи" title="fig:" id="91" name="Picture"/>
            <a:graphic>
              <a:graphicData uri="http://schemas.openxmlformats.org/drawingml/2006/picture">
                <pic:pic>
                  <pic:nvPicPr>
                    <pic:cNvPr descr="image/Рис%203.2.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97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3.2.3: (1)Программа для задачи</w:t>
      </w:r>
    </w:p>
    <w:p>
      <w:pPr>
        <w:pStyle w:val="CaptionedFigure"/>
      </w:pPr>
      <w:r>
        <w:drawing>
          <wp:inline>
            <wp:extent cx="4102100" cy="711200"/>
            <wp:effectExtent b="0" l="0" r="0" t="0"/>
            <wp:docPr descr="Рис 3.2.4: (2)Программа для задачи" title="fig:" id="94" name="Picture"/>
            <a:graphic>
              <a:graphicData uri="http://schemas.openxmlformats.org/drawingml/2006/picture">
                <pic:pic>
                  <pic:nvPicPr>
                    <pic:cNvPr descr="image/Рис%203.2.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3.2.4: (2)Программа для задачи</w:t>
      </w:r>
    </w:p>
    <w:p>
      <w:pPr>
        <w:pStyle w:val="BodyText"/>
      </w:pPr>
      <w:r>
        <w:t xml:space="preserve">Проверим работу программы</w:t>
      </w:r>
    </w:p>
    <w:p>
      <w:pPr>
        <w:pStyle w:val="CaptionedFigure"/>
      </w:pPr>
      <w:r>
        <w:drawing>
          <wp:inline>
            <wp:extent cx="5334000" cy="1346902"/>
            <wp:effectExtent b="0" l="0" r="0" t="0"/>
            <wp:docPr descr="Рис 3.2.5: Проверка программы" title="fig:" id="97" name="Picture"/>
            <a:graphic>
              <a:graphicData uri="http://schemas.openxmlformats.org/drawingml/2006/picture">
                <pic:pic>
                  <pic:nvPicPr>
                    <pic:cNvPr descr="image/Рис%203.2.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6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3.2.5: Проверка программы</w:t>
      </w:r>
    </w:p>
    <w:p>
      <w:pPr>
        <w:pStyle w:val="BodyText"/>
      </w:pPr>
      <w:r>
        <w:t xml:space="preserve">Как видно по (рис 3.2.5) программа работает корректно и я выполнил задание</w:t>
      </w:r>
    </w:p>
    <w:p>
      <w:pPr>
        <w:pStyle w:val="BodyText"/>
      </w:pPr>
      <w:r>
        <w:t xml:space="preserve">Загрузим все файлы на github по окончании лаб. работы</w:t>
      </w:r>
    </w:p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команды условного и безусловного переходов. Приобрел навыки написания программ с использованием переходов. Познакомился с назначением и структурой файла листинга.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Чекмарев Александр Дмитриевич | группа: НПИбд 02-23</dc:creator>
  <dc:language>ru-RU</dc:language>
  <cp:keywords/>
  <dcterms:created xsi:type="dcterms:W3CDTF">2023-11-25T20:12:27Z</dcterms:created>
  <dcterms:modified xsi:type="dcterms:W3CDTF">2023-11-25T20:12:27Z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