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AI Health Platform – Features and System Overview</w:t>
      </w:r>
    </w:p>
    <w:p>
      <w:pPr>
        <w:pStyle w:val="Normal"/>
        <w:rPr/>
      </w:pPr>
      <w:r>
        <w:rPr>
          <w:b/>
        </w:rPr>
        <w:t>Project Concept</w:t>
        <w:br/>
      </w:r>
      <w:r>
        <w:rPr/>
        <w:t>AI Health is an intelligent medical imaging and patient record management platform designed primarily to support doctors and healthcare institutions. The platform uses Artificial Intelligence to analyze medical images, assist with diagnosis, prioritize urgent cases, and improve collaboration between healthcare professionals. Its goal is to reduce diagnostic errors, improve efficiency, and ensure that patients who need immediate attention are identified quickly.</w:t>
      </w:r>
    </w:p>
    <w:p>
      <w:pPr>
        <w:pStyle w:val="Heading1"/>
        <w:rPr/>
      </w:pPr>
      <w:r>
        <w:rPr/>
        <w:t>1. User Authentication and Access Control</w:t>
      </w:r>
    </w:p>
    <w:p>
      <w:pPr>
        <w:pStyle w:val="Normal"/>
        <w:rPr/>
      </w:pPr>
      <w:r>
        <w:rPr/>
        <w:t>- Secure login system for hospitals and doctors.</w:t>
        <w:br/>
        <w:t>- Hospitals act as administrators and are responsible for registering and managing doctor accounts.</w:t>
        <w:br/>
        <w:t>- Role-based access ensures that each user only accesses relevant information and features.</w:t>
      </w:r>
    </w:p>
    <w:p>
      <w:pPr>
        <w:pStyle w:val="Heading1"/>
        <w:rPr/>
      </w:pPr>
      <w:r>
        <w:rPr/>
        <w:t>2. Medical Image Upload and Analysis</w:t>
      </w:r>
    </w:p>
    <w:p>
      <w:pPr>
        <w:pStyle w:val="Normal"/>
        <w:rPr/>
      </w:pPr>
      <w:r>
        <w:rPr/>
        <w:t>- Doctors can upload medical images such as X-rays, CT scans, MRI scans, ultrasounds, and other diagnostic imaging.</w:t>
        <w:br/>
        <w:t xml:space="preserve">- Each upload is linked to a specific patient to prevent data mix-ups. </w:t>
      </w:r>
      <w:r>
        <w:rPr/>
        <w:t>By their name or Id</w:t>
      </w:r>
      <w:r>
        <w:rPr/>
        <w:br/>
        <w:t>- The AI engine automatically scans and analyzes the uploaded image.</w:t>
        <w:br/>
        <w:t>- The system generates a preliminary diagnostic report and highlights potential abnormalities.</w:t>
      </w:r>
    </w:p>
    <w:p>
      <w:pPr>
        <w:pStyle w:val="Heading1"/>
        <w:rPr/>
      </w:pPr>
      <w:r>
        <w:rPr/>
        <w:t>3. AI-Powered Diagnostic Assistance</w:t>
      </w:r>
    </w:p>
    <w:p>
      <w:pPr>
        <w:pStyle w:val="Normal"/>
        <w:rPr/>
      </w:pPr>
      <w:r>
        <w:rPr/>
        <w:t>- Assists doctors in detecting findings that may be difficult to identify with the human eye.</w:t>
        <w:br/>
        <w:t>- Provides detailed insights and suggestions based on image analysis.</w:t>
        <w:br/>
        <w:t>- Supports healthcare professionals in making more informed decisions.</w:t>
        <w:br/>
        <w:t>- Designed to assist doctors rather than replace medical expertise.</w:t>
      </w:r>
    </w:p>
    <w:p>
      <w:pPr>
        <w:pStyle w:val="Heading1"/>
        <w:rPr/>
      </w:pPr>
      <w:r>
        <w:rPr/>
        <w:t>4. Risk Score and Priority Ranking</w:t>
      </w:r>
    </w:p>
    <w:p>
      <w:pPr>
        <w:pStyle w:val="Normal"/>
        <w:rPr/>
      </w:pPr>
      <w:r>
        <w:rPr/>
        <w:t>- After image analysis, the system assigns a Risk Score to each case.</w:t>
        <w:br/>
        <w:t>- Cases are automatically ranked according to urgency.</w:t>
        <w:br/>
        <w:t>- Doctors can review the most critical patients first.</w:t>
        <w:br/>
        <w:t>- Helps hospitals optimize resources and reduce delays in treatment.</w:t>
      </w:r>
    </w:p>
    <w:p>
      <w:pPr>
        <w:pStyle w:val="Heading1"/>
        <w:rPr/>
      </w:pPr>
      <w:r>
        <w:rPr/>
        <w:t>5. Doctor Dashboard</w:t>
      </w:r>
    </w:p>
    <w:p>
      <w:pPr>
        <w:pStyle w:val="Normal"/>
        <w:rPr/>
      </w:pPr>
      <w:r>
        <w:rPr/>
        <w:t>- Centralized dashboard displaying uploaded images, analysis results, risk scores, and patient information.</w:t>
        <w:br/>
        <w:t>- Easy access to pending reviews and urgent cases.</w:t>
        <w:br/>
        <w:t>- Streamlined workflow for faster decision-making.</w:t>
      </w:r>
    </w:p>
    <w:p>
      <w:pPr>
        <w:pStyle w:val="Heading1"/>
        <w:rPr/>
      </w:pPr>
      <w:r>
        <w:rPr/>
        <w:t>6</w:t>
      </w:r>
      <w:r>
        <w:rPr/>
        <w:t>. PACS-Based Image Archiving</w:t>
      </w:r>
    </w:p>
    <w:p>
      <w:pPr>
        <w:pStyle w:val="Normal"/>
        <w:rPr/>
      </w:pPr>
      <w:r>
        <w:rPr/>
        <w:t>- Medical images and reports are automatically stored in a PACS (Picture Archiving and Communication System) compatible environment.</w:t>
        <w:br/>
        <w:t>- Secure long-term storage of imaging records.</w:t>
        <w:br/>
        <w:t>- Quick retrieval of previous examinations for comparison and monitoring.</w:t>
      </w:r>
    </w:p>
    <w:p>
      <w:pPr>
        <w:pStyle w:val="Heading1"/>
        <w:rPr/>
      </w:pPr>
      <w:r>
        <w:rPr/>
        <w:t>7</w:t>
      </w:r>
      <w:r>
        <w:rPr/>
        <w:t>. Centralized Patient Records</w:t>
      </w:r>
    </w:p>
    <w:p>
      <w:pPr>
        <w:pStyle w:val="Normal"/>
        <w:rPr/>
      </w:pPr>
      <w:r>
        <w:rPr/>
        <w:t>- All imaging results, reports, and medical history are stored in a unified database.</w:t>
        <w:br/>
        <w:t>- Patients no longer need to carry physical copies of records between healthcare facilities.</w:t>
        <w:br/>
        <w:t xml:space="preserve">- </w:t>
      </w:r>
      <w:r>
        <w:rPr/>
        <w:t>D</w:t>
      </w:r>
      <w:r>
        <w:rPr/>
        <w:t>octors can access up-to-date patient information from participating public hospitals.</w:t>
      </w:r>
    </w:p>
    <w:p>
      <w:pPr>
        <w:pStyle w:val="Heading1"/>
        <w:rPr/>
      </w:pPr>
      <w:r>
        <w:rPr/>
        <w:t>8</w:t>
      </w:r>
      <w:r>
        <w:rPr/>
        <w:t>. Multi-Doctor Collaboration</w:t>
      </w:r>
    </w:p>
    <w:p>
      <w:pPr>
        <w:pStyle w:val="Normal"/>
        <w:rPr/>
      </w:pPr>
      <w:r>
        <w:rPr/>
        <w:t>- Doctors from different specialties can communicate and collaborate within the platform.</w:t>
        <w:br/>
        <w:t>- Enables second opinions and interdisciplinary consultations.</w:t>
        <w:br/>
        <w:t>- Improves diagnostic accuracy and treatment planning.</w:t>
      </w:r>
    </w:p>
    <w:p>
      <w:pPr>
        <w:pStyle w:val="Heading1"/>
        <w:rPr/>
      </w:pPr>
      <w:r>
        <w:rPr/>
        <w:t>9</w:t>
      </w:r>
      <w:r>
        <w:rPr/>
        <w:t>. Benefits</w:t>
      </w:r>
    </w:p>
    <w:p>
      <w:pPr>
        <w:pStyle w:val="Normal"/>
        <w:widowControl/>
        <w:bidi w:val="0"/>
        <w:spacing w:lineRule="auto" w:line="276" w:before="0" w:after="200"/>
        <w:jc w:val="start"/>
        <w:rPr/>
      </w:pPr>
      <w:r>
        <w:rPr/>
        <w:t>- Improved diagnostic accuracy.</w:t>
        <w:br/>
        <w:t>- Faster identification of critical cases.</w:t>
        <w:br/>
        <w:t>- Reduced administrative workload.</w:t>
        <w:br/>
        <w:t>- Better collaboration among healthcare professionals.</w:t>
        <w:br/>
        <w:t>- Centralized and secure medical record management.</w:t>
        <w:br/>
        <w:t>- Enhanced patient care and healthcare efficiency.</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LibreOffice/25.8.5.2$Windows_X86_64 LibreOffice_project/9c8b85f387cc00a89945a79c9e6239f32e450ac2</Application>
  <AppVersion>15.0000</AppVersion>
  <Pages>2</Pages>
  <Words>449</Words>
  <Characters>2727</Characters>
  <CharactersWithSpaces>3157</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2026-06-19T22:55:22Z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