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19D5C">
      <w:pPr>
        <w:pStyle w:val="8"/>
        <w:spacing w:before="60"/>
        <w:rPr>
          <w:rFonts w:hint="default" w:ascii="Arial" w:hAnsi="Arial" w:cs="Arial"/>
          <w:spacing w:val="0"/>
        </w:rPr>
      </w:pPr>
      <w:r>
        <w:rPr>
          <w:rFonts w:hint="default" w:ascii="Arial" w:hAnsi="Arial" w:cs="Arial"/>
          <w:spacing w:val="0"/>
        </w:rPr>
        <w:t>МИНИСТЕРСТВО НАУКИ И ВЫСШЕГО ОБРАЗОВАНИЯ РОССИЙСКОЙ ФЕДЕРАЦИИ</w:t>
      </w:r>
    </w:p>
    <w:p w14:paraId="41A26C76">
      <w:pPr>
        <w:pStyle w:val="17"/>
        <w:spacing w:before="11"/>
        <w:ind w:left="0"/>
        <w:rPr>
          <w:rFonts w:hint="default" w:ascii="Arial" w:hAnsi="Arial" w:cs="Arial"/>
          <w:spacing w:val="0"/>
          <w:sz w:val="37"/>
        </w:rPr>
      </w:pPr>
    </w:p>
    <w:p w14:paraId="745A5A77">
      <w:pPr>
        <w:pStyle w:val="17"/>
        <w:spacing w:before="7"/>
        <w:ind w:left="0"/>
        <w:jc w:val="center"/>
        <w:rPr>
          <w:rFonts w:hint="default" w:ascii="Arial" w:hAnsi="Arial" w:cs="Arial"/>
          <w:spacing w:val="0"/>
          <w:sz w:val="30"/>
        </w:rPr>
      </w:pPr>
      <w:r>
        <w:rPr>
          <w:rFonts w:hint="default" w:ascii="Arial" w:hAnsi="Arial" w:cs="Arial"/>
          <w:spacing w:val="0"/>
          <w:sz w:val="30"/>
        </w:rPr>
        <w:t>Федеральное Государственное Автономное Образовательное Учреждение Высшего Образования "Национальный Исследовательский Университет И</w:t>
      </w:r>
      <w:r>
        <w:rPr>
          <w:rFonts w:hint="default" w:ascii="Arial" w:hAnsi="Arial" w:cs="Arial"/>
          <w:spacing w:val="0"/>
          <w:sz w:val="30"/>
          <w:lang w:val="ru-RU"/>
        </w:rPr>
        <w:t>ТМО</w:t>
      </w:r>
      <w:r>
        <w:rPr>
          <w:rFonts w:hint="default" w:ascii="Arial" w:hAnsi="Arial" w:cs="Arial"/>
          <w:spacing w:val="0"/>
          <w:sz w:val="30"/>
        </w:rPr>
        <w:t>"</w:t>
      </w:r>
    </w:p>
    <w:p w14:paraId="322452C9">
      <w:pPr>
        <w:pStyle w:val="17"/>
        <w:spacing w:before="7"/>
        <w:ind w:left="0"/>
        <w:jc w:val="center"/>
        <w:rPr>
          <w:rFonts w:hint="default" w:ascii="Arial" w:hAnsi="Arial" w:cs="Arial"/>
          <w:spacing w:val="0"/>
          <w:sz w:val="30"/>
        </w:rPr>
      </w:pPr>
    </w:p>
    <w:p w14:paraId="4FA2B664">
      <w:pPr>
        <w:pStyle w:val="6"/>
        <w:ind w:left="496" w:right="519"/>
        <w:jc w:val="center"/>
        <w:rPr>
          <w:rFonts w:hint="default" w:ascii="Arial" w:hAnsi="Arial" w:cs="Arial"/>
          <w:spacing w:val="0"/>
          <w:lang w:val="ru-RU"/>
        </w:rPr>
      </w:pPr>
      <w:r>
        <w:rPr>
          <w:rFonts w:hint="default" w:ascii="Arial" w:hAnsi="Arial" w:cs="Arial"/>
          <w:spacing w:val="0"/>
        </w:rPr>
        <w:t xml:space="preserve">ФАКУЛЬТЕТ </w:t>
      </w:r>
      <w:r>
        <w:rPr>
          <w:rFonts w:hint="default" w:ascii="Arial" w:hAnsi="Arial" w:cs="Arial"/>
          <w:spacing w:val="0"/>
          <w:lang w:val="ru-RU"/>
        </w:rPr>
        <w:t>ПИиКТ</w:t>
      </w:r>
    </w:p>
    <w:p w14:paraId="2F2BD894">
      <w:pPr>
        <w:pStyle w:val="17"/>
        <w:ind w:left="0"/>
        <w:rPr>
          <w:rFonts w:hint="default" w:ascii="Arial" w:hAnsi="Arial" w:cs="Arial"/>
          <w:spacing w:val="0"/>
          <w:sz w:val="30"/>
        </w:rPr>
      </w:pPr>
    </w:p>
    <w:p w14:paraId="7B0AE936">
      <w:pPr>
        <w:pStyle w:val="17"/>
        <w:ind w:left="0"/>
        <w:rPr>
          <w:rFonts w:hint="default" w:ascii="Arial" w:hAnsi="Arial" w:cs="Arial"/>
          <w:spacing w:val="0"/>
          <w:sz w:val="30"/>
        </w:rPr>
      </w:pPr>
    </w:p>
    <w:p w14:paraId="1B3261C7">
      <w:pPr>
        <w:pStyle w:val="17"/>
        <w:ind w:left="0"/>
        <w:rPr>
          <w:rFonts w:hint="default" w:ascii="Arial" w:hAnsi="Arial" w:cs="Arial"/>
          <w:spacing w:val="0"/>
          <w:sz w:val="30"/>
        </w:rPr>
      </w:pPr>
    </w:p>
    <w:p w14:paraId="1B972263">
      <w:pPr>
        <w:pStyle w:val="17"/>
        <w:spacing w:before="2"/>
        <w:ind w:left="0"/>
        <w:rPr>
          <w:rFonts w:hint="default" w:ascii="Arial" w:hAnsi="Arial" w:cs="Arial"/>
          <w:spacing w:val="0"/>
          <w:sz w:val="43"/>
        </w:rPr>
      </w:pPr>
    </w:p>
    <w:p w14:paraId="6330EB7B">
      <w:pPr>
        <w:pStyle w:val="3"/>
        <w:rPr>
          <w:rFonts w:hint="default" w:ascii="Arial" w:hAnsi="Arial" w:cs="Arial"/>
          <w:spacing w:val="0"/>
          <w:lang w:val="ru-RU"/>
        </w:rPr>
      </w:pPr>
      <w:bookmarkStart w:id="0" w:name="_Toc4428"/>
      <w:r>
        <w:rPr>
          <w:rFonts w:hint="default" w:ascii="Arial" w:hAnsi="Arial" w:cs="Arial"/>
          <w:spacing w:val="0"/>
          <w:lang w:val="ru-RU"/>
        </w:rPr>
        <w:t>ЛАБОРАТОРНАЯ №3</w:t>
      </w:r>
      <w:bookmarkEnd w:id="0"/>
    </w:p>
    <w:p w14:paraId="791F4028">
      <w:pPr>
        <w:pStyle w:val="4"/>
        <w:spacing w:before="27"/>
        <w:ind w:right="516"/>
        <w:rPr>
          <w:rFonts w:hint="default" w:ascii="Arial" w:hAnsi="Arial" w:cs="Arial"/>
          <w:spacing w:val="0"/>
        </w:rPr>
      </w:pPr>
      <w:bookmarkStart w:id="1" w:name="_Toc5688"/>
      <w:r>
        <w:rPr>
          <w:rFonts w:hint="default" w:ascii="Arial" w:hAnsi="Arial" w:cs="Arial"/>
          <w:spacing w:val="0"/>
        </w:rPr>
        <w:t>по дисциплине</w:t>
      </w:r>
      <w:bookmarkEnd w:id="1"/>
    </w:p>
    <w:p w14:paraId="71168AFC">
      <w:pPr>
        <w:pStyle w:val="4"/>
        <w:spacing w:before="25"/>
        <w:ind w:right="517"/>
        <w:rPr>
          <w:rFonts w:hint="default" w:ascii="Arial" w:hAnsi="Arial" w:cs="Arial"/>
          <w:spacing w:val="0"/>
        </w:rPr>
      </w:pPr>
      <w:bookmarkStart w:id="2" w:name="_Toc21386"/>
      <w:r>
        <w:rPr>
          <w:rFonts w:hint="default" w:ascii="Arial" w:hAnsi="Arial" w:cs="Arial"/>
          <w:spacing w:val="0"/>
        </w:rPr>
        <w:t>«</w:t>
      </w:r>
      <w:r>
        <w:rPr>
          <w:rFonts w:hint="default" w:ascii="Arial" w:hAnsi="Arial" w:cs="Arial"/>
          <w:lang w:val="ru-RU"/>
        </w:rPr>
        <w:t>МОДЕЛИРОВАНИЕ</w:t>
      </w:r>
      <w:r>
        <w:rPr>
          <w:rFonts w:hint="default" w:ascii="Arial" w:hAnsi="Arial" w:cs="Arial"/>
          <w:spacing w:val="0"/>
        </w:rPr>
        <w:t>»</w:t>
      </w:r>
      <w:bookmarkEnd w:id="2"/>
    </w:p>
    <w:p w14:paraId="708EAC95">
      <w:pPr>
        <w:pStyle w:val="17"/>
        <w:spacing w:before="5"/>
        <w:ind w:left="0"/>
        <w:rPr>
          <w:rFonts w:hint="default" w:ascii="Arial" w:hAnsi="Arial" w:cs="Arial"/>
          <w:spacing w:val="0"/>
          <w:sz w:val="36"/>
        </w:rPr>
      </w:pPr>
    </w:p>
    <w:p w14:paraId="34BC5C4B">
      <w:pPr>
        <w:pStyle w:val="17"/>
        <w:ind w:left="0"/>
        <w:rPr>
          <w:rFonts w:hint="default" w:ascii="Arial" w:hAnsi="Arial" w:cs="Arial"/>
          <w:spacing w:val="0"/>
          <w:sz w:val="34"/>
        </w:rPr>
      </w:pPr>
    </w:p>
    <w:p w14:paraId="31F0C965">
      <w:pPr>
        <w:pStyle w:val="17"/>
        <w:ind w:left="0"/>
        <w:rPr>
          <w:rFonts w:hint="default" w:ascii="Arial" w:hAnsi="Arial" w:cs="Arial"/>
          <w:spacing w:val="0"/>
          <w:sz w:val="34"/>
        </w:rPr>
      </w:pPr>
    </w:p>
    <w:p w14:paraId="383CD27C">
      <w:pPr>
        <w:pStyle w:val="17"/>
        <w:ind w:left="0"/>
        <w:rPr>
          <w:rFonts w:hint="default" w:ascii="Arial" w:hAnsi="Arial" w:cs="Arial"/>
          <w:spacing w:val="0"/>
          <w:sz w:val="34"/>
        </w:rPr>
      </w:pPr>
    </w:p>
    <w:p w14:paraId="5DF7FAF5">
      <w:pPr>
        <w:pStyle w:val="17"/>
        <w:ind w:left="0"/>
        <w:rPr>
          <w:rFonts w:hint="default" w:ascii="Arial" w:hAnsi="Arial" w:cs="Arial"/>
          <w:spacing w:val="0"/>
          <w:sz w:val="34"/>
        </w:rPr>
      </w:pPr>
    </w:p>
    <w:p w14:paraId="78FDC7DA">
      <w:pPr>
        <w:pStyle w:val="17"/>
        <w:ind w:left="0"/>
        <w:rPr>
          <w:rFonts w:hint="default" w:ascii="Arial" w:hAnsi="Arial" w:cs="Arial"/>
          <w:spacing w:val="0"/>
          <w:sz w:val="34"/>
        </w:rPr>
      </w:pPr>
    </w:p>
    <w:p w14:paraId="3BB09724">
      <w:pPr>
        <w:pStyle w:val="17"/>
        <w:ind w:left="0"/>
        <w:rPr>
          <w:rFonts w:hint="default" w:ascii="Arial" w:hAnsi="Arial" w:cs="Arial"/>
          <w:spacing w:val="0"/>
          <w:sz w:val="34"/>
        </w:rPr>
      </w:pPr>
    </w:p>
    <w:p w14:paraId="26C48956">
      <w:pPr>
        <w:pStyle w:val="17"/>
        <w:ind w:left="0"/>
        <w:rPr>
          <w:rFonts w:hint="default" w:ascii="Arial" w:hAnsi="Arial" w:cs="Arial"/>
          <w:spacing w:val="0"/>
          <w:sz w:val="34"/>
        </w:rPr>
      </w:pPr>
    </w:p>
    <w:p w14:paraId="35851CF3">
      <w:pPr>
        <w:pStyle w:val="17"/>
        <w:ind w:left="0"/>
        <w:rPr>
          <w:rFonts w:hint="default" w:ascii="Arial" w:hAnsi="Arial" w:cs="Arial"/>
          <w:spacing w:val="0"/>
          <w:sz w:val="34"/>
        </w:rPr>
      </w:pPr>
    </w:p>
    <w:p w14:paraId="28E9BA86">
      <w:pPr>
        <w:pStyle w:val="17"/>
        <w:spacing w:before="4"/>
        <w:ind w:left="0"/>
        <w:rPr>
          <w:rFonts w:hint="default" w:ascii="Arial" w:hAnsi="Arial" w:cs="Arial"/>
          <w:spacing w:val="0"/>
          <w:sz w:val="30"/>
        </w:rPr>
      </w:pPr>
    </w:p>
    <w:p w14:paraId="1335261F">
      <w:pPr>
        <w:pStyle w:val="5"/>
        <w:bidi w:val="0"/>
        <w:rPr>
          <w:rFonts w:hint="default" w:ascii="Arial" w:hAnsi="Arial" w:cs="Arial"/>
        </w:rPr>
      </w:pPr>
      <w:r>
        <w:rPr>
          <w:rFonts w:hint="default" w:ascii="Arial" w:hAnsi="Arial" w:cs="Arial"/>
          <w:lang w:val="ru-RU"/>
        </w:rPr>
        <w:t>Выполнили</w:t>
      </w:r>
      <w:r>
        <w:rPr>
          <w:rFonts w:hint="default" w:ascii="Arial" w:hAnsi="Arial" w:cs="Arial"/>
          <w:lang w:val="en-US"/>
        </w:rPr>
        <w:t>:</w:t>
      </w:r>
      <w:r>
        <w:rPr>
          <w:rFonts w:hint="default" w:ascii="Arial" w:hAnsi="Arial" w:cs="Arial"/>
        </w:rPr>
        <w:t xml:space="preserve"> </w:t>
      </w:r>
    </w:p>
    <w:p w14:paraId="63498042">
      <w:pPr>
        <w:pStyle w:val="6"/>
        <w:ind w:left="7350" w:right="353" w:firstLine="1390"/>
        <w:rPr>
          <w:rFonts w:hint="default" w:ascii="Arial" w:hAnsi="Arial" w:cs="Arial"/>
          <w:spacing w:val="0"/>
          <w:lang w:val="en-US"/>
        </w:rPr>
      </w:pPr>
      <w:r>
        <w:rPr>
          <w:rFonts w:hint="default" w:ascii="Arial" w:hAnsi="Arial" w:cs="Arial"/>
          <w:spacing w:val="0"/>
        </w:rPr>
        <w:t>Студент</w:t>
      </w:r>
      <w:r>
        <w:rPr>
          <w:rFonts w:hint="default" w:ascii="Arial" w:hAnsi="Arial" w:cs="Arial"/>
          <w:spacing w:val="0"/>
          <w:lang w:val="ru-RU"/>
        </w:rPr>
        <w:t>ы</w:t>
      </w:r>
      <w:r>
        <w:rPr>
          <w:rFonts w:hint="default" w:ascii="Arial" w:hAnsi="Arial" w:cs="Arial"/>
          <w:spacing w:val="0"/>
        </w:rPr>
        <w:t xml:space="preserve"> группы </w:t>
      </w:r>
      <w:r>
        <w:rPr>
          <w:rFonts w:hint="default" w:ascii="Arial" w:hAnsi="Arial" w:cs="Arial"/>
          <w:spacing w:val="0"/>
          <w:lang w:val="en-US"/>
        </w:rPr>
        <w:t>P3</w:t>
      </w:r>
      <w:r>
        <w:rPr>
          <w:rFonts w:hint="default" w:ascii="Arial" w:hAnsi="Arial" w:cs="Arial"/>
          <w:spacing w:val="0"/>
          <w:lang w:val="ru-RU"/>
        </w:rPr>
        <w:t>3</w:t>
      </w:r>
      <w:r>
        <w:rPr>
          <w:rFonts w:hint="default" w:ascii="Arial" w:hAnsi="Arial" w:cs="Arial"/>
          <w:spacing w:val="0"/>
          <w:lang w:val="en-US"/>
        </w:rPr>
        <w:t>19</w:t>
      </w:r>
    </w:p>
    <w:p w14:paraId="228639C5">
      <w:pPr>
        <w:pStyle w:val="6"/>
        <w:bidi w:val="0"/>
        <w:rPr>
          <w:rFonts w:hint="default" w:ascii="Arial" w:hAnsi="Arial" w:cs="Arial"/>
          <w:lang w:val="ru-RU"/>
        </w:rPr>
      </w:pPr>
      <w:r>
        <w:rPr>
          <w:rFonts w:hint="default" w:ascii="Arial" w:hAnsi="Arial" w:cs="Arial"/>
          <w:lang w:val="ru-RU"/>
        </w:rPr>
        <w:t xml:space="preserve">Бардин Пётр </w:t>
      </w:r>
    </w:p>
    <w:p w14:paraId="729F9872">
      <w:pPr>
        <w:pStyle w:val="6"/>
        <w:bidi w:val="0"/>
        <w:rPr>
          <w:rFonts w:hint="default"/>
          <w:lang w:val="en-US"/>
        </w:rPr>
      </w:pPr>
      <w:r>
        <w:rPr>
          <w:rFonts w:hint="default" w:ascii="Arial" w:hAnsi="Arial" w:cs="Arial"/>
          <w:lang w:val="ru-RU"/>
        </w:rPr>
        <w:t>Алексеевич</w:t>
      </w:r>
    </w:p>
    <w:p w14:paraId="1D1136EA">
      <w:pPr>
        <w:pStyle w:val="6"/>
        <w:ind w:left="7350" w:right="353" w:firstLine="1390"/>
        <w:rPr>
          <w:rFonts w:hint="default" w:ascii="Arial" w:hAnsi="Arial" w:cs="Arial"/>
          <w:spacing w:val="0"/>
        </w:rPr>
      </w:pPr>
      <w:r>
        <w:rPr>
          <w:rFonts w:hint="default" w:ascii="Arial" w:hAnsi="Arial" w:cs="Arial"/>
          <w:spacing w:val="0"/>
        </w:rPr>
        <w:t xml:space="preserve"> </w:t>
      </w:r>
      <w:r>
        <w:rPr>
          <w:rFonts w:hint="default" w:ascii="Arial" w:hAnsi="Arial" w:cs="Arial"/>
          <w:spacing w:val="0"/>
          <w:lang w:val="ru-RU"/>
        </w:rPr>
        <w:t>Зайцев Артём</w:t>
      </w:r>
      <w:r>
        <w:rPr>
          <w:rFonts w:hint="default" w:ascii="Arial" w:hAnsi="Arial" w:cs="Arial"/>
          <w:spacing w:val="0"/>
        </w:rPr>
        <w:t xml:space="preserve"> Михайлович</w:t>
      </w:r>
    </w:p>
    <w:p w14:paraId="0BE2B08F">
      <w:pPr>
        <w:pStyle w:val="5"/>
        <w:rPr>
          <w:rFonts w:hint="default" w:ascii="Arial" w:hAnsi="Arial" w:cs="Arial"/>
          <w:spacing w:val="0"/>
        </w:rPr>
      </w:pPr>
      <w:r>
        <w:rPr>
          <w:rFonts w:hint="default" w:ascii="Arial" w:hAnsi="Arial" w:cs="Arial"/>
          <w:spacing w:val="0"/>
        </w:rPr>
        <w:t>Преподаватель:</w:t>
      </w:r>
    </w:p>
    <w:p w14:paraId="082EE14C">
      <w:pPr>
        <w:pStyle w:val="6"/>
        <w:spacing w:line="322" w:lineRule="exact"/>
        <w:ind w:right="356"/>
        <w:rPr>
          <w:rFonts w:hint="default" w:ascii="Arial" w:hAnsi="Arial" w:cs="Arial"/>
          <w:spacing w:val="0"/>
          <w:lang w:val="ru-RU"/>
        </w:rPr>
      </w:pPr>
      <w:r>
        <w:rPr>
          <w:rFonts w:hint="default" w:ascii="Arial" w:hAnsi="Arial" w:cs="Arial"/>
          <w:spacing w:val="0"/>
          <w:lang w:val="ru-RU"/>
        </w:rPr>
        <w:t>Авксентьева Елена</w:t>
      </w:r>
    </w:p>
    <w:p w14:paraId="278FE91C">
      <w:pPr>
        <w:pStyle w:val="6"/>
        <w:spacing w:line="322" w:lineRule="exact"/>
        <w:ind w:right="356"/>
        <w:rPr>
          <w:rFonts w:hint="default" w:ascii="Arial" w:hAnsi="Arial" w:cs="Arial"/>
          <w:spacing w:val="0"/>
          <w:lang w:val="ru-RU"/>
        </w:rPr>
      </w:pPr>
      <w:r>
        <w:rPr>
          <w:rFonts w:hint="default" w:ascii="Arial" w:hAnsi="Arial" w:cs="Arial"/>
          <w:spacing w:val="0"/>
          <w:lang w:val="ru-RU"/>
        </w:rPr>
        <w:t>Юрьевна</w:t>
      </w:r>
    </w:p>
    <w:p w14:paraId="61F191BF">
      <w:pPr>
        <w:rPr>
          <w:rFonts w:hint="default" w:ascii="Arial" w:hAnsi="Arial" w:cs="Arial"/>
          <w:spacing w:val="0"/>
          <w:lang w:val="ru-RU"/>
        </w:rPr>
      </w:pPr>
    </w:p>
    <w:p w14:paraId="53E479FD">
      <w:pPr>
        <w:rPr>
          <w:rFonts w:hint="default" w:ascii="Arial" w:hAnsi="Arial" w:cs="Arial"/>
          <w:spacing w:val="0"/>
          <w:lang w:val="ru-RU"/>
        </w:rPr>
      </w:pPr>
    </w:p>
    <w:p w14:paraId="1D513EA8">
      <w:pPr>
        <w:rPr>
          <w:rFonts w:hint="default" w:ascii="Arial" w:hAnsi="Arial" w:cs="Arial"/>
          <w:spacing w:val="0"/>
          <w:lang w:val="ru-RU"/>
        </w:rPr>
      </w:pPr>
    </w:p>
    <w:p w14:paraId="1D6862EB">
      <w:pPr>
        <w:pStyle w:val="17"/>
        <w:ind w:left="0"/>
        <w:rPr>
          <w:rFonts w:hint="default" w:ascii="Arial" w:hAnsi="Arial" w:cs="Arial"/>
          <w:spacing w:val="0"/>
          <w:sz w:val="20"/>
        </w:rPr>
      </w:pPr>
    </w:p>
    <w:p w14:paraId="7499BFF3">
      <w:pPr>
        <w:pStyle w:val="17"/>
        <w:ind w:left="0"/>
        <w:rPr>
          <w:rFonts w:hint="default" w:ascii="Arial" w:hAnsi="Arial" w:cs="Arial"/>
          <w:spacing w:val="0"/>
          <w:sz w:val="20"/>
        </w:rPr>
      </w:pPr>
    </w:p>
    <w:p w14:paraId="291AC1DD">
      <w:pPr>
        <w:pStyle w:val="17"/>
        <w:ind w:left="0"/>
        <w:rPr>
          <w:rFonts w:hint="default" w:ascii="Arial" w:hAnsi="Arial" w:cs="Arial"/>
          <w:spacing w:val="0"/>
          <w:sz w:val="20"/>
        </w:rPr>
      </w:pPr>
    </w:p>
    <w:p w14:paraId="1B75BB1F">
      <w:pPr>
        <w:pStyle w:val="17"/>
        <w:ind w:left="0"/>
        <w:rPr>
          <w:rFonts w:hint="default" w:ascii="Arial" w:hAnsi="Arial" w:cs="Arial"/>
          <w:spacing w:val="0"/>
          <w:sz w:val="20"/>
        </w:rPr>
      </w:pPr>
    </w:p>
    <w:p w14:paraId="2C78021A">
      <w:pPr>
        <w:pStyle w:val="17"/>
        <w:ind w:left="0"/>
        <w:rPr>
          <w:rFonts w:hint="default" w:ascii="Arial" w:hAnsi="Arial" w:cs="Arial"/>
          <w:spacing w:val="0"/>
          <w:sz w:val="20"/>
        </w:rPr>
      </w:pPr>
    </w:p>
    <w:p w14:paraId="5E3F5118">
      <w:pPr>
        <w:pStyle w:val="17"/>
        <w:ind w:left="0"/>
        <w:rPr>
          <w:rFonts w:hint="default" w:ascii="Arial" w:hAnsi="Arial" w:cs="Arial"/>
          <w:spacing w:val="0"/>
          <w:sz w:val="20"/>
        </w:rPr>
      </w:pPr>
    </w:p>
    <w:p w14:paraId="213C494F">
      <w:pPr>
        <w:pStyle w:val="17"/>
        <w:spacing w:before="1"/>
        <w:ind w:left="0"/>
        <w:rPr>
          <w:rFonts w:hint="default" w:ascii="Arial" w:hAnsi="Arial" w:cs="Arial"/>
          <w:spacing w:val="0"/>
          <w:sz w:val="20"/>
        </w:rPr>
      </w:pPr>
    </w:p>
    <w:p w14:paraId="52AB67EF">
      <w:pPr>
        <w:pStyle w:val="17"/>
        <w:spacing w:before="92"/>
        <w:ind w:left="497" w:right="514"/>
        <w:jc w:val="center"/>
        <w:rPr>
          <w:rFonts w:hint="default" w:ascii="Arial" w:hAnsi="Arial" w:cs="Arial"/>
          <w:spacing w:val="0"/>
          <w:lang w:val="ru-RU"/>
        </w:rPr>
      </w:pPr>
      <w:r>
        <w:rPr>
          <w:rFonts w:hint="default" w:ascii="Arial" w:hAnsi="Arial" w:cs="Arial"/>
          <w:spacing w:val="0"/>
        </w:rPr>
        <w:t>Санкт-Петербург, 202</w:t>
      </w:r>
      <w:r>
        <w:rPr>
          <w:rFonts w:hint="default" w:ascii="Arial" w:hAnsi="Arial" w:cs="Arial"/>
          <w:spacing w:val="0"/>
          <w:lang w:val="ru-RU"/>
        </w:rPr>
        <w:t>4</w:t>
      </w:r>
    </w:p>
    <w:p w14:paraId="5157DA5D">
      <w:pPr>
        <w:rPr>
          <w:rFonts w:hint="default" w:ascii="Arial" w:hAnsi="Arial" w:cs="Arial"/>
        </w:rPr>
      </w:pPr>
      <w:r>
        <w:rPr>
          <w:rFonts w:hint="default" w:ascii="Arial" w:hAnsi="Arial" w:cs="Arial"/>
        </w:rPr>
        <w:br w:type="page"/>
      </w:r>
    </w:p>
    <w:sdt>
      <w:sdtPr>
        <w:rPr>
          <w:rFonts w:hint="default" w:ascii="Arial" w:hAnsi="Arial" w:cs="Arial"/>
          <w:b/>
          <w:bCs/>
          <w:sz w:val="22"/>
          <w:szCs w:val="22"/>
        </w:rPr>
        <w:id w:val="292956359"/>
        <w:docPartObj>
          <w:docPartGallery w:val="Table of Contents"/>
          <w:docPartUnique/>
        </w:docPartObj>
      </w:sdtPr>
      <w:sdtEndPr>
        <w:rPr>
          <w:rFonts w:hint="default" w:ascii="Arial" w:hAnsi="Arial" w:cs="Arial"/>
          <w:b w:val="0"/>
          <w:bCs w:val="0"/>
          <w:sz w:val="22"/>
          <w:szCs w:val="22"/>
        </w:rPr>
      </w:sdtEndPr>
      <w:sdtContent>
        <w:p w14:paraId="4E58BF7A">
          <w:pPr>
            <w:rPr>
              <w:rFonts w:hint="default" w:ascii="Arial" w:hAnsi="Arial" w:eastAsia="Times New Roman" w:cs="Arial"/>
              <w:b/>
              <w:bCs/>
              <w:sz w:val="22"/>
              <w:szCs w:val="22"/>
              <w:lang w:val="ru-RU" w:eastAsia="en-US" w:bidi="ar-SA"/>
            </w:rPr>
          </w:pPr>
          <w:bookmarkStart w:id="3" w:name="_Toc158719482"/>
          <w:bookmarkStart w:id="4" w:name="_Toc177485813"/>
          <w:r>
            <w:rPr>
              <w:rFonts w:hint="default" w:ascii="Arial" w:hAnsi="Arial" w:cs="Arial"/>
            </w:rPr>
            <w:t>Cодержание</w:t>
          </w:r>
          <w:bookmarkEnd w:id="3"/>
          <w:bookmarkEnd w:id="4"/>
          <w:r>
            <w:rPr>
              <w:rFonts w:hint="default" w:ascii="Arial" w:hAnsi="Arial" w:cs="Arial" w:eastAsiaTheme="majorEastAsia"/>
              <w:color w:val="376092" w:themeColor="accent1" w:themeShade="BF"/>
              <w:sz w:val="28"/>
              <w:szCs w:val="28"/>
              <w:lang w:eastAsia="ru-RU"/>
            </w:rPr>
            <w:fldChar w:fldCharType="begin"/>
          </w:r>
          <w:r>
            <w:rPr>
              <w:rFonts w:hint="default" w:ascii="Arial" w:hAnsi="Arial" w:cs="Arial"/>
            </w:rPr>
            <w:instrText xml:space="preserve"> TOC \o "1-3" \h \z \u </w:instrText>
          </w:r>
          <w:r>
            <w:rPr>
              <w:rFonts w:hint="default" w:ascii="Arial" w:hAnsi="Arial" w:cs="Arial" w:eastAsiaTheme="majorEastAsia"/>
              <w:color w:val="376092" w:themeColor="accent1" w:themeShade="BF"/>
              <w:sz w:val="28"/>
              <w:szCs w:val="28"/>
              <w:lang w:eastAsia="ru-RU"/>
            </w:rPr>
            <w:fldChar w:fldCharType="separate"/>
          </w:r>
        </w:p>
        <w:p w14:paraId="17757553">
          <w:pPr>
            <w:pStyle w:val="20"/>
            <w:tabs>
              <w:tab w:val="right" w:leader="dot" w:pos="10470"/>
            </w:tabs>
          </w:pPr>
          <w:r>
            <w:rPr>
              <w:rFonts w:hint="default" w:ascii="Arial" w:hAnsi="Arial" w:cs="Arial"/>
              <w:bCs/>
            </w:rPr>
            <w:fldChar w:fldCharType="begin"/>
          </w:r>
          <w:r>
            <w:rPr>
              <w:rFonts w:hint="default" w:ascii="Arial" w:hAnsi="Arial" w:cs="Arial"/>
              <w:bCs/>
            </w:rPr>
            <w:instrText xml:space="preserve"> HYPERLINK \l _Toc4428 </w:instrText>
          </w:r>
          <w:r>
            <w:rPr>
              <w:rFonts w:hint="default" w:ascii="Arial" w:hAnsi="Arial" w:cs="Arial"/>
              <w:bCs/>
            </w:rPr>
            <w:fldChar w:fldCharType="separate"/>
          </w:r>
          <w:r>
            <w:rPr>
              <w:rFonts w:hint="default" w:ascii="Arial" w:hAnsi="Arial" w:cs="Arial"/>
              <w:spacing w:val="0"/>
              <w:lang w:val="ru-RU"/>
            </w:rPr>
            <w:t>ЛАБОРАТОРНАЯ №3</w:t>
          </w:r>
          <w:r>
            <w:tab/>
          </w:r>
          <w:r>
            <w:fldChar w:fldCharType="begin"/>
          </w:r>
          <w:r>
            <w:instrText xml:space="preserve"> PAGEREF _Toc4428 \h </w:instrText>
          </w:r>
          <w:r>
            <w:fldChar w:fldCharType="separate"/>
          </w:r>
          <w:r>
            <w:t>2</w:t>
          </w:r>
          <w:r>
            <w:fldChar w:fldCharType="end"/>
          </w:r>
          <w:r>
            <w:rPr>
              <w:rFonts w:hint="default" w:ascii="Arial" w:hAnsi="Arial" w:cs="Arial"/>
              <w:bCs/>
            </w:rPr>
            <w:fldChar w:fldCharType="end"/>
          </w:r>
        </w:p>
        <w:p w14:paraId="205B17B7">
          <w:pPr>
            <w:pStyle w:val="19"/>
            <w:tabs>
              <w:tab w:val="right" w:leader="dot" w:pos="10470"/>
            </w:tabs>
          </w:pPr>
          <w:r>
            <w:rPr>
              <w:rFonts w:hint="default" w:ascii="Arial" w:hAnsi="Arial" w:cs="Arial"/>
              <w:bCs/>
            </w:rPr>
            <w:fldChar w:fldCharType="begin"/>
          </w:r>
          <w:r>
            <w:rPr>
              <w:rFonts w:hint="default" w:ascii="Arial" w:hAnsi="Arial" w:cs="Arial"/>
              <w:bCs/>
            </w:rPr>
            <w:instrText xml:space="preserve"> HYPERLINK \l _Toc5688 </w:instrText>
          </w:r>
          <w:r>
            <w:rPr>
              <w:rFonts w:hint="default" w:ascii="Arial" w:hAnsi="Arial" w:cs="Arial"/>
              <w:bCs/>
            </w:rPr>
            <w:fldChar w:fldCharType="separate"/>
          </w:r>
          <w:r>
            <w:rPr>
              <w:rFonts w:hint="default" w:ascii="Arial" w:hAnsi="Arial" w:cs="Arial"/>
              <w:spacing w:val="0"/>
            </w:rPr>
            <w:t>по дисциплине</w:t>
          </w:r>
          <w:r>
            <w:tab/>
          </w:r>
          <w:r>
            <w:fldChar w:fldCharType="begin"/>
          </w:r>
          <w:r>
            <w:instrText xml:space="preserve"> PAGEREF _Toc5688 \h </w:instrText>
          </w:r>
          <w:r>
            <w:fldChar w:fldCharType="separate"/>
          </w:r>
          <w:r>
            <w:t>2</w:t>
          </w:r>
          <w:r>
            <w:fldChar w:fldCharType="end"/>
          </w:r>
          <w:r>
            <w:rPr>
              <w:rFonts w:hint="default" w:ascii="Arial" w:hAnsi="Arial" w:cs="Arial"/>
              <w:bCs/>
            </w:rPr>
            <w:fldChar w:fldCharType="end"/>
          </w:r>
        </w:p>
        <w:p w14:paraId="30B4C7D9">
          <w:pPr>
            <w:pStyle w:val="19"/>
            <w:tabs>
              <w:tab w:val="right" w:leader="dot" w:pos="10470"/>
            </w:tabs>
          </w:pPr>
          <w:r>
            <w:rPr>
              <w:rFonts w:hint="default" w:ascii="Arial" w:hAnsi="Arial" w:cs="Arial"/>
              <w:bCs/>
            </w:rPr>
            <w:fldChar w:fldCharType="begin"/>
          </w:r>
          <w:r>
            <w:rPr>
              <w:rFonts w:hint="default" w:ascii="Arial" w:hAnsi="Arial" w:cs="Arial"/>
              <w:bCs/>
            </w:rPr>
            <w:instrText xml:space="preserve"> HYPERLINK \l _Toc21386 </w:instrText>
          </w:r>
          <w:r>
            <w:rPr>
              <w:rFonts w:hint="default" w:ascii="Arial" w:hAnsi="Arial" w:cs="Arial"/>
              <w:bCs/>
            </w:rPr>
            <w:fldChar w:fldCharType="separate"/>
          </w:r>
          <w:r>
            <w:rPr>
              <w:rFonts w:hint="default" w:ascii="Arial" w:hAnsi="Arial" w:cs="Arial"/>
              <w:spacing w:val="0"/>
            </w:rPr>
            <w:t>«</w:t>
          </w:r>
          <w:r>
            <w:rPr>
              <w:rFonts w:hint="default" w:ascii="Arial" w:hAnsi="Arial" w:cs="Arial"/>
              <w:lang w:val="ru-RU"/>
            </w:rPr>
            <w:t>МОДЕЛИРОВАНИЕ</w:t>
          </w:r>
          <w:r>
            <w:rPr>
              <w:rFonts w:hint="default" w:ascii="Arial" w:hAnsi="Arial" w:cs="Arial"/>
              <w:spacing w:val="0"/>
            </w:rPr>
            <w:t>»</w:t>
          </w:r>
          <w:r>
            <w:tab/>
          </w:r>
          <w:r>
            <w:fldChar w:fldCharType="begin"/>
          </w:r>
          <w:r>
            <w:instrText xml:space="preserve"> PAGEREF _Toc21386 \h </w:instrText>
          </w:r>
          <w:r>
            <w:fldChar w:fldCharType="separate"/>
          </w:r>
          <w:r>
            <w:t>2</w:t>
          </w:r>
          <w:r>
            <w:fldChar w:fldCharType="end"/>
          </w:r>
          <w:r>
            <w:rPr>
              <w:rFonts w:hint="default" w:ascii="Arial" w:hAnsi="Arial" w:cs="Arial"/>
              <w:bCs/>
            </w:rPr>
            <w:fldChar w:fldCharType="end"/>
          </w:r>
        </w:p>
        <w:p w14:paraId="730C957B">
          <w:pPr>
            <w:pStyle w:val="18"/>
            <w:tabs>
              <w:tab w:val="right" w:leader="dot" w:pos="10470"/>
            </w:tabs>
          </w:pPr>
          <w:r>
            <w:rPr>
              <w:rFonts w:hint="default" w:ascii="Arial" w:hAnsi="Arial" w:cs="Arial"/>
              <w:bCs/>
            </w:rPr>
            <w:fldChar w:fldCharType="begin"/>
          </w:r>
          <w:r>
            <w:rPr>
              <w:rFonts w:hint="default" w:ascii="Arial" w:hAnsi="Arial" w:cs="Arial"/>
              <w:bCs/>
            </w:rPr>
            <w:instrText xml:space="preserve"> HYPERLINK \l _Toc19328 </w:instrText>
          </w:r>
          <w:r>
            <w:rPr>
              <w:rFonts w:hint="default" w:ascii="Arial" w:hAnsi="Arial" w:cs="Arial"/>
              <w:bCs/>
            </w:rPr>
            <w:fldChar w:fldCharType="separate"/>
          </w:r>
          <w:r>
            <w:rPr>
              <w:rFonts w:hint="default" w:ascii="Arial" w:hAnsi="Arial" w:cs="Arial"/>
              <w:lang w:val="ru-RU"/>
            </w:rPr>
            <w:t>Цель работы</w:t>
          </w:r>
          <w:r>
            <w:tab/>
          </w:r>
          <w:r>
            <w:fldChar w:fldCharType="begin"/>
          </w:r>
          <w:r>
            <w:instrText xml:space="preserve"> PAGEREF _Toc19328 \h </w:instrText>
          </w:r>
          <w:r>
            <w:fldChar w:fldCharType="separate"/>
          </w:r>
          <w:r>
            <w:t>4</w:t>
          </w:r>
          <w:r>
            <w:fldChar w:fldCharType="end"/>
          </w:r>
          <w:r>
            <w:rPr>
              <w:rFonts w:hint="default" w:ascii="Arial" w:hAnsi="Arial" w:cs="Arial"/>
              <w:bCs/>
            </w:rPr>
            <w:fldChar w:fldCharType="end"/>
          </w:r>
        </w:p>
        <w:p w14:paraId="42E09858">
          <w:pPr>
            <w:pStyle w:val="18"/>
            <w:tabs>
              <w:tab w:val="right" w:leader="dot" w:pos="10470"/>
            </w:tabs>
          </w:pPr>
          <w:r>
            <w:rPr>
              <w:rFonts w:hint="default" w:ascii="Arial" w:hAnsi="Arial" w:cs="Arial"/>
              <w:bCs/>
            </w:rPr>
            <w:fldChar w:fldCharType="begin"/>
          </w:r>
          <w:r>
            <w:rPr>
              <w:rFonts w:hint="default" w:ascii="Arial" w:hAnsi="Arial" w:cs="Arial"/>
              <w:bCs/>
            </w:rPr>
            <w:instrText xml:space="preserve"> HYPERLINK \l _Toc22351 </w:instrText>
          </w:r>
          <w:r>
            <w:rPr>
              <w:rFonts w:hint="default" w:ascii="Arial" w:hAnsi="Arial" w:cs="Arial"/>
              <w:bCs/>
            </w:rPr>
            <w:fldChar w:fldCharType="separate"/>
          </w:r>
          <w:r>
            <w:rPr>
              <w:rFonts w:hint="default" w:ascii="Arial" w:hAnsi="Arial" w:cs="Arial"/>
              <w:lang w:val="ru-RU"/>
            </w:rPr>
            <w:t>Задание</w:t>
          </w:r>
          <w:r>
            <w:tab/>
          </w:r>
          <w:r>
            <w:fldChar w:fldCharType="begin"/>
          </w:r>
          <w:r>
            <w:instrText xml:space="preserve"> PAGEREF _Toc22351 \h </w:instrText>
          </w:r>
          <w:r>
            <w:fldChar w:fldCharType="separate"/>
          </w:r>
          <w:r>
            <w:t>4</w:t>
          </w:r>
          <w:r>
            <w:fldChar w:fldCharType="end"/>
          </w:r>
          <w:r>
            <w:rPr>
              <w:rFonts w:hint="default" w:ascii="Arial" w:hAnsi="Arial" w:cs="Arial"/>
              <w:bCs/>
            </w:rPr>
            <w:fldChar w:fldCharType="end"/>
          </w:r>
        </w:p>
        <w:p w14:paraId="603B2461">
          <w:pPr>
            <w:pStyle w:val="18"/>
            <w:tabs>
              <w:tab w:val="right" w:leader="dot" w:pos="10470"/>
            </w:tabs>
          </w:pPr>
          <w:r>
            <w:rPr>
              <w:rFonts w:hint="default" w:ascii="Arial" w:hAnsi="Arial" w:cs="Arial"/>
              <w:bCs/>
            </w:rPr>
            <w:fldChar w:fldCharType="begin"/>
          </w:r>
          <w:r>
            <w:rPr>
              <w:rFonts w:hint="default" w:ascii="Arial" w:hAnsi="Arial" w:cs="Arial"/>
              <w:bCs/>
            </w:rPr>
            <w:instrText xml:space="preserve"> HYPERLINK \l _Toc3708 </w:instrText>
          </w:r>
          <w:r>
            <w:rPr>
              <w:rFonts w:hint="default" w:ascii="Arial" w:hAnsi="Arial" w:cs="Arial"/>
              <w:bCs/>
            </w:rPr>
            <w:fldChar w:fldCharType="separate"/>
          </w:r>
          <w:r>
            <w:rPr>
              <w:rFonts w:hint="default"/>
              <w:lang w:val="ru-RU"/>
            </w:rPr>
            <w:t>Описание исследуемой модели</w:t>
          </w:r>
          <w:r>
            <w:tab/>
          </w:r>
          <w:r>
            <w:fldChar w:fldCharType="begin"/>
          </w:r>
          <w:r>
            <w:instrText xml:space="preserve"> PAGEREF _Toc3708 \h </w:instrText>
          </w:r>
          <w:r>
            <w:fldChar w:fldCharType="separate"/>
          </w:r>
          <w:r>
            <w:t>5</w:t>
          </w:r>
          <w:r>
            <w:fldChar w:fldCharType="end"/>
          </w:r>
          <w:r>
            <w:rPr>
              <w:rFonts w:hint="default" w:ascii="Arial" w:hAnsi="Arial" w:cs="Arial"/>
              <w:bCs/>
            </w:rPr>
            <w:fldChar w:fldCharType="end"/>
          </w:r>
        </w:p>
        <w:p w14:paraId="73874286">
          <w:pPr>
            <w:pStyle w:val="18"/>
            <w:tabs>
              <w:tab w:val="right" w:leader="dot" w:pos="10470"/>
            </w:tabs>
          </w:pPr>
          <w:r>
            <w:rPr>
              <w:rFonts w:hint="default" w:ascii="Arial" w:hAnsi="Arial" w:cs="Arial"/>
              <w:bCs/>
            </w:rPr>
            <w:fldChar w:fldCharType="begin"/>
          </w:r>
          <w:r>
            <w:rPr>
              <w:rFonts w:hint="default" w:ascii="Arial" w:hAnsi="Arial" w:cs="Arial"/>
              <w:bCs/>
            </w:rPr>
            <w:instrText xml:space="preserve"> HYPERLINK \l _Toc30742 </w:instrText>
          </w:r>
          <w:r>
            <w:rPr>
              <w:rFonts w:hint="default" w:ascii="Arial" w:hAnsi="Arial" w:cs="Arial"/>
              <w:bCs/>
            </w:rPr>
            <w:fldChar w:fldCharType="separate"/>
          </w:r>
          <w:r>
            <w:rPr>
              <w:rFonts w:hint="default"/>
              <w:lang w:val="ru-RU"/>
            </w:rPr>
            <w:t>Эксперименты</w:t>
          </w:r>
          <w:r>
            <w:tab/>
          </w:r>
          <w:r>
            <w:fldChar w:fldCharType="begin"/>
          </w:r>
          <w:r>
            <w:instrText xml:space="preserve"> PAGEREF _Toc30742 \h </w:instrText>
          </w:r>
          <w:r>
            <w:fldChar w:fldCharType="separate"/>
          </w:r>
          <w:r>
            <w:t>6</w:t>
          </w:r>
          <w:r>
            <w:fldChar w:fldCharType="end"/>
          </w:r>
          <w:r>
            <w:rPr>
              <w:rFonts w:hint="default" w:ascii="Arial" w:hAnsi="Arial" w:cs="Arial"/>
              <w:bCs/>
            </w:rPr>
            <w:fldChar w:fldCharType="end"/>
          </w:r>
        </w:p>
        <w:p w14:paraId="2DA909CF">
          <w:pPr>
            <w:pStyle w:val="20"/>
            <w:tabs>
              <w:tab w:val="right" w:leader="dot" w:pos="10470"/>
            </w:tabs>
          </w:pPr>
          <w:r>
            <w:rPr>
              <w:rFonts w:hint="default" w:ascii="Arial" w:hAnsi="Arial" w:cs="Arial"/>
              <w:bCs/>
            </w:rPr>
            <w:fldChar w:fldCharType="begin"/>
          </w:r>
          <w:r>
            <w:rPr>
              <w:rFonts w:hint="default" w:ascii="Arial" w:hAnsi="Arial" w:cs="Arial"/>
              <w:bCs/>
            </w:rPr>
            <w:instrText xml:space="preserve"> HYPERLINK \l _Toc28954 </w:instrText>
          </w:r>
          <w:r>
            <w:rPr>
              <w:rFonts w:hint="default" w:ascii="Arial" w:hAnsi="Arial" w:cs="Arial"/>
              <w:bCs/>
            </w:rPr>
            <w:fldChar w:fldCharType="separate"/>
          </w:r>
          <w:r>
            <w:rPr>
              <w:rFonts w:hint="default"/>
              <w:lang w:val="ru-RU"/>
            </w:rPr>
            <w:t>Эксперимент 1</w:t>
          </w:r>
          <w:r>
            <w:tab/>
          </w:r>
          <w:r>
            <w:fldChar w:fldCharType="begin"/>
          </w:r>
          <w:r>
            <w:instrText xml:space="preserve"> PAGEREF _Toc28954 \h </w:instrText>
          </w:r>
          <w:r>
            <w:fldChar w:fldCharType="separate"/>
          </w:r>
          <w:r>
            <w:t>6</w:t>
          </w:r>
          <w:r>
            <w:fldChar w:fldCharType="end"/>
          </w:r>
          <w:r>
            <w:rPr>
              <w:rFonts w:hint="default" w:ascii="Arial" w:hAnsi="Arial" w:cs="Arial"/>
              <w:bCs/>
            </w:rPr>
            <w:fldChar w:fldCharType="end"/>
          </w:r>
        </w:p>
        <w:p w14:paraId="291A4393">
          <w:pPr>
            <w:pStyle w:val="20"/>
            <w:tabs>
              <w:tab w:val="right" w:leader="dot" w:pos="10470"/>
            </w:tabs>
          </w:pPr>
          <w:r>
            <w:rPr>
              <w:rFonts w:hint="default" w:ascii="Arial" w:hAnsi="Arial" w:cs="Arial"/>
              <w:bCs/>
            </w:rPr>
            <w:fldChar w:fldCharType="begin"/>
          </w:r>
          <w:r>
            <w:rPr>
              <w:rFonts w:hint="default" w:ascii="Arial" w:hAnsi="Arial" w:cs="Arial"/>
              <w:bCs/>
            </w:rPr>
            <w:instrText xml:space="preserve"> HYPERLINK \l _Toc31493 </w:instrText>
          </w:r>
          <w:r>
            <w:rPr>
              <w:rFonts w:hint="default" w:ascii="Arial" w:hAnsi="Arial" w:cs="Arial"/>
              <w:bCs/>
            </w:rPr>
            <w:fldChar w:fldCharType="separate"/>
          </w:r>
          <w:r>
            <w:rPr>
              <w:rFonts w:hint="default"/>
              <w:lang w:val="ru-RU"/>
            </w:rPr>
            <w:t>Эксперимент 2</w:t>
          </w:r>
          <w:r>
            <w:tab/>
          </w:r>
          <w:r>
            <w:fldChar w:fldCharType="begin"/>
          </w:r>
          <w:r>
            <w:instrText xml:space="preserve"> PAGEREF _Toc31493 \h </w:instrText>
          </w:r>
          <w:r>
            <w:fldChar w:fldCharType="separate"/>
          </w:r>
          <w:r>
            <w:t>8</w:t>
          </w:r>
          <w:r>
            <w:fldChar w:fldCharType="end"/>
          </w:r>
          <w:r>
            <w:rPr>
              <w:rFonts w:hint="default" w:ascii="Arial" w:hAnsi="Arial" w:cs="Arial"/>
              <w:bCs/>
            </w:rPr>
            <w:fldChar w:fldCharType="end"/>
          </w:r>
        </w:p>
        <w:p w14:paraId="1F6B58A5">
          <w:pPr>
            <w:pStyle w:val="20"/>
            <w:tabs>
              <w:tab w:val="right" w:leader="dot" w:pos="10470"/>
            </w:tabs>
          </w:pPr>
          <w:r>
            <w:rPr>
              <w:rFonts w:hint="default" w:ascii="Arial" w:hAnsi="Arial" w:cs="Arial"/>
              <w:bCs/>
            </w:rPr>
            <w:fldChar w:fldCharType="begin"/>
          </w:r>
          <w:r>
            <w:rPr>
              <w:rFonts w:hint="default" w:ascii="Arial" w:hAnsi="Arial" w:cs="Arial"/>
              <w:bCs/>
            </w:rPr>
            <w:instrText xml:space="preserve"> HYPERLINK \l _Toc31502 </w:instrText>
          </w:r>
          <w:r>
            <w:rPr>
              <w:rFonts w:hint="default" w:ascii="Arial" w:hAnsi="Arial" w:cs="Arial"/>
              <w:bCs/>
            </w:rPr>
            <w:fldChar w:fldCharType="separate"/>
          </w:r>
          <w:r>
            <w:rPr>
              <w:rFonts w:hint="default"/>
              <w:lang w:val="ru-RU"/>
            </w:rPr>
            <w:t>Эксперимент 3</w:t>
          </w:r>
          <w:r>
            <w:tab/>
          </w:r>
          <w:r>
            <w:fldChar w:fldCharType="begin"/>
          </w:r>
          <w:r>
            <w:instrText xml:space="preserve"> PAGEREF _Toc31502 \h </w:instrText>
          </w:r>
          <w:r>
            <w:fldChar w:fldCharType="separate"/>
          </w:r>
          <w:r>
            <w:t>10</w:t>
          </w:r>
          <w:r>
            <w:fldChar w:fldCharType="end"/>
          </w:r>
          <w:r>
            <w:rPr>
              <w:rFonts w:hint="default" w:ascii="Arial" w:hAnsi="Arial" w:cs="Arial"/>
              <w:bCs/>
            </w:rPr>
            <w:fldChar w:fldCharType="end"/>
          </w:r>
        </w:p>
        <w:p w14:paraId="0B350312">
          <w:pPr>
            <w:pStyle w:val="18"/>
            <w:tabs>
              <w:tab w:val="right" w:leader="dot" w:pos="10470"/>
            </w:tabs>
          </w:pPr>
          <w:r>
            <w:rPr>
              <w:rFonts w:hint="default" w:ascii="Arial" w:hAnsi="Arial" w:cs="Arial"/>
              <w:bCs/>
            </w:rPr>
            <w:fldChar w:fldCharType="begin"/>
          </w:r>
          <w:r>
            <w:rPr>
              <w:rFonts w:hint="default" w:ascii="Arial" w:hAnsi="Arial" w:cs="Arial"/>
              <w:bCs/>
            </w:rPr>
            <w:instrText xml:space="preserve"> HYPERLINK \l _Toc27527 </w:instrText>
          </w:r>
          <w:r>
            <w:rPr>
              <w:rFonts w:hint="default" w:ascii="Arial" w:hAnsi="Arial" w:cs="Arial"/>
              <w:bCs/>
            </w:rPr>
            <w:fldChar w:fldCharType="separate"/>
          </w:r>
          <w:r>
            <w:rPr>
              <w:rFonts w:hint="default"/>
              <w:lang w:val="ru-RU"/>
            </w:rPr>
            <w:t>Вывод</w:t>
          </w:r>
          <w:r>
            <w:tab/>
          </w:r>
          <w:r>
            <w:fldChar w:fldCharType="begin"/>
          </w:r>
          <w:r>
            <w:instrText xml:space="preserve"> PAGEREF _Toc27527 \h </w:instrText>
          </w:r>
          <w:r>
            <w:fldChar w:fldCharType="separate"/>
          </w:r>
          <w:r>
            <w:t>11</w:t>
          </w:r>
          <w:r>
            <w:fldChar w:fldCharType="end"/>
          </w:r>
          <w:r>
            <w:rPr>
              <w:rFonts w:hint="default" w:ascii="Arial" w:hAnsi="Arial" w:cs="Arial"/>
              <w:bCs/>
            </w:rPr>
            <w:fldChar w:fldCharType="end"/>
          </w:r>
        </w:p>
        <w:p w14:paraId="77DE9576">
          <w:pPr>
            <w:pStyle w:val="2"/>
            <w:rPr>
              <w:rFonts w:hint="default" w:ascii="Arial" w:hAnsi="Arial" w:cs="Arial"/>
            </w:rPr>
            <w:sectPr>
              <w:footerReference r:id="rId3" w:type="default"/>
              <w:pgSz w:w="11910" w:h="16840"/>
              <w:pgMar w:top="640" w:right="360" w:bottom="900" w:left="1080" w:header="0" w:footer="705" w:gutter="0"/>
              <w:pgNumType w:start="2"/>
              <w:cols w:space="720" w:num="1"/>
            </w:sectPr>
          </w:pPr>
          <w:r>
            <w:rPr>
              <w:rFonts w:hint="default" w:ascii="Arial" w:hAnsi="Arial" w:cs="Arial"/>
              <w:b/>
              <w:bCs/>
            </w:rPr>
            <w:fldChar w:fldCharType="end"/>
          </w:r>
        </w:p>
      </w:sdtContent>
    </w:sdt>
    <w:p w14:paraId="507FBD3B">
      <w:pPr>
        <w:pStyle w:val="2"/>
        <w:rPr>
          <w:rFonts w:hint="default" w:ascii="Arial" w:hAnsi="Arial" w:cs="Arial"/>
          <w:lang w:val="uk-UA"/>
        </w:rPr>
      </w:pPr>
    </w:p>
    <w:p w14:paraId="028DDFC8">
      <w:pPr>
        <w:pStyle w:val="2"/>
        <w:bidi w:val="0"/>
        <w:rPr>
          <w:rFonts w:hint="default" w:ascii="Arial" w:hAnsi="Arial" w:cs="Arial"/>
          <w:lang w:val="ru-RU"/>
        </w:rPr>
      </w:pPr>
      <w:bookmarkStart w:id="5" w:name="_Toc19328"/>
      <w:r>
        <w:rPr>
          <w:rFonts w:hint="default" w:ascii="Arial" w:hAnsi="Arial" w:cs="Arial"/>
          <w:lang w:val="ru-RU"/>
        </w:rPr>
        <w:t>Цель работы</w:t>
      </w:r>
      <w:bookmarkEnd w:id="5"/>
    </w:p>
    <w:p w14:paraId="18D52F10">
      <w:pPr>
        <w:bidi w:val="0"/>
        <w:rPr>
          <w:rFonts w:hint="default" w:ascii="Arial" w:hAnsi="Arial"/>
          <w:sz w:val="28"/>
          <w:szCs w:val="28"/>
          <w:lang w:val="ru-RU"/>
        </w:rPr>
      </w:pPr>
      <w:r>
        <w:rPr>
          <w:rFonts w:hint="default" w:ascii="Arial" w:hAnsi="Arial"/>
          <w:sz w:val="28"/>
          <w:szCs w:val="28"/>
          <w:lang w:val="ru-RU"/>
        </w:rPr>
        <w:t>Исследование свойств простейших одно- и многоканальных СМО типа</w:t>
      </w:r>
    </w:p>
    <w:p w14:paraId="39FFDC58">
      <w:pPr>
        <w:bidi w:val="0"/>
        <w:rPr>
          <w:rFonts w:hint="default" w:ascii="Arial" w:hAnsi="Arial"/>
          <w:sz w:val="28"/>
          <w:szCs w:val="28"/>
          <w:lang w:val="ru-RU"/>
        </w:rPr>
      </w:pPr>
      <w:r>
        <w:rPr>
          <w:rFonts w:hint="default" w:ascii="Arial" w:hAnsi="Arial"/>
          <w:sz w:val="28"/>
          <w:szCs w:val="28"/>
          <w:lang w:val="ru-RU"/>
        </w:rPr>
        <w:t>G/G/K/Е с однородным потоком заявок с использованием системы</w:t>
      </w:r>
    </w:p>
    <w:p w14:paraId="5F249585">
      <w:pPr>
        <w:bidi w:val="0"/>
        <w:rPr>
          <w:rFonts w:hint="default" w:ascii="Arial" w:hAnsi="Arial"/>
          <w:sz w:val="28"/>
          <w:szCs w:val="28"/>
          <w:lang w:val="ru-RU"/>
        </w:rPr>
      </w:pPr>
      <w:r>
        <w:rPr>
          <w:rFonts w:hint="default" w:ascii="Arial" w:hAnsi="Arial"/>
          <w:sz w:val="28"/>
          <w:szCs w:val="28"/>
          <w:lang w:val="ru-RU"/>
        </w:rPr>
        <w:t>имитационного моделирования GPSS при различных предположениях о</w:t>
      </w:r>
    </w:p>
    <w:p w14:paraId="600F68DB">
      <w:pPr>
        <w:bidi w:val="0"/>
        <w:rPr>
          <w:rFonts w:hint="default" w:ascii="Arial" w:hAnsi="Arial" w:cs="Arial"/>
          <w:lang w:val="ru-RU"/>
        </w:rPr>
      </w:pPr>
      <w:r>
        <w:rPr>
          <w:rFonts w:hint="default" w:ascii="Arial" w:hAnsi="Arial"/>
          <w:sz w:val="28"/>
          <w:szCs w:val="28"/>
          <w:lang w:val="ru-RU"/>
        </w:rPr>
        <w:t>параметрах структурно-функциональной организации и нагрузки в соответствии</w:t>
      </w:r>
      <w:r>
        <w:rPr>
          <w:rFonts w:hint="default" w:ascii="Arial" w:hAnsi="Arial"/>
          <w:sz w:val="28"/>
          <w:szCs w:val="28"/>
          <w:lang w:val="en-US"/>
        </w:rPr>
        <w:t xml:space="preserve"> </w:t>
      </w:r>
      <w:r>
        <w:rPr>
          <w:rFonts w:hint="default" w:ascii="Arial" w:hAnsi="Arial"/>
          <w:sz w:val="28"/>
          <w:szCs w:val="28"/>
          <w:lang w:val="ru-RU"/>
        </w:rPr>
        <w:t>с заданной программой исследований.</w:t>
      </w:r>
    </w:p>
    <w:p w14:paraId="616A8BDE">
      <w:pPr>
        <w:pStyle w:val="2"/>
        <w:bidi w:val="0"/>
        <w:rPr>
          <w:rFonts w:hint="default" w:ascii="Arial" w:hAnsi="Arial" w:cs="Arial"/>
          <w:lang w:val="ru-RU"/>
        </w:rPr>
      </w:pPr>
      <w:bookmarkStart w:id="6" w:name="_Toc22351"/>
      <w:r>
        <w:rPr>
          <w:rFonts w:hint="default" w:ascii="Arial" w:hAnsi="Arial" w:cs="Arial"/>
          <w:lang w:val="ru-RU"/>
        </w:rPr>
        <w:t>Задание</w:t>
      </w:r>
      <w:bookmarkEnd w:id="6"/>
    </w:p>
    <w:p w14:paraId="743D465D">
      <w:pPr>
        <w:bidi w:val="0"/>
        <w:ind w:firstLine="720" w:firstLineChars="0"/>
        <w:rPr>
          <w:rFonts w:hint="default" w:ascii="Arial" w:hAnsi="Arial"/>
          <w:sz w:val="28"/>
          <w:szCs w:val="28"/>
          <w:lang w:val="ru-RU"/>
        </w:rPr>
      </w:pPr>
      <w:r>
        <w:rPr>
          <w:rFonts w:hint="default" w:ascii="Arial" w:hAnsi="Arial"/>
          <w:sz w:val="28"/>
          <w:szCs w:val="28"/>
          <w:lang w:val="ru-RU"/>
        </w:rPr>
        <w:t>В качестве исходной модели следует воспользоваться моделью системы,</w:t>
      </w:r>
    </w:p>
    <w:p w14:paraId="358CE2A8">
      <w:pPr>
        <w:bidi w:val="0"/>
        <w:rPr>
          <w:rFonts w:hint="default" w:ascii="Arial" w:hAnsi="Arial"/>
          <w:sz w:val="28"/>
          <w:szCs w:val="28"/>
          <w:lang w:val="ru-RU"/>
        </w:rPr>
      </w:pPr>
      <w:r>
        <w:rPr>
          <w:rFonts w:hint="default" w:ascii="Arial" w:hAnsi="Arial"/>
          <w:sz w:val="28"/>
          <w:szCs w:val="28"/>
          <w:lang w:val="ru-RU"/>
        </w:rPr>
        <w:t>выбранной в качестве наилучшей в УИР 2, или (в исключительных случаях по</w:t>
      </w:r>
    </w:p>
    <w:p w14:paraId="3F069DE8">
      <w:pPr>
        <w:bidi w:val="0"/>
        <w:rPr>
          <w:rFonts w:hint="default" w:ascii="Arial" w:hAnsi="Arial"/>
          <w:sz w:val="28"/>
          <w:szCs w:val="28"/>
          <w:lang w:val="ru-RU"/>
        </w:rPr>
      </w:pPr>
      <w:r>
        <w:rPr>
          <w:rFonts w:hint="default" w:ascii="Arial" w:hAnsi="Arial"/>
          <w:sz w:val="28"/>
          <w:szCs w:val="28"/>
          <w:lang w:val="ru-RU"/>
        </w:rPr>
        <w:t>согласованию с преподавателем) – простейшей базовой моделью одноканальной</w:t>
      </w:r>
      <w:r>
        <w:rPr>
          <w:rFonts w:hint="default" w:ascii="Arial" w:hAnsi="Arial"/>
          <w:sz w:val="28"/>
          <w:szCs w:val="28"/>
          <w:lang w:val="en-US"/>
        </w:rPr>
        <w:t xml:space="preserve"> </w:t>
      </w:r>
      <w:r>
        <w:rPr>
          <w:rFonts w:hint="default" w:ascii="Arial" w:hAnsi="Arial"/>
          <w:sz w:val="28"/>
          <w:szCs w:val="28"/>
          <w:lang w:val="ru-RU"/>
        </w:rPr>
        <w:t>СМО, задав в качестве параметров входящего потока заявок (среднее</w:t>
      </w:r>
      <w:r>
        <w:rPr>
          <w:rFonts w:hint="default" w:ascii="Arial" w:hAnsi="Arial"/>
          <w:sz w:val="28"/>
          <w:szCs w:val="28"/>
          <w:lang w:val="en-US"/>
        </w:rPr>
        <w:t xml:space="preserve"> </w:t>
      </w:r>
      <w:r>
        <w:rPr>
          <w:rFonts w:hint="default" w:ascii="Arial" w:hAnsi="Arial"/>
          <w:sz w:val="28"/>
          <w:szCs w:val="28"/>
          <w:lang w:val="ru-RU"/>
        </w:rPr>
        <w:t>значение и коэффициент вариации интервалов между поступающими в</w:t>
      </w:r>
    </w:p>
    <w:p w14:paraId="3142FF34">
      <w:pPr>
        <w:bidi w:val="0"/>
        <w:rPr>
          <w:rFonts w:hint="default" w:ascii="Arial" w:hAnsi="Arial"/>
          <w:sz w:val="28"/>
          <w:szCs w:val="28"/>
          <w:lang w:val="ru-RU"/>
        </w:rPr>
      </w:pPr>
      <w:r>
        <w:rPr>
          <w:rFonts w:hint="default" w:ascii="Arial" w:hAnsi="Arial"/>
          <w:sz w:val="28"/>
          <w:szCs w:val="28"/>
          <w:lang w:val="ru-RU"/>
        </w:rPr>
        <w:t>систему заявками) значения, полученные в процессе обработки случайной</w:t>
      </w:r>
    </w:p>
    <w:p w14:paraId="19F84FF5">
      <w:pPr>
        <w:bidi w:val="0"/>
        <w:rPr>
          <w:rFonts w:hint="default" w:ascii="Arial" w:hAnsi="Arial"/>
          <w:sz w:val="28"/>
          <w:szCs w:val="28"/>
          <w:lang w:val="ru-RU"/>
        </w:rPr>
      </w:pPr>
      <w:r>
        <w:rPr>
          <w:rFonts w:hint="default" w:ascii="Arial" w:hAnsi="Arial"/>
          <w:sz w:val="28"/>
          <w:szCs w:val="28"/>
          <w:lang w:val="ru-RU"/>
        </w:rPr>
        <w:t>последовательности в УИР1. Для этого необходимо скорректировать</w:t>
      </w:r>
    </w:p>
    <w:p w14:paraId="00DD7E8E">
      <w:pPr>
        <w:bidi w:val="0"/>
        <w:rPr>
          <w:rFonts w:hint="default" w:ascii="Arial" w:hAnsi="Arial"/>
          <w:sz w:val="28"/>
          <w:szCs w:val="28"/>
          <w:lang w:val="ru-RU"/>
        </w:rPr>
      </w:pPr>
      <w:r>
        <w:rPr>
          <w:rFonts w:hint="default" w:ascii="Arial" w:hAnsi="Arial"/>
          <w:sz w:val="28"/>
          <w:szCs w:val="28"/>
          <w:lang w:val="ru-RU"/>
        </w:rPr>
        <w:t>предлагаемую имитационную GPSS-модель СМО типа G/G/K/Е</w:t>
      </w:r>
    </w:p>
    <w:p w14:paraId="53D52E1B">
      <w:pPr>
        <w:bidi w:val="0"/>
        <w:rPr>
          <w:rFonts w:hint="default" w:ascii="Arial" w:hAnsi="Arial"/>
          <w:sz w:val="28"/>
          <w:szCs w:val="28"/>
          <w:lang w:val="ru-RU"/>
        </w:rPr>
      </w:pPr>
    </w:p>
    <w:p w14:paraId="0955E3AC">
      <w:pPr>
        <w:bidi w:val="0"/>
        <w:rPr>
          <w:rFonts w:hint="default" w:ascii="Arial" w:hAnsi="Arial"/>
          <w:sz w:val="28"/>
          <w:szCs w:val="28"/>
          <w:lang w:val="ru-RU"/>
        </w:rPr>
      </w:pPr>
      <w:r>
        <w:rPr>
          <w:rFonts w:hint="default" w:ascii="Arial" w:hAnsi="Arial"/>
          <w:sz w:val="28"/>
          <w:szCs w:val="28"/>
          <w:lang w:val="ru-RU"/>
        </w:rPr>
        <w:t>В процессе исследований необходимо оценить влияние на такие</w:t>
      </w:r>
    </w:p>
    <w:p w14:paraId="679EBDA5">
      <w:pPr>
        <w:bidi w:val="0"/>
        <w:rPr>
          <w:rFonts w:hint="default" w:ascii="Arial" w:hAnsi="Arial"/>
          <w:sz w:val="28"/>
          <w:szCs w:val="28"/>
          <w:lang w:val="ru-RU"/>
        </w:rPr>
      </w:pPr>
      <w:r>
        <w:rPr>
          <w:rFonts w:hint="default" w:ascii="Arial" w:hAnsi="Arial"/>
          <w:sz w:val="28"/>
          <w:szCs w:val="28"/>
          <w:lang w:val="ru-RU"/>
        </w:rPr>
        <w:t>характеристики системы, как:</w:t>
      </w:r>
    </w:p>
    <w:p w14:paraId="2A3520AD">
      <w:pPr>
        <w:bidi w:val="0"/>
        <w:rPr>
          <w:rFonts w:hint="default" w:ascii="Arial" w:hAnsi="Arial"/>
          <w:sz w:val="28"/>
          <w:szCs w:val="28"/>
          <w:lang w:val="ru-RU"/>
        </w:rPr>
      </w:pPr>
      <w:r>
        <w:rPr>
          <w:rFonts w:hint="default" w:ascii="Arial" w:hAnsi="Arial"/>
          <w:sz w:val="28"/>
          <w:szCs w:val="28"/>
          <w:lang w:val="ru-RU"/>
        </w:rPr>
        <w:t>• длительность переходного процесса в системе;</w:t>
      </w:r>
    </w:p>
    <w:p w14:paraId="7722935F">
      <w:pPr>
        <w:bidi w:val="0"/>
        <w:rPr>
          <w:rFonts w:hint="default" w:ascii="Arial" w:hAnsi="Arial"/>
          <w:sz w:val="28"/>
          <w:szCs w:val="28"/>
          <w:lang w:val="ru-RU"/>
        </w:rPr>
      </w:pPr>
      <w:r>
        <w:rPr>
          <w:rFonts w:hint="default" w:ascii="Arial" w:hAnsi="Arial"/>
          <w:sz w:val="28"/>
          <w:szCs w:val="28"/>
          <w:lang w:val="ru-RU"/>
        </w:rPr>
        <w:t>• среднее время ожидания (пребывания) заявок в системе;</w:t>
      </w:r>
    </w:p>
    <w:p w14:paraId="76473D66">
      <w:pPr>
        <w:bidi w:val="0"/>
        <w:rPr>
          <w:rFonts w:hint="default" w:ascii="Arial" w:hAnsi="Arial"/>
          <w:sz w:val="28"/>
          <w:szCs w:val="28"/>
          <w:lang w:val="ru-RU"/>
        </w:rPr>
      </w:pPr>
      <w:r>
        <w:rPr>
          <w:rFonts w:hint="default" w:ascii="Arial" w:hAnsi="Arial"/>
          <w:sz w:val="28"/>
          <w:szCs w:val="28"/>
          <w:lang w:val="ru-RU"/>
        </w:rPr>
        <w:t>• вероятность потери заявок</w:t>
      </w:r>
    </w:p>
    <w:p w14:paraId="18C41432">
      <w:pPr>
        <w:bidi w:val="0"/>
        <w:rPr>
          <w:rFonts w:hint="default" w:ascii="Arial" w:hAnsi="Arial"/>
          <w:sz w:val="28"/>
          <w:szCs w:val="28"/>
          <w:lang w:val="ru-RU"/>
        </w:rPr>
      </w:pPr>
      <w:r>
        <w:rPr>
          <w:rFonts w:hint="default" w:ascii="Arial" w:hAnsi="Arial"/>
          <w:sz w:val="28"/>
          <w:szCs w:val="28"/>
          <w:lang w:val="ru-RU"/>
        </w:rPr>
        <w:t>следующих параметров нагрузки и структуры:</w:t>
      </w:r>
    </w:p>
    <w:p w14:paraId="50563FB2">
      <w:pPr>
        <w:bidi w:val="0"/>
        <w:rPr>
          <w:rFonts w:hint="default" w:ascii="Arial" w:hAnsi="Arial"/>
          <w:sz w:val="28"/>
          <w:szCs w:val="28"/>
          <w:lang w:val="ru-RU"/>
        </w:rPr>
      </w:pPr>
      <w:r>
        <w:rPr>
          <w:rFonts w:hint="default" w:ascii="Arial" w:hAnsi="Arial"/>
          <w:sz w:val="28"/>
          <w:szCs w:val="28"/>
          <w:lang w:val="ru-RU"/>
        </w:rPr>
        <w:t>➢ загрузки системы (в интервале от 0,1 до 0,9);</w:t>
      </w:r>
    </w:p>
    <w:p w14:paraId="0D155C9C">
      <w:pPr>
        <w:bidi w:val="0"/>
        <w:rPr>
          <w:rFonts w:hint="default" w:ascii="Arial" w:hAnsi="Arial"/>
          <w:sz w:val="28"/>
          <w:szCs w:val="28"/>
          <w:lang w:val="ru-RU"/>
        </w:rPr>
      </w:pPr>
      <w:r>
        <w:rPr>
          <w:rFonts w:hint="default" w:ascii="Arial" w:hAnsi="Arial"/>
          <w:sz w:val="28"/>
          <w:szCs w:val="28"/>
          <w:lang w:val="ru-RU"/>
        </w:rPr>
        <w:t>➢ характера потока поступающих в систему заявок (заданная трасса;</w:t>
      </w:r>
    </w:p>
    <w:p w14:paraId="1E34DB25">
      <w:pPr>
        <w:bidi w:val="0"/>
        <w:rPr>
          <w:rFonts w:hint="default" w:ascii="Arial" w:hAnsi="Arial"/>
          <w:sz w:val="28"/>
          <w:szCs w:val="28"/>
          <w:lang w:val="ru-RU"/>
        </w:rPr>
      </w:pPr>
      <w:r>
        <w:rPr>
          <w:rFonts w:hint="default" w:ascii="Arial" w:hAnsi="Arial"/>
          <w:sz w:val="28"/>
          <w:szCs w:val="28"/>
          <w:lang w:val="ru-RU"/>
        </w:rPr>
        <w:t>аппроксимирующий поток; простейший поток);</w:t>
      </w:r>
    </w:p>
    <w:p w14:paraId="4C5E94D9">
      <w:pPr>
        <w:bidi w:val="0"/>
        <w:rPr>
          <w:rFonts w:hint="default" w:ascii="Arial" w:hAnsi="Arial"/>
          <w:sz w:val="28"/>
          <w:szCs w:val="28"/>
          <w:lang w:val="ru-RU"/>
        </w:rPr>
      </w:pPr>
      <w:r>
        <w:rPr>
          <w:rFonts w:hint="default" w:ascii="Arial" w:hAnsi="Arial"/>
          <w:sz w:val="28"/>
          <w:szCs w:val="28"/>
          <w:lang w:val="ru-RU"/>
        </w:rPr>
        <w:t>➢ законов распределения длительности обслуживания;</w:t>
      </w:r>
    </w:p>
    <w:p w14:paraId="7F6EB30B">
      <w:pPr>
        <w:bidi w:val="0"/>
        <w:rPr>
          <w:rFonts w:hint="default" w:ascii="Arial" w:hAnsi="Arial"/>
          <w:sz w:val="28"/>
          <w:szCs w:val="28"/>
          <w:lang w:val="ru-RU"/>
        </w:rPr>
      </w:pPr>
      <w:r>
        <w:rPr>
          <w:rFonts w:hint="default" w:ascii="Arial" w:hAnsi="Arial"/>
          <w:sz w:val="28"/>
          <w:szCs w:val="28"/>
          <w:lang w:val="ru-RU"/>
        </w:rPr>
        <w:t>➢ количества приборов в системе (от 1 до 3);</w:t>
      </w:r>
    </w:p>
    <w:p w14:paraId="73D7D48B">
      <w:pPr>
        <w:bidi w:val="0"/>
        <w:rPr>
          <w:rFonts w:hint="default" w:ascii="Arial" w:hAnsi="Arial"/>
          <w:sz w:val="28"/>
          <w:szCs w:val="28"/>
          <w:lang w:val="ru-RU"/>
        </w:rPr>
      </w:pPr>
      <w:r>
        <w:rPr>
          <w:rFonts w:hint="default" w:ascii="Arial" w:hAnsi="Arial"/>
          <w:sz w:val="28"/>
          <w:szCs w:val="28"/>
          <w:lang w:val="ru-RU"/>
        </w:rPr>
        <w:t>➢ ёмкости накопителя.</w:t>
      </w:r>
    </w:p>
    <w:p w14:paraId="61AD9DB4">
      <w:pPr>
        <w:rPr>
          <w:rFonts w:hint="default" w:ascii="Arial" w:hAnsi="Arial"/>
          <w:sz w:val="28"/>
          <w:szCs w:val="28"/>
          <w:lang w:val="ru-RU"/>
        </w:rPr>
      </w:pPr>
      <w:r>
        <w:rPr>
          <w:rFonts w:hint="default" w:ascii="Arial" w:hAnsi="Arial"/>
          <w:sz w:val="28"/>
          <w:szCs w:val="28"/>
          <w:lang w:val="ru-RU"/>
        </w:rPr>
        <w:br w:type="page"/>
      </w:r>
    </w:p>
    <w:p w14:paraId="78639A74">
      <w:pPr>
        <w:pStyle w:val="2"/>
        <w:bidi w:val="0"/>
        <w:rPr>
          <w:rFonts w:hint="default"/>
          <w:lang w:val="ru-RU"/>
        </w:rPr>
      </w:pPr>
      <w:bookmarkStart w:id="7" w:name="_Toc3708"/>
      <w:r>
        <w:rPr>
          <w:rFonts w:hint="default"/>
          <w:lang w:val="ru-RU"/>
        </w:rPr>
        <w:t>Описание исследуемой модели</w:t>
      </w:r>
      <w:bookmarkEnd w:id="7"/>
    </w:p>
    <w:p w14:paraId="7C34C0EF">
      <w:pPr>
        <w:bidi w:val="0"/>
        <w:rPr>
          <w:rFonts w:hint="default" w:ascii="Arial" w:hAnsi="Arial"/>
          <w:sz w:val="28"/>
          <w:szCs w:val="28"/>
          <w:lang w:val="ru-RU"/>
        </w:rPr>
      </w:pPr>
      <w:r>
        <w:rPr>
          <w:rFonts w:hint="default" w:ascii="Arial" w:hAnsi="Arial"/>
          <w:sz w:val="28"/>
          <w:szCs w:val="28"/>
          <w:lang w:val="ru-RU"/>
        </w:rPr>
        <w:drawing>
          <wp:inline distT="0" distB="0" distL="114300" distR="114300">
            <wp:extent cx="6019800" cy="2962275"/>
            <wp:effectExtent l="0" t="0" r="0" b="9525"/>
            <wp:docPr id="1" name="Изображение 1" descr="scheme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scheme2 (2)"/>
                    <pic:cNvPicPr>
                      <a:picLocks noChangeAspect="1"/>
                    </pic:cNvPicPr>
                  </pic:nvPicPr>
                  <pic:blipFill>
                    <a:blip r:embed="rId5"/>
                    <a:stretch>
                      <a:fillRect/>
                    </a:stretch>
                  </pic:blipFill>
                  <pic:spPr>
                    <a:xfrm>
                      <a:off x="0" y="0"/>
                      <a:ext cx="6019800" cy="2962275"/>
                    </a:xfrm>
                    <a:prstGeom prst="rect">
                      <a:avLst/>
                    </a:prstGeom>
                  </pic:spPr>
                </pic:pic>
              </a:graphicData>
            </a:graphic>
          </wp:inline>
        </w:drawing>
      </w:r>
    </w:p>
    <w:p w14:paraId="6EC88111">
      <w:pPr>
        <w:bidi w:val="0"/>
        <w:rPr>
          <w:rFonts w:hint="default" w:ascii="Arial" w:hAnsi="Arial"/>
          <w:sz w:val="28"/>
          <w:szCs w:val="28"/>
          <w:lang w:val="ru-RU"/>
        </w:rPr>
      </w:pPr>
    </w:p>
    <w:p w14:paraId="747377AC">
      <w:pPr>
        <w:bidi w:val="0"/>
        <w:jc w:val="both"/>
        <w:rPr>
          <w:rFonts w:hint="default" w:ascii="Arial" w:hAnsi="Arial"/>
          <w:sz w:val="28"/>
          <w:szCs w:val="28"/>
          <w:lang w:val="ru-RU"/>
        </w:rPr>
      </w:pPr>
      <w:r>
        <w:rPr>
          <w:rFonts w:hint="default" w:ascii="Arial" w:hAnsi="Arial"/>
          <w:sz w:val="28"/>
          <w:szCs w:val="28"/>
          <w:lang w:val="ru-RU"/>
        </w:rPr>
        <w:fldChar w:fldCharType="begin"/>
      </w:r>
      <w:r>
        <w:rPr>
          <w:rFonts w:hint="default" w:ascii="Arial" w:hAnsi="Arial"/>
          <w:sz w:val="28"/>
          <w:szCs w:val="28"/>
          <w:lang w:val="ru-RU"/>
        </w:rPr>
        <w:instrText xml:space="preserve"> HYPERLINK "https://github.com/nentu/modeling_lab3/blob/main/useless/code2.txt" </w:instrText>
      </w:r>
      <w:r>
        <w:rPr>
          <w:rFonts w:hint="default" w:ascii="Arial" w:hAnsi="Arial"/>
          <w:sz w:val="28"/>
          <w:szCs w:val="28"/>
          <w:lang w:val="ru-RU"/>
        </w:rPr>
        <w:fldChar w:fldCharType="separate"/>
      </w:r>
      <w:r>
        <w:rPr>
          <w:rStyle w:val="13"/>
          <w:rFonts w:hint="default" w:ascii="Arial" w:hAnsi="Arial"/>
          <w:sz w:val="28"/>
          <w:szCs w:val="28"/>
          <w:lang w:val="ru-RU"/>
        </w:rPr>
        <w:t xml:space="preserve">Код </w:t>
      </w:r>
      <w:r>
        <w:rPr>
          <w:rStyle w:val="13"/>
          <w:rFonts w:hint="default" w:ascii="Arial" w:hAnsi="Arial"/>
          <w:sz w:val="28"/>
          <w:szCs w:val="28"/>
          <w:lang w:val="en-US"/>
        </w:rPr>
        <w:t>GPSS</w:t>
      </w:r>
      <w:r>
        <w:rPr>
          <w:rFonts w:hint="default" w:ascii="Arial" w:hAnsi="Arial"/>
          <w:sz w:val="28"/>
          <w:szCs w:val="28"/>
          <w:lang w:val="ru-RU"/>
        </w:rPr>
        <w:fldChar w:fldCharType="end"/>
      </w:r>
    </w:p>
    <w:p w14:paraId="4011050A">
      <w:pPr>
        <w:bidi w:val="0"/>
        <w:jc w:val="both"/>
        <w:rPr>
          <w:rFonts w:hint="default" w:ascii="Arial" w:hAnsi="Arial"/>
          <w:sz w:val="28"/>
          <w:szCs w:val="28"/>
          <w:lang w:val="ru-RU"/>
        </w:rPr>
      </w:pP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628"/>
        <w:gridCol w:w="2206"/>
        <w:gridCol w:w="2206"/>
        <w:gridCol w:w="2644"/>
      </w:tblGrid>
      <w:tr w14:paraId="6D2E4D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19E78D3A">
            <w:pPr>
              <w:rPr>
                <w:rFonts w:hint="eastAsia" w:ascii="Calibri" w:hAnsi="Calibri" w:cs="Calibri"/>
                <w:i w:val="0"/>
                <w:iCs w:val="0"/>
                <w:color w:val="000000"/>
                <w:sz w:val="24"/>
                <w:szCs w:val="24"/>
                <w:u w:val="none"/>
              </w:rPr>
            </w:pP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49F7C1F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УИР2</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63D937C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УИР3</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34DDF298">
            <w:pPr>
              <w:keepNext w:val="0"/>
              <w:keepLines w:val="0"/>
              <w:widowControl/>
              <w:suppressLineNumbers w:val="0"/>
              <w:jc w:val="left"/>
              <w:textAlignment w:val="center"/>
              <w:rPr>
                <w:rFonts w:hint="default" w:ascii="Calibri" w:hAnsi="Calibri" w:cs="Calibri"/>
                <w:i w:val="0"/>
                <w:iCs w:val="0"/>
                <w:color w:val="000000"/>
                <w:u w:val="none"/>
                <w:vertAlign w:val="baseline"/>
                <w:lang w:val="en-US"/>
              </w:rPr>
            </w:pPr>
            <w:r>
              <w:rPr>
                <w:rFonts w:hint="default" w:ascii="Calibri" w:hAnsi="Calibri" w:eastAsia="SimSun" w:cs="Calibri"/>
                <w:i w:val="0"/>
                <w:iCs w:val="0"/>
                <w:color w:val="000000"/>
                <w:kern w:val="0"/>
                <w:sz w:val="24"/>
                <w:szCs w:val="24"/>
                <w:u w:val="none"/>
                <w:bdr w:val="none" w:color="auto" w:sz="0" w:space="0"/>
                <w:lang w:val="en-US" w:eastAsia="zh-CN" w:bidi="ar"/>
              </w:rPr>
              <w:t>Разница</w:t>
            </w:r>
            <w:r>
              <w:rPr>
                <w:rFonts w:hint="default" w:ascii="Calibri" w:hAnsi="Calibri" w:eastAsia="SimSun" w:cs="Calibri"/>
                <w:i w:val="0"/>
                <w:iCs w:val="0"/>
                <w:color w:val="000000"/>
                <w:kern w:val="0"/>
                <w:sz w:val="24"/>
                <w:szCs w:val="24"/>
                <w:u w:val="none"/>
                <w:bdr w:val="none" w:color="auto" w:sz="0" w:space="0"/>
                <w:lang w:val="ru-RU" w:eastAsia="zh-CN" w:bidi="ar"/>
              </w:rPr>
              <w:t xml:space="preserve"> в </w:t>
            </w:r>
            <w:r>
              <w:rPr>
                <w:rFonts w:hint="default" w:ascii="Calibri" w:hAnsi="Calibri" w:eastAsia="SimSun" w:cs="Calibri"/>
                <w:i w:val="0"/>
                <w:iCs w:val="0"/>
                <w:color w:val="000000"/>
                <w:kern w:val="0"/>
                <w:sz w:val="24"/>
                <w:szCs w:val="24"/>
                <w:u w:val="none"/>
                <w:bdr w:val="none" w:color="auto" w:sz="0" w:space="0"/>
                <w:lang w:val="en-US" w:eastAsia="zh-CN" w:bidi="ar"/>
              </w:rPr>
              <w:t>%</w:t>
            </w:r>
          </w:p>
        </w:tc>
      </w:tr>
      <w:tr w14:paraId="53EC9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4932EB2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загрузка</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2CBB1FA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0.853</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1039878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0.9196</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095E689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w:t>
            </w:r>
          </w:p>
        </w:tc>
      </w:tr>
      <w:tr w14:paraId="15EBB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0C60D66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нагрузка</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43AEB48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4AF3CC4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1C27098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w:t>
            </w:r>
          </w:p>
        </w:tc>
      </w:tr>
      <w:tr w14:paraId="4277E9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5404332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к. простоя</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7C272D2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0.147</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268B82E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0.146</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0513A47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r>
      <w:tr w14:paraId="50D7EB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66AD949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дл. очереди</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0DCB136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2.097</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2AD95D9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2.019</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595A93B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r>
      <w:tr w14:paraId="67DDF0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55DEDD7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ч. заявок</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1F06B5F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3.736</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14F62E4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3.702</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035036E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r>
      <w:tr w14:paraId="55DEB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099072E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вер. потери</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227ABF8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0.565</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5719544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0.570</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6F3DE7B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r>
      <w:tr w14:paraId="193AB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278052D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вр. ожид</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14AC752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11.677</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6F98ADA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12.013</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710C043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w:t>
            </w:r>
          </w:p>
        </w:tc>
      </w:tr>
      <w:tr w14:paraId="67098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684D45E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вр. преб</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62BA6DA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26.677</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54BBC14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26.142</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4DFA840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r>
      <w:tr w14:paraId="0D40E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697" w:type="pct"/>
            <w:tcBorders>
              <w:top w:val="single" w:color="000000" w:sz="2" w:space="0"/>
              <w:left w:val="single" w:color="000000" w:sz="2" w:space="0"/>
              <w:bottom w:val="single" w:color="000000" w:sz="2" w:space="0"/>
              <w:right w:val="single" w:color="000000" w:sz="2" w:space="0"/>
            </w:tcBorders>
            <w:shd w:val="clear"/>
            <w:noWrap/>
            <w:vAlign w:val="center"/>
          </w:tcPr>
          <w:p w14:paraId="4CAF4F7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производит</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652773E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0.174</w:t>
            </w:r>
          </w:p>
        </w:tc>
        <w:tc>
          <w:tcPr>
            <w:tcW w:w="1032" w:type="pct"/>
            <w:tcBorders>
              <w:top w:val="single" w:color="000000" w:sz="2" w:space="0"/>
              <w:left w:val="single" w:color="000000" w:sz="2" w:space="0"/>
              <w:bottom w:val="single" w:color="000000" w:sz="2" w:space="0"/>
              <w:right w:val="single" w:color="000000" w:sz="2" w:space="0"/>
            </w:tcBorders>
            <w:shd w:val="clear"/>
            <w:noWrap/>
            <w:vAlign w:val="center"/>
          </w:tcPr>
          <w:p w14:paraId="7BD7FAB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0.177</w:t>
            </w:r>
          </w:p>
        </w:tc>
        <w:tc>
          <w:tcPr>
            <w:tcW w:w="1236" w:type="pct"/>
            <w:tcBorders>
              <w:top w:val="single" w:color="000000" w:sz="2" w:space="0"/>
              <w:left w:val="single" w:color="000000" w:sz="2" w:space="0"/>
              <w:bottom w:val="single" w:color="000000" w:sz="2" w:space="0"/>
              <w:right w:val="single" w:color="000000" w:sz="2" w:space="0"/>
            </w:tcBorders>
            <w:shd w:val="clear"/>
            <w:noWrap/>
            <w:vAlign w:val="center"/>
          </w:tcPr>
          <w:p w14:paraId="08023DC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r>
    </w:tbl>
    <w:p w14:paraId="740BA0A1">
      <w:pPr>
        <w:bidi w:val="0"/>
        <w:jc w:val="both"/>
        <w:rPr>
          <w:rFonts w:hint="default" w:ascii="Arial" w:hAnsi="Arial"/>
          <w:sz w:val="28"/>
          <w:szCs w:val="28"/>
          <w:lang w:val="ru-RU"/>
        </w:rPr>
      </w:pPr>
    </w:p>
    <w:p w14:paraId="6F193CEA">
      <w:pPr>
        <w:bidi w:val="0"/>
        <w:jc w:val="both"/>
        <w:rPr>
          <w:rFonts w:hint="default" w:ascii="Arial" w:hAnsi="Arial"/>
          <w:b/>
          <w:bCs/>
          <w:sz w:val="28"/>
          <w:szCs w:val="28"/>
          <w:lang w:val="en-US"/>
        </w:rPr>
      </w:pPr>
      <w:r>
        <w:rPr>
          <w:rFonts w:hint="default" w:ascii="Arial" w:hAnsi="Arial"/>
          <w:b/>
          <w:bCs/>
          <w:sz w:val="28"/>
          <w:szCs w:val="28"/>
          <w:lang w:val="ru-RU"/>
        </w:rPr>
        <w:t>Вывод</w:t>
      </w:r>
      <w:r>
        <w:rPr>
          <w:rFonts w:hint="default" w:ascii="Arial" w:hAnsi="Arial"/>
          <w:b/>
          <w:bCs/>
          <w:sz w:val="28"/>
          <w:szCs w:val="28"/>
          <w:lang w:val="en-US"/>
        </w:rPr>
        <w:t>:</w:t>
      </w:r>
    </w:p>
    <w:p w14:paraId="44B6D550">
      <w:pPr>
        <w:bidi w:val="0"/>
        <w:jc w:val="both"/>
        <w:rPr>
          <w:rFonts w:hint="default" w:ascii="Arial" w:hAnsi="Arial"/>
          <w:b w:val="0"/>
          <w:bCs w:val="0"/>
          <w:sz w:val="28"/>
          <w:szCs w:val="28"/>
          <w:lang w:val="ru-RU"/>
        </w:rPr>
      </w:pPr>
      <w:r>
        <w:rPr>
          <w:rFonts w:hint="default" w:ascii="Arial" w:hAnsi="Arial"/>
          <w:b/>
          <w:bCs/>
          <w:sz w:val="28"/>
          <w:szCs w:val="28"/>
          <w:lang w:val="ru-RU"/>
        </w:rPr>
        <w:tab/>
      </w:r>
      <w:r>
        <w:rPr>
          <w:rFonts w:hint="default" w:ascii="Arial" w:hAnsi="Arial"/>
          <w:b w:val="0"/>
          <w:bCs w:val="0"/>
          <w:sz w:val="28"/>
          <w:szCs w:val="28"/>
          <w:lang w:val="ru-RU"/>
        </w:rPr>
        <w:t>После проведения исследования можно сделать вывод, что характеристики отличаются, но разница находится в переделах нормы. Значит обе модели описывают одну и ту же систему.</w:t>
      </w:r>
    </w:p>
    <w:p w14:paraId="5F302917">
      <w:pPr>
        <w:rPr>
          <w:rFonts w:hint="default" w:ascii="Arial" w:hAnsi="Arial"/>
          <w:sz w:val="28"/>
          <w:szCs w:val="28"/>
          <w:lang w:val="en-US"/>
        </w:rPr>
      </w:pPr>
      <w:r>
        <w:rPr>
          <w:rFonts w:hint="default" w:ascii="Arial" w:hAnsi="Arial"/>
          <w:sz w:val="28"/>
          <w:szCs w:val="28"/>
          <w:lang w:val="en-US"/>
        </w:rPr>
        <w:br w:type="page"/>
      </w:r>
    </w:p>
    <w:p w14:paraId="4212CA3C">
      <w:pPr>
        <w:pStyle w:val="2"/>
        <w:bidi w:val="0"/>
        <w:rPr>
          <w:rFonts w:hint="default"/>
          <w:lang w:val="ru-RU"/>
        </w:rPr>
      </w:pPr>
      <w:bookmarkStart w:id="8" w:name="_Toc30742"/>
      <w:r>
        <w:rPr>
          <w:rFonts w:hint="default"/>
          <w:lang w:val="ru-RU"/>
        </w:rPr>
        <w:t>Эксперименты</w:t>
      </w:r>
      <w:bookmarkEnd w:id="8"/>
    </w:p>
    <w:p w14:paraId="551E96AE">
      <w:pPr>
        <w:pStyle w:val="3"/>
        <w:bidi w:val="0"/>
        <w:rPr>
          <w:rFonts w:hint="default"/>
          <w:lang w:val="ru-RU"/>
        </w:rPr>
      </w:pPr>
      <w:bookmarkStart w:id="9" w:name="_Toc28954"/>
      <w:r>
        <w:rPr>
          <w:rFonts w:hint="default"/>
          <w:lang w:val="ru-RU"/>
        </w:rPr>
        <w:t>Эксперимент 1</w:t>
      </w:r>
      <w:bookmarkEnd w:id="9"/>
    </w:p>
    <w:tbl>
      <w:tblPr>
        <w:tblW w:w="656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171"/>
        <w:gridCol w:w="1121"/>
        <w:gridCol w:w="960"/>
        <w:gridCol w:w="1236"/>
        <w:gridCol w:w="2720"/>
      </w:tblGrid>
      <w:tr w14:paraId="24E37E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60" w:type="dxa"/>
            <w:tcBorders>
              <w:top w:val="single" w:color="000000" w:sz="8" w:space="0"/>
              <w:left w:val="single" w:color="000000" w:sz="8" w:space="0"/>
              <w:bottom w:val="single" w:color="000000" w:sz="8" w:space="0"/>
              <w:right w:val="single" w:color="000000" w:sz="2" w:space="0"/>
            </w:tcBorders>
            <w:shd w:val="clear"/>
            <w:noWrap/>
            <w:vAlign w:val="center"/>
          </w:tcPr>
          <w:p w14:paraId="7F6C3706">
            <w:pPr>
              <w:keepNext w:val="0"/>
              <w:keepLines w:val="0"/>
              <w:widowControl/>
              <w:suppressLineNumbers w:val="0"/>
              <w:jc w:val="left"/>
              <w:textAlignment w:val="center"/>
              <w:rPr>
                <w:rFonts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avg_resid</w:t>
            </w:r>
          </w:p>
        </w:tc>
        <w:tc>
          <w:tcPr>
            <w:tcW w:w="960" w:type="dxa"/>
            <w:tcBorders>
              <w:top w:val="single" w:color="000000" w:sz="8" w:space="0"/>
              <w:left w:val="single" w:color="000000" w:sz="2" w:space="0"/>
              <w:bottom w:val="single" w:color="000000" w:sz="8" w:space="0"/>
              <w:right w:val="single" w:color="000000" w:sz="2" w:space="0"/>
            </w:tcBorders>
            <w:shd w:val="clear"/>
            <w:noWrap/>
            <w:vAlign w:val="center"/>
          </w:tcPr>
          <w:p w14:paraId="1FF8E3DC">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avg_wait</w:t>
            </w:r>
          </w:p>
        </w:tc>
        <w:tc>
          <w:tcPr>
            <w:tcW w:w="960" w:type="dxa"/>
            <w:tcBorders>
              <w:top w:val="single" w:color="000000" w:sz="8" w:space="0"/>
              <w:left w:val="single" w:color="000000" w:sz="2" w:space="0"/>
              <w:bottom w:val="single" w:color="000000" w:sz="8" w:space="0"/>
              <w:right w:val="single" w:color="000000" w:sz="2" w:space="0"/>
            </w:tcBorders>
            <w:shd w:val="clear"/>
            <w:noWrap/>
            <w:vAlign w:val="center"/>
          </w:tcPr>
          <w:p w14:paraId="1218E76B">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util</w:t>
            </w:r>
          </w:p>
        </w:tc>
        <w:tc>
          <w:tcPr>
            <w:tcW w:w="960" w:type="dxa"/>
            <w:tcBorders>
              <w:top w:val="single" w:color="000000" w:sz="8" w:space="0"/>
              <w:left w:val="single" w:color="000000" w:sz="2" w:space="0"/>
              <w:bottom w:val="single" w:color="000000" w:sz="8" w:space="0"/>
              <w:right w:val="single" w:color="000000" w:sz="2" w:space="0"/>
            </w:tcBorders>
            <w:shd w:val="clear"/>
            <w:noWrap/>
            <w:vAlign w:val="center"/>
          </w:tcPr>
          <w:p w14:paraId="4E24CC3F">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TB_param</w:t>
            </w:r>
          </w:p>
        </w:tc>
        <w:tc>
          <w:tcPr>
            <w:tcW w:w="2720" w:type="dxa"/>
            <w:tcBorders>
              <w:top w:val="single" w:color="000000" w:sz="8" w:space="0"/>
              <w:left w:val="single" w:color="000000" w:sz="2" w:space="0"/>
              <w:bottom w:val="single" w:color="000000" w:sz="8" w:space="0"/>
              <w:right w:val="single" w:color="000000" w:sz="8" w:space="0"/>
            </w:tcBorders>
            <w:shd w:val="clear"/>
            <w:noWrap/>
            <w:vAlign w:val="center"/>
          </w:tcPr>
          <w:p w14:paraId="3CF3B062">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iter_n</w:t>
            </w:r>
          </w:p>
        </w:tc>
      </w:tr>
      <w:tr w14:paraId="5D968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single" w:color="000000" w:sz="8" w:space="0"/>
              <w:bottom w:val="single" w:color="000000" w:sz="2" w:space="0"/>
              <w:right w:val="single" w:color="000000" w:sz="2" w:space="0"/>
            </w:tcBorders>
            <w:shd w:val="clear"/>
            <w:noWrap/>
            <w:vAlign w:val="center"/>
          </w:tcPr>
          <w:p w14:paraId="110BB15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0.984</w:t>
            </w:r>
          </w:p>
        </w:tc>
        <w:tc>
          <w:tcPr>
            <w:tcW w:w="0" w:type="auto"/>
            <w:tcBorders>
              <w:top w:val="nil"/>
              <w:left w:val="single" w:color="000000" w:sz="2" w:space="0"/>
              <w:bottom w:val="single" w:color="000000" w:sz="2" w:space="0"/>
              <w:right w:val="single" w:color="000000" w:sz="2" w:space="0"/>
            </w:tcBorders>
            <w:shd w:val="clear"/>
            <w:noWrap/>
            <w:vAlign w:val="center"/>
          </w:tcPr>
          <w:p w14:paraId="3BA6A7E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0.042</w:t>
            </w:r>
          </w:p>
        </w:tc>
        <w:tc>
          <w:tcPr>
            <w:tcW w:w="0" w:type="auto"/>
            <w:tcBorders>
              <w:top w:val="nil"/>
              <w:left w:val="single" w:color="000000" w:sz="2" w:space="0"/>
              <w:bottom w:val="single" w:color="000000" w:sz="2" w:space="0"/>
              <w:right w:val="single" w:color="000000" w:sz="2" w:space="0"/>
            </w:tcBorders>
            <w:shd w:val="clear"/>
            <w:noWrap/>
            <w:vAlign w:val="center"/>
          </w:tcPr>
          <w:p w14:paraId="1E8990C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0.081</w:t>
            </w:r>
          </w:p>
        </w:tc>
        <w:tc>
          <w:tcPr>
            <w:tcW w:w="0" w:type="auto"/>
            <w:tcBorders>
              <w:top w:val="nil"/>
              <w:left w:val="single" w:color="000000" w:sz="2" w:space="0"/>
              <w:bottom w:val="single" w:color="000000" w:sz="2" w:space="0"/>
              <w:right w:val="single" w:color="000000" w:sz="2" w:space="0"/>
            </w:tcBorders>
            <w:shd w:val="clear"/>
            <w:noWrap/>
            <w:vAlign w:val="center"/>
          </w:tcPr>
          <w:p w14:paraId="0F3A3F2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nil"/>
              <w:left w:val="single" w:color="000000" w:sz="2" w:space="0"/>
              <w:bottom w:val="single" w:color="000000" w:sz="2" w:space="0"/>
              <w:right w:val="single" w:color="000000" w:sz="8" w:space="0"/>
            </w:tcBorders>
            <w:shd w:val="clear"/>
            <w:noWrap/>
            <w:vAlign w:val="center"/>
          </w:tcPr>
          <w:p w14:paraId="14D79E5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7C5723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1AB091D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1.033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66064B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F851CD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0.079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BC08FE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D0F173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w:t>
            </w:r>
          </w:p>
        </w:tc>
      </w:tr>
      <w:tr w14:paraId="45C1CB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6FBD279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453A0A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0.065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CA5353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0.079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26DE30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E3359B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296CAD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4604C55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1.063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F366DB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0.074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E858F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0.082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11C6C0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610CDE9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w:t>
            </w:r>
          </w:p>
        </w:tc>
      </w:tr>
      <w:tr w14:paraId="60AD4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26BBBFF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1.057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D94CA1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0.072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3EE7C4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0.082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72C5D6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5D5329C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0F4CB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104AA7E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1.069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479676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0.075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08822A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0.083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E1DEC3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239C08F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06616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5A279B4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5D3F4E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0.074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8C63F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0.083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A5E4D6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5A07CEA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24C7DE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42DE87A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4.666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0E0FF8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0.892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9650B7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0.296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D70834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5D13DEC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13659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2CBACBD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4.811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1FA1C6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1.011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D2EAF5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0.296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6C0F64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00AB80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w:t>
            </w:r>
          </w:p>
        </w:tc>
      </w:tr>
      <w:tr w14:paraId="28A73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6EA3160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4.669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1AF92E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0.939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0C5B53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0.294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AA0D33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46907BA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4E068E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2ADF466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4.901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E6F38E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0.959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89F873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0.301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6D1806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E3670A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w:t>
            </w:r>
          </w:p>
        </w:tc>
      </w:tr>
      <w:tr w14:paraId="74337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15F1FCD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4.917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3E38A3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0.972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16E294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0.303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691AD3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624E30C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4DEEC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08EB43B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4.976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2C2579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8D38E8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0.307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1F814F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32480FF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47ED2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2E36B43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4.976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65C2DE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0.995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A5363B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0.307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0EBC4A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22FAC0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53323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5217216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9.035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896422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2.308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FEB59C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0.488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305AF8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22BEE2E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3FEE5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094307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9.284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A4284B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43306B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0.467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DB583C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7F5652C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w:t>
            </w:r>
          </w:p>
        </w:tc>
      </w:tr>
      <w:tr w14:paraId="7A7608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0878651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9.056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48CC97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2.441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9F1549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0.472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BD8185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371CD6E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0D8E80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72C044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9.351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A171EC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2.528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8E4483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0.469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E2AFA7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320727E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w:t>
            </w:r>
          </w:p>
        </w:tc>
      </w:tr>
      <w:tr w14:paraId="5675F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832468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9.417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8B4DBA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2.534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BF117F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0.474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E2BB4E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C84A2E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7D65AD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8" w:space="0"/>
              <w:left w:val="single" w:color="000000" w:sz="8" w:space="0"/>
              <w:bottom w:val="single" w:color="000000" w:sz="8" w:space="0"/>
              <w:right w:val="single" w:color="000000" w:sz="2" w:space="0"/>
            </w:tcBorders>
            <w:shd w:val="clear"/>
            <w:noWrap/>
            <w:vAlign w:val="center"/>
          </w:tcPr>
          <w:p w14:paraId="6211AA4B">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avg_resid</w:t>
            </w:r>
          </w:p>
        </w:tc>
        <w:tc>
          <w:tcPr>
            <w:tcW w:w="0" w:type="auto"/>
            <w:tcBorders>
              <w:top w:val="single" w:color="000000" w:sz="8" w:space="0"/>
              <w:left w:val="single" w:color="000000" w:sz="2" w:space="0"/>
              <w:bottom w:val="single" w:color="000000" w:sz="8" w:space="0"/>
              <w:right w:val="single" w:color="000000" w:sz="2" w:space="0"/>
            </w:tcBorders>
            <w:shd w:val="clear"/>
            <w:noWrap/>
            <w:vAlign w:val="center"/>
          </w:tcPr>
          <w:p w14:paraId="07423765">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avg_wait</w:t>
            </w:r>
          </w:p>
        </w:tc>
        <w:tc>
          <w:tcPr>
            <w:tcW w:w="0" w:type="auto"/>
            <w:tcBorders>
              <w:top w:val="single" w:color="000000" w:sz="8" w:space="0"/>
              <w:left w:val="single" w:color="000000" w:sz="2" w:space="0"/>
              <w:bottom w:val="single" w:color="000000" w:sz="8" w:space="0"/>
              <w:right w:val="single" w:color="000000" w:sz="2" w:space="0"/>
            </w:tcBorders>
            <w:shd w:val="clear"/>
            <w:noWrap/>
            <w:vAlign w:val="center"/>
          </w:tcPr>
          <w:p w14:paraId="565FA9E6">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util</w:t>
            </w:r>
          </w:p>
        </w:tc>
        <w:tc>
          <w:tcPr>
            <w:tcW w:w="0" w:type="auto"/>
            <w:tcBorders>
              <w:top w:val="single" w:color="000000" w:sz="8" w:space="0"/>
              <w:left w:val="single" w:color="000000" w:sz="2" w:space="0"/>
              <w:bottom w:val="single" w:color="000000" w:sz="8" w:space="0"/>
              <w:right w:val="single" w:color="000000" w:sz="2" w:space="0"/>
            </w:tcBorders>
            <w:shd w:val="clear"/>
            <w:noWrap/>
            <w:vAlign w:val="center"/>
          </w:tcPr>
          <w:p w14:paraId="518CBF30">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TB_param</w:t>
            </w:r>
          </w:p>
        </w:tc>
        <w:tc>
          <w:tcPr>
            <w:tcW w:w="0" w:type="auto"/>
            <w:tcBorders>
              <w:top w:val="single" w:color="000000" w:sz="8" w:space="0"/>
              <w:left w:val="single" w:color="000000" w:sz="2" w:space="0"/>
              <w:bottom w:val="single" w:color="000000" w:sz="8" w:space="0"/>
              <w:right w:val="single" w:color="000000" w:sz="8" w:space="0"/>
            </w:tcBorders>
            <w:shd w:val="clear"/>
            <w:noWrap/>
            <w:vAlign w:val="center"/>
          </w:tcPr>
          <w:p w14:paraId="09BD4AE7">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iter_n</w:t>
            </w:r>
          </w:p>
        </w:tc>
      </w:tr>
      <w:tr w14:paraId="11220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0C3FDB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9.497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D4BB04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2.551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7FD021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B1FE42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335229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69AE01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40872A0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9.52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C05347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2.553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0887E0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D2186F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5C50A06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258D1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09ED2C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13.403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388A39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4.089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0AAE9A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1D98FD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5FADFC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5A7AA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136EE94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13.472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8EA6B8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4.214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3A7E65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0.573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726DB9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280C5CC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w:t>
            </w:r>
          </w:p>
        </w:tc>
      </w:tr>
      <w:tr w14:paraId="39FCDC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5882924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13.775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6AC0F6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4.357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3C1D24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0.594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D22DC0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24CC16F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51A28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A0C285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14.212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36F344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4.448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97D530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0.597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771F3B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44244CF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w:t>
            </w:r>
          </w:p>
        </w:tc>
      </w:tr>
      <w:tr w14:paraId="07FBDB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6E08D47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563D14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4.476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7A35A3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0.601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B54952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5DB1804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500450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338DC35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33C974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4.489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4B7DD6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0.605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1F949A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2A2A176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78A7A5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21C1270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14.461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9E274F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4.508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797E56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0.605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BE6B5B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296E3B0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3604A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30D3D96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18.466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4A1340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6.717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081A06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0.709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F5E0BF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379853F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0A160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1B2A27E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17.83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1AB16C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5.941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5E800D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0.668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CF1317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6E49772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w:t>
            </w:r>
          </w:p>
        </w:tc>
      </w:tr>
      <w:tr w14:paraId="5E19E3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0423DB1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19.189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1690FE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6.706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1A618E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0.686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2E4D81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949605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548C0B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10C697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19.311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E7CE05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6.697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064F06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0.678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09AC74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0A1967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w:t>
            </w:r>
          </w:p>
        </w:tc>
      </w:tr>
      <w:tr w14:paraId="7490DB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147E337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19.482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25A009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6.713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CC92A4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0.682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B47082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20E19AF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34E327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0199157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19.601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5237E7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3D6AA3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0.692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E409DB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474D193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3E7A54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096BFE7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19.605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CB3B19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6.687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AC5E67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0.691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045B10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6D85C04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69211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66F1BAA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21.035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077C0C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7.541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BCD903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0.736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1A5BAF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6958E6A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506D44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1E7DF2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22.341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B32698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8.051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7385D1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0.723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0650C0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EBD973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w:t>
            </w:r>
          </w:p>
        </w:tc>
      </w:tr>
      <w:tr w14:paraId="033C3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8" w:space="0"/>
              <w:left w:val="single" w:color="000000" w:sz="8" w:space="0"/>
              <w:bottom w:val="single" w:color="000000" w:sz="8" w:space="0"/>
              <w:right w:val="single" w:color="000000" w:sz="2" w:space="0"/>
            </w:tcBorders>
            <w:shd w:val="clear"/>
            <w:noWrap/>
            <w:vAlign w:val="center"/>
          </w:tcPr>
          <w:p w14:paraId="66C6DA75">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avg_resid</w:t>
            </w:r>
          </w:p>
        </w:tc>
        <w:tc>
          <w:tcPr>
            <w:tcW w:w="0" w:type="auto"/>
            <w:tcBorders>
              <w:top w:val="single" w:color="000000" w:sz="8" w:space="0"/>
              <w:left w:val="single" w:color="000000" w:sz="2" w:space="0"/>
              <w:bottom w:val="single" w:color="000000" w:sz="8" w:space="0"/>
              <w:right w:val="single" w:color="000000" w:sz="2" w:space="0"/>
            </w:tcBorders>
            <w:shd w:val="clear"/>
            <w:noWrap/>
            <w:vAlign w:val="center"/>
          </w:tcPr>
          <w:p w14:paraId="778E37ED">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avg_wait</w:t>
            </w:r>
          </w:p>
        </w:tc>
        <w:tc>
          <w:tcPr>
            <w:tcW w:w="0" w:type="auto"/>
            <w:tcBorders>
              <w:top w:val="single" w:color="000000" w:sz="8" w:space="0"/>
              <w:left w:val="single" w:color="000000" w:sz="2" w:space="0"/>
              <w:bottom w:val="single" w:color="000000" w:sz="8" w:space="0"/>
              <w:right w:val="single" w:color="000000" w:sz="2" w:space="0"/>
            </w:tcBorders>
            <w:shd w:val="clear"/>
            <w:noWrap/>
            <w:vAlign w:val="center"/>
          </w:tcPr>
          <w:p w14:paraId="6ED7B858">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util</w:t>
            </w:r>
          </w:p>
        </w:tc>
        <w:tc>
          <w:tcPr>
            <w:tcW w:w="0" w:type="auto"/>
            <w:tcBorders>
              <w:top w:val="single" w:color="000000" w:sz="8" w:space="0"/>
              <w:left w:val="single" w:color="000000" w:sz="2" w:space="0"/>
              <w:bottom w:val="single" w:color="000000" w:sz="8" w:space="0"/>
              <w:right w:val="single" w:color="000000" w:sz="2" w:space="0"/>
            </w:tcBorders>
            <w:shd w:val="clear"/>
            <w:noWrap/>
            <w:vAlign w:val="center"/>
          </w:tcPr>
          <w:p w14:paraId="6B193154">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TB_param</w:t>
            </w:r>
          </w:p>
        </w:tc>
        <w:tc>
          <w:tcPr>
            <w:tcW w:w="0" w:type="auto"/>
            <w:tcBorders>
              <w:top w:val="single" w:color="000000" w:sz="8" w:space="0"/>
              <w:left w:val="single" w:color="000000" w:sz="2" w:space="0"/>
              <w:bottom w:val="single" w:color="000000" w:sz="8" w:space="0"/>
              <w:right w:val="single" w:color="000000" w:sz="8" w:space="0"/>
            </w:tcBorders>
            <w:shd w:val="clear"/>
            <w:noWrap/>
            <w:vAlign w:val="center"/>
          </w:tcPr>
          <w:p w14:paraId="3CD5FBAF">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iter_n</w:t>
            </w:r>
          </w:p>
        </w:tc>
      </w:tr>
      <w:tr w14:paraId="156F9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158DCD5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24.119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B11A97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8.835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84A510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0.757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A1CBC4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7A7C134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4A9C4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2CF4DA8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24.343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BBBF2D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8.789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1C246B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181E61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37F7EA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w:t>
            </w:r>
          </w:p>
        </w:tc>
      </w:tr>
      <w:tr w14:paraId="44BAB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4F939BB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24.688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779BD6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8.926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78D1CE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0.751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E0D467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4D4065B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5A2337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0F7C29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24.905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3B589E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9.022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A43B5D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0.756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0BF4DC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A1A230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51810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34012E2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25.004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72522C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9.076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F6B2D5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0.756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F08B4F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608279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552CF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198A995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27.347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65F2EF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10.259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69B206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0.784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E7368E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3FC33D2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129AD0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3184DA6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27.249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5EC987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BFF69C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0.762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6457B8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4EACAB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w:t>
            </w:r>
          </w:p>
        </w:tc>
      </w:tr>
      <w:tr w14:paraId="0DBB3A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6F7E712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29.145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E7900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11.094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8BDCD7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C9827D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5979933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1A4B3B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79E8F30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29.708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D56452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11.288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10365B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0.792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F2CE0F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EFE1E0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w:t>
            </w:r>
          </w:p>
        </w:tc>
      </w:tr>
      <w:tr w14:paraId="16514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3529BA1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30.337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6B4D9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11.543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F0FA2B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0.799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C23D4C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644EC48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15CCC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30D58D2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30.375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8D6EA4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11.527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223AA8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0.803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268C75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313E97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093C8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43C1D59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30.474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4A9107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11.58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F78CA0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0.803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BC42FF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55DE5A3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65AB1D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5E94078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26.365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C27B41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8.971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D05F3C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0.803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5E9FA7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43033CF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4C492D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46651A6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32.703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8E5801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12.134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CC99FF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0.832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A2B48F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548286D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w:t>
            </w:r>
          </w:p>
        </w:tc>
      </w:tr>
      <w:tr w14:paraId="66CE4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63F84E0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34.129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0FE507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13.193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48558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0.823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6CD733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B9A0F8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17B5D4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0625EC1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34.977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AD384E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13.673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457B57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806C47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13727B2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w:t>
            </w:r>
          </w:p>
        </w:tc>
      </w:tr>
      <w:tr w14:paraId="7D4D20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20F2BD1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35.716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F78921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14.007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ADFF01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ECFD35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A3B3E3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45D78A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8" w:space="0"/>
              <w:bottom w:val="single" w:color="000000" w:sz="2" w:space="0"/>
              <w:right w:val="single" w:color="000000" w:sz="2" w:space="0"/>
            </w:tcBorders>
            <w:shd w:val="clear"/>
            <w:noWrap/>
            <w:vAlign w:val="center"/>
          </w:tcPr>
          <w:p w14:paraId="059B7D3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35.922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9D1251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14.087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7D4592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0.838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34FA57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14:paraId="067E0D7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54FD7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8" w:space="0"/>
              <w:right w:val="single" w:color="000000" w:sz="2" w:space="0"/>
            </w:tcBorders>
            <w:shd w:val="clear"/>
            <w:noWrap/>
            <w:vAlign w:val="center"/>
          </w:tcPr>
          <w:p w14:paraId="59D4849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35.969</w:t>
            </w:r>
          </w:p>
        </w:tc>
        <w:tc>
          <w:tcPr>
            <w:tcW w:w="0" w:type="auto"/>
            <w:tcBorders>
              <w:top w:val="single" w:color="000000" w:sz="2" w:space="0"/>
              <w:left w:val="single" w:color="000000" w:sz="2" w:space="0"/>
              <w:bottom w:val="single" w:color="000000" w:sz="8" w:space="0"/>
              <w:right w:val="single" w:color="000000" w:sz="2" w:space="0"/>
            </w:tcBorders>
            <w:shd w:val="clear"/>
            <w:noWrap/>
            <w:vAlign w:val="center"/>
          </w:tcPr>
          <w:p w14:paraId="423BC91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14.1</w:t>
            </w:r>
          </w:p>
        </w:tc>
        <w:tc>
          <w:tcPr>
            <w:tcW w:w="0" w:type="auto"/>
            <w:tcBorders>
              <w:top w:val="single" w:color="000000" w:sz="2" w:space="0"/>
              <w:left w:val="single" w:color="000000" w:sz="2" w:space="0"/>
              <w:bottom w:val="single" w:color="000000" w:sz="8" w:space="0"/>
              <w:right w:val="single" w:color="000000" w:sz="2" w:space="0"/>
            </w:tcBorders>
            <w:shd w:val="clear"/>
            <w:noWrap/>
            <w:vAlign w:val="center"/>
          </w:tcPr>
          <w:p w14:paraId="6BBA9E3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0.839</w:t>
            </w:r>
          </w:p>
        </w:tc>
        <w:tc>
          <w:tcPr>
            <w:tcW w:w="0" w:type="auto"/>
            <w:tcBorders>
              <w:top w:val="single" w:color="000000" w:sz="2" w:space="0"/>
              <w:left w:val="single" w:color="000000" w:sz="2" w:space="0"/>
              <w:bottom w:val="single" w:color="000000" w:sz="8" w:space="0"/>
              <w:right w:val="single" w:color="000000" w:sz="2" w:space="0"/>
            </w:tcBorders>
            <w:shd w:val="clear"/>
            <w:noWrap/>
            <w:vAlign w:val="center"/>
          </w:tcPr>
          <w:p w14:paraId="4A47109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w:t>
            </w:r>
          </w:p>
        </w:tc>
        <w:tc>
          <w:tcPr>
            <w:tcW w:w="0" w:type="auto"/>
            <w:tcBorders>
              <w:top w:val="single" w:color="000000" w:sz="2" w:space="0"/>
              <w:left w:val="single" w:color="000000" w:sz="2" w:space="0"/>
              <w:bottom w:val="single" w:color="000000" w:sz="8" w:space="0"/>
              <w:right w:val="single" w:color="000000" w:sz="8" w:space="0"/>
            </w:tcBorders>
            <w:shd w:val="clear"/>
            <w:noWrap/>
            <w:vAlign w:val="center"/>
          </w:tcPr>
          <w:p w14:paraId="414B3AC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bl>
    <w:p w14:paraId="7FB8DE82">
      <w:pPr>
        <w:rPr>
          <w:rFonts w:hint="default"/>
          <w:lang w:val="ru-RU"/>
        </w:rPr>
      </w:pPr>
    </w:p>
    <w:p w14:paraId="0CDD2541">
      <w:pPr>
        <w:rPr>
          <w:rFonts w:hint="default"/>
          <w:lang w:val="en-US"/>
        </w:rPr>
      </w:pPr>
      <w:r>
        <w:rPr>
          <w:rFonts w:hint="default"/>
          <w:lang w:val="en-US"/>
        </w:rPr>
        <w:drawing>
          <wp:inline distT="0" distB="0" distL="114300" distR="114300">
            <wp:extent cx="6645910" cy="6645910"/>
            <wp:effectExtent l="0" t="0" r="8890" b="8890"/>
            <wp:docPr id="2" name="Изображение 2"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output1"/>
                    <pic:cNvPicPr>
                      <a:picLocks noChangeAspect="1"/>
                    </pic:cNvPicPr>
                  </pic:nvPicPr>
                  <pic:blipFill>
                    <a:blip r:embed="rId6"/>
                    <a:stretch>
                      <a:fillRect/>
                    </a:stretch>
                  </pic:blipFill>
                  <pic:spPr>
                    <a:xfrm>
                      <a:off x="0" y="0"/>
                      <a:ext cx="6645910" cy="6645910"/>
                    </a:xfrm>
                    <a:prstGeom prst="rect">
                      <a:avLst/>
                    </a:prstGeom>
                  </pic:spPr>
                </pic:pic>
              </a:graphicData>
            </a:graphic>
          </wp:inline>
        </w:drawing>
      </w:r>
    </w:p>
    <w:p w14:paraId="2D493F95">
      <w:pPr>
        <w:rPr>
          <w:rFonts w:hint="default"/>
          <w:lang w:val="en-US"/>
        </w:rPr>
      </w:pPr>
      <w:r>
        <w:rPr>
          <w:rFonts w:hint="default"/>
          <w:lang w:val="en-US"/>
        </w:rPr>
        <w:br w:type="page"/>
      </w:r>
    </w:p>
    <w:p w14:paraId="110B5AE0">
      <w:pPr>
        <w:pStyle w:val="3"/>
        <w:bidi w:val="0"/>
        <w:rPr>
          <w:rFonts w:hint="default"/>
          <w:lang w:val="ru-RU"/>
        </w:rPr>
      </w:pPr>
      <w:bookmarkStart w:id="10" w:name="_Toc31493"/>
      <w:r>
        <w:rPr>
          <w:rFonts w:hint="default"/>
          <w:lang w:val="ru-RU"/>
        </w:rPr>
        <w:t>Эксперимент 2</w:t>
      </w:r>
      <w:bookmarkEnd w:id="10"/>
    </w:p>
    <w:tbl>
      <w:tblPr>
        <w:tblW w:w="480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171"/>
        <w:gridCol w:w="1121"/>
        <w:gridCol w:w="960"/>
        <w:gridCol w:w="1247"/>
        <w:gridCol w:w="960"/>
      </w:tblGrid>
      <w:tr w14:paraId="0C43B1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single" w:color="000000" w:sz="2" w:space="0"/>
              <w:left w:val="single" w:color="000000" w:sz="2" w:space="0"/>
              <w:bottom w:val="single" w:color="000000" w:sz="2" w:space="0"/>
              <w:right w:val="single" w:color="000000" w:sz="2" w:space="0"/>
            </w:tcBorders>
            <w:shd w:val="clear"/>
            <w:noWrap/>
            <w:vAlign w:val="center"/>
          </w:tcPr>
          <w:p w14:paraId="5E258697">
            <w:pPr>
              <w:keepNext w:val="0"/>
              <w:keepLines w:val="0"/>
              <w:widowControl/>
              <w:suppressLineNumbers w:val="0"/>
              <w:jc w:val="left"/>
              <w:textAlignment w:val="center"/>
              <w:rPr>
                <w:rFonts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avg_resid</w:t>
            </w:r>
          </w:p>
        </w:tc>
        <w:tc>
          <w:tcPr>
            <w:tcW w:w="960" w:type="dxa"/>
            <w:tcBorders>
              <w:top w:val="single" w:color="000000" w:sz="2" w:space="0"/>
              <w:left w:val="single" w:color="000000" w:sz="2" w:space="0"/>
              <w:bottom w:val="single" w:color="000000" w:sz="2" w:space="0"/>
              <w:right w:val="single" w:color="000000" w:sz="2" w:space="0"/>
            </w:tcBorders>
            <w:shd w:val="clear"/>
            <w:noWrap/>
            <w:vAlign w:val="center"/>
          </w:tcPr>
          <w:p w14:paraId="588F0A91">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avg_wait</w:t>
            </w:r>
          </w:p>
        </w:tc>
        <w:tc>
          <w:tcPr>
            <w:tcW w:w="960" w:type="dxa"/>
            <w:tcBorders>
              <w:top w:val="single" w:color="000000" w:sz="2" w:space="0"/>
              <w:left w:val="single" w:color="000000" w:sz="2" w:space="0"/>
              <w:bottom w:val="single" w:color="000000" w:sz="2" w:space="0"/>
              <w:right w:val="single" w:color="000000" w:sz="2" w:space="0"/>
            </w:tcBorders>
            <w:shd w:val="clear"/>
            <w:noWrap/>
            <w:vAlign w:val="center"/>
          </w:tcPr>
          <w:p w14:paraId="3D655935">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util</w:t>
            </w:r>
          </w:p>
        </w:tc>
        <w:tc>
          <w:tcPr>
            <w:tcW w:w="960" w:type="dxa"/>
            <w:tcBorders>
              <w:top w:val="single" w:color="000000" w:sz="2" w:space="0"/>
              <w:left w:val="single" w:color="000000" w:sz="2" w:space="0"/>
              <w:bottom w:val="single" w:color="000000" w:sz="2" w:space="0"/>
              <w:right w:val="single" w:color="000000" w:sz="2" w:space="0"/>
            </w:tcBorders>
            <w:shd w:val="clear"/>
            <w:noWrap/>
            <w:vAlign w:val="center"/>
          </w:tcPr>
          <w:p w14:paraId="10F3C643">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TA_param</w:t>
            </w:r>
          </w:p>
        </w:tc>
        <w:tc>
          <w:tcPr>
            <w:tcW w:w="960" w:type="dxa"/>
            <w:tcBorders>
              <w:top w:val="single" w:color="000000" w:sz="2" w:space="0"/>
              <w:left w:val="single" w:color="000000" w:sz="2" w:space="0"/>
              <w:bottom w:val="single" w:color="000000" w:sz="2" w:space="0"/>
              <w:right w:val="single" w:color="000000" w:sz="2" w:space="0"/>
            </w:tcBorders>
            <w:shd w:val="clear"/>
            <w:noWrap/>
            <w:vAlign w:val="center"/>
          </w:tcPr>
          <w:p w14:paraId="38E642B1">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iter_n</w:t>
            </w:r>
          </w:p>
        </w:tc>
      </w:tr>
      <w:tr w14:paraId="46A75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F7C3F5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FB6278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7.234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C67745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0.958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A44C51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4374F8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69F9A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B2B28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17.724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3A2051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8.408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39B714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2FECC8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17FE49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2FD943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E37533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17.792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AB5CE1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8.46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1B8D9A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A9FDCC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D25E93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47DF6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E7FEF6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18.915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AA7897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9.016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64BB8B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0.991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665634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1ABED8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40EB0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3C618A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18.793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5DAED9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8.949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556AED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0.991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BEBB0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B185A4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59197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E18B7B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14.48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7AAF25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5.484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981099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0.824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DA0488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2DE65A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5365C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C7B1E1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15.337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266CEC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5.832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7AA0CB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0.808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2A4549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A7DCE4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7CE21C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E17689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16.097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277570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6.192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2824B9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0.812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97A02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6AA2B6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752A2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74D68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16.086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1A13E0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6.179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735CAF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0.813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4D06F5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3F5525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63C0EE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66B21C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16.145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AF9729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6.204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E64A14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0.815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4B8400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BD1BA3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09302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CBE8E3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13.421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89085B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4.35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882352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624B16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0B0242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1C5E9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0CD39B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14.03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449821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4.533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5D3AB4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0.638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9BFC52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30BCBD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4643BD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B285A8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14.492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F2920C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4.643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9DE606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0.628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B1E370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9963FC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55184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FCEE8C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14.594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F0EA82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4.677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93240B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6D958A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F80400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39FE9B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F483EE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14.687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FF2B7F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4.728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F1D801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0.634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D13883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6E8DAF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76C824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44BD32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13.066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FDA79B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3.456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BCE18F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0.522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21BF3E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7ABDF9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4A2CB7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E2A59F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12.885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04ACA9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3.424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CDB8E0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DBBFCF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708940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3B90D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809E09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13.44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6DF5D5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3.613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CD4A09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0.499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0F0589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2CE14C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30D5E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54F21CC">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avg_resid</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7FE47B7">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avg_wait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072CB98">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util</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6C73FC7">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TA_param</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5762C74">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iter_n</w:t>
            </w:r>
          </w:p>
        </w:tc>
      </w:tr>
      <w:tr w14:paraId="45100E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030C01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13.696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9E12C9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3.774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4EF79B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0.502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FFF4E2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30F964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226CC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C7C256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13.766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4E539F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C48041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0.504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CDC46A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128357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680FD2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B4BF77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12.416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EBD0A9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2.896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6F87F6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0.407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9E330D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813B69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220B6B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CE8434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12.589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D50905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3.146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6B5837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0.398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438EB8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C8025F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1CA75E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12CD66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12.982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855DB3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3.139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ADAB73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0.408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75BBC1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622090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0D7C6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3CA41C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13.13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4B9A9A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DDCB71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0.412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3F5E8D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A18BE8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3AA15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754B61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13.149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52EAA5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3.197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496B69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0.412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21A7D5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0E5098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1F8DF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AF5438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12.555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5AA85F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3.006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DE7B62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6943D6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C877C4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01E5E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AB4B60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11.698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9BAA1E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2.365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F61BB8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0.336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C6DEC8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CBACF9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010D7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FE41AC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12.541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D60CD9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208A5A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0.343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5C998F4">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D433E8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16893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D5D0EA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12.678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B9CDE8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2.743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63977C9">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FEA548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104478B">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12EC7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5B6F62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12.701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3EFB61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2.748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2CA186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0.347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970EB2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6AA375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r w14:paraId="2564E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7948D4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11.61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38786BD">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2.174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C54113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0.286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F324C9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BC3A423">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w:t>
            </w:r>
          </w:p>
        </w:tc>
      </w:tr>
      <w:tr w14:paraId="5602C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E4DA75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11.536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D5E415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2.205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E5F42EF">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0.288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487EF7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63282F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w:t>
            </w:r>
          </w:p>
        </w:tc>
      </w:tr>
      <w:tr w14:paraId="4F6D0E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5D6E367">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12.281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AFA24F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2.431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52E3565">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0.296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B49422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5209A9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w:t>
            </w:r>
          </w:p>
        </w:tc>
      </w:tr>
      <w:tr w14:paraId="40520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4CA529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12.336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1E64030">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E184656">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0.299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B91CC1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697268A">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50000</w:t>
            </w:r>
          </w:p>
        </w:tc>
      </w:tr>
      <w:tr w14:paraId="4E0EB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3C1386C">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12.33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25847C8">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2.377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7C5D39E">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0.299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D25EC2">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8335F31">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100000</w:t>
            </w:r>
          </w:p>
        </w:tc>
      </w:tr>
    </w:tbl>
    <w:p w14:paraId="57CFCEF8">
      <w:pPr>
        <w:rPr>
          <w:rFonts w:hint="default"/>
          <w:lang w:val="ru-RU"/>
        </w:rPr>
      </w:pPr>
      <w:r>
        <w:rPr>
          <w:rFonts w:hint="default"/>
          <w:lang w:val="ru-RU"/>
        </w:rPr>
        <w:drawing>
          <wp:inline distT="0" distB="0" distL="114300" distR="114300">
            <wp:extent cx="6645910" cy="6645910"/>
            <wp:effectExtent l="0" t="0" r="8890" b="8890"/>
            <wp:docPr id="3" name="Изображение 3"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output2"/>
                    <pic:cNvPicPr>
                      <a:picLocks noChangeAspect="1"/>
                    </pic:cNvPicPr>
                  </pic:nvPicPr>
                  <pic:blipFill>
                    <a:blip r:embed="rId7"/>
                    <a:stretch>
                      <a:fillRect/>
                    </a:stretch>
                  </pic:blipFill>
                  <pic:spPr>
                    <a:xfrm>
                      <a:off x="0" y="0"/>
                      <a:ext cx="6645910" cy="6645910"/>
                    </a:xfrm>
                    <a:prstGeom prst="rect">
                      <a:avLst/>
                    </a:prstGeom>
                  </pic:spPr>
                </pic:pic>
              </a:graphicData>
            </a:graphic>
          </wp:inline>
        </w:drawing>
      </w:r>
    </w:p>
    <w:p w14:paraId="504A5530">
      <w:pPr>
        <w:rPr>
          <w:rFonts w:hint="default"/>
          <w:lang w:val="ru-RU"/>
        </w:rPr>
      </w:pPr>
      <w:r>
        <w:rPr>
          <w:rFonts w:hint="default"/>
          <w:b/>
          <w:bCs/>
          <w:lang w:val="ru-RU"/>
        </w:rPr>
        <w:t>Вывод</w:t>
      </w:r>
      <w:r>
        <w:rPr>
          <w:rFonts w:hint="default"/>
          <w:b/>
          <w:bCs/>
          <w:lang w:val="en-US"/>
        </w:rPr>
        <w:t>:</w:t>
      </w:r>
      <w:r>
        <w:rPr>
          <w:rFonts w:hint="default"/>
          <w:lang w:val="en-US"/>
        </w:rPr>
        <w:t xml:space="preserve"> </w:t>
      </w:r>
      <w:r>
        <w:rPr>
          <w:rFonts w:hint="default"/>
          <w:lang w:val="ru-RU"/>
        </w:rPr>
        <w:t xml:space="preserve">Изучение длительности переходного периода в системе при различных коэффициентах загрузки системы. Для оценки времени исследуется изменение параметров системы при увеличении количествапроходящих через нее транзактов. Коэффициент загрузки задается через среднюю длительность обслуживания заявок при заданной интенсивности потока заявок в 1ом эксперименте, и через средний интервал между заявками в потоке при фиксированной длительности обслуживания заявок соответственно во 2ом. </w:t>
      </w:r>
    </w:p>
    <w:p w14:paraId="469915AB">
      <w:pPr>
        <w:rPr>
          <w:rFonts w:hint="default"/>
          <w:lang w:val="ru-RU"/>
        </w:rPr>
      </w:pPr>
      <w:r>
        <w:rPr>
          <w:rFonts w:hint="default"/>
          <w:lang w:val="ru-RU"/>
        </w:rPr>
        <w:br w:type="page"/>
      </w:r>
    </w:p>
    <w:p w14:paraId="1B9D369D">
      <w:pPr>
        <w:rPr>
          <w:rFonts w:hint="default"/>
          <w:lang w:val="ru-RU"/>
        </w:rPr>
      </w:pPr>
    </w:p>
    <w:p w14:paraId="58E972DE">
      <w:pPr>
        <w:pStyle w:val="3"/>
        <w:bidi w:val="0"/>
        <w:rPr>
          <w:rFonts w:hint="default"/>
          <w:lang w:val="ru-RU"/>
        </w:rPr>
      </w:pPr>
      <w:bookmarkStart w:id="11" w:name="_Toc31502"/>
      <w:r>
        <w:rPr>
          <w:rFonts w:hint="default"/>
          <w:lang w:val="ru-RU"/>
        </w:rPr>
        <w:t>Эксперимент 3</w:t>
      </w:r>
      <w:bookmarkEnd w:id="11"/>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72"/>
        <w:gridCol w:w="1042"/>
        <w:gridCol w:w="1032"/>
        <w:gridCol w:w="1001"/>
        <w:gridCol w:w="1052"/>
        <w:gridCol w:w="1304"/>
        <w:gridCol w:w="1181"/>
        <w:gridCol w:w="700"/>
        <w:gridCol w:w="1124"/>
        <w:gridCol w:w="1178"/>
      </w:tblGrid>
      <w:tr w14:paraId="69005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7BE93E9">
            <w:pPr>
              <w:keepNext w:val="0"/>
              <w:keepLines w:val="0"/>
              <w:widowControl/>
              <w:suppressLineNumbers w:val="0"/>
              <w:jc w:val="left"/>
              <w:textAlignment w:val="center"/>
              <w:rPr>
                <w:rFonts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avg_resid</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9EE0711">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std_resid</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5B82F31">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avg_wait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F19D90E">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std_wait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D4EFA47">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dov_wait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2351BB9">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dovpct_wait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B0FF7E4">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prb_refuse</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26C8B35">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util</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EC5DA81">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 xml:space="preserve">  TB_param</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B1CE63E">
            <w:pPr>
              <w:keepNext w:val="0"/>
              <w:keepLines w:val="0"/>
              <w:widowControl/>
              <w:suppressLineNumbers w:val="0"/>
              <w:jc w:val="left"/>
              <w:textAlignment w:val="center"/>
              <w:rPr>
                <w:rFonts w:hint="default" w:ascii="Calibri" w:hAnsi="Calibri" w:cs="Calibri"/>
                <w:b/>
                <w:bCs/>
                <w:i w:val="0"/>
                <w:iCs w:val="0"/>
                <w:color w:val="000000"/>
                <w:sz w:val="13"/>
                <w:szCs w:val="13"/>
                <w:u w:val="none"/>
              </w:rPr>
            </w:pPr>
            <w:r>
              <w:rPr>
                <w:rFonts w:hint="default" w:ascii="Calibri" w:hAnsi="Calibri" w:eastAsia="SimSun" w:cs="Calibri"/>
                <w:b/>
                <w:bCs/>
                <w:i w:val="0"/>
                <w:iCs w:val="0"/>
                <w:color w:val="000000"/>
                <w:kern w:val="0"/>
                <w:sz w:val="18"/>
                <w:szCs w:val="18"/>
                <w:u w:val="none"/>
                <w:bdr w:val="none" w:color="auto" w:sz="0" w:space="0"/>
                <w:lang w:val="en-US" w:eastAsia="zh-CN" w:bidi="ar"/>
              </w:rPr>
              <w:t>GEN_param</w:t>
            </w:r>
          </w:p>
        </w:tc>
      </w:tr>
      <w:tr w14:paraId="34772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335AB3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9.520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FA9FE0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8.727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DCBF5C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2.553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3F26AA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2.313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C04D37D">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0.029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99D2641">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1.136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B6850B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0.174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B25EE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0.480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31810B">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D228D32">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E</w:t>
            </w:r>
          </w:p>
        </w:tc>
      </w:tr>
      <w:tr w14:paraId="44150A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999C79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10.517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D90A05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9.188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E640C95">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3.554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74C02A5">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2.459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5F779A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0.031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D64F866">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0.867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1FB2BCB">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0.380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2FFC67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0.360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A45654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D4EDE3C">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T</w:t>
            </w:r>
          </w:p>
        </w:tc>
      </w:tr>
      <w:tr w14:paraId="601E30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9990BF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8.888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015D41E">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8.389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7210A7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1.921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1EE5F8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2.184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4F7D5D1">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0.027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ABF3A31">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1.425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7B3956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0.080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E9682DD">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0.534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6409FB0">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F9CF01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A</w:t>
            </w:r>
          </w:p>
        </w:tc>
      </w:tr>
      <w:tr w14:paraId="49918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93E4682">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25.004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92AC38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21.324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578A2D0">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9.076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3ED1F7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3.780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D2345D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EA5464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0.522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329B66B">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0.431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9BECA9C">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0.756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2545B0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202B17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E</w:t>
            </w:r>
          </w:p>
        </w:tc>
      </w:tr>
      <w:tr w14:paraId="435C60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B3C338C">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25.568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EF239F3">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21.386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23E335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9.703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0CA2202">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3.818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4DD210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0.048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824B1C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0.493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242A02A">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0.589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1A286E6">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0.543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5BD941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E13470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T</w:t>
            </w:r>
          </w:p>
        </w:tc>
      </w:tr>
      <w:tr w14:paraId="56CCA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C75E8E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25.148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AA4544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21.367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73F52AA">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9.233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D0FC53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3.787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138A5AA">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34EF041">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0.514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AD672E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0.369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1FB190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0.838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2B78372">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43C22C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A</w:t>
            </w:r>
          </w:p>
        </w:tc>
      </w:tr>
      <w:tr w14:paraId="3E3B45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587F655">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83.730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EDF9012">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64.325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60742F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37.138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8879E4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6.716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07015D6">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0.084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F0BBC7A">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0.227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303B851">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0.755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17AC7E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0.950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9996BB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86D8FC1">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E</w:t>
            </w:r>
          </w:p>
        </w:tc>
      </w:tr>
      <w:tr w14:paraId="45F80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15EFDD1">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80.033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791A682">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64.121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6B19840">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33.425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D2346BE">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6.667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EDF40A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0.084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32213C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0.250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1661E0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0.798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64244A5">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0.785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D249373">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82801C3">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T</w:t>
            </w:r>
          </w:p>
        </w:tc>
      </w:tr>
      <w:tr w14:paraId="48CD4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A7A71E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85.756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50E0085">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64.594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EAD9E6D">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39.175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6F2B73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6.744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260B80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0.085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BFF7AE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0.216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B0D82E3">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0.748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83D8ED3">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0.978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C8E7915">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47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9D68C66">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A</w:t>
            </w:r>
          </w:p>
        </w:tc>
      </w:tr>
      <w:tr w14:paraId="2368AD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1B03799">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219.095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767A60D">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161.475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331F33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104.061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575CFAB">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10.689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05D98EE">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0.134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DADF38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0.129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15699B5B">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0.897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41AC185">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0.990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C912CEA">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117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06898DF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E</w:t>
            </w:r>
          </w:p>
        </w:tc>
      </w:tr>
      <w:tr w14:paraId="1F6E1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B0F0946">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208.680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55C3DBD">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160.796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F8EA94E">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93.455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41F7AD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10.658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19E113D">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0.134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19F12D7">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0.143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C760EAA">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0.904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748DD8DE">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0.925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E60E975">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117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17CBC78">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T</w:t>
            </w:r>
          </w:p>
        </w:tc>
      </w:tr>
      <w:tr w14:paraId="16C77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580F33B">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222.713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B227680">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162.132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9016CCD">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107.599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6D6919B">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10.716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62FBC46D">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0.134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CAF7BBF">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0.125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258D4D8B">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0.896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5200230A">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0.997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47D4E834">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 xml:space="preserve">       117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14:paraId="3B9F722C">
            <w:pPr>
              <w:keepNext w:val="0"/>
              <w:keepLines w:val="0"/>
              <w:widowControl/>
              <w:suppressLineNumbers w:val="0"/>
              <w:jc w:val="left"/>
              <w:textAlignment w:val="center"/>
              <w:rPr>
                <w:rFonts w:hint="default" w:ascii="Calibri" w:hAnsi="Calibri" w:cs="Calibri"/>
                <w:i w:val="0"/>
                <w:iCs w:val="0"/>
                <w:color w:val="000000"/>
                <w:sz w:val="13"/>
                <w:szCs w:val="13"/>
                <w:u w:val="none"/>
              </w:rPr>
            </w:pPr>
            <w:r>
              <w:rPr>
                <w:rFonts w:hint="default" w:ascii="Calibri" w:hAnsi="Calibri" w:eastAsia="SimSun" w:cs="Calibri"/>
                <w:i w:val="0"/>
                <w:iCs w:val="0"/>
                <w:color w:val="000000"/>
                <w:kern w:val="0"/>
                <w:sz w:val="18"/>
                <w:szCs w:val="18"/>
                <w:u w:val="none"/>
                <w:bdr w:val="none" w:color="auto" w:sz="0" w:space="0"/>
                <w:lang w:val="en-US" w:eastAsia="zh-CN" w:bidi="ar"/>
              </w:rPr>
              <w:t>A</w:t>
            </w:r>
          </w:p>
        </w:tc>
      </w:tr>
    </w:tbl>
    <w:p w14:paraId="6A6C5AC5">
      <w:pPr>
        <w:rPr>
          <w:rFonts w:hint="default"/>
          <w:lang w:val="en-US"/>
        </w:rPr>
      </w:pPr>
    </w:p>
    <w:p w14:paraId="304F6BC5">
      <w:pPr>
        <w:rPr>
          <w:rFonts w:hint="default"/>
          <w:lang w:val="ru-RU"/>
        </w:rPr>
      </w:pPr>
      <w:r>
        <w:rPr>
          <w:rFonts w:hint="default"/>
          <w:lang w:val="ru-RU"/>
        </w:rPr>
        <w:fldChar w:fldCharType="begin"/>
      </w:r>
      <w:r>
        <w:rPr>
          <w:rFonts w:hint="default"/>
          <w:lang w:val="ru-RU"/>
        </w:rPr>
        <w:instrText xml:space="preserve"> HYPERLINK "https://github.com/nentu/modeling_lab3/blob/main/graph.ipynb" </w:instrText>
      </w:r>
      <w:r>
        <w:rPr>
          <w:rFonts w:hint="default"/>
          <w:lang w:val="ru-RU"/>
        </w:rPr>
        <w:fldChar w:fldCharType="separate"/>
      </w:r>
      <w:r>
        <w:rPr>
          <w:rStyle w:val="12"/>
          <w:rFonts w:hint="default"/>
          <w:lang w:val="ru-RU"/>
        </w:rPr>
        <w:t>График</w:t>
      </w:r>
      <w:r>
        <w:rPr>
          <w:rFonts w:hint="default"/>
          <w:lang w:val="ru-RU"/>
        </w:rPr>
        <w:fldChar w:fldCharType="end"/>
      </w:r>
    </w:p>
    <w:p w14:paraId="5593E2CA">
      <w:pPr>
        <w:rPr>
          <w:rFonts w:hint="default"/>
          <w:b/>
          <w:bCs/>
          <w:lang w:val="ru-RU"/>
        </w:rPr>
      </w:pPr>
      <w:r>
        <w:rPr>
          <w:rFonts w:hint="default"/>
          <w:b/>
          <w:bCs/>
          <w:lang w:val="ru-RU"/>
        </w:rPr>
        <w:t>Вывод</w:t>
      </w:r>
    </w:p>
    <w:p w14:paraId="5042A245">
      <w:pPr>
        <w:rPr>
          <w:rFonts w:hint="default"/>
          <w:lang w:val="ru-RU"/>
        </w:rPr>
      </w:pPr>
      <w:r>
        <w:rPr>
          <w:rFonts w:hint="default"/>
          <w:lang w:val="ru-RU"/>
        </w:rPr>
        <w:t>Исследование среднего времи ожидания, среднего времи пребывания заявок в системе и вероятности потерь заявок при изменении закона распределения интервалов между заявками (E - простейший поток, T - трасса из УИР1, A - аппроксимирующее распределение УИР1 - Эрланг 4 порядка)</w:t>
      </w:r>
      <w:bookmarkStart w:id="13" w:name="_GoBack"/>
      <w:bookmarkEnd w:id="13"/>
      <w:r>
        <w:rPr>
          <w:rFonts w:hint="default"/>
          <w:lang w:val="ru-RU"/>
        </w:rPr>
        <w:br w:type="page"/>
      </w:r>
    </w:p>
    <w:p w14:paraId="58F132DC">
      <w:pPr>
        <w:pStyle w:val="2"/>
        <w:bidi w:val="0"/>
        <w:rPr>
          <w:rFonts w:hint="default"/>
          <w:lang w:val="ru-RU"/>
        </w:rPr>
      </w:pPr>
      <w:bookmarkStart w:id="12" w:name="_Toc27527"/>
      <w:r>
        <w:rPr>
          <w:rFonts w:hint="default"/>
          <w:lang w:val="ru-RU"/>
        </w:rPr>
        <w:t>Вывод</w:t>
      </w:r>
      <w:bookmarkEnd w:id="12"/>
    </w:p>
    <w:p w14:paraId="0A2FA052">
      <w:pPr>
        <w:bidi w:val="0"/>
        <w:ind w:firstLine="720" w:firstLineChars="0"/>
        <w:rPr>
          <w:rFonts w:hint="default"/>
          <w:lang w:val="ru-RU"/>
        </w:rPr>
      </w:pPr>
      <w:r>
        <w:rPr>
          <w:rFonts w:hint="default"/>
          <w:lang w:val="ru-RU"/>
        </w:rPr>
        <w:t>В результате проведенного исследования были изучены свойства простейших одно- и многоканальных СМО типа G/G/K/Е с однородным потоком заявок, используя систему имитационного моделирования GPSS. Были проанализированы различные предположения о параметрах структурно-функциональной организации и нагрузки, что позволило получить более глубокое понимание поведения этих систем в различных условиях. Полученные результаты могут быть использованы для оптимизации параметров СМО и повышения их эффективности в реальных приложениях.</w:t>
      </w:r>
    </w:p>
    <w:sectPr>
      <w:pgSz w:w="11910" w:h="16840"/>
      <w:pgMar w:top="640" w:right="360" w:bottom="920" w:left="1080" w:header="0" w:footer="70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704934">
    <w:pPr>
      <w:pStyle w:val="17"/>
      <w:spacing w:line="14" w:lineRule="auto"/>
      <w:ind w:left="0"/>
      <w:rPr>
        <w:sz w:val="19"/>
      </w:rPr>
    </w:pPr>
    <w:r>
      <w:pict>
        <v:shape id="_x0000_s4097" o:spid="_x0000_s4097" o:spt="202" type="#_x0000_t202" style="position:absolute;left:0pt;margin-left:309.45pt;margin-top:794.35pt;height:13.05pt;width:11.6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14:paraId="185140AC">
                <w:pPr>
                  <w:pStyle w:val="17"/>
                  <w:spacing w:line="245" w:lineRule="exact"/>
                  <w:ind w:left="60"/>
                  <w:rPr>
                    <w:rFonts w:ascii="Calibri"/>
                  </w:rPr>
                </w:pPr>
                <w:r>
                  <w:fldChar w:fldCharType="begin"/>
                </w:r>
                <w:r>
                  <w:rPr>
                    <w:rFonts w:ascii="Calibri"/>
                  </w:rPr>
                  <w:instrText xml:space="preserve"> PAGE </w:instrText>
                </w:r>
                <w:r>
                  <w:fldChar w:fldCharType="separate"/>
                </w:r>
                <w:r>
                  <w:rPr>
                    <w:rFonts w:ascii="Calibri"/>
                  </w:rPr>
                  <w:t>2</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doNotUseIndentAsNumberingTabStop/>
    <w:compatSetting w:name="compatibilityMode" w:uri="http://schemas.microsoft.com/office/word" w:val="14"/>
  </w:compat>
  <w:rsids>
    <w:rsidRoot w:val="0084287B"/>
    <w:rsid w:val="000110C2"/>
    <w:rsid w:val="00044F7D"/>
    <w:rsid w:val="0005071E"/>
    <w:rsid w:val="000A6158"/>
    <w:rsid w:val="000D114D"/>
    <w:rsid w:val="000D206F"/>
    <w:rsid w:val="000D294A"/>
    <w:rsid w:val="0014126B"/>
    <w:rsid w:val="002124C3"/>
    <w:rsid w:val="00227AF7"/>
    <w:rsid w:val="00267954"/>
    <w:rsid w:val="0027718F"/>
    <w:rsid w:val="002C1255"/>
    <w:rsid w:val="002C5BB2"/>
    <w:rsid w:val="00321285"/>
    <w:rsid w:val="0038128C"/>
    <w:rsid w:val="003C2668"/>
    <w:rsid w:val="003D04F9"/>
    <w:rsid w:val="00426707"/>
    <w:rsid w:val="004436E1"/>
    <w:rsid w:val="0044388B"/>
    <w:rsid w:val="00444475"/>
    <w:rsid w:val="00451D9A"/>
    <w:rsid w:val="004973A7"/>
    <w:rsid w:val="004A325E"/>
    <w:rsid w:val="004B48E9"/>
    <w:rsid w:val="004E6D11"/>
    <w:rsid w:val="004F73A9"/>
    <w:rsid w:val="00521381"/>
    <w:rsid w:val="00550B18"/>
    <w:rsid w:val="005B5320"/>
    <w:rsid w:val="005D7E81"/>
    <w:rsid w:val="006706CD"/>
    <w:rsid w:val="00686FD4"/>
    <w:rsid w:val="006B2C4B"/>
    <w:rsid w:val="006C4389"/>
    <w:rsid w:val="006C5DEC"/>
    <w:rsid w:val="006D2228"/>
    <w:rsid w:val="00717DEC"/>
    <w:rsid w:val="00741A70"/>
    <w:rsid w:val="00750F90"/>
    <w:rsid w:val="00765B61"/>
    <w:rsid w:val="007B5EB3"/>
    <w:rsid w:val="007F1B95"/>
    <w:rsid w:val="0084287B"/>
    <w:rsid w:val="00863D5B"/>
    <w:rsid w:val="008A3B16"/>
    <w:rsid w:val="008A5482"/>
    <w:rsid w:val="008D4EC4"/>
    <w:rsid w:val="009062B0"/>
    <w:rsid w:val="009067DA"/>
    <w:rsid w:val="00913851"/>
    <w:rsid w:val="00986AE9"/>
    <w:rsid w:val="00992645"/>
    <w:rsid w:val="009A1491"/>
    <w:rsid w:val="009C13A3"/>
    <w:rsid w:val="009C56BF"/>
    <w:rsid w:val="009E1079"/>
    <w:rsid w:val="00A62CD3"/>
    <w:rsid w:val="00A64392"/>
    <w:rsid w:val="00A67C84"/>
    <w:rsid w:val="00AE1743"/>
    <w:rsid w:val="00B77DA2"/>
    <w:rsid w:val="00BA13F5"/>
    <w:rsid w:val="00BB412F"/>
    <w:rsid w:val="00BD0EBF"/>
    <w:rsid w:val="00BD3BB2"/>
    <w:rsid w:val="00BE1A8A"/>
    <w:rsid w:val="00BF1CED"/>
    <w:rsid w:val="00C37DC2"/>
    <w:rsid w:val="00C41251"/>
    <w:rsid w:val="00C55CA2"/>
    <w:rsid w:val="00C70344"/>
    <w:rsid w:val="00C91087"/>
    <w:rsid w:val="00CA3622"/>
    <w:rsid w:val="00CB1EE2"/>
    <w:rsid w:val="00CC137C"/>
    <w:rsid w:val="00CD3F19"/>
    <w:rsid w:val="00CD5C4F"/>
    <w:rsid w:val="00D01A8F"/>
    <w:rsid w:val="00D07A41"/>
    <w:rsid w:val="00D4492F"/>
    <w:rsid w:val="00D715E0"/>
    <w:rsid w:val="00D71878"/>
    <w:rsid w:val="00D9400E"/>
    <w:rsid w:val="00DB32BA"/>
    <w:rsid w:val="00DC5AB4"/>
    <w:rsid w:val="00DE7B27"/>
    <w:rsid w:val="00E62FFA"/>
    <w:rsid w:val="00E876FD"/>
    <w:rsid w:val="00EB6321"/>
    <w:rsid w:val="00EF48D9"/>
    <w:rsid w:val="00F000B9"/>
    <w:rsid w:val="01233096"/>
    <w:rsid w:val="04701695"/>
    <w:rsid w:val="053E2A66"/>
    <w:rsid w:val="07182AFC"/>
    <w:rsid w:val="0F7A37A0"/>
    <w:rsid w:val="0FBB35D1"/>
    <w:rsid w:val="11361987"/>
    <w:rsid w:val="195B59A7"/>
    <w:rsid w:val="19B90B4A"/>
    <w:rsid w:val="1D7A70B9"/>
    <w:rsid w:val="1EF37E84"/>
    <w:rsid w:val="2A2263CF"/>
    <w:rsid w:val="2AA74EE1"/>
    <w:rsid w:val="2CE341B5"/>
    <w:rsid w:val="2CE60254"/>
    <w:rsid w:val="2CFB44A5"/>
    <w:rsid w:val="2EC600FF"/>
    <w:rsid w:val="34677809"/>
    <w:rsid w:val="38455ACD"/>
    <w:rsid w:val="390412B7"/>
    <w:rsid w:val="398B39B3"/>
    <w:rsid w:val="39BD31F8"/>
    <w:rsid w:val="3BD031AE"/>
    <w:rsid w:val="3C361151"/>
    <w:rsid w:val="3D8E3A72"/>
    <w:rsid w:val="3E5776D4"/>
    <w:rsid w:val="3E691DE9"/>
    <w:rsid w:val="463A50D8"/>
    <w:rsid w:val="474D1906"/>
    <w:rsid w:val="48392258"/>
    <w:rsid w:val="49F30CBB"/>
    <w:rsid w:val="4CE81196"/>
    <w:rsid w:val="55B16F5E"/>
    <w:rsid w:val="5AD90B90"/>
    <w:rsid w:val="5E1048BB"/>
    <w:rsid w:val="5EC61C02"/>
    <w:rsid w:val="5F6B7279"/>
    <w:rsid w:val="5F9B4B6A"/>
    <w:rsid w:val="63902FD2"/>
    <w:rsid w:val="63976CF8"/>
    <w:rsid w:val="6BB56A35"/>
    <w:rsid w:val="6CEE7645"/>
    <w:rsid w:val="73AE5E19"/>
    <w:rsid w:val="7A1F009C"/>
    <w:rsid w:val="7BCF5FCD"/>
    <w:rsid w:val="7C2B1B8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List Paragraph"/>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ru-RU" w:eastAsia="en-US" w:bidi="ar-SA"/>
    </w:rPr>
  </w:style>
  <w:style w:type="paragraph" w:styleId="2">
    <w:name w:val="heading 1"/>
    <w:basedOn w:val="1"/>
    <w:qFormat/>
    <w:uiPriority w:val="1"/>
    <w:pPr>
      <w:spacing w:before="62"/>
      <w:ind w:left="338"/>
      <w:outlineLvl w:val="0"/>
    </w:pPr>
    <w:rPr>
      <w:sz w:val="56"/>
      <w:szCs w:val="56"/>
    </w:rPr>
  </w:style>
  <w:style w:type="paragraph" w:styleId="3">
    <w:name w:val="heading 2"/>
    <w:basedOn w:val="1"/>
    <w:next w:val="1"/>
    <w:qFormat/>
    <w:uiPriority w:val="1"/>
    <w:pPr>
      <w:ind w:left="495" w:right="519"/>
      <w:jc w:val="center"/>
      <w:outlineLvl w:val="1"/>
    </w:pPr>
    <w:rPr>
      <w:b/>
      <w:bCs/>
      <w:sz w:val="32"/>
      <w:szCs w:val="32"/>
    </w:rPr>
  </w:style>
  <w:style w:type="paragraph" w:styleId="4">
    <w:name w:val="heading 3"/>
    <w:basedOn w:val="1"/>
    <w:next w:val="1"/>
    <w:qFormat/>
    <w:uiPriority w:val="1"/>
    <w:pPr>
      <w:ind w:left="497" w:right="514"/>
      <w:jc w:val="center"/>
      <w:outlineLvl w:val="2"/>
    </w:pPr>
    <w:rPr>
      <w:sz w:val="32"/>
      <w:szCs w:val="32"/>
    </w:rPr>
  </w:style>
  <w:style w:type="paragraph" w:styleId="5">
    <w:name w:val="heading 4"/>
    <w:basedOn w:val="1"/>
    <w:next w:val="1"/>
    <w:qFormat/>
    <w:uiPriority w:val="1"/>
    <w:pPr>
      <w:spacing w:before="1"/>
      <w:ind w:right="354"/>
      <w:jc w:val="right"/>
      <w:outlineLvl w:val="3"/>
    </w:pPr>
    <w:rPr>
      <w:b/>
      <w:bCs/>
      <w:i/>
      <w:iCs/>
      <w:sz w:val="28"/>
      <w:szCs w:val="28"/>
    </w:rPr>
  </w:style>
  <w:style w:type="paragraph" w:styleId="6">
    <w:name w:val="heading 5"/>
    <w:basedOn w:val="1"/>
    <w:next w:val="1"/>
    <w:qFormat/>
    <w:uiPriority w:val="1"/>
    <w:pPr>
      <w:ind w:right="352"/>
      <w:jc w:val="right"/>
      <w:outlineLvl w:val="4"/>
    </w:pPr>
    <w:rPr>
      <w:sz w:val="28"/>
      <w:szCs w:val="28"/>
    </w:rPr>
  </w:style>
  <w:style w:type="paragraph" w:styleId="7">
    <w:name w:val="heading 6"/>
    <w:basedOn w:val="1"/>
    <w:qFormat/>
    <w:uiPriority w:val="1"/>
    <w:pPr>
      <w:ind w:left="338"/>
      <w:outlineLvl w:val="5"/>
    </w:pPr>
    <w:rPr>
      <w:i/>
      <w:iCs/>
      <w:sz w:val="28"/>
      <w:szCs w:val="28"/>
    </w:rPr>
  </w:style>
  <w:style w:type="paragraph" w:styleId="8">
    <w:name w:val="heading 7"/>
    <w:basedOn w:val="1"/>
    <w:next w:val="1"/>
    <w:qFormat/>
    <w:uiPriority w:val="1"/>
    <w:pPr>
      <w:ind w:left="497" w:right="519"/>
      <w:jc w:val="center"/>
      <w:outlineLvl w:val="6"/>
    </w:pPr>
    <w:rPr>
      <w:sz w:val="24"/>
      <w:szCs w:val="24"/>
    </w:rPr>
  </w:style>
  <w:style w:type="paragraph" w:styleId="9">
    <w:name w:val="heading 8"/>
    <w:basedOn w:val="1"/>
    <w:qFormat/>
    <w:uiPriority w:val="1"/>
    <w:pPr>
      <w:spacing w:line="252" w:lineRule="exact"/>
      <w:ind w:left="1550" w:hanging="1213"/>
      <w:outlineLvl w:val="7"/>
    </w:pPr>
    <w:rPr>
      <w:b/>
      <w:bCs/>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FollowedHyperlink"/>
    <w:basedOn w:val="10"/>
    <w:semiHidden/>
    <w:unhideWhenUsed/>
    <w:uiPriority w:val="99"/>
    <w:rPr>
      <w:color w:val="800080" w:themeColor="followedHyperlink"/>
      <w:u w:val="single"/>
      <w14:textFill>
        <w14:solidFill>
          <w14:schemeClr w14:val="folHlink"/>
        </w14:solidFill>
      </w14:textFill>
    </w:rPr>
  </w:style>
  <w:style w:type="character" w:styleId="13">
    <w:name w:val="Hyperlink"/>
    <w:basedOn w:val="10"/>
    <w:unhideWhenUsed/>
    <w:qFormat/>
    <w:uiPriority w:val="99"/>
    <w:rPr>
      <w:color w:val="0000FF" w:themeColor="hyperlink"/>
      <w:u w:val="single"/>
      <w14:textFill>
        <w14:solidFill>
          <w14:schemeClr w14:val="hlink"/>
        </w14:solidFill>
      </w14:textFill>
    </w:rPr>
  </w:style>
  <w:style w:type="character" w:styleId="14">
    <w:name w:val="HTML Code"/>
    <w:basedOn w:val="10"/>
    <w:semiHidden/>
    <w:unhideWhenUsed/>
    <w:qFormat/>
    <w:uiPriority w:val="99"/>
    <w:rPr>
      <w:rFonts w:ascii="Courier New" w:hAnsi="Courier New" w:eastAsia="Times New Roman" w:cs="Courier New"/>
      <w:sz w:val="20"/>
      <w:szCs w:val="20"/>
    </w:rPr>
  </w:style>
  <w:style w:type="character" w:styleId="15">
    <w:name w:val="Strong"/>
    <w:basedOn w:val="10"/>
    <w:qFormat/>
    <w:uiPriority w:val="22"/>
    <w:rPr>
      <w:b/>
      <w:bCs/>
    </w:rPr>
  </w:style>
  <w:style w:type="paragraph" w:styleId="16">
    <w:name w:val="Balloon Text"/>
    <w:basedOn w:val="1"/>
    <w:link w:val="26"/>
    <w:semiHidden/>
    <w:unhideWhenUsed/>
    <w:qFormat/>
    <w:uiPriority w:val="99"/>
    <w:rPr>
      <w:rFonts w:ascii="Tahoma" w:hAnsi="Tahoma" w:cs="Tahoma"/>
      <w:sz w:val="16"/>
      <w:szCs w:val="16"/>
    </w:rPr>
  </w:style>
  <w:style w:type="paragraph" w:styleId="17">
    <w:name w:val="Body Text"/>
    <w:basedOn w:val="1"/>
    <w:qFormat/>
    <w:uiPriority w:val="1"/>
    <w:pPr>
      <w:ind w:left="338"/>
    </w:pPr>
  </w:style>
  <w:style w:type="paragraph" w:styleId="18">
    <w:name w:val="toc 1"/>
    <w:basedOn w:val="1"/>
    <w:qFormat/>
    <w:uiPriority w:val="39"/>
    <w:pPr>
      <w:spacing w:before="125"/>
      <w:ind w:left="338"/>
    </w:pPr>
    <w:rPr>
      <w:sz w:val="28"/>
      <w:szCs w:val="28"/>
    </w:rPr>
  </w:style>
  <w:style w:type="paragraph" w:styleId="19">
    <w:name w:val="toc 3"/>
    <w:basedOn w:val="1"/>
    <w:next w:val="1"/>
    <w:unhideWhenUsed/>
    <w:qFormat/>
    <w:uiPriority w:val="39"/>
    <w:pPr>
      <w:spacing w:after="100"/>
      <w:ind w:left="440"/>
    </w:pPr>
  </w:style>
  <w:style w:type="paragraph" w:styleId="20">
    <w:name w:val="toc 2"/>
    <w:basedOn w:val="1"/>
    <w:next w:val="1"/>
    <w:unhideWhenUsed/>
    <w:qFormat/>
    <w:uiPriority w:val="39"/>
    <w:pPr>
      <w:spacing w:after="100"/>
      <w:ind w:left="220"/>
    </w:pPr>
  </w:style>
  <w:style w:type="paragraph" w:styleId="21">
    <w:name w:val="Normal (Web)"/>
    <w:basedOn w:val="1"/>
    <w:unhideWhenUsed/>
    <w:uiPriority w:val="99"/>
    <w:pPr>
      <w:widowControl/>
      <w:autoSpaceDE/>
      <w:autoSpaceDN/>
      <w:spacing w:before="100" w:beforeAutospacing="1" w:after="100" w:afterAutospacing="1"/>
    </w:pPr>
    <w:rPr>
      <w:sz w:val="24"/>
      <w:szCs w:val="24"/>
      <w:lang w:eastAsia="ru-RU"/>
    </w:rPr>
  </w:style>
  <w:style w:type="paragraph" w:styleId="22">
    <w:name w:val="HTML Preformatted"/>
    <w:basedOn w:val="1"/>
    <w:link w:val="2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table" w:customStyle="1" w:styleId="23">
    <w:name w:val="Table Normal"/>
    <w:semiHidden/>
    <w:unhideWhenUsed/>
    <w:qFormat/>
    <w:uiPriority w:val="2"/>
    <w:tblPr>
      <w:tblCellMar>
        <w:top w:w="0" w:type="dxa"/>
        <w:left w:w="0" w:type="dxa"/>
        <w:bottom w:w="0" w:type="dxa"/>
        <w:right w:w="0" w:type="dxa"/>
      </w:tblCellMar>
    </w:tblPr>
  </w:style>
  <w:style w:type="paragraph" w:styleId="24">
    <w:name w:val="List Paragraph"/>
    <w:basedOn w:val="1"/>
    <w:qFormat/>
    <w:uiPriority w:val="1"/>
    <w:pPr>
      <w:spacing w:line="252" w:lineRule="exact"/>
      <w:ind w:left="338"/>
    </w:pPr>
  </w:style>
  <w:style w:type="paragraph" w:customStyle="1" w:styleId="25">
    <w:name w:val="Table Paragraph"/>
    <w:basedOn w:val="1"/>
    <w:qFormat/>
    <w:uiPriority w:val="1"/>
  </w:style>
  <w:style w:type="character" w:customStyle="1" w:styleId="26">
    <w:name w:val="Текст выноски Знак"/>
    <w:basedOn w:val="10"/>
    <w:link w:val="16"/>
    <w:semiHidden/>
    <w:uiPriority w:val="99"/>
    <w:rPr>
      <w:rFonts w:ascii="Tahoma" w:hAnsi="Tahoma" w:eastAsia="Times New Roman" w:cs="Tahoma"/>
      <w:sz w:val="16"/>
      <w:szCs w:val="16"/>
      <w:lang w:val="ru-RU"/>
    </w:rPr>
  </w:style>
  <w:style w:type="paragraph" w:customStyle="1" w:styleId="27">
    <w:name w:val="TOC Heading"/>
    <w:basedOn w:val="2"/>
    <w:next w:val="1"/>
    <w:unhideWhenUsed/>
    <w:qFormat/>
    <w:uiPriority w:val="39"/>
    <w:pPr>
      <w:keepNext/>
      <w:keepLines/>
      <w:widowControl/>
      <w:autoSpaceDE/>
      <w:autoSpaceDN/>
      <w:spacing w:before="480" w:line="276" w:lineRule="auto"/>
      <w:ind w:left="0"/>
      <w:outlineLvl w:val="9"/>
    </w:pPr>
    <w:rPr>
      <w:rFonts w:asciiTheme="majorHAnsi" w:hAnsiTheme="majorHAnsi" w:eastAsiaTheme="majorEastAsia" w:cstheme="majorBidi"/>
      <w:b/>
      <w:bCs/>
      <w:color w:val="376092" w:themeColor="accent1" w:themeShade="BF"/>
      <w:sz w:val="28"/>
      <w:szCs w:val="28"/>
      <w:lang w:eastAsia="ru-RU"/>
    </w:rPr>
  </w:style>
  <w:style w:type="paragraph" w:customStyle="1" w:styleId="28">
    <w:name w:val="Default"/>
    <w:uiPriority w:val="0"/>
    <w:pPr>
      <w:widowControl/>
      <w:autoSpaceDE w:val="0"/>
      <w:autoSpaceDN w:val="0"/>
      <w:adjustRightInd w:val="0"/>
    </w:pPr>
    <w:rPr>
      <w:rFonts w:ascii="Times New Roman" w:hAnsi="Times New Roman" w:cs="Times New Roman" w:eastAsiaTheme="minorHAnsi"/>
      <w:color w:val="000000"/>
      <w:sz w:val="24"/>
      <w:szCs w:val="24"/>
      <w:lang w:val="ru-RU" w:eastAsia="en-US" w:bidi="ar-SA"/>
    </w:rPr>
  </w:style>
  <w:style w:type="character" w:customStyle="1" w:styleId="29">
    <w:name w:val="Стандартный HTML Знак"/>
    <w:basedOn w:val="10"/>
    <w:link w:val="22"/>
    <w:semiHidden/>
    <w:uiPriority w:val="99"/>
    <w:rPr>
      <w:rFonts w:ascii="Courier New" w:hAnsi="Courier New" w:eastAsia="Times New Roman" w:cs="Courier New"/>
      <w:sz w:val="20"/>
      <w:szCs w:val="20"/>
      <w:lang w:val="ru-RU" w:eastAsia="ru-R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D525-3D53-4187-B8D3-222E3282338E}">
  <ds:schemaRefs/>
</ds:datastoreItem>
</file>

<file path=docProps/app.xml><?xml version="1.0" encoding="utf-8"?>
<Properties xmlns="http://schemas.openxmlformats.org/officeDocument/2006/extended-properties" xmlns:vt="http://schemas.openxmlformats.org/officeDocument/2006/docPropsVTypes">
  <Template>Normal.dotm</Template>
  <Company>Krokoz™</Company>
  <Pages>10</Pages>
  <Words>959</Words>
  <Characters>5472</Characters>
  <Lines>45</Lines>
  <Paragraphs>12</Paragraphs>
  <TotalTime>7</TotalTime>
  <ScaleCrop>false</ScaleCrop>
  <LinksUpToDate>false</LinksUpToDate>
  <CharactersWithSpaces>6419</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2022-09-18T17:20:00Z</dcterms:created>
  <dc:creator>Коротин Алексей Михайлович</dc:creator>
  <cp:lastModifiedBy>anton Zaitsev</cp:lastModifiedBy>
  <dcterms:modified xsi:type="dcterms:W3CDTF">2024-12-01T11:31:17Z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2019</vt:lpwstr>
  </property>
  <property fmtid="{D5CDD505-2E9C-101B-9397-08002B2CF9AE}" pid="4" name="LastSaved">
    <vt:filetime>2022-09-18T00:00:00Z</vt:filetime>
  </property>
  <property fmtid="{D5CDD505-2E9C-101B-9397-08002B2CF9AE}" pid="5" name="KSOProductBuildVer">
    <vt:lpwstr>1049-12.2.0.18639</vt:lpwstr>
  </property>
  <property fmtid="{D5CDD505-2E9C-101B-9397-08002B2CF9AE}" pid="6" name="ICV">
    <vt:lpwstr>9C3EFF01574D4C119ED8D5D11EB588D9_13</vt:lpwstr>
  </property>
</Properties>
</file>