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9B102" w14:textId="77777777" w:rsidR="005976FF" w:rsidRPr="005976FF" w:rsidRDefault="005976FF" w:rsidP="005976FF">
      <w:pPr>
        <w:pStyle w:val="Title"/>
        <w:jc w:val="center"/>
        <w:rPr>
          <w:rFonts w:ascii="Edwardian Script ITC" w:hAnsi="Edwardian Script ITC"/>
          <w:sz w:val="144"/>
        </w:rPr>
      </w:pPr>
      <w:r>
        <w:rPr>
          <w:noProof/>
        </w:rPr>
        <w:drawing>
          <wp:anchor distT="0" distB="0" distL="114300" distR="114300" simplePos="0" relativeHeight="251658240" behindDoc="0" locked="0" layoutInCell="1" allowOverlap="1" wp14:anchorId="1AF9EDB1" wp14:editId="0120630A">
            <wp:simplePos x="0" y="0"/>
            <wp:positionH relativeFrom="page">
              <wp:align>center</wp:align>
            </wp:positionH>
            <wp:positionV relativeFrom="page">
              <wp:align>center</wp:align>
            </wp:positionV>
            <wp:extent cx="5943600" cy="4498848"/>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fl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98848"/>
                    </a:xfrm>
                    <a:prstGeom prst="rect">
                      <a:avLst/>
                    </a:prstGeom>
                  </pic:spPr>
                </pic:pic>
              </a:graphicData>
            </a:graphic>
            <wp14:sizeRelH relativeFrom="margin">
              <wp14:pctWidth>0</wp14:pctWidth>
            </wp14:sizeRelH>
            <wp14:sizeRelV relativeFrom="margin">
              <wp14:pctHeight>0</wp14:pctHeight>
            </wp14:sizeRelV>
          </wp:anchor>
        </w:drawing>
      </w:r>
      <w:r>
        <w:rPr>
          <w:rFonts w:ascii="Edwardian Script ITC" w:hAnsi="Edwardian Script ITC"/>
          <w:sz w:val="144"/>
        </w:rPr>
        <w:t>f</w:t>
      </w:r>
      <w:r w:rsidRPr="005976FF">
        <w:rPr>
          <w:rFonts w:ascii="Edwardian Script ITC" w:hAnsi="Edwardian Script ITC"/>
          <w:sz w:val="144"/>
        </w:rPr>
        <w:t>irefly</w:t>
      </w:r>
      <w:bookmarkStart w:id="0" w:name="_GoBack"/>
      <w:bookmarkEnd w:id="0"/>
    </w:p>
    <w:p w14:paraId="413847A8" w14:textId="7A177BEF" w:rsidR="00F94655" w:rsidRDefault="00F94655" w:rsidP="005976FF">
      <w:pPr>
        <w:pStyle w:val="Title"/>
        <w:jc w:val="center"/>
      </w:pPr>
      <w:r>
        <w:t>Manual and Information</w:t>
      </w:r>
    </w:p>
    <w:p w14:paraId="71FA81E6" w14:textId="3D251B97" w:rsidR="00D2508C" w:rsidRPr="00D2508C" w:rsidRDefault="000759C4" w:rsidP="00B77120">
      <w:pPr>
        <w:autoSpaceDE w:val="0"/>
        <w:autoSpaceDN w:val="0"/>
        <w:adjustRightInd w:val="0"/>
        <w:spacing w:after="0" w:line="240" w:lineRule="auto"/>
        <w:jc w:val="center"/>
      </w:pPr>
      <w:r>
        <w:t xml:space="preserve">Revision </w:t>
      </w:r>
      <w:r w:rsidR="009E1E80">
        <w:fldChar w:fldCharType="begin"/>
      </w:r>
      <w:r w:rsidR="009E1E80">
        <w:instrText xml:space="preserve"> REVNUM   \* MERGEFORMAT </w:instrText>
      </w:r>
      <w:r w:rsidR="009E1E80">
        <w:fldChar w:fldCharType="separate"/>
      </w:r>
      <w:r w:rsidR="00B10D4B">
        <w:rPr>
          <w:noProof/>
        </w:rPr>
        <w:t>155</w:t>
      </w:r>
      <w:r w:rsidR="009E1E80">
        <w:rPr>
          <w:noProof/>
        </w:rPr>
        <w:fldChar w:fldCharType="end"/>
      </w:r>
      <w:r w:rsidR="00470E47">
        <w:rPr>
          <w:noProof/>
        </w:rPr>
        <w:t xml:space="preserve"> </w:t>
      </w:r>
      <w:r w:rsidR="00B77120">
        <w:rPr>
          <w:rFonts w:ascii="Calibri" w:hAnsi="Calibri" w:cs="Calibri"/>
          <w:sz w:val="24"/>
          <w:szCs w:val="24"/>
        </w:rPr>
        <w:t>·</w:t>
      </w:r>
      <w:r>
        <w:t xml:space="preserve"> </w:t>
      </w:r>
      <w:fldSimple w:instr=" DOCPROPERTY  LastSavedTime  \* MERGEFORMAT ">
        <w:r w:rsidR="00B10D4B">
          <w:t>31-Oct-2016 23:02</w:t>
        </w:r>
      </w:fldSimple>
      <w:r w:rsidR="00D2508C">
        <w:fldChar w:fldCharType="begin"/>
      </w:r>
      <w:r w:rsidR="00D2508C">
        <w:instrText xml:space="preserve"> DOCVARIABLE  Version  \* MERGEFORMAT </w:instrText>
      </w:r>
      <w:r w:rsidR="00D2508C">
        <w:fldChar w:fldCharType="end"/>
      </w:r>
    </w:p>
    <w:p w14:paraId="2721DF22" w14:textId="77777777" w:rsidR="005976FF" w:rsidRDefault="005976FF">
      <w:pPr>
        <w:rPr>
          <w:rFonts w:eastAsiaTheme="minorEastAsia"/>
          <w:color w:val="5A5A5A" w:themeColor="text1" w:themeTint="A5"/>
          <w:spacing w:val="15"/>
        </w:rPr>
      </w:pPr>
      <w:r>
        <w:rPr>
          <w:rFonts w:eastAsiaTheme="minorEastAsia"/>
          <w:color w:val="5A5A5A" w:themeColor="text1" w:themeTint="A5"/>
          <w:spacing w:val="15"/>
        </w:rPr>
        <w:br w:type="page"/>
      </w:r>
    </w:p>
    <w:p w14:paraId="5979F2CB" w14:textId="77777777" w:rsidR="00F94655" w:rsidRDefault="00F94655" w:rsidP="00F94655">
      <w:pPr>
        <w:rPr>
          <w:rFonts w:eastAsiaTheme="minorEastAsia"/>
          <w:color w:val="5A5A5A" w:themeColor="text1" w:themeTint="A5"/>
          <w:spacing w:val="15"/>
        </w:rPr>
      </w:pPr>
    </w:p>
    <w:sdt>
      <w:sdtPr>
        <w:rPr>
          <w:rFonts w:asciiTheme="minorHAnsi" w:eastAsiaTheme="minorHAnsi" w:hAnsiTheme="minorHAnsi" w:cstheme="minorBidi"/>
          <w:color w:val="auto"/>
          <w:sz w:val="22"/>
          <w:szCs w:val="22"/>
        </w:rPr>
        <w:id w:val="1059673845"/>
        <w:docPartObj>
          <w:docPartGallery w:val="Table of Contents"/>
          <w:docPartUnique/>
        </w:docPartObj>
      </w:sdtPr>
      <w:sdtEndPr>
        <w:rPr>
          <w:b/>
          <w:bCs/>
          <w:noProof/>
        </w:rPr>
      </w:sdtEndPr>
      <w:sdtContent>
        <w:p w14:paraId="5EA5130B" w14:textId="7B344700" w:rsidR="00EC7310" w:rsidRDefault="00EC7310">
          <w:pPr>
            <w:pStyle w:val="TOCHeading"/>
          </w:pPr>
          <w:r>
            <w:t>Contents</w:t>
          </w:r>
        </w:p>
        <w:p w14:paraId="48B29A40" w14:textId="1D69D230" w:rsidR="00B10D4B" w:rsidRDefault="00EC731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718326" w:history="1">
            <w:r w:rsidR="00B10D4B" w:rsidRPr="009B4799">
              <w:rPr>
                <w:rStyle w:val="Hyperlink"/>
                <w:noProof/>
              </w:rPr>
              <w:t>Background</w:t>
            </w:r>
            <w:r w:rsidR="00B10D4B">
              <w:rPr>
                <w:noProof/>
                <w:webHidden/>
              </w:rPr>
              <w:tab/>
            </w:r>
            <w:r w:rsidR="00B10D4B">
              <w:rPr>
                <w:noProof/>
                <w:webHidden/>
              </w:rPr>
              <w:fldChar w:fldCharType="begin"/>
            </w:r>
            <w:r w:rsidR="00B10D4B">
              <w:rPr>
                <w:noProof/>
                <w:webHidden/>
              </w:rPr>
              <w:instrText xml:space="preserve"> PAGEREF _Toc465718326 \h </w:instrText>
            </w:r>
            <w:r w:rsidR="00B10D4B">
              <w:rPr>
                <w:noProof/>
                <w:webHidden/>
              </w:rPr>
            </w:r>
            <w:r w:rsidR="00B10D4B">
              <w:rPr>
                <w:noProof/>
                <w:webHidden/>
              </w:rPr>
              <w:fldChar w:fldCharType="separate"/>
            </w:r>
            <w:r w:rsidR="00B10D4B">
              <w:rPr>
                <w:noProof/>
                <w:webHidden/>
              </w:rPr>
              <w:t>3</w:t>
            </w:r>
            <w:r w:rsidR="00B10D4B">
              <w:rPr>
                <w:noProof/>
                <w:webHidden/>
              </w:rPr>
              <w:fldChar w:fldCharType="end"/>
            </w:r>
          </w:hyperlink>
        </w:p>
        <w:p w14:paraId="06D46BC9" w14:textId="34B82C6A" w:rsidR="00B10D4B" w:rsidRDefault="00B10D4B">
          <w:pPr>
            <w:pStyle w:val="TOC2"/>
            <w:tabs>
              <w:tab w:val="right" w:leader="dot" w:pos="9350"/>
            </w:tabs>
            <w:rPr>
              <w:rFonts w:eastAsiaTheme="minorEastAsia"/>
              <w:noProof/>
            </w:rPr>
          </w:pPr>
          <w:hyperlink w:anchor="_Toc465718327" w:history="1">
            <w:r w:rsidRPr="009B4799">
              <w:rPr>
                <w:rStyle w:val="Hyperlink"/>
                <w:noProof/>
              </w:rPr>
              <w:t>Recognition</w:t>
            </w:r>
            <w:r>
              <w:rPr>
                <w:noProof/>
                <w:webHidden/>
              </w:rPr>
              <w:tab/>
            </w:r>
            <w:r>
              <w:rPr>
                <w:noProof/>
                <w:webHidden/>
              </w:rPr>
              <w:fldChar w:fldCharType="begin"/>
            </w:r>
            <w:r>
              <w:rPr>
                <w:noProof/>
                <w:webHidden/>
              </w:rPr>
              <w:instrText xml:space="preserve"> PAGEREF _Toc465718327 \h </w:instrText>
            </w:r>
            <w:r>
              <w:rPr>
                <w:noProof/>
                <w:webHidden/>
              </w:rPr>
            </w:r>
            <w:r>
              <w:rPr>
                <w:noProof/>
                <w:webHidden/>
              </w:rPr>
              <w:fldChar w:fldCharType="separate"/>
            </w:r>
            <w:r>
              <w:rPr>
                <w:noProof/>
                <w:webHidden/>
              </w:rPr>
              <w:t>3</w:t>
            </w:r>
            <w:r>
              <w:rPr>
                <w:noProof/>
                <w:webHidden/>
              </w:rPr>
              <w:fldChar w:fldCharType="end"/>
            </w:r>
          </w:hyperlink>
        </w:p>
        <w:p w14:paraId="1E37AC07" w14:textId="3BFE717E" w:rsidR="00B10D4B" w:rsidRDefault="00B10D4B">
          <w:pPr>
            <w:pStyle w:val="TOC1"/>
            <w:tabs>
              <w:tab w:val="right" w:leader="dot" w:pos="9350"/>
            </w:tabs>
            <w:rPr>
              <w:rFonts w:eastAsiaTheme="minorEastAsia"/>
              <w:noProof/>
            </w:rPr>
          </w:pPr>
          <w:hyperlink w:anchor="_Toc465718328" w:history="1">
            <w:r w:rsidRPr="009B4799">
              <w:rPr>
                <w:rStyle w:val="Hyperlink"/>
                <w:noProof/>
              </w:rPr>
              <w:t>Instructions</w:t>
            </w:r>
            <w:r>
              <w:rPr>
                <w:noProof/>
                <w:webHidden/>
              </w:rPr>
              <w:tab/>
            </w:r>
            <w:r>
              <w:rPr>
                <w:noProof/>
                <w:webHidden/>
              </w:rPr>
              <w:fldChar w:fldCharType="begin"/>
            </w:r>
            <w:r>
              <w:rPr>
                <w:noProof/>
                <w:webHidden/>
              </w:rPr>
              <w:instrText xml:space="preserve"> PAGEREF _Toc465718328 \h </w:instrText>
            </w:r>
            <w:r>
              <w:rPr>
                <w:noProof/>
                <w:webHidden/>
              </w:rPr>
            </w:r>
            <w:r>
              <w:rPr>
                <w:noProof/>
                <w:webHidden/>
              </w:rPr>
              <w:fldChar w:fldCharType="separate"/>
            </w:r>
            <w:r>
              <w:rPr>
                <w:noProof/>
                <w:webHidden/>
              </w:rPr>
              <w:t>4</w:t>
            </w:r>
            <w:r>
              <w:rPr>
                <w:noProof/>
                <w:webHidden/>
              </w:rPr>
              <w:fldChar w:fldCharType="end"/>
            </w:r>
          </w:hyperlink>
        </w:p>
        <w:p w14:paraId="58CF5040" w14:textId="31F3B790" w:rsidR="00B10D4B" w:rsidRDefault="00B10D4B">
          <w:pPr>
            <w:pStyle w:val="TOC2"/>
            <w:tabs>
              <w:tab w:val="right" w:leader="dot" w:pos="9350"/>
            </w:tabs>
            <w:rPr>
              <w:rFonts w:eastAsiaTheme="minorEastAsia"/>
              <w:noProof/>
            </w:rPr>
          </w:pPr>
          <w:hyperlink w:anchor="_Toc465718329" w:history="1">
            <w:r w:rsidRPr="009B4799">
              <w:rPr>
                <w:rStyle w:val="Hyperlink"/>
                <w:noProof/>
              </w:rPr>
              <w:t>Getting Started</w:t>
            </w:r>
            <w:r>
              <w:rPr>
                <w:noProof/>
                <w:webHidden/>
              </w:rPr>
              <w:tab/>
            </w:r>
            <w:r>
              <w:rPr>
                <w:noProof/>
                <w:webHidden/>
              </w:rPr>
              <w:fldChar w:fldCharType="begin"/>
            </w:r>
            <w:r>
              <w:rPr>
                <w:noProof/>
                <w:webHidden/>
              </w:rPr>
              <w:instrText xml:space="preserve"> PAGEREF _Toc465718329 \h </w:instrText>
            </w:r>
            <w:r>
              <w:rPr>
                <w:noProof/>
                <w:webHidden/>
              </w:rPr>
            </w:r>
            <w:r>
              <w:rPr>
                <w:noProof/>
                <w:webHidden/>
              </w:rPr>
              <w:fldChar w:fldCharType="separate"/>
            </w:r>
            <w:r>
              <w:rPr>
                <w:noProof/>
                <w:webHidden/>
              </w:rPr>
              <w:t>4</w:t>
            </w:r>
            <w:r>
              <w:rPr>
                <w:noProof/>
                <w:webHidden/>
              </w:rPr>
              <w:fldChar w:fldCharType="end"/>
            </w:r>
          </w:hyperlink>
        </w:p>
        <w:p w14:paraId="24467A93" w14:textId="01FD749F" w:rsidR="00B10D4B" w:rsidRDefault="00B10D4B">
          <w:pPr>
            <w:pStyle w:val="TOC2"/>
            <w:tabs>
              <w:tab w:val="right" w:leader="dot" w:pos="9350"/>
            </w:tabs>
            <w:rPr>
              <w:rFonts w:eastAsiaTheme="minorEastAsia"/>
              <w:noProof/>
            </w:rPr>
          </w:pPr>
          <w:hyperlink w:anchor="_Toc465718330" w:history="1">
            <w:r w:rsidRPr="009B4799">
              <w:rPr>
                <w:rStyle w:val="Hyperlink"/>
                <w:noProof/>
              </w:rPr>
              <w:t>Battery Options</w:t>
            </w:r>
            <w:r>
              <w:rPr>
                <w:noProof/>
                <w:webHidden/>
              </w:rPr>
              <w:tab/>
            </w:r>
            <w:r>
              <w:rPr>
                <w:noProof/>
                <w:webHidden/>
              </w:rPr>
              <w:fldChar w:fldCharType="begin"/>
            </w:r>
            <w:r>
              <w:rPr>
                <w:noProof/>
                <w:webHidden/>
              </w:rPr>
              <w:instrText xml:space="preserve"> PAGEREF _Toc465718330 \h </w:instrText>
            </w:r>
            <w:r>
              <w:rPr>
                <w:noProof/>
                <w:webHidden/>
              </w:rPr>
            </w:r>
            <w:r>
              <w:rPr>
                <w:noProof/>
                <w:webHidden/>
              </w:rPr>
              <w:fldChar w:fldCharType="separate"/>
            </w:r>
            <w:r>
              <w:rPr>
                <w:noProof/>
                <w:webHidden/>
              </w:rPr>
              <w:t>5</w:t>
            </w:r>
            <w:r>
              <w:rPr>
                <w:noProof/>
                <w:webHidden/>
              </w:rPr>
              <w:fldChar w:fldCharType="end"/>
            </w:r>
          </w:hyperlink>
        </w:p>
        <w:p w14:paraId="3ED90C47" w14:textId="7609244F" w:rsidR="00B10D4B" w:rsidRDefault="00B10D4B">
          <w:pPr>
            <w:pStyle w:val="TOC2"/>
            <w:tabs>
              <w:tab w:val="right" w:leader="dot" w:pos="9350"/>
            </w:tabs>
            <w:rPr>
              <w:rFonts w:eastAsiaTheme="minorEastAsia"/>
              <w:noProof/>
            </w:rPr>
          </w:pPr>
          <w:hyperlink w:anchor="_Toc465718331" w:history="1">
            <w:r w:rsidRPr="009B4799">
              <w:rPr>
                <w:rStyle w:val="Hyperlink"/>
                <w:noProof/>
              </w:rPr>
              <w:t>Modes</w:t>
            </w:r>
            <w:r>
              <w:rPr>
                <w:noProof/>
                <w:webHidden/>
              </w:rPr>
              <w:tab/>
            </w:r>
            <w:r>
              <w:rPr>
                <w:noProof/>
                <w:webHidden/>
              </w:rPr>
              <w:fldChar w:fldCharType="begin"/>
            </w:r>
            <w:r>
              <w:rPr>
                <w:noProof/>
                <w:webHidden/>
              </w:rPr>
              <w:instrText xml:space="preserve"> PAGEREF _Toc465718331 \h </w:instrText>
            </w:r>
            <w:r>
              <w:rPr>
                <w:noProof/>
                <w:webHidden/>
              </w:rPr>
            </w:r>
            <w:r>
              <w:rPr>
                <w:noProof/>
                <w:webHidden/>
              </w:rPr>
              <w:fldChar w:fldCharType="separate"/>
            </w:r>
            <w:r>
              <w:rPr>
                <w:noProof/>
                <w:webHidden/>
              </w:rPr>
              <w:t>6</w:t>
            </w:r>
            <w:r>
              <w:rPr>
                <w:noProof/>
                <w:webHidden/>
              </w:rPr>
              <w:fldChar w:fldCharType="end"/>
            </w:r>
          </w:hyperlink>
        </w:p>
        <w:p w14:paraId="27B8E672" w14:textId="5DB2C5DD" w:rsidR="00B10D4B" w:rsidRDefault="00B10D4B">
          <w:pPr>
            <w:pStyle w:val="TOC1"/>
            <w:tabs>
              <w:tab w:val="right" w:leader="dot" w:pos="9350"/>
            </w:tabs>
            <w:rPr>
              <w:rFonts w:eastAsiaTheme="minorEastAsia"/>
              <w:noProof/>
            </w:rPr>
          </w:pPr>
          <w:hyperlink w:anchor="_Toc465718332" w:history="1">
            <w:r w:rsidRPr="009B4799">
              <w:rPr>
                <w:rStyle w:val="Hyperlink"/>
                <w:noProof/>
              </w:rPr>
              <w:t>Maintenance</w:t>
            </w:r>
            <w:r>
              <w:rPr>
                <w:noProof/>
                <w:webHidden/>
              </w:rPr>
              <w:tab/>
            </w:r>
            <w:r>
              <w:rPr>
                <w:noProof/>
                <w:webHidden/>
              </w:rPr>
              <w:fldChar w:fldCharType="begin"/>
            </w:r>
            <w:r>
              <w:rPr>
                <w:noProof/>
                <w:webHidden/>
              </w:rPr>
              <w:instrText xml:space="preserve"> PAGEREF _Toc465718332 \h </w:instrText>
            </w:r>
            <w:r>
              <w:rPr>
                <w:noProof/>
                <w:webHidden/>
              </w:rPr>
            </w:r>
            <w:r>
              <w:rPr>
                <w:noProof/>
                <w:webHidden/>
              </w:rPr>
              <w:fldChar w:fldCharType="separate"/>
            </w:r>
            <w:r>
              <w:rPr>
                <w:noProof/>
                <w:webHidden/>
              </w:rPr>
              <w:t>7</w:t>
            </w:r>
            <w:r>
              <w:rPr>
                <w:noProof/>
                <w:webHidden/>
              </w:rPr>
              <w:fldChar w:fldCharType="end"/>
            </w:r>
          </w:hyperlink>
        </w:p>
        <w:p w14:paraId="7B6D7768" w14:textId="64E39CF3" w:rsidR="00B10D4B" w:rsidRDefault="00B10D4B">
          <w:pPr>
            <w:pStyle w:val="TOC2"/>
            <w:tabs>
              <w:tab w:val="right" w:leader="dot" w:pos="9350"/>
            </w:tabs>
            <w:rPr>
              <w:rFonts w:eastAsiaTheme="minorEastAsia"/>
              <w:noProof/>
            </w:rPr>
          </w:pPr>
          <w:hyperlink w:anchor="_Toc465718333" w:history="1">
            <w:r w:rsidRPr="009B4799">
              <w:rPr>
                <w:rStyle w:val="Hyperlink"/>
                <w:noProof/>
              </w:rPr>
              <w:t>Lube</w:t>
            </w:r>
            <w:r>
              <w:rPr>
                <w:noProof/>
                <w:webHidden/>
              </w:rPr>
              <w:tab/>
            </w:r>
            <w:r>
              <w:rPr>
                <w:noProof/>
                <w:webHidden/>
              </w:rPr>
              <w:fldChar w:fldCharType="begin"/>
            </w:r>
            <w:r>
              <w:rPr>
                <w:noProof/>
                <w:webHidden/>
              </w:rPr>
              <w:instrText xml:space="preserve"> PAGEREF _Toc465718333 \h </w:instrText>
            </w:r>
            <w:r>
              <w:rPr>
                <w:noProof/>
                <w:webHidden/>
              </w:rPr>
            </w:r>
            <w:r>
              <w:rPr>
                <w:noProof/>
                <w:webHidden/>
              </w:rPr>
              <w:fldChar w:fldCharType="separate"/>
            </w:r>
            <w:r>
              <w:rPr>
                <w:noProof/>
                <w:webHidden/>
              </w:rPr>
              <w:t>8</w:t>
            </w:r>
            <w:r>
              <w:rPr>
                <w:noProof/>
                <w:webHidden/>
              </w:rPr>
              <w:fldChar w:fldCharType="end"/>
            </w:r>
          </w:hyperlink>
        </w:p>
        <w:p w14:paraId="318AC260" w14:textId="6B767DA0" w:rsidR="00B10D4B" w:rsidRDefault="00B10D4B">
          <w:pPr>
            <w:pStyle w:val="TOC1"/>
            <w:tabs>
              <w:tab w:val="right" w:leader="dot" w:pos="9350"/>
            </w:tabs>
            <w:rPr>
              <w:rFonts w:eastAsiaTheme="minorEastAsia"/>
              <w:noProof/>
            </w:rPr>
          </w:pPr>
          <w:hyperlink w:anchor="_Toc465718334" w:history="1">
            <w:r w:rsidRPr="009B4799">
              <w:rPr>
                <w:rStyle w:val="Hyperlink"/>
                <w:noProof/>
              </w:rPr>
              <w:t>Information</w:t>
            </w:r>
            <w:r>
              <w:rPr>
                <w:noProof/>
                <w:webHidden/>
              </w:rPr>
              <w:tab/>
            </w:r>
            <w:r>
              <w:rPr>
                <w:noProof/>
                <w:webHidden/>
              </w:rPr>
              <w:fldChar w:fldCharType="begin"/>
            </w:r>
            <w:r>
              <w:rPr>
                <w:noProof/>
                <w:webHidden/>
              </w:rPr>
              <w:instrText xml:space="preserve"> PAGEREF _Toc465718334 \h </w:instrText>
            </w:r>
            <w:r>
              <w:rPr>
                <w:noProof/>
                <w:webHidden/>
              </w:rPr>
            </w:r>
            <w:r>
              <w:rPr>
                <w:noProof/>
                <w:webHidden/>
              </w:rPr>
              <w:fldChar w:fldCharType="separate"/>
            </w:r>
            <w:r>
              <w:rPr>
                <w:noProof/>
                <w:webHidden/>
              </w:rPr>
              <w:t>9</w:t>
            </w:r>
            <w:r>
              <w:rPr>
                <w:noProof/>
                <w:webHidden/>
              </w:rPr>
              <w:fldChar w:fldCharType="end"/>
            </w:r>
          </w:hyperlink>
        </w:p>
        <w:p w14:paraId="334F9E70" w14:textId="50C17657" w:rsidR="00B10D4B" w:rsidRDefault="00B10D4B">
          <w:pPr>
            <w:pStyle w:val="TOC2"/>
            <w:tabs>
              <w:tab w:val="right" w:leader="dot" w:pos="9350"/>
            </w:tabs>
            <w:rPr>
              <w:rFonts w:eastAsiaTheme="minorEastAsia"/>
              <w:noProof/>
            </w:rPr>
          </w:pPr>
          <w:hyperlink w:anchor="_Toc465718335" w:history="1">
            <w:r w:rsidRPr="009B4799">
              <w:rPr>
                <w:rStyle w:val="Hyperlink"/>
                <w:noProof/>
              </w:rPr>
              <w:t>Device Details</w:t>
            </w:r>
            <w:r>
              <w:rPr>
                <w:noProof/>
                <w:webHidden/>
              </w:rPr>
              <w:tab/>
            </w:r>
            <w:r>
              <w:rPr>
                <w:noProof/>
                <w:webHidden/>
              </w:rPr>
              <w:fldChar w:fldCharType="begin"/>
            </w:r>
            <w:r>
              <w:rPr>
                <w:noProof/>
                <w:webHidden/>
              </w:rPr>
              <w:instrText xml:space="preserve"> PAGEREF _Toc465718335 \h </w:instrText>
            </w:r>
            <w:r>
              <w:rPr>
                <w:noProof/>
                <w:webHidden/>
              </w:rPr>
            </w:r>
            <w:r>
              <w:rPr>
                <w:noProof/>
                <w:webHidden/>
              </w:rPr>
              <w:fldChar w:fldCharType="separate"/>
            </w:r>
            <w:r>
              <w:rPr>
                <w:noProof/>
                <w:webHidden/>
              </w:rPr>
              <w:t>9</w:t>
            </w:r>
            <w:r>
              <w:rPr>
                <w:noProof/>
                <w:webHidden/>
              </w:rPr>
              <w:fldChar w:fldCharType="end"/>
            </w:r>
          </w:hyperlink>
        </w:p>
        <w:p w14:paraId="107E060F" w14:textId="6647128B" w:rsidR="00B10D4B" w:rsidRDefault="00B10D4B">
          <w:pPr>
            <w:pStyle w:val="TOC2"/>
            <w:tabs>
              <w:tab w:val="right" w:leader="dot" w:pos="9350"/>
            </w:tabs>
            <w:rPr>
              <w:rFonts w:eastAsiaTheme="minorEastAsia"/>
              <w:noProof/>
            </w:rPr>
          </w:pPr>
          <w:hyperlink w:anchor="_Toc465718336" w:history="1">
            <w:r w:rsidRPr="009B4799">
              <w:rPr>
                <w:rStyle w:val="Hyperlink"/>
                <w:noProof/>
              </w:rPr>
              <w:t>LED Details</w:t>
            </w:r>
            <w:r>
              <w:rPr>
                <w:noProof/>
                <w:webHidden/>
              </w:rPr>
              <w:tab/>
            </w:r>
            <w:r>
              <w:rPr>
                <w:noProof/>
                <w:webHidden/>
              </w:rPr>
              <w:fldChar w:fldCharType="begin"/>
            </w:r>
            <w:r>
              <w:rPr>
                <w:noProof/>
                <w:webHidden/>
              </w:rPr>
              <w:instrText xml:space="preserve"> PAGEREF _Toc465718336 \h </w:instrText>
            </w:r>
            <w:r>
              <w:rPr>
                <w:noProof/>
                <w:webHidden/>
              </w:rPr>
            </w:r>
            <w:r>
              <w:rPr>
                <w:noProof/>
                <w:webHidden/>
              </w:rPr>
              <w:fldChar w:fldCharType="separate"/>
            </w:r>
            <w:r>
              <w:rPr>
                <w:noProof/>
                <w:webHidden/>
              </w:rPr>
              <w:t>9</w:t>
            </w:r>
            <w:r>
              <w:rPr>
                <w:noProof/>
                <w:webHidden/>
              </w:rPr>
              <w:fldChar w:fldCharType="end"/>
            </w:r>
          </w:hyperlink>
        </w:p>
        <w:p w14:paraId="4DBB18FB" w14:textId="58188174" w:rsidR="00B10D4B" w:rsidRDefault="00B10D4B">
          <w:pPr>
            <w:pStyle w:val="TOC2"/>
            <w:tabs>
              <w:tab w:val="right" w:leader="dot" w:pos="9350"/>
            </w:tabs>
            <w:rPr>
              <w:rFonts w:eastAsiaTheme="minorEastAsia"/>
              <w:noProof/>
            </w:rPr>
          </w:pPr>
          <w:hyperlink w:anchor="_Toc465718337" w:history="1">
            <w:r w:rsidRPr="009B4799">
              <w:rPr>
                <w:rStyle w:val="Hyperlink"/>
                <w:noProof/>
              </w:rPr>
              <w:t>ANSI FL-1 Standard</w:t>
            </w:r>
            <w:r>
              <w:rPr>
                <w:noProof/>
                <w:webHidden/>
              </w:rPr>
              <w:tab/>
            </w:r>
            <w:r>
              <w:rPr>
                <w:noProof/>
                <w:webHidden/>
              </w:rPr>
              <w:fldChar w:fldCharType="begin"/>
            </w:r>
            <w:r>
              <w:rPr>
                <w:noProof/>
                <w:webHidden/>
              </w:rPr>
              <w:instrText xml:space="preserve"> PAGEREF _Toc465718337 \h </w:instrText>
            </w:r>
            <w:r>
              <w:rPr>
                <w:noProof/>
                <w:webHidden/>
              </w:rPr>
            </w:r>
            <w:r>
              <w:rPr>
                <w:noProof/>
                <w:webHidden/>
              </w:rPr>
              <w:fldChar w:fldCharType="separate"/>
            </w:r>
            <w:r>
              <w:rPr>
                <w:noProof/>
                <w:webHidden/>
              </w:rPr>
              <w:t>10</w:t>
            </w:r>
            <w:r>
              <w:rPr>
                <w:noProof/>
                <w:webHidden/>
              </w:rPr>
              <w:fldChar w:fldCharType="end"/>
            </w:r>
          </w:hyperlink>
        </w:p>
        <w:p w14:paraId="1DBA437B" w14:textId="2DB8CEA6" w:rsidR="00B10D4B" w:rsidRDefault="00B10D4B">
          <w:pPr>
            <w:pStyle w:val="TOC2"/>
            <w:tabs>
              <w:tab w:val="right" w:leader="dot" w:pos="9350"/>
            </w:tabs>
            <w:rPr>
              <w:rFonts w:eastAsiaTheme="minorEastAsia"/>
              <w:noProof/>
            </w:rPr>
          </w:pPr>
          <w:hyperlink w:anchor="_Toc465718338" w:history="1">
            <w:r w:rsidRPr="009B4799">
              <w:rPr>
                <w:rStyle w:val="Hyperlink"/>
                <w:noProof/>
              </w:rPr>
              <w:t>LED Tests</w:t>
            </w:r>
            <w:r>
              <w:rPr>
                <w:noProof/>
                <w:webHidden/>
              </w:rPr>
              <w:tab/>
            </w:r>
            <w:r>
              <w:rPr>
                <w:noProof/>
                <w:webHidden/>
              </w:rPr>
              <w:fldChar w:fldCharType="begin"/>
            </w:r>
            <w:r>
              <w:rPr>
                <w:noProof/>
                <w:webHidden/>
              </w:rPr>
              <w:instrText xml:space="preserve"> PAGEREF _Toc465718338 \h </w:instrText>
            </w:r>
            <w:r>
              <w:rPr>
                <w:noProof/>
                <w:webHidden/>
              </w:rPr>
            </w:r>
            <w:r>
              <w:rPr>
                <w:noProof/>
                <w:webHidden/>
              </w:rPr>
              <w:fldChar w:fldCharType="separate"/>
            </w:r>
            <w:r>
              <w:rPr>
                <w:noProof/>
                <w:webHidden/>
              </w:rPr>
              <w:t>11</w:t>
            </w:r>
            <w:r>
              <w:rPr>
                <w:noProof/>
                <w:webHidden/>
              </w:rPr>
              <w:fldChar w:fldCharType="end"/>
            </w:r>
          </w:hyperlink>
        </w:p>
        <w:p w14:paraId="0DBB878D" w14:textId="164C7A35" w:rsidR="00B10D4B" w:rsidRDefault="00B10D4B">
          <w:pPr>
            <w:pStyle w:val="TOC1"/>
            <w:tabs>
              <w:tab w:val="right" w:leader="dot" w:pos="9350"/>
            </w:tabs>
            <w:rPr>
              <w:rFonts w:eastAsiaTheme="minorEastAsia"/>
              <w:noProof/>
            </w:rPr>
          </w:pPr>
          <w:hyperlink w:anchor="_Toc465718339" w:history="1">
            <w:r w:rsidRPr="009B4799">
              <w:rPr>
                <w:rStyle w:val="Hyperlink"/>
                <w:noProof/>
              </w:rPr>
              <w:t>Diagrams</w:t>
            </w:r>
            <w:r>
              <w:rPr>
                <w:noProof/>
                <w:webHidden/>
              </w:rPr>
              <w:tab/>
            </w:r>
            <w:r>
              <w:rPr>
                <w:noProof/>
                <w:webHidden/>
              </w:rPr>
              <w:fldChar w:fldCharType="begin"/>
            </w:r>
            <w:r>
              <w:rPr>
                <w:noProof/>
                <w:webHidden/>
              </w:rPr>
              <w:instrText xml:space="preserve"> PAGEREF _Toc465718339 \h </w:instrText>
            </w:r>
            <w:r>
              <w:rPr>
                <w:noProof/>
                <w:webHidden/>
              </w:rPr>
            </w:r>
            <w:r>
              <w:rPr>
                <w:noProof/>
                <w:webHidden/>
              </w:rPr>
              <w:fldChar w:fldCharType="separate"/>
            </w:r>
            <w:r>
              <w:rPr>
                <w:noProof/>
                <w:webHidden/>
              </w:rPr>
              <w:t>12</w:t>
            </w:r>
            <w:r>
              <w:rPr>
                <w:noProof/>
                <w:webHidden/>
              </w:rPr>
              <w:fldChar w:fldCharType="end"/>
            </w:r>
          </w:hyperlink>
        </w:p>
        <w:p w14:paraId="6E4BD2BC" w14:textId="1AD79074" w:rsidR="00B10D4B" w:rsidRDefault="00B10D4B">
          <w:pPr>
            <w:pStyle w:val="TOC2"/>
            <w:tabs>
              <w:tab w:val="right" w:leader="dot" w:pos="9350"/>
            </w:tabs>
            <w:rPr>
              <w:rFonts w:eastAsiaTheme="minorEastAsia"/>
              <w:noProof/>
            </w:rPr>
          </w:pPr>
          <w:hyperlink w:anchor="_Toc465718340" w:history="1">
            <w:r w:rsidRPr="009B4799">
              <w:rPr>
                <w:rStyle w:val="Hyperlink"/>
                <w:noProof/>
              </w:rPr>
              <w:t>Parts</w:t>
            </w:r>
            <w:r>
              <w:rPr>
                <w:noProof/>
                <w:webHidden/>
              </w:rPr>
              <w:tab/>
            </w:r>
            <w:r>
              <w:rPr>
                <w:noProof/>
                <w:webHidden/>
              </w:rPr>
              <w:fldChar w:fldCharType="begin"/>
            </w:r>
            <w:r>
              <w:rPr>
                <w:noProof/>
                <w:webHidden/>
              </w:rPr>
              <w:instrText xml:space="preserve"> PAGEREF _Toc465718340 \h </w:instrText>
            </w:r>
            <w:r>
              <w:rPr>
                <w:noProof/>
                <w:webHidden/>
              </w:rPr>
            </w:r>
            <w:r>
              <w:rPr>
                <w:noProof/>
                <w:webHidden/>
              </w:rPr>
              <w:fldChar w:fldCharType="separate"/>
            </w:r>
            <w:r>
              <w:rPr>
                <w:noProof/>
                <w:webHidden/>
              </w:rPr>
              <w:t>13</w:t>
            </w:r>
            <w:r>
              <w:rPr>
                <w:noProof/>
                <w:webHidden/>
              </w:rPr>
              <w:fldChar w:fldCharType="end"/>
            </w:r>
          </w:hyperlink>
        </w:p>
        <w:p w14:paraId="6DE05E12" w14:textId="3C9878CD" w:rsidR="00B10D4B" w:rsidRDefault="00B10D4B">
          <w:pPr>
            <w:pStyle w:val="TOC1"/>
            <w:tabs>
              <w:tab w:val="right" w:leader="dot" w:pos="9350"/>
            </w:tabs>
            <w:rPr>
              <w:rFonts w:eastAsiaTheme="minorEastAsia"/>
              <w:noProof/>
            </w:rPr>
          </w:pPr>
          <w:hyperlink w:anchor="_Toc465718341" w:history="1">
            <w:r w:rsidRPr="009B4799">
              <w:rPr>
                <w:rStyle w:val="Hyperlink"/>
                <w:noProof/>
              </w:rPr>
              <w:t>Tips, Tricks and FAQ</w:t>
            </w:r>
            <w:r>
              <w:rPr>
                <w:noProof/>
                <w:webHidden/>
              </w:rPr>
              <w:tab/>
            </w:r>
            <w:r>
              <w:rPr>
                <w:noProof/>
                <w:webHidden/>
              </w:rPr>
              <w:fldChar w:fldCharType="begin"/>
            </w:r>
            <w:r>
              <w:rPr>
                <w:noProof/>
                <w:webHidden/>
              </w:rPr>
              <w:instrText xml:space="preserve"> PAGEREF _Toc465718341 \h </w:instrText>
            </w:r>
            <w:r>
              <w:rPr>
                <w:noProof/>
                <w:webHidden/>
              </w:rPr>
            </w:r>
            <w:r>
              <w:rPr>
                <w:noProof/>
                <w:webHidden/>
              </w:rPr>
              <w:fldChar w:fldCharType="separate"/>
            </w:r>
            <w:r>
              <w:rPr>
                <w:noProof/>
                <w:webHidden/>
              </w:rPr>
              <w:t>14</w:t>
            </w:r>
            <w:r>
              <w:rPr>
                <w:noProof/>
                <w:webHidden/>
              </w:rPr>
              <w:fldChar w:fldCharType="end"/>
            </w:r>
          </w:hyperlink>
        </w:p>
        <w:p w14:paraId="5385C868" w14:textId="650A6B3A" w:rsidR="00B10D4B" w:rsidRDefault="00B10D4B">
          <w:pPr>
            <w:pStyle w:val="TOC2"/>
            <w:tabs>
              <w:tab w:val="right" w:leader="dot" w:pos="9350"/>
            </w:tabs>
            <w:rPr>
              <w:rFonts w:eastAsiaTheme="minorEastAsia"/>
              <w:noProof/>
            </w:rPr>
          </w:pPr>
          <w:hyperlink w:anchor="_Toc465718342" w:history="1">
            <w:r w:rsidRPr="009B4799">
              <w:rPr>
                <w:rStyle w:val="Hyperlink"/>
                <w:noProof/>
              </w:rPr>
              <w:t>Installing Tritium (GTLS) Tubes</w:t>
            </w:r>
            <w:r>
              <w:rPr>
                <w:noProof/>
                <w:webHidden/>
              </w:rPr>
              <w:tab/>
            </w:r>
            <w:r>
              <w:rPr>
                <w:noProof/>
                <w:webHidden/>
              </w:rPr>
              <w:fldChar w:fldCharType="begin"/>
            </w:r>
            <w:r>
              <w:rPr>
                <w:noProof/>
                <w:webHidden/>
              </w:rPr>
              <w:instrText xml:space="preserve"> PAGEREF _Toc465718342 \h </w:instrText>
            </w:r>
            <w:r>
              <w:rPr>
                <w:noProof/>
                <w:webHidden/>
              </w:rPr>
            </w:r>
            <w:r>
              <w:rPr>
                <w:noProof/>
                <w:webHidden/>
              </w:rPr>
              <w:fldChar w:fldCharType="separate"/>
            </w:r>
            <w:r>
              <w:rPr>
                <w:noProof/>
                <w:webHidden/>
              </w:rPr>
              <w:t>14</w:t>
            </w:r>
            <w:r>
              <w:rPr>
                <w:noProof/>
                <w:webHidden/>
              </w:rPr>
              <w:fldChar w:fldCharType="end"/>
            </w:r>
          </w:hyperlink>
        </w:p>
        <w:p w14:paraId="4E661EF6" w14:textId="0E2D47AA" w:rsidR="00B10D4B" w:rsidRDefault="00B10D4B">
          <w:pPr>
            <w:pStyle w:val="TOC2"/>
            <w:tabs>
              <w:tab w:val="right" w:leader="dot" w:pos="9350"/>
            </w:tabs>
            <w:rPr>
              <w:rFonts w:eastAsiaTheme="minorEastAsia"/>
              <w:noProof/>
            </w:rPr>
          </w:pPr>
          <w:hyperlink w:anchor="_Toc465718343" w:history="1">
            <w:r w:rsidRPr="009B4799">
              <w:rPr>
                <w:rStyle w:val="Hyperlink"/>
                <w:noProof/>
              </w:rPr>
              <w:t>Stuck bezel retaining ring</w:t>
            </w:r>
            <w:r>
              <w:rPr>
                <w:noProof/>
                <w:webHidden/>
              </w:rPr>
              <w:tab/>
            </w:r>
            <w:r>
              <w:rPr>
                <w:noProof/>
                <w:webHidden/>
              </w:rPr>
              <w:fldChar w:fldCharType="begin"/>
            </w:r>
            <w:r>
              <w:rPr>
                <w:noProof/>
                <w:webHidden/>
              </w:rPr>
              <w:instrText xml:space="preserve"> PAGEREF _Toc465718343 \h </w:instrText>
            </w:r>
            <w:r>
              <w:rPr>
                <w:noProof/>
                <w:webHidden/>
              </w:rPr>
            </w:r>
            <w:r>
              <w:rPr>
                <w:noProof/>
                <w:webHidden/>
              </w:rPr>
              <w:fldChar w:fldCharType="separate"/>
            </w:r>
            <w:r>
              <w:rPr>
                <w:noProof/>
                <w:webHidden/>
              </w:rPr>
              <w:t>15</w:t>
            </w:r>
            <w:r>
              <w:rPr>
                <w:noProof/>
                <w:webHidden/>
              </w:rPr>
              <w:fldChar w:fldCharType="end"/>
            </w:r>
          </w:hyperlink>
        </w:p>
        <w:p w14:paraId="3EBEB3C3" w14:textId="15051767" w:rsidR="00B10D4B" w:rsidRDefault="00B10D4B">
          <w:pPr>
            <w:pStyle w:val="TOC2"/>
            <w:tabs>
              <w:tab w:val="right" w:leader="dot" w:pos="9350"/>
            </w:tabs>
            <w:rPr>
              <w:rFonts w:eastAsiaTheme="minorEastAsia"/>
              <w:noProof/>
            </w:rPr>
          </w:pPr>
          <w:hyperlink w:anchor="_Toc465718344" w:history="1">
            <w:r w:rsidRPr="009B4799">
              <w:rPr>
                <w:rStyle w:val="Hyperlink"/>
                <w:noProof/>
              </w:rPr>
              <w:t>Crunchy tail switch</w:t>
            </w:r>
            <w:r>
              <w:rPr>
                <w:noProof/>
                <w:webHidden/>
              </w:rPr>
              <w:tab/>
            </w:r>
            <w:r>
              <w:rPr>
                <w:noProof/>
                <w:webHidden/>
              </w:rPr>
              <w:fldChar w:fldCharType="begin"/>
            </w:r>
            <w:r>
              <w:rPr>
                <w:noProof/>
                <w:webHidden/>
              </w:rPr>
              <w:instrText xml:space="preserve"> PAGEREF _Toc465718344 \h </w:instrText>
            </w:r>
            <w:r>
              <w:rPr>
                <w:noProof/>
                <w:webHidden/>
              </w:rPr>
            </w:r>
            <w:r>
              <w:rPr>
                <w:noProof/>
                <w:webHidden/>
              </w:rPr>
              <w:fldChar w:fldCharType="separate"/>
            </w:r>
            <w:r>
              <w:rPr>
                <w:noProof/>
                <w:webHidden/>
              </w:rPr>
              <w:t>15</w:t>
            </w:r>
            <w:r>
              <w:rPr>
                <w:noProof/>
                <w:webHidden/>
              </w:rPr>
              <w:fldChar w:fldCharType="end"/>
            </w:r>
          </w:hyperlink>
        </w:p>
        <w:p w14:paraId="35030500" w14:textId="12F20E6D" w:rsidR="00B10D4B" w:rsidRDefault="00B10D4B">
          <w:pPr>
            <w:pStyle w:val="TOC2"/>
            <w:tabs>
              <w:tab w:val="right" w:leader="dot" w:pos="9350"/>
            </w:tabs>
            <w:rPr>
              <w:rFonts w:eastAsiaTheme="minorEastAsia"/>
              <w:noProof/>
            </w:rPr>
          </w:pPr>
          <w:hyperlink w:anchor="_Toc465718345" w:history="1">
            <w:r w:rsidRPr="009B4799">
              <w:rPr>
                <w:rStyle w:val="Hyperlink"/>
                <w:noProof/>
              </w:rPr>
              <w:t>Titanium Splinters</w:t>
            </w:r>
            <w:r>
              <w:rPr>
                <w:noProof/>
                <w:webHidden/>
              </w:rPr>
              <w:tab/>
            </w:r>
            <w:r>
              <w:rPr>
                <w:noProof/>
                <w:webHidden/>
              </w:rPr>
              <w:fldChar w:fldCharType="begin"/>
            </w:r>
            <w:r>
              <w:rPr>
                <w:noProof/>
                <w:webHidden/>
              </w:rPr>
              <w:instrText xml:space="preserve"> PAGEREF _Toc465718345 \h </w:instrText>
            </w:r>
            <w:r>
              <w:rPr>
                <w:noProof/>
                <w:webHidden/>
              </w:rPr>
            </w:r>
            <w:r>
              <w:rPr>
                <w:noProof/>
                <w:webHidden/>
              </w:rPr>
              <w:fldChar w:fldCharType="separate"/>
            </w:r>
            <w:r>
              <w:rPr>
                <w:noProof/>
                <w:webHidden/>
              </w:rPr>
              <w:t>18</w:t>
            </w:r>
            <w:r>
              <w:rPr>
                <w:noProof/>
                <w:webHidden/>
              </w:rPr>
              <w:fldChar w:fldCharType="end"/>
            </w:r>
          </w:hyperlink>
        </w:p>
        <w:p w14:paraId="7DD87A3D" w14:textId="7725184D" w:rsidR="00EC7310" w:rsidRDefault="00EC7310">
          <w:r>
            <w:rPr>
              <w:b/>
              <w:bCs/>
              <w:noProof/>
            </w:rPr>
            <w:fldChar w:fldCharType="end"/>
          </w:r>
        </w:p>
      </w:sdtContent>
    </w:sdt>
    <w:p w14:paraId="20B7992B" w14:textId="77777777" w:rsidR="00EA5EFE" w:rsidRDefault="00EA5EFE" w:rsidP="00F94655"/>
    <w:p w14:paraId="3C5D00D9" w14:textId="0F0B2081" w:rsidR="00F94655" w:rsidRDefault="00F94655" w:rsidP="00F94655">
      <w:pPr>
        <w:rPr>
          <w:rFonts w:eastAsiaTheme="minorEastAsia"/>
          <w:color w:val="5A5A5A" w:themeColor="text1" w:themeTint="A5"/>
          <w:spacing w:val="15"/>
        </w:rPr>
      </w:pPr>
      <w:r>
        <w:br w:type="page"/>
      </w:r>
    </w:p>
    <w:p w14:paraId="56F64711" w14:textId="77777777" w:rsidR="00F94655" w:rsidRDefault="00962835" w:rsidP="00F94655">
      <w:pPr>
        <w:pStyle w:val="Heading1"/>
      </w:pPr>
      <w:bookmarkStart w:id="1" w:name="_Toc465718326"/>
      <w:r>
        <w:lastRenderedPageBreak/>
        <w:t>Background</w:t>
      </w:r>
      <w:bookmarkEnd w:id="1"/>
    </w:p>
    <w:p w14:paraId="411146E5" w14:textId="77777777" w:rsidR="00962835" w:rsidRDefault="00F94655" w:rsidP="00F94655">
      <w:r>
        <w:t xml:space="preserve">Firefly is a titanium flashlight by </w:t>
      </w:r>
      <w:r w:rsidRPr="00F94655">
        <w:t xml:space="preserve">Joshua </w:t>
      </w:r>
      <w:proofErr w:type="spellStart"/>
      <w:r w:rsidRPr="00F94655">
        <w:t>Portinga</w:t>
      </w:r>
      <w:proofErr w:type="spellEnd"/>
      <w:r>
        <w:t xml:space="preserve"> of </w:t>
      </w:r>
      <w:proofErr w:type="spellStart"/>
      <w:r>
        <w:t>Portinga</w:t>
      </w:r>
      <w:proofErr w:type="spellEnd"/>
      <w:r>
        <w:t xml:space="preserve"> Products</w:t>
      </w:r>
      <w:r w:rsidR="00962835">
        <w:t xml:space="preserve"> designed in collaboration with the denizens of </w:t>
      </w:r>
      <w:proofErr w:type="spellStart"/>
      <w:r w:rsidR="00962835">
        <w:t>CandlePowerForums</w:t>
      </w:r>
      <w:proofErr w:type="spellEnd"/>
      <w:r w:rsidR="00962835">
        <w:t xml:space="preserve"> (CPF)</w:t>
      </w:r>
      <w:r>
        <w:t xml:space="preserve">.  It was originally envisioned for continued </w:t>
      </w:r>
      <w:r w:rsidR="00962835">
        <w:t>production in many metals;</w:t>
      </w:r>
      <w:r>
        <w:t xml:space="preserve"> Aluminum, Stainless Steel, and Titanium.  The original Kickstarter was stopped and relaunched as Firefly 2.0 due to the underwhelming response of metals other than Titanium.  Due to the complexity of assembly, which required many steps to be completed by hand, the Firefly won’t see sustained produ</w:t>
      </w:r>
      <w:r w:rsidR="00962835">
        <w:t>ction.  This effectively limits this edition to around 300 units.</w:t>
      </w:r>
    </w:p>
    <w:p w14:paraId="4ED9925C" w14:textId="77777777" w:rsidR="00962835" w:rsidRDefault="00962835" w:rsidP="00F94655">
      <w:r>
        <w:t>You may find more information at these sites:</w:t>
      </w:r>
    </w:p>
    <w:p w14:paraId="32976863" w14:textId="336FB6BA" w:rsidR="002F1B25" w:rsidRDefault="00962835" w:rsidP="00F94655">
      <w:pPr>
        <w:rPr>
          <w:rStyle w:val="Hyperlink"/>
          <w:sz w:val="18"/>
        </w:rPr>
      </w:pPr>
      <w:r>
        <w:t xml:space="preserve">Design </w:t>
      </w:r>
      <w:hyperlink r:id="rId9" w:history="1">
        <w:r w:rsidRPr="00B550EF">
          <w:rPr>
            <w:rStyle w:val="Hyperlink"/>
            <w:sz w:val="18"/>
          </w:rPr>
          <w:t>http://www.candlepowerforums.com/vb/showthread.php?403025</w:t>
        </w:r>
      </w:hyperlink>
      <w:r>
        <w:br/>
        <w:t xml:space="preserve">Kickstarter Campaign </w:t>
      </w:r>
      <w:hyperlink r:id="rId10" w:history="1">
        <w:r w:rsidRPr="00B550EF">
          <w:rPr>
            <w:rStyle w:val="Hyperlink"/>
            <w:sz w:val="18"/>
          </w:rPr>
          <w:t>https://www.kickstarter.com/projects/2112614854/firefly-20-a-flashlight-you-can-always-find-in-the</w:t>
        </w:r>
      </w:hyperlink>
      <w:r>
        <w:br/>
      </w:r>
      <w:proofErr w:type="spellStart"/>
      <w:r>
        <w:t>Behance</w:t>
      </w:r>
      <w:proofErr w:type="spellEnd"/>
      <w:r>
        <w:t xml:space="preserve"> Presentation </w:t>
      </w:r>
      <w:hyperlink r:id="rId11" w:history="1">
        <w:r w:rsidRPr="00B550EF">
          <w:rPr>
            <w:rStyle w:val="Hyperlink"/>
            <w:sz w:val="18"/>
          </w:rPr>
          <w:t>https://www.behance.net/gallery/38705465/Firefly-Beacon-in-the-Night</w:t>
        </w:r>
      </w:hyperlink>
      <w:r>
        <w:br/>
        <w:t xml:space="preserve">Post Campaign Direct Sales </w:t>
      </w:r>
      <w:hyperlink r:id="rId12" w:history="1">
        <w:r w:rsidRPr="00B550EF">
          <w:rPr>
            <w:rStyle w:val="Hyperlink"/>
            <w:sz w:val="18"/>
          </w:rPr>
          <w:t>http://www.candlepowerforums.com/vb/showthread.php?419969</w:t>
        </w:r>
      </w:hyperlink>
    </w:p>
    <w:p w14:paraId="475A5946" w14:textId="1083CDF8" w:rsidR="002F1B25" w:rsidRDefault="002F1B25" w:rsidP="002F1B25">
      <w:pPr>
        <w:pStyle w:val="Heading2"/>
      </w:pPr>
      <w:bookmarkStart w:id="2" w:name="_Toc465718327"/>
      <w:r>
        <w:t>Recognition</w:t>
      </w:r>
      <w:bookmarkEnd w:id="2"/>
    </w:p>
    <w:p w14:paraId="2B8154B3" w14:textId="0EBBF8AE" w:rsidR="002F1B25" w:rsidRDefault="002F1B25" w:rsidP="002F1B25">
      <w:r>
        <w:t>As noted, the firefly was designed in collaboration with CPF users.  The below are just a few who gave stand-out contributions.</w:t>
      </w:r>
    </w:p>
    <w:p w14:paraId="5ACA6147" w14:textId="12877656" w:rsidR="004A7DE1" w:rsidRDefault="009E1E80" w:rsidP="002F1B25">
      <w:hyperlink r:id="rId13" w:history="1">
        <w:proofErr w:type="spellStart"/>
        <w:r w:rsidR="002F1B25" w:rsidRPr="002F1B25">
          <w:rPr>
            <w:rStyle w:val="Hyperlink"/>
          </w:rPr>
          <w:t>jashhash</w:t>
        </w:r>
        <w:proofErr w:type="spellEnd"/>
      </w:hyperlink>
      <w:r w:rsidR="002F1B25">
        <w:t xml:space="preserve"> – Designer and campaigner</w:t>
      </w:r>
      <w:r w:rsidR="002F1B25">
        <w:br/>
      </w:r>
      <w:hyperlink r:id="rId14" w:history="1">
        <w:proofErr w:type="spellStart"/>
        <w:r w:rsidR="002F1B25" w:rsidRPr="002F1B25">
          <w:rPr>
            <w:rStyle w:val="Hyperlink"/>
          </w:rPr>
          <w:t>gunga</w:t>
        </w:r>
        <w:proofErr w:type="spellEnd"/>
      </w:hyperlink>
      <w:r w:rsidR="002F1B25">
        <w:t xml:space="preserve"> – Design aide and test/review</w:t>
      </w:r>
      <w:r w:rsidR="002F1B25">
        <w:br/>
      </w:r>
      <w:hyperlink r:id="rId15" w:history="1">
        <w:proofErr w:type="spellStart"/>
        <w:r w:rsidR="002F1B25" w:rsidRPr="002F1B25">
          <w:rPr>
            <w:rStyle w:val="Hyperlink"/>
          </w:rPr>
          <w:t>Harold_B</w:t>
        </w:r>
        <w:proofErr w:type="spellEnd"/>
      </w:hyperlink>
      <w:r w:rsidR="000C3E48">
        <w:t xml:space="preserve"> – E</w:t>
      </w:r>
      <w:r w:rsidR="002F1B25">
        <w:t>ngineering support and testing</w:t>
      </w:r>
      <w:r w:rsidR="004A7DE1">
        <w:br/>
      </w:r>
      <w:hyperlink r:id="rId16" w:history="1">
        <w:proofErr w:type="spellStart"/>
        <w:r w:rsidR="004A7DE1" w:rsidRPr="001B7B87">
          <w:rPr>
            <w:rStyle w:val="Hyperlink"/>
          </w:rPr>
          <w:t>KuanR</w:t>
        </w:r>
        <w:proofErr w:type="spellEnd"/>
      </w:hyperlink>
      <w:r w:rsidR="001B7B87">
        <w:t xml:space="preserve"> – Design aide and test/review</w:t>
      </w:r>
    </w:p>
    <w:p w14:paraId="0F188D56" w14:textId="683DA5F2" w:rsidR="000C3E48" w:rsidRDefault="000C3E48" w:rsidP="002F1B25">
      <w:r>
        <w:t xml:space="preserve">Many others helped bring the firefly to life, please review the </w:t>
      </w:r>
      <w:r w:rsidR="002D7652">
        <w:t>above links</w:t>
      </w:r>
      <w:r>
        <w:t xml:space="preserve"> for the full story.</w:t>
      </w:r>
    </w:p>
    <w:p w14:paraId="5BE236D2" w14:textId="77777777" w:rsidR="002D7652" w:rsidRDefault="002D7652" w:rsidP="002D7652">
      <w:r>
        <w:t xml:space="preserve">The driver board was designed by Henry at </w:t>
      </w:r>
      <w:hyperlink r:id="rId17" w:history="1">
        <w:proofErr w:type="spellStart"/>
        <w:r w:rsidRPr="001B7B87">
          <w:rPr>
            <w:rStyle w:val="Hyperlink"/>
          </w:rPr>
          <w:t>Manker</w:t>
        </w:r>
        <w:proofErr w:type="spellEnd"/>
      </w:hyperlink>
      <w:r>
        <w:t>, all modes are constant current, no PWM.</w:t>
      </w:r>
    </w:p>
    <w:p w14:paraId="5F065F2F" w14:textId="505EF57B" w:rsidR="002D7652" w:rsidRDefault="002D7652" w:rsidP="002F1B25">
      <w:r>
        <w:t xml:space="preserve">Tritium vials (GTLS) were sourced from Daniel [CPF </w:t>
      </w:r>
      <w:hyperlink r:id="rId18" w:history="1">
        <w:proofErr w:type="spellStart"/>
        <w:r w:rsidRPr="002D7652">
          <w:rPr>
            <w:rStyle w:val="Hyperlink"/>
          </w:rPr>
          <w:t>mixglo</w:t>
        </w:r>
        <w:proofErr w:type="spellEnd"/>
      </w:hyperlink>
      <w:r>
        <w:t xml:space="preserve">] at </w:t>
      </w:r>
      <w:hyperlink r:id="rId19" w:history="1">
        <w:r w:rsidRPr="002D7652">
          <w:rPr>
            <w:rStyle w:val="Hyperlink"/>
          </w:rPr>
          <w:t>mixglo.com</w:t>
        </w:r>
      </w:hyperlink>
      <w:r>
        <w:t>.</w:t>
      </w:r>
    </w:p>
    <w:p w14:paraId="6B8519E1" w14:textId="0274F124" w:rsidR="001B7B87" w:rsidRDefault="003946CE" w:rsidP="00F94655">
      <w:r>
        <w:t xml:space="preserve">Switches are labeled NICO NATURE, which appears to be a brand developed by custom flashlight factory </w:t>
      </w:r>
      <w:r w:rsidRPr="00FD0F1D">
        <w:t xml:space="preserve">Shenzhen </w:t>
      </w:r>
      <w:proofErr w:type="spellStart"/>
      <w:r w:rsidRPr="00FD0F1D">
        <w:t>Kailis</w:t>
      </w:r>
      <w:proofErr w:type="spellEnd"/>
      <w:r w:rsidRPr="00FD0F1D">
        <w:t xml:space="preserve"> Photoelectric Lighting Co., Ltd.</w:t>
      </w:r>
      <w:r>
        <w:t xml:space="preserve">  Likely the manufacturer of the Firefly.</w:t>
      </w:r>
    </w:p>
    <w:p w14:paraId="5B539285" w14:textId="77777777" w:rsidR="001B7B87" w:rsidRDefault="001B7B87">
      <w:r>
        <w:br w:type="page"/>
      </w:r>
    </w:p>
    <w:p w14:paraId="734393AE" w14:textId="01054D4F" w:rsidR="00351165" w:rsidRDefault="00351165" w:rsidP="00351165">
      <w:pPr>
        <w:pStyle w:val="Heading1"/>
      </w:pPr>
      <w:bookmarkStart w:id="3" w:name="_Toc465718328"/>
      <w:r>
        <w:lastRenderedPageBreak/>
        <w:t>Instructions</w:t>
      </w:r>
      <w:bookmarkEnd w:id="3"/>
    </w:p>
    <w:p w14:paraId="43738E7D" w14:textId="331FC095" w:rsidR="00542214" w:rsidRDefault="00542214" w:rsidP="00542214">
      <w:pPr>
        <w:pStyle w:val="Heading2"/>
      </w:pPr>
      <w:bookmarkStart w:id="4" w:name="_Toc465718329"/>
      <w:r>
        <w:t>Getting Started</w:t>
      </w:r>
      <w:bookmarkEnd w:id="4"/>
    </w:p>
    <w:p w14:paraId="642BF05D" w14:textId="47184F24" w:rsidR="00542214" w:rsidRDefault="00542214" w:rsidP="00542214">
      <w:r>
        <w:t xml:space="preserve">Unscrew the head from the body by grabbing the head near the cooling fins and twisting counter </w:t>
      </w:r>
      <w:r w:rsidR="00066E15">
        <w:rPr>
          <w:noProof/>
        </w:rPr>
        <w:drawing>
          <wp:anchor distT="0" distB="0" distL="114300" distR="114300" simplePos="0" relativeHeight="251671552" behindDoc="0" locked="0" layoutInCell="1" allowOverlap="1" wp14:anchorId="7FBD64F2" wp14:editId="101EC2D5">
            <wp:simplePos x="0" y="0"/>
            <wp:positionH relativeFrom="column">
              <wp:posOffset>0</wp:posOffset>
            </wp:positionH>
            <wp:positionV relativeFrom="line">
              <wp:posOffset>182880</wp:posOffset>
            </wp:positionV>
            <wp:extent cx="5961888" cy="137274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fly_Battery.png"/>
                    <pic:cNvPicPr/>
                  </pic:nvPicPr>
                  <pic:blipFill>
                    <a:blip r:embed="rId20">
                      <a:extLst>
                        <a:ext uri="{28A0092B-C50C-407E-A947-70E740481C1C}">
                          <a14:useLocalDpi xmlns:a14="http://schemas.microsoft.com/office/drawing/2010/main" val="0"/>
                        </a:ext>
                      </a:extLst>
                    </a:blip>
                    <a:stretch>
                      <a:fillRect/>
                    </a:stretch>
                  </pic:blipFill>
                  <pic:spPr>
                    <a:xfrm>
                      <a:off x="0" y="0"/>
                      <a:ext cx="5961888" cy="1372740"/>
                    </a:xfrm>
                    <a:prstGeom prst="rect">
                      <a:avLst/>
                    </a:prstGeom>
                  </pic:spPr>
                </pic:pic>
              </a:graphicData>
            </a:graphic>
            <wp14:sizeRelH relativeFrom="margin">
              <wp14:pctWidth>0</wp14:pctWidth>
            </wp14:sizeRelH>
            <wp14:sizeRelV relativeFrom="margin">
              <wp14:pctHeight>0</wp14:pctHeight>
            </wp14:sizeRelV>
          </wp:anchor>
        </w:drawing>
      </w:r>
      <w:r>
        <w:t>clockwise.</w:t>
      </w:r>
    </w:p>
    <w:p w14:paraId="4BA5B915" w14:textId="70C18A9B" w:rsidR="001442C7" w:rsidRDefault="00542214" w:rsidP="00542214">
      <w:r>
        <w:t xml:space="preserve">Place a fresh AA sized battery in the body tube with the button (positive) up.  </w:t>
      </w:r>
      <w:r w:rsidR="001442C7">
        <w:t xml:space="preserve">You may use Alkaline, NiMH, Li-Ion 14500, or Lithium L91 batteries.  See </w:t>
      </w:r>
      <w:r w:rsidR="001442C7" w:rsidRPr="001442C7">
        <w:rPr>
          <w:b/>
        </w:rPr>
        <w:t>Battery</w:t>
      </w:r>
      <w:r w:rsidR="001442C7">
        <w:t xml:space="preserve"> </w:t>
      </w:r>
      <w:r w:rsidR="001442C7" w:rsidRPr="001442C7">
        <w:rPr>
          <w:b/>
        </w:rPr>
        <w:t>Options</w:t>
      </w:r>
      <w:r w:rsidR="001442C7">
        <w:t xml:space="preserve"> for more information.</w:t>
      </w:r>
    </w:p>
    <w:p w14:paraId="26A8CA0E" w14:textId="40EBAB6F" w:rsidR="00542214" w:rsidRDefault="00542214" w:rsidP="00542214">
      <w:r>
        <w:t xml:space="preserve">Use care when screwing the head back to the body, do not cross thread or force it.  Titanium is famous for </w:t>
      </w:r>
      <w:r w:rsidR="00B77120">
        <w:t>galling;</w:t>
      </w:r>
      <w:r>
        <w:t xml:space="preserve"> you may need to </w:t>
      </w:r>
      <w:r w:rsidR="00957EBB">
        <w:t xml:space="preserve">clean and </w:t>
      </w:r>
      <w:r>
        <w:t>lubricate the threads for re-assembly.</w:t>
      </w:r>
      <w:r w:rsidR="00D45A9C">
        <w:t xml:space="preserve"> </w:t>
      </w:r>
      <w:r w:rsidR="006E0B09">
        <w:t xml:space="preserve"> See </w:t>
      </w:r>
      <w:r w:rsidR="006E0B09" w:rsidRPr="006E0B09">
        <w:rPr>
          <w:b/>
        </w:rPr>
        <w:t>Maintenance</w:t>
      </w:r>
      <w:r w:rsidR="006E0B09">
        <w:t xml:space="preserve"> for more </w:t>
      </w:r>
      <w:r w:rsidR="001442C7">
        <w:rPr>
          <w:noProof/>
        </w:rPr>
        <mc:AlternateContent>
          <mc:Choice Requires="wps">
            <w:drawing>
              <wp:anchor distT="0" distB="0" distL="114300" distR="114300" simplePos="0" relativeHeight="251660288" behindDoc="0" locked="0" layoutInCell="1" allowOverlap="1" wp14:anchorId="1B39E772" wp14:editId="06F32A2A">
                <wp:simplePos x="0" y="0"/>
                <wp:positionH relativeFrom="margin">
                  <wp:posOffset>-19050</wp:posOffset>
                </wp:positionH>
                <wp:positionV relativeFrom="line">
                  <wp:posOffset>182880</wp:posOffset>
                </wp:positionV>
                <wp:extent cx="5934456" cy="530352"/>
                <wp:effectExtent l="0" t="0" r="28575" b="22225"/>
                <wp:wrapTopAndBottom/>
                <wp:docPr id="5" name="Rectangle: Rounded Corners 5"/>
                <wp:cNvGraphicFramePr/>
                <a:graphic xmlns:a="http://schemas.openxmlformats.org/drawingml/2006/main">
                  <a:graphicData uri="http://schemas.microsoft.com/office/word/2010/wordprocessingShape">
                    <wps:wsp>
                      <wps:cNvSpPr/>
                      <wps:spPr>
                        <a:xfrm>
                          <a:off x="0" y="0"/>
                          <a:ext cx="5934456" cy="530352"/>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E67C0" w14:textId="1B4FB8FF" w:rsidR="00B77120" w:rsidRPr="00957EBB" w:rsidRDefault="00B77120" w:rsidP="006F2C60">
                            <w:pPr>
                              <w:jc w:val="center"/>
                              <w:rPr>
                                <w:b/>
                              </w:rPr>
                            </w:pPr>
                            <w:r w:rsidRPr="00860567">
                              <w:rPr>
                                <w:b/>
                                <w:sz w:val="24"/>
                                <w14:textOutline w14:w="3175" w14:cap="flat" w14:cmpd="sng" w14:algn="ctr">
                                  <w14:solidFill>
                                    <w14:schemeClr w14:val="tx1"/>
                                  </w14:solidFill>
                                  <w14:prstDash w14:val="solid"/>
                                  <w14:bevel/>
                                </w14:textOutline>
                              </w:rPr>
                              <w:t>WARNING</w:t>
                            </w:r>
                            <w:r w:rsidRPr="00860567">
                              <w:rPr>
                                <w:b/>
                                <w:sz w:val="18"/>
                                <w14:textOutline w14:w="3175" w14:cap="flat" w14:cmpd="sng" w14:algn="ctr">
                                  <w14:solidFill>
                                    <w14:schemeClr w14:val="tx1"/>
                                  </w14:solidFill>
                                  <w14:prstDash w14:val="solid"/>
                                  <w14:bevel/>
                                </w14:textOutline>
                              </w:rPr>
                              <w:t>:</w:t>
                            </w:r>
                            <w:r w:rsidRPr="00957EBB">
                              <w:rPr>
                                <w:b/>
                                <w:sz w:val="18"/>
                              </w:rPr>
                              <w:t xml:space="preserve"> </w:t>
                            </w:r>
                            <w:r w:rsidRPr="00860567">
                              <w:rPr>
                                <w:b/>
                                <w:color w:val="000000" w:themeColor="text1"/>
                                <w:sz w:val="18"/>
                              </w:rPr>
                              <w:t xml:space="preserve">Do not force the head on if using a protected 14500, there have been reports of broken lights when using Protected Li-Ion cells (such as </w:t>
                            </w:r>
                            <w:proofErr w:type="spellStart"/>
                            <w:r w:rsidRPr="00860567">
                              <w:rPr>
                                <w:b/>
                                <w:color w:val="000000" w:themeColor="text1"/>
                                <w:sz w:val="18"/>
                              </w:rPr>
                              <w:t>OLight</w:t>
                            </w:r>
                            <w:proofErr w:type="spellEnd"/>
                            <w:r w:rsidRPr="00860567">
                              <w:rPr>
                                <w:b/>
                                <w:color w:val="000000" w:themeColor="text1"/>
                                <w:sz w:val="18"/>
                              </w:rPr>
                              <w:t>).  Protected Cells are longer than spec, some by as much as 3mm (</w:t>
                            </w:r>
                            <w:proofErr w:type="spellStart"/>
                            <w:r w:rsidRPr="00860567">
                              <w:rPr>
                                <w:b/>
                                <w:color w:val="000000" w:themeColor="text1"/>
                                <w:sz w:val="18"/>
                              </w:rPr>
                              <w:t>Orbtronic</w:t>
                            </w:r>
                            <w:proofErr w:type="spellEnd"/>
                            <w:r w:rsidRPr="00860567">
                              <w:rPr>
                                <w:b/>
                                <w:color w:val="000000" w:themeColor="text1"/>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9E772" id="Rectangle: Rounded Corners 5" o:spid="_x0000_s1026" style="position:absolute;margin-left:-1.5pt;margin-top:14.4pt;width:467.3pt;height:4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" fillcolor="#ed7d31 [3205]" strokecolor="#823b0b [1605]" strokeweight="1pt">
                <v:stroke joinstyle="miter"/>
                <v:textbox>
                  <w:txbxContent>
                    <w:p w14:paraId="0FCE67C0" w14:textId="1B4FB8FF" w:rsidR="00B77120" w:rsidRPr="00957EBB" w:rsidRDefault="00B77120" w:rsidP="006F2C60">
                      <w:pPr>
                        <w:jc w:val="center"/>
                        <w:rPr>
                          <w:b/>
                        </w:rPr>
                      </w:pPr>
                      <w:r w:rsidRPr="00860567">
                        <w:rPr>
                          <w:b/>
                          <w:sz w:val="24"/>
                          <w14:textOutline w14:w="3175" w14:cap="flat" w14:cmpd="sng" w14:algn="ctr">
                            <w14:solidFill>
                              <w14:schemeClr w14:val="tx1"/>
                            </w14:solidFill>
                            <w14:prstDash w14:val="solid"/>
                            <w14:bevel/>
                          </w14:textOutline>
                        </w:rPr>
                        <w:t>WARNING</w:t>
                      </w:r>
                      <w:r w:rsidRPr="00860567">
                        <w:rPr>
                          <w:b/>
                          <w:sz w:val="18"/>
                          <w14:textOutline w14:w="3175" w14:cap="flat" w14:cmpd="sng" w14:algn="ctr">
                            <w14:solidFill>
                              <w14:schemeClr w14:val="tx1"/>
                            </w14:solidFill>
                            <w14:prstDash w14:val="solid"/>
                            <w14:bevel/>
                          </w14:textOutline>
                        </w:rPr>
                        <w:t>:</w:t>
                      </w:r>
                      <w:r w:rsidRPr="00957EBB">
                        <w:rPr>
                          <w:b/>
                          <w:sz w:val="18"/>
                        </w:rPr>
                        <w:t xml:space="preserve"> </w:t>
                      </w:r>
                      <w:r w:rsidRPr="00860567">
                        <w:rPr>
                          <w:b/>
                          <w:color w:val="000000" w:themeColor="text1"/>
                          <w:sz w:val="18"/>
                        </w:rPr>
                        <w:t xml:space="preserve">Do not force the head on if using a protected 14500, there have been reports of broken lights when using Protected Li-Ion cells (such as </w:t>
                      </w:r>
                      <w:proofErr w:type="spellStart"/>
                      <w:r w:rsidRPr="00860567">
                        <w:rPr>
                          <w:b/>
                          <w:color w:val="000000" w:themeColor="text1"/>
                          <w:sz w:val="18"/>
                        </w:rPr>
                        <w:t>OLight</w:t>
                      </w:r>
                      <w:proofErr w:type="spellEnd"/>
                      <w:r w:rsidRPr="00860567">
                        <w:rPr>
                          <w:b/>
                          <w:color w:val="000000" w:themeColor="text1"/>
                          <w:sz w:val="18"/>
                        </w:rPr>
                        <w:t>).  Protected Cells are longer than spec, some by as much as 3mm (</w:t>
                      </w:r>
                      <w:proofErr w:type="spellStart"/>
                      <w:r w:rsidRPr="00860567">
                        <w:rPr>
                          <w:b/>
                          <w:color w:val="000000" w:themeColor="text1"/>
                          <w:sz w:val="18"/>
                        </w:rPr>
                        <w:t>Orbtronic</w:t>
                      </w:r>
                      <w:proofErr w:type="spellEnd"/>
                      <w:r w:rsidRPr="00860567">
                        <w:rPr>
                          <w:b/>
                          <w:color w:val="000000" w:themeColor="text1"/>
                          <w:sz w:val="18"/>
                        </w:rPr>
                        <w:t>).</w:t>
                      </w:r>
                    </w:p>
                  </w:txbxContent>
                </v:textbox>
                <w10:wrap type="topAndBottom" anchorx="margin" anchory="line"/>
              </v:roundrect>
            </w:pict>
          </mc:Fallback>
        </mc:AlternateContent>
      </w:r>
      <w:r w:rsidR="008A7FAC">
        <w:t>information.</w:t>
      </w:r>
    </w:p>
    <w:p w14:paraId="6B5EB4A1" w14:textId="37182050" w:rsidR="00957EBB" w:rsidRDefault="00957EBB" w:rsidP="00957EBB">
      <w:pPr>
        <w:pStyle w:val="Heading2"/>
      </w:pPr>
    </w:p>
    <w:p w14:paraId="56905038" w14:textId="77777777" w:rsidR="006D42B8" w:rsidRDefault="006D42B8">
      <w:pPr>
        <w:rPr>
          <w:rFonts w:asciiTheme="majorHAnsi" w:eastAsiaTheme="majorEastAsia" w:hAnsiTheme="majorHAnsi" w:cstheme="majorBidi"/>
          <w:color w:val="2E74B5" w:themeColor="accent1" w:themeShade="BF"/>
          <w:sz w:val="26"/>
          <w:szCs w:val="26"/>
        </w:rPr>
      </w:pPr>
      <w:r>
        <w:br w:type="page"/>
      </w:r>
    </w:p>
    <w:p w14:paraId="339C74A8" w14:textId="67C39DF9" w:rsidR="006F2C60" w:rsidRDefault="006F2C60" w:rsidP="006F2C60">
      <w:pPr>
        <w:pStyle w:val="Heading2"/>
      </w:pPr>
      <w:bookmarkStart w:id="5" w:name="_Toc465718330"/>
      <w:r>
        <w:lastRenderedPageBreak/>
        <w:t>Battery Options</w:t>
      </w:r>
      <w:bookmarkEnd w:id="5"/>
    </w:p>
    <w:p w14:paraId="1684BF90" w14:textId="3367FB20" w:rsidR="006F2C60" w:rsidRDefault="006F2C60" w:rsidP="006F2C60">
      <w:r>
        <w:t xml:space="preserve">The firefly works with Alkaline, NiMH, and Li-Ion, AA or 14500 sized batteries </w:t>
      </w:r>
      <w:r w:rsidR="00051858">
        <w:t xml:space="preserve">from 1.2V to </w:t>
      </w:r>
      <w:r>
        <w:t>4.2V.</w:t>
      </w:r>
      <w:r w:rsidR="00860567">
        <w:t xml:space="preserve">  The firefly can accept batteries up to approximately 51.2mm in length.  Standard size AA batteries are 50mm in length, IMR 14500’s are ~50mm in length, ICR protected cells vary from 51mm up to 53mm.</w:t>
      </w:r>
    </w:p>
    <w:p w14:paraId="476A7213" w14:textId="3F3C6CFC" w:rsidR="00051858" w:rsidRPr="00761710" w:rsidRDefault="00051858" w:rsidP="006F2C60">
      <w:pPr>
        <w:rPr>
          <w:b/>
          <w:sz w:val="24"/>
        </w:rPr>
      </w:pPr>
      <w:r w:rsidRPr="00761710">
        <w:rPr>
          <w:b/>
          <w:sz w:val="24"/>
        </w:rPr>
        <w:t>Alkaline</w:t>
      </w:r>
      <w:r w:rsidR="00D95B36">
        <w:rPr>
          <w:b/>
          <w:sz w:val="24"/>
        </w:rPr>
        <w:t xml:space="preserve"> AA</w:t>
      </w:r>
    </w:p>
    <w:p w14:paraId="284180D8" w14:textId="4646ECD8" w:rsidR="00051858" w:rsidRDefault="00051858" w:rsidP="006F2C60">
      <w:pPr>
        <w:rPr>
          <w:sz w:val="20"/>
        </w:rPr>
      </w:pPr>
      <w:r w:rsidRPr="00DB1211">
        <w:rPr>
          <w:sz w:val="20"/>
        </w:rPr>
        <w:t xml:space="preserve">For Convenience firefly works on any Standard AA alkaline cell.  This is the best solution for emergency lights since alkaline cells have a low self-discharge rate.  You can store the firefly for 7 years and still </w:t>
      </w:r>
      <w:proofErr w:type="gramStart"/>
      <w:r w:rsidRPr="00DB1211">
        <w:rPr>
          <w:sz w:val="20"/>
        </w:rPr>
        <w:t>be able to</w:t>
      </w:r>
      <w:proofErr w:type="gramEnd"/>
      <w:r w:rsidRPr="00DB1211">
        <w:rPr>
          <w:sz w:val="20"/>
        </w:rPr>
        <w:t xml:space="preserve"> use it.</w:t>
      </w:r>
      <w:r w:rsidR="00E73122" w:rsidRPr="00DB1211">
        <w:rPr>
          <w:sz w:val="20"/>
        </w:rPr>
        <w:t xml:space="preserve"> ~3500mWh, interme</w:t>
      </w:r>
      <w:r w:rsidR="00761710" w:rsidRPr="00DB1211">
        <w:rPr>
          <w:sz w:val="20"/>
        </w:rPr>
        <w:t>diate voltage, intermediate sag, great shelf life.</w:t>
      </w:r>
    </w:p>
    <w:p w14:paraId="29F8E34D" w14:textId="66BB0D80" w:rsidR="00391922" w:rsidRPr="00DB1211" w:rsidRDefault="00391922" w:rsidP="006F2C60">
      <w:pPr>
        <w:rPr>
          <w:sz w:val="20"/>
        </w:rPr>
      </w:pPr>
      <w:r>
        <w:rPr>
          <w:sz w:val="20"/>
        </w:rPr>
        <w:t xml:space="preserve">Examples: Alkaline cells from Energizer, Duracell, </w:t>
      </w:r>
      <w:proofErr w:type="spellStart"/>
      <w:r>
        <w:rPr>
          <w:sz w:val="20"/>
        </w:rPr>
        <w:t>Rayovac</w:t>
      </w:r>
      <w:proofErr w:type="spellEnd"/>
      <w:r>
        <w:rPr>
          <w:sz w:val="20"/>
        </w:rPr>
        <w:t>.</w:t>
      </w:r>
    </w:p>
    <w:p w14:paraId="6248DA20" w14:textId="22E88D7A" w:rsidR="00051858" w:rsidRPr="00761710" w:rsidRDefault="00051858" w:rsidP="006F2C60">
      <w:pPr>
        <w:rPr>
          <w:b/>
          <w:sz w:val="24"/>
        </w:rPr>
      </w:pPr>
      <w:r w:rsidRPr="00761710">
        <w:rPr>
          <w:b/>
          <w:sz w:val="24"/>
        </w:rPr>
        <w:t>Lithium Ion</w:t>
      </w:r>
      <w:r w:rsidR="00761710">
        <w:rPr>
          <w:b/>
          <w:sz w:val="24"/>
        </w:rPr>
        <w:t xml:space="preserve"> 14500</w:t>
      </w:r>
    </w:p>
    <w:p w14:paraId="44B8052A" w14:textId="4B3399F4" w:rsidR="00DB1211" w:rsidRDefault="00051858" w:rsidP="006F2C60">
      <w:pPr>
        <w:rPr>
          <w:sz w:val="20"/>
        </w:rPr>
      </w:pPr>
      <w:r w:rsidRPr="00DB1211">
        <w:rPr>
          <w:sz w:val="20"/>
        </w:rPr>
        <w:t xml:space="preserve">For raw </w:t>
      </w:r>
      <w:proofErr w:type="gramStart"/>
      <w:r w:rsidRPr="00DB1211">
        <w:rPr>
          <w:sz w:val="20"/>
        </w:rPr>
        <w:t>performance</w:t>
      </w:r>
      <w:proofErr w:type="gramEnd"/>
      <w:r w:rsidRPr="00DB1211">
        <w:rPr>
          <w:sz w:val="20"/>
        </w:rPr>
        <w:t xml:space="preserve"> nothing is better than lithium ion.  These batteries offer the longest run time and will provide the brightest light output.  These cells have a moderately high self-discharge rate though so it would be a good idea to recharge them after 6 months on the shelf.  Lithium Ion is best suited for people whose profession requires daily flashlight use.</w:t>
      </w:r>
      <w:r w:rsidR="00C41EC7">
        <w:rPr>
          <w:sz w:val="20"/>
        </w:rPr>
        <w:t xml:space="preserve"> ~28</w:t>
      </w:r>
      <w:r w:rsidR="00E73122" w:rsidRPr="00DB1211">
        <w:rPr>
          <w:sz w:val="20"/>
        </w:rPr>
        <w:t>00mWh</w:t>
      </w:r>
      <w:r w:rsidR="00761710" w:rsidRPr="00DB1211">
        <w:rPr>
          <w:sz w:val="20"/>
        </w:rPr>
        <w:t>, high voltage, low sag, acceptable shelf life.</w:t>
      </w:r>
    </w:p>
    <w:p w14:paraId="1BFE2FCE" w14:textId="0683E312" w:rsidR="00DB1211" w:rsidRDefault="00DB1211" w:rsidP="006F2C60">
      <w:r w:rsidRPr="00DB1211">
        <w:rPr>
          <w:noProof/>
          <w:sz w:val="20"/>
        </w:rPr>
        <mc:AlternateContent>
          <mc:Choice Requires="wps">
            <w:drawing>
              <wp:anchor distT="0" distB="0" distL="114300" distR="114300" simplePos="0" relativeHeight="251661312" behindDoc="0" locked="0" layoutInCell="1" allowOverlap="1" wp14:anchorId="165FDD8C" wp14:editId="751E204C">
                <wp:simplePos x="0" y="0"/>
                <wp:positionH relativeFrom="margin">
                  <wp:align>right</wp:align>
                </wp:positionH>
                <wp:positionV relativeFrom="line">
                  <wp:posOffset>180975</wp:posOffset>
                </wp:positionV>
                <wp:extent cx="5934075" cy="541655"/>
                <wp:effectExtent l="0" t="0" r="28575" b="10795"/>
                <wp:wrapTopAndBottom/>
                <wp:docPr id="6" name="Rectangle: Rounded Corners 6"/>
                <wp:cNvGraphicFramePr/>
                <a:graphic xmlns:a="http://schemas.openxmlformats.org/drawingml/2006/main">
                  <a:graphicData uri="http://schemas.microsoft.com/office/word/2010/wordprocessingShape">
                    <wps:wsp>
                      <wps:cNvSpPr/>
                      <wps:spPr>
                        <a:xfrm>
                          <a:off x="0" y="0"/>
                          <a:ext cx="5934075" cy="541655"/>
                        </a:xfrm>
                        <a:prstGeom prst="roundRect">
                          <a:avLst/>
                        </a:prstGeom>
                        <a:solidFill>
                          <a:schemeClr val="bg1">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08217523" w14:textId="570F62FC" w:rsidR="00B77120" w:rsidRPr="00860567" w:rsidRDefault="00B77120" w:rsidP="00761710">
                            <w:pPr>
                              <w:jc w:val="center"/>
                              <w:rPr>
                                <w:b/>
                                <w:color w:val="000000" w:themeColor="text1"/>
                              </w:rPr>
                            </w:pPr>
                            <w:r w:rsidRPr="00860567">
                              <w:rPr>
                                <w:b/>
                                <w:color w:val="000000" w:themeColor="text1"/>
                                <w:sz w:val="24"/>
                              </w:rPr>
                              <w:t>NOTE</w:t>
                            </w:r>
                            <w:r w:rsidRPr="00860567">
                              <w:rPr>
                                <w:b/>
                                <w:color w:val="000000" w:themeColor="text1"/>
                              </w:rPr>
                              <w:t xml:space="preserve">: </w:t>
                            </w:r>
                            <w:r w:rsidRPr="00860567">
                              <w:rPr>
                                <w:color w:val="000000" w:themeColor="text1"/>
                                <w:sz w:val="18"/>
                              </w:rPr>
                              <w:t>Protected cells are typically longer than spec, use extra care during reassembly if using protected cells.</w:t>
                            </w:r>
                            <w:r w:rsidR="00A57CF7">
                              <w:rPr>
                                <w:color w:val="000000" w:themeColor="text1"/>
                                <w:sz w:val="18"/>
                              </w:rPr>
                              <w:t xml:space="preserve">  Measuring the length of your protected cells prior to use is recommended, they should not exceed ~51.2mm.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FDD8C" id="Rectangle: Rounded Corners 6" o:spid="_x0000_s1027" style="position:absolute;margin-left:416.05pt;margin-top:14.25pt;width:467.25pt;height:42.6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" fillcolor="#bfbfbf [2412]" strokecolor="black [1600]" strokeweight="1pt">
                <v:stroke joinstyle="miter"/>
                <v:textbox>
                  <w:txbxContent>
                    <w:p w14:paraId="08217523" w14:textId="570F62FC" w:rsidR="00B77120" w:rsidRPr="00860567" w:rsidRDefault="00B77120" w:rsidP="00761710">
                      <w:pPr>
                        <w:jc w:val="center"/>
                        <w:rPr>
                          <w:b/>
                          <w:color w:val="000000" w:themeColor="text1"/>
                        </w:rPr>
                      </w:pPr>
                      <w:r w:rsidRPr="00860567">
                        <w:rPr>
                          <w:b/>
                          <w:color w:val="000000" w:themeColor="text1"/>
                          <w:sz w:val="24"/>
                        </w:rPr>
                        <w:t>NOTE</w:t>
                      </w:r>
                      <w:r w:rsidRPr="00860567">
                        <w:rPr>
                          <w:b/>
                          <w:color w:val="000000" w:themeColor="text1"/>
                        </w:rPr>
                        <w:t xml:space="preserve">: </w:t>
                      </w:r>
                      <w:r w:rsidRPr="00860567">
                        <w:rPr>
                          <w:color w:val="000000" w:themeColor="text1"/>
                          <w:sz w:val="18"/>
                        </w:rPr>
                        <w:t>Protected cells are typically longer than spec, use extra care during reassembly if using protected cells.</w:t>
                      </w:r>
                      <w:r w:rsidR="00A57CF7">
                        <w:rPr>
                          <w:color w:val="000000" w:themeColor="text1"/>
                          <w:sz w:val="18"/>
                        </w:rPr>
                        <w:t xml:space="preserve">  Measuring the length of your protected cells prior to use is recommended, they should not exceed ~51.2mm.</w:t>
                      </w:r>
                    </w:p>
                  </w:txbxContent>
                </v:textbox>
                <w10:wrap type="topAndBottom" anchorx="margin" anchory="line"/>
              </v:roundrect>
            </w:pict>
          </mc:Fallback>
        </mc:AlternateContent>
      </w:r>
      <w:r>
        <w:rPr>
          <w:sz w:val="20"/>
        </w:rPr>
        <w:t>Examples: AW IMR 14500,</w:t>
      </w:r>
      <w:r w:rsidR="00860567">
        <w:rPr>
          <w:sz w:val="20"/>
        </w:rPr>
        <w:t xml:space="preserve"> AW IC Protected </w:t>
      </w:r>
      <w:r w:rsidR="00383066">
        <w:rPr>
          <w:sz w:val="20"/>
        </w:rPr>
        <w:t>14500</w:t>
      </w:r>
      <w:r>
        <w:rPr>
          <w:sz w:val="20"/>
        </w:rPr>
        <w:t>.</w:t>
      </w:r>
    </w:p>
    <w:p w14:paraId="00DD9848" w14:textId="64926B5B" w:rsidR="00051858" w:rsidRPr="00761710" w:rsidRDefault="00051858" w:rsidP="006F2C60">
      <w:pPr>
        <w:rPr>
          <w:b/>
          <w:sz w:val="24"/>
        </w:rPr>
      </w:pPr>
      <w:r w:rsidRPr="00761710">
        <w:rPr>
          <w:b/>
          <w:sz w:val="24"/>
        </w:rPr>
        <w:t>NiMH</w:t>
      </w:r>
      <w:r w:rsidR="00D95B36">
        <w:rPr>
          <w:b/>
          <w:sz w:val="24"/>
        </w:rPr>
        <w:t xml:space="preserve"> AA</w:t>
      </w:r>
    </w:p>
    <w:p w14:paraId="7163A194" w14:textId="377BE5DE" w:rsidR="00051858" w:rsidRDefault="001366A5" w:rsidP="006F2C60">
      <w:pPr>
        <w:rPr>
          <w:sz w:val="20"/>
        </w:rPr>
      </w:pPr>
      <w:r w:rsidRPr="00DB1211">
        <w:rPr>
          <w:sz w:val="20"/>
        </w:rPr>
        <w:t xml:space="preserve">Sanyo </w:t>
      </w:r>
      <w:proofErr w:type="spellStart"/>
      <w:r w:rsidR="00051858" w:rsidRPr="00DB1211">
        <w:rPr>
          <w:sz w:val="20"/>
        </w:rPr>
        <w:t>Eneloop</w:t>
      </w:r>
      <w:proofErr w:type="spellEnd"/>
      <w:r w:rsidR="00051858" w:rsidRPr="00DB1211">
        <w:rPr>
          <w:sz w:val="20"/>
        </w:rPr>
        <w:t xml:space="preserve"> NiMH batteries have been a favorite among CPF members for quite a while now.  While not quite as powerful as lithium ion, these cells are rechargeable while also having a low self-discharge</w:t>
      </w:r>
      <w:r w:rsidR="00391922">
        <w:rPr>
          <w:sz w:val="20"/>
        </w:rPr>
        <w:t xml:space="preserve"> (LSD)</w:t>
      </w:r>
      <w:r w:rsidR="00051858" w:rsidRPr="00DB1211">
        <w:rPr>
          <w:sz w:val="20"/>
        </w:rPr>
        <w:t xml:space="preserve"> rate.  You can keep a fresh cell in your flashlight for up to 3 years before needing to recharge.  This feature makes it a great choice for emergency kits as well as daily use.</w:t>
      </w:r>
      <w:r w:rsidR="00E73122" w:rsidRPr="00DB1211">
        <w:rPr>
          <w:sz w:val="20"/>
        </w:rPr>
        <w:t xml:space="preserve"> </w:t>
      </w:r>
      <w:r w:rsidR="00761710" w:rsidRPr="00DB1211">
        <w:rPr>
          <w:sz w:val="20"/>
        </w:rPr>
        <w:t xml:space="preserve"> Non-LSD high capacity cells such as </w:t>
      </w:r>
      <w:proofErr w:type="spellStart"/>
      <w:r w:rsidR="00761710" w:rsidRPr="00DB1211">
        <w:rPr>
          <w:sz w:val="20"/>
        </w:rPr>
        <w:t>Eneloop</w:t>
      </w:r>
      <w:proofErr w:type="spellEnd"/>
      <w:r w:rsidR="00761710" w:rsidRPr="00DB1211">
        <w:rPr>
          <w:sz w:val="20"/>
        </w:rPr>
        <w:t xml:space="preserve"> Pro can increase capacity at the cost of shelf life (~3000mWh</w:t>
      </w:r>
      <w:r w:rsidR="00ED1F3B" w:rsidRPr="00DB1211">
        <w:rPr>
          <w:sz w:val="20"/>
        </w:rPr>
        <w:t xml:space="preserve"> / 90 days</w:t>
      </w:r>
      <w:r w:rsidR="00761710" w:rsidRPr="00DB1211">
        <w:rPr>
          <w:sz w:val="20"/>
        </w:rPr>
        <w:t xml:space="preserve">).  </w:t>
      </w:r>
      <w:r w:rsidR="00E73122" w:rsidRPr="00DB1211">
        <w:rPr>
          <w:sz w:val="20"/>
        </w:rPr>
        <w:t>~2500mWh, low vo</w:t>
      </w:r>
      <w:r w:rsidR="00761710" w:rsidRPr="00DB1211">
        <w:rPr>
          <w:sz w:val="20"/>
        </w:rPr>
        <w:t>ltage, intermediate sag, good shelf life.</w:t>
      </w:r>
    </w:p>
    <w:p w14:paraId="40607D68" w14:textId="5593CE1F" w:rsidR="00DB1211" w:rsidRPr="00DB1211" w:rsidRDefault="00DB1211" w:rsidP="006F2C60">
      <w:pPr>
        <w:rPr>
          <w:sz w:val="20"/>
        </w:rPr>
      </w:pPr>
      <w:r>
        <w:rPr>
          <w:sz w:val="20"/>
        </w:rPr>
        <w:t xml:space="preserve">Examples: Sanyo </w:t>
      </w:r>
      <w:proofErr w:type="spellStart"/>
      <w:r>
        <w:rPr>
          <w:sz w:val="20"/>
        </w:rPr>
        <w:t>Eneloop</w:t>
      </w:r>
      <w:proofErr w:type="spellEnd"/>
      <w:r>
        <w:rPr>
          <w:sz w:val="20"/>
        </w:rPr>
        <w:t>, Amazon Basics Pre-Charged.</w:t>
      </w:r>
    </w:p>
    <w:p w14:paraId="06BE7532" w14:textId="4521703E" w:rsidR="00051858" w:rsidRPr="00761710" w:rsidRDefault="00051858" w:rsidP="006F2C60">
      <w:pPr>
        <w:rPr>
          <w:b/>
          <w:sz w:val="24"/>
        </w:rPr>
      </w:pPr>
      <w:r w:rsidRPr="00761710">
        <w:rPr>
          <w:b/>
          <w:sz w:val="24"/>
        </w:rPr>
        <w:t xml:space="preserve">Lithium Primary </w:t>
      </w:r>
      <w:r w:rsidR="00D95B36">
        <w:rPr>
          <w:b/>
          <w:sz w:val="24"/>
        </w:rPr>
        <w:t>L91</w:t>
      </w:r>
    </w:p>
    <w:p w14:paraId="495401D4" w14:textId="34D9D05A" w:rsidR="00051858" w:rsidRDefault="00051858" w:rsidP="006F2C60">
      <w:pPr>
        <w:rPr>
          <w:sz w:val="20"/>
        </w:rPr>
      </w:pPr>
      <w:r w:rsidRPr="00DB1211">
        <w:rPr>
          <w:sz w:val="20"/>
        </w:rPr>
        <w:t xml:space="preserve">L91 </w:t>
      </w:r>
      <w:r w:rsidR="001366A5" w:rsidRPr="00DB1211">
        <w:rPr>
          <w:sz w:val="20"/>
        </w:rPr>
        <w:t>batteries are</w:t>
      </w:r>
      <w:r w:rsidRPr="00DB1211">
        <w:rPr>
          <w:sz w:val="20"/>
        </w:rPr>
        <w:t xml:space="preserve"> a Lithium primary cell with a </w:t>
      </w:r>
      <w:r w:rsidR="006A4969" w:rsidRPr="00DB1211">
        <w:rPr>
          <w:sz w:val="20"/>
        </w:rPr>
        <w:t>15-year</w:t>
      </w:r>
      <w:r w:rsidRPr="00DB1211">
        <w:rPr>
          <w:sz w:val="20"/>
        </w:rPr>
        <w:t xml:space="preserve"> shelf lif</w:t>
      </w:r>
      <w:r w:rsidR="001366A5" w:rsidRPr="00DB1211">
        <w:rPr>
          <w:sz w:val="20"/>
        </w:rPr>
        <w:t xml:space="preserve">e, high drain capabilities, </w:t>
      </w:r>
      <w:r w:rsidR="00E73122" w:rsidRPr="00DB1211">
        <w:rPr>
          <w:sz w:val="20"/>
        </w:rPr>
        <w:t xml:space="preserve">low voltage sag, great temperature ranges, and voltage is </w:t>
      </w:r>
      <w:r w:rsidRPr="00DB1211">
        <w:rPr>
          <w:sz w:val="20"/>
        </w:rPr>
        <w:t>higher th</w:t>
      </w:r>
      <w:r w:rsidR="00E73122" w:rsidRPr="00DB1211">
        <w:rPr>
          <w:sz w:val="20"/>
        </w:rPr>
        <w:t>an Alkaline.</w:t>
      </w:r>
      <w:r w:rsidR="001366A5" w:rsidRPr="00DB1211">
        <w:rPr>
          <w:sz w:val="20"/>
        </w:rPr>
        <w:t xml:space="preserve"> </w:t>
      </w:r>
      <w:r w:rsidR="00D95B36" w:rsidRPr="00DB1211">
        <w:rPr>
          <w:sz w:val="20"/>
        </w:rPr>
        <w:t xml:space="preserve">Lithium Primary Cells are a perfect fit for a car light and other seldom used away from home emergency kits.  </w:t>
      </w:r>
      <w:r w:rsidR="00E73122" w:rsidRPr="00DB1211">
        <w:rPr>
          <w:sz w:val="20"/>
        </w:rPr>
        <w:t>~4000mWh</w:t>
      </w:r>
      <w:r w:rsidR="00761710" w:rsidRPr="00DB1211">
        <w:rPr>
          <w:sz w:val="20"/>
        </w:rPr>
        <w:t>, intermediate voltage, low sag, excellent shelf life.</w:t>
      </w:r>
    </w:p>
    <w:p w14:paraId="6FA663F9" w14:textId="5FFD1279" w:rsidR="00DB1211" w:rsidRPr="00DB1211" w:rsidRDefault="00391922" w:rsidP="006F2C60">
      <w:pPr>
        <w:rPr>
          <w:sz w:val="20"/>
        </w:rPr>
      </w:pPr>
      <w:r>
        <w:rPr>
          <w:noProof/>
        </w:rPr>
        <mc:AlternateContent>
          <mc:Choice Requires="wps">
            <w:drawing>
              <wp:anchor distT="0" distB="0" distL="114300" distR="114300" simplePos="0" relativeHeight="251670528" behindDoc="0" locked="0" layoutInCell="1" allowOverlap="1" wp14:anchorId="54DFBEB2" wp14:editId="7DA10BFF">
                <wp:simplePos x="0" y="0"/>
                <wp:positionH relativeFrom="margin">
                  <wp:align>left</wp:align>
                </wp:positionH>
                <wp:positionV relativeFrom="line">
                  <wp:posOffset>181610</wp:posOffset>
                </wp:positionV>
                <wp:extent cx="5900420" cy="526415"/>
                <wp:effectExtent l="0" t="0" r="24130" b="26035"/>
                <wp:wrapTopAndBottom/>
                <wp:docPr id="12" name="Rectangle: Rounded Corners 12"/>
                <wp:cNvGraphicFramePr/>
                <a:graphic xmlns:a="http://schemas.openxmlformats.org/drawingml/2006/main">
                  <a:graphicData uri="http://schemas.microsoft.com/office/word/2010/wordprocessingShape">
                    <wps:wsp>
                      <wps:cNvSpPr/>
                      <wps:spPr>
                        <a:xfrm>
                          <a:off x="0" y="0"/>
                          <a:ext cx="5900420" cy="526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93B5B" w14:textId="1AFD8376" w:rsidR="00B77120" w:rsidRPr="00860567" w:rsidRDefault="00B77120" w:rsidP="00391922">
                            <w:pPr>
                              <w:jc w:val="center"/>
                              <w:rPr>
                                <w:color w:val="000000" w:themeColor="text1"/>
                              </w:rPr>
                            </w:pPr>
                            <w:r w:rsidRPr="00860567">
                              <w:rPr>
                                <w:b/>
                                <w:color w:val="000000" w:themeColor="text1"/>
                                <w:sz w:val="24"/>
                              </w:rPr>
                              <w:t>Info</w:t>
                            </w:r>
                            <w:r w:rsidRPr="00860567">
                              <w:rPr>
                                <w:b/>
                                <w:color w:val="000000" w:themeColor="text1"/>
                              </w:rPr>
                              <w:t>:</w:t>
                            </w:r>
                            <w:r w:rsidRPr="00860567">
                              <w:rPr>
                                <w:color w:val="000000" w:themeColor="text1"/>
                              </w:rPr>
                              <w:t xml:space="preserve"> </w:t>
                            </w:r>
                            <w:r w:rsidRPr="00860567">
                              <w:rPr>
                                <w:color w:val="000000" w:themeColor="text1"/>
                                <w:sz w:val="18"/>
                              </w:rPr>
                              <w:t>There are 3.6v Lithium Primary Cells called Li-SOCl2, such as those by SAFT.  These cells are not for high-drain use; they’re intended for long term ultra-low draw applications.  They should not be used in flashlights with high-drain modes.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FBEB2" id="Rectangle: Rounded Corners 12" o:spid="_x0000_s1028" style="position:absolute;margin-left:0;margin-top:14.3pt;width:464.6pt;height:41.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" fillcolor="#5b9bd5 [3204]" strokecolor="#1f4d78 [1604]" strokeweight="1pt">
                <v:stroke joinstyle="miter"/>
                <v:textbox>
                  <w:txbxContent>
                    <w:p w14:paraId="67B93B5B" w14:textId="1AFD8376" w:rsidR="00B77120" w:rsidRPr="00860567" w:rsidRDefault="00B77120" w:rsidP="00391922">
                      <w:pPr>
                        <w:jc w:val="center"/>
                        <w:rPr>
                          <w:color w:val="000000" w:themeColor="text1"/>
                        </w:rPr>
                      </w:pPr>
                      <w:r w:rsidRPr="00860567">
                        <w:rPr>
                          <w:b/>
                          <w:color w:val="000000" w:themeColor="text1"/>
                          <w:sz w:val="24"/>
                        </w:rPr>
                        <w:t>Info</w:t>
                      </w:r>
                      <w:r w:rsidRPr="00860567">
                        <w:rPr>
                          <w:b/>
                          <w:color w:val="000000" w:themeColor="text1"/>
                        </w:rPr>
                        <w:t>:</w:t>
                      </w:r>
                      <w:r w:rsidRPr="00860567">
                        <w:rPr>
                          <w:color w:val="000000" w:themeColor="text1"/>
                        </w:rPr>
                        <w:t xml:space="preserve"> </w:t>
                      </w:r>
                      <w:r w:rsidRPr="00860567">
                        <w:rPr>
                          <w:color w:val="000000" w:themeColor="text1"/>
                          <w:sz w:val="18"/>
                        </w:rPr>
                        <w:t>There are 3.6v Lithium Primary Cells called Li-SOCl2, such as those by SAFT.  These cells are not for high-drain use; they’re intended for long term ultra-low draw applications.  They should not be used in flashlights with high-drain modes.</w:t>
                      </w:r>
                    </w:p>
                  </w:txbxContent>
                </v:textbox>
                <w10:wrap type="topAndBottom" anchorx="margin" anchory="line"/>
              </v:roundrect>
            </w:pict>
          </mc:Fallback>
        </mc:AlternateContent>
      </w:r>
      <w:r w:rsidR="00DB1211">
        <w:rPr>
          <w:sz w:val="20"/>
        </w:rPr>
        <w:t xml:space="preserve">Examples: Energizer Ultimate Lithium, </w:t>
      </w:r>
      <w:proofErr w:type="spellStart"/>
      <w:r w:rsidR="00DB1211">
        <w:rPr>
          <w:sz w:val="20"/>
        </w:rPr>
        <w:t>Varta</w:t>
      </w:r>
      <w:proofErr w:type="spellEnd"/>
      <w:r w:rsidR="00DB1211">
        <w:rPr>
          <w:sz w:val="20"/>
        </w:rPr>
        <w:t xml:space="preserve"> Professional Lithium.</w:t>
      </w:r>
    </w:p>
    <w:p w14:paraId="21890294" w14:textId="77777777" w:rsidR="006D42B8" w:rsidRDefault="006D42B8">
      <w:pPr>
        <w:rPr>
          <w:rFonts w:asciiTheme="majorHAnsi" w:eastAsiaTheme="majorEastAsia" w:hAnsiTheme="majorHAnsi" w:cstheme="majorBidi"/>
          <w:color w:val="2E74B5" w:themeColor="accent1" w:themeShade="BF"/>
          <w:sz w:val="26"/>
          <w:szCs w:val="26"/>
        </w:rPr>
      </w:pPr>
      <w:r>
        <w:br w:type="page"/>
      </w:r>
    </w:p>
    <w:p w14:paraId="7FB68F67" w14:textId="35F20A7C" w:rsidR="00957EBB" w:rsidRPr="00542214" w:rsidRDefault="00957EBB" w:rsidP="00957EBB">
      <w:pPr>
        <w:pStyle w:val="Heading2"/>
      </w:pPr>
      <w:bookmarkStart w:id="6" w:name="_Toc465718331"/>
      <w:r>
        <w:lastRenderedPageBreak/>
        <w:t>Modes</w:t>
      </w:r>
      <w:bookmarkEnd w:id="6"/>
    </w:p>
    <w:p w14:paraId="5C6339B6" w14:textId="13EEA289" w:rsidR="00351165" w:rsidRDefault="00276EE0" w:rsidP="00F94655">
      <w:r>
        <w:t xml:space="preserve">The light menu defaults to firefly mode.  </w:t>
      </w:r>
      <w:r w:rsidR="00C640FE">
        <w:t>The flashlight</w:t>
      </w:r>
      <w:r>
        <w:t xml:space="preserve"> has an exceedingly long memory of ~15 seconds which functions as the short click timer.  Your last setting will be remembered for ~15 seconds and the next toggle, momentary or click, will advance to the next setting.</w:t>
      </w:r>
    </w:p>
    <w:p w14:paraId="44DE19BE" w14:textId="760BFDEA" w:rsidR="001442C7" w:rsidRDefault="001442C7" w:rsidP="00F94655">
      <w:r>
        <w:t>The exact brightness and run time of the settings will depend on type and charge level of your battery and the type of LED in your firefly.</w:t>
      </w:r>
      <w:r w:rsidR="00834EDB">
        <w:t xml:space="preserve">  There is a world of difference between a Nichia running on a Duracell Alkaline and a CREE running on a Sanyo 14500 Li-Ion.  Typical is listed as a </w:t>
      </w:r>
      <w:r w:rsidR="00470E47">
        <w:t>worst-case</w:t>
      </w:r>
      <w:r w:rsidR="00834EDB">
        <w:t xml:space="preserve"> vs best</w:t>
      </w:r>
      <w:r w:rsidR="00470E47">
        <w:t>-</w:t>
      </w:r>
      <w:r w:rsidR="00834EDB">
        <w:t>case scenario.</w:t>
      </w:r>
    </w:p>
    <w:p w14:paraId="2657D875" w14:textId="59013220" w:rsidR="00276EE0" w:rsidRPr="00957EBB" w:rsidRDefault="00276EE0" w:rsidP="00F94655">
      <w:pPr>
        <w:rPr>
          <w:b/>
          <w:sz w:val="24"/>
        </w:rPr>
      </w:pPr>
      <w:r w:rsidRPr="00957EBB">
        <w:rPr>
          <w:b/>
          <w:sz w:val="24"/>
        </w:rPr>
        <w:t>Setting 1</w:t>
      </w:r>
      <w:r w:rsidR="00542214" w:rsidRPr="00957EBB">
        <w:rPr>
          <w:b/>
          <w:sz w:val="24"/>
        </w:rPr>
        <w:t xml:space="preserve"> – firefly </w:t>
      </w:r>
      <w:r w:rsidR="00066E15">
        <w:rPr>
          <w:b/>
          <w:sz w:val="24"/>
        </w:rPr>
        <w:t xml:space="preserve">or moonlight </w:t>
      </w:r>
      <w:r w:rsidR="00542214" w:rsidRPr="00957EBB">
        <w:rPr>
          <w:b/>
          <w:sz w:val="24"/>
        </w:rPr>
        <w:t>mode</w:t>
      </w:r>
    </w:p>
    <w:p w14:paraId="09B97F5C" w14:textId="62ADF54D" w:rsidR="00276EE0" w:rsidRDefault="00276EE0" w:rsidP="00F94655">
      <w:pPr>
        <w:rPr>
          <w:sz w:val="20"/>
        </w:rPr>
      </w:pPr>
      <w:r w:rsidRPr="00DB1211">
        <w:rPr>
          <w:sz w:val="20"/>
        </w:rPr>
        <w:t xml:space="preserve">When you first turn on the flashlight, you immediately enter the lowest setting.  This setting is great for making midnight trips to the bathroom, or checking on a sleeping baby.  The whole point of this mode is to be </w:t>
      </w:r>
      <w:r w:rsidR="00761710" w:rsidRPr="00DB1211">
        <w:rPr>
          <w:sz w:val="20"/>
        </w:rPr>
        <w:t>non-obtrusive</w:t>
      </w:r>
      <w:r w:rsidRPr="00DB1211">
        <w:rPr>
          <w:sz w:val="20"/>
        </w:rPr>
        <w:t xml:space="preserve">, providing just enough light to navigate in the dark without affecting your night adapted vision.  With </w:t>
      </w:r>
      <w:r w:rsidR="00542214" w:rsidRPr="00DB1211">
        <w:rPr>
          <w:sz w:val="20"/>
        </w:rPr>
        <w:t>days</w:t>
      </w:r>
      <w:r w:rsidRPr="00DB1211">
        <w:rPr>
          <w:sz w:val="20"/>
        </w:rPr>
        <w:t xml:space="preserve"> </w:t>
      </w:r>
      <w:r w:rsidR="00542214" w:rsidRPr="00DB1211">
        <w:rPr>
          <w:sz w:val="20"/>
        </w:rPr>
        <w:t>long</w:t>
      </w:r>
      <w:r w:rsidRPr="00DB1211">
        <w:rPr>
          <w:sz w:val="20"/>
        </w:rPr>
        <w:t xml:space="preserve"> run time this setting is great in a survival situation where you want an extremely long run time.</w:t>
      </w:r>
    </w:p>
    <w:p w14:paraId="46A876DF" w14:textId="63C2EFEA" w:rsidR="001442C7" w:rsidRPr="00DB1211" w:rsidRDefault="001442C7" w:rsidP="00F94655">
      <w:pPr>
        <w:rPr>
          <w:sz w:val="20"/>
        </w:rPr>
      </w:pPr>
      <w:r>
        <w:rPr>
          <w:sz w:val="20"/>
        </w:rPr>
        <w:t>Typical: 0.5 – 2 Lumens</w:t>
      </w:r>
    </w:p>
    <w:p w14:paraId="76EED7CB" w14:textId="714D8C19" w:rsidR="00276EE0" w:rsidRPr="00957EBB" w:rsidRDefault="00276EE0" w:rsidP="00F94655">
      <w:pPr>
        <w:rPr>
          <w:b/>
          <w:sz w:val="24"/>
        </w:rPr>
      </w:pPr>
      <w:r w:rsidRPr="00957EBB">
        <w:rPr>
          <w:b/>
          <w:sz w:val="24"/>
        </w:rPr>
        <w:t>Setting 2</w:t>
      </w:r>
      <w:r w:rsidR="00957EBB" w:rsidRPr="00957EBB">
        <w:rPr>
          <w:b/>
          <w:sz w:val="24"/>
        </w:rPr>
        <w:t xml:space="preserve"> - Low</w:t>
      </w:r>
    </w:p>
    <w:p w14:paraId="3F5BF30B" w14:textId="13110613" w:rsidR="00276EE0" w:rsidRDefault="00276EE0" w:rsidP="00F94655">
      <w:pPr>
        <w:rPr>
          <w:sz w:val="20"/>
        </w:rPr>
      </w:pPr>
      <w:r w:rsidRPr="00DB1211">
        <w:rPr>
          <w:sz w:val="20"/>
        </w:rPr>
        <w:t xml:space="preserve">Setting 2 is an ideal </w:t>
      </w:r>
      <w:r w:rsidR="006B0594" w:rsidRPr="00DB1211">
        <w:rPr>
          <w:sz w:val="20"/>
        </w:rPr>
        <w:t>a</w:t>
      </w:r>
      <w:r w:rsidRPr="00DB1211">
        <w:rPr>
          <w:sz w:val="20"/>
        </w:rPr>
        <w:t>mount of light for doing practically anything in the dark.  For reference this brightness setting is about half the brightne</w:t>
      </w:r>
      <w:r w:rsidR="00542214" w:rsidRPr="00DB1211">
        <w:rPr>
          <w:sz w:val="20"/>
        </w:rPr>
        <w:t>ss of a standard 4D cell Magli</w:t>
      </w:r>
      <w:r w:rsidRPr="00DB1211">
        <w:rPr>
          <w:sz w:val="20"/>
        </w:rPr>
        <w:t>t</w:t>
      </w:r>
      <w:r w:rsidR="00542214" w:rsidRPr="00DB1211">
        <w:rPr>
          <w:sz w:val="20"/>
        </w:rPr>
        <w:t>e</w:t>
      </w:r>
      <w:r w:rsidRPr="00DB1211">
        <w:rPr>
          <w:sz w:val="20"/>
        </w:rPr>
        <w:t xml:space="preserve">.  </w:t>
      </w:r>
      <w:r w:rsidR="00542214" w:rsidRPr="00DB1211">
        <w:rPr>
          <w:sz w:val="20"/>
        </w:rPr>
        <w:t>B</w:t>
      </w:r>
      <w:r w:rsidRPr="00DB1211">
        <w:rPr>
          <w:sz w:val="20"/>
        </w:rPr>
        <w:t xml:space="preserve">attery life </w:t>
      </w:r>
      <w:r w:rsidR="00542214" w:rsidRPr="00DB1211">
        <w:rPr>
          <w:sz w:val="20"/>
        </w:rPr>
        <w:t xml:space="preserve">in </w:t>
      </w:r>
      <w:r w:rsidRPr="00DB1211">
        <w:rPr>
          <w:sz w:val="20"/>
        </w:rPr>
        <w:t>this setting is the best compromise of long life and brightness.</w:t>
      </w:r>
    </w:p>
    <w:p w14:paraId="0F22B849" w14:textId="5C141FDB" w:rsidR="001442C7" w:rsidRPr="00DB1211" w:rsidRDefault="001442C7" w:rsidP="00F94655">
      <w:pPr>
        <w:rPr>
          <w:sz w:val="20"/>
        </w:rPr>
      </w:pPr>
      <w:r>
        <w:rPr>
          <w:sz w:val="20"/>
        </w:rPr>
        <w:t>Typical: 11 – 27 Lumens</w:t>
      </w:r>
    </w:p>
    <w:p w14:paraId="7410C1E5" w14:textId="45BE9679" w:rsidR="00276EE0" w:rsidRPr="00957EBB" w:rsidRDefault="00276EE0" w:rsidP="00F94655">
      <w:pPr>
        <w:rPr>
          <w:b/>
          <w:sz w:val="24"/>
        </w:rPr>
      </w:pPr>
      <w:r w:rsidRPr="00957EBB">
        <w:rPr>
          <w:b/>
          <w:sz w:val="24"/>
        </w:rPr>
        <w:t>Setting 3</w:t>
      </w:r>
      <w:r w:rsidR="00957EBB">
        <w:rPr>
          <w:b/>
          <w:sz w:val="24"/>
        </w:rPr>
        <w:t xml:space="preserve"> - Medium</w:t>
      </w:r>
    </w:p>
    <w:p w14:paraId="71C2ABDD" w14:textId="4861BBAA" w:rsidR="00276EE0" w:rsidRDefault="00276EE0" w:rsidP="00F94655">
      <w:pPr>
        <w:rPr>
          <w:sz w:val="20"/>
        </w:rPr>
      </w:pPr>
      <w:r w:rsidRPr="00DB1211">
        <w:rPr>
          <w:sz w:val="20"/>
        </w:rPr>
        <w:t xml:space="preserve">Setting 3 is great for camping, </w:t>
      </w:r>
      <w:r w:rsidR="00542214" w:rsidRPr="00DB1211">
        <w:rPr>
          <w:sz w:val="20"/>
        </w:rPr>
        <w:t>spelunking</w:t>
      </w:r>
      <w:r w:rsidRPr="00DB1211">
        <w:rPr>
          <w:sz w:val="20"/>
        </w:rPr>
        <w:t xml:space="preserve">, and outdoor night time excursions.  This setting throws out enough light to push back the darkness a considerable distance.  </w:t>
      </w:r>
      <w:r w:rsidR="00542214" w:rsidRPr="00DB1211">
        <w:rPr>
          <w:sz w:val="20"/>
        </w:rPr>
        <w:t>B</w:t>
      </w:r>
      <w:r w:rsidRPr="00DB1211">
        <w:rPr>
          <w:sz w:val="20"/>
        </w:rPr>
        <w:t>attery life</w:t>
      </w:r>
      <w:r w:rsidR="00EE5D9D">
        <w:rPr>
          <w:sz w:val="20"/>
        </w:rPr>
        <w:t xml:space="preserve"> in</w:t>
      </w:r>
      <w:r w:rsidRPr="00DB1211">
        <w:rPr>
          <w:sz w:val="20"/>
        </w:rPr>
        <w:t xml:space="preserve"> this setting will</w:t>
      </w:r>
      <w:r w:rsidR="00542214" w:rsidRPr="00DB1211">
        <w:rPr>
          <w:sz w:val="20"/>
        </w:rPr>
        <w:t xml:space="preserve"> last long enough for most of your outdoor adventures.</w:t>
      </w:r>
    </w:p>
    <w:p w14:paraId="686954BA" w14:textId="53DD77C6" w:rsidR="001442C7" w:rsidRPr="00DB1211" w:rsidRDefault="001442C7" w:rsidP="00F94655">
      <w:pPr>
        <w:rPr>
          <w:sz w:val="20"/>
        </w:rPr>
      </w:pPr>
      <w:r>
        <w:rPr>
          <w:sz w:val="20"/>
        </w:rPr>
        <w:t>Typical: 31 – 102 Lumens</w:t>
      </w:r>
    </w:p>
    <w:p w14:paraId="5D93B9BF" w14:textId="219121C3" w:rsidR="00542214" w:rsidRPr="00957EBB" w:rsidRDefault="00542214" w:rsidP="00F94655">
      <w:pPr>
        <w:rPr>
          <w:b/>
          <w:sz w:val="24"/>
        </w:rPr>
      </w:pPr>
      <w:r w:rsidRPr="00957EBB">
        <w:rPr>
          <w:b/>
          <w:sz w:val="24"/>
        </w:rPr>
        <w:t>Setting 4</w:t>
      </w:r>
      <w:r w:rsidR="00957EBB">
        <w:rPr>
          <w:b/>
          <w:sz w:val="24"/>
        </w:rPr>
        <w:t xml:space="preserve"> – High or Turbo</w:t>
      </w:r>
    </w:p>
    <w:p w14:paraId="1C5A9CD3" w14:textId="29A1B542" w:rsidR="00542214" w:rsidRDefault="00542214" w:rsidP="00F94655">
      <w:pPr>
        <w:rPr>
          <w:sz w:val="20"/>
        </w:rPr>
      </w:pPr>
      <w:r w:rsidRPr="00DB1211">
        <w:rPr>
          <w:sz w:val="20"/>
        </w:rPr>
        <w:t xml:space="preserve">The last setting was designed to be extremely bright.  You will find this setting is seldom used except for a few critical situations where you need a LOT of light.  This setting is ideal for night time photography, finding missing items laying on the beach, or </w:t>
      </w:r>
      <w:r w:rsidR="00761710" w:rsidRPr="00DB1211">
        <w:rPr>
          <w:sz w:val="20"/>
        </w:rPr>
        <w:t>self-defense</w:t>
      </w:r>
      <w:r w:rsidRPr="00DB1211">
        <w:rPr>
          <w:sz w:val="20"/>
        </w:rPr>
        <w:t xml:space="preserve"> tactics.  In this last </w:t>
      </w:r>
      <w:proofErr w:type="gramStart"/>
      <w:r w:rsidRPr="00DB1211">
        <w:rPr>
          <w:sz w:val="20"/>
        </w:rPr>
        <w:t>level</w:t>
      </w:r>
      <w:proofErr w:type="gramEnd"/>
      <w:r w:rsidRPr="00DB1211">
        <w:rPr>
          <w:sz w:val="20"/>
        </w:rPr>
        <w:t xml:space="preserve"> the light will heat up considerably in use (though not hot enough to burn you).  As an added measure of </w:t>
      </w:r>
      <w:proofErr w:type="gramStart"/>
      <w:r w:rsidRPr="00DB1211">
        <w:rPr>
          <w:sz w:val="20"/>
        </w:rPr>
        <w:t>safety</w:t>
      </w:r>
      <w:proofErr w:type="gramEnd"/>
      <w:r w:rsidRPr="00DB1211">
        <w:rPr>
          <w:sz w:val="20"/>
        </w:rPr>
        <w:t xml:space="preserve"> the flashlight will dim to 50% output in 2 minutes of constant use to prevent </w:t>
      </w:r>
      <w:r w:rsidR="00761710" w:rsidRPr="00DB1211">
        <w:rPr>
          <w:sz w:val="20"/>
        </w:rPr>
        <w:t>overheating</w:t>
      </w:r>
      <w:r w:rsidRPr="00DB1211">
        <w:rPr>
          <w:sz w:val="20"/>
        </w:rPr>
        <w:t xml:space="preserve">.  The firefly will last </w:t>
      </w:r>
      <w:r w:rsidR="00C640FE" w:rsidRPr="00DB1211">
        <w:rPr>
          <w:sz w:val="20"/>
        </w:rPr>
        <w:t>well under an hour</w:t>
      </w:r>
      <w:r w:rsidRPr="00DB1211">
        <w:rPr>
          <w:sz w:val="20"/>
        </w:rPr>
        <w:t xml:space="preserve"> on this setting.</w:t>
      </w:r>
    </w:p>
    <w:p w14:paraId="3BB36976" w14:textId="38565C5C" w:rsidR="001B7B87" w:rsidRDefault="001442C7">
      <w:pPr>
        <w:rPr>
          <w:sz w:val="20"/>
        </w:rPr>
      </w:pPr>
      <w:r>
        <w:rPr>
          <w:sz w:val="20"/>
        </w:rPr>
        <w:t>Typical: 140 – 538 Lumens</w:t>
      </w:r>
      <w:r w:rsidR="001B7B87">
        <w:rPr>
          <w:sz w:val="20"/>
        </w:rPr>
        <w:br w:type="page"/>
      </w:r>
    </w:p>
    <w:p w14:paraId="098BD081" w14:textId="3160FC65" w:rsidR="009F68BB" w:rsidRDefault="009F68BB" w:rsidP="009F68BB">
      <w:pPr>
        <w:pStyle w:val="Heading1"/>
      </w:pPr>
      <w:bookmarkStart w:id="7" w:name="_Toc465718332"/>
      <w:r>
        <w:lastRenderedPageBreak/>
        <w:t>Maintenance</w:t>
      </w:r>
      <w:bookmarkEnd w:id="7"/>
    </w:p>
    <w:p w14:paraId="70BF8681" w14:textId="2AEB41D8" w:rsidR="009F68BB" w:rsidRDefault="009F68BB" w:rsidP="00F94655">
      <w:r>
        <w:t xml:space="preserve">The firefly being a titanium flashlight requires extra care in regards to the threads of the device.  Titanium is well known as a galling </w:t>
      </w:r>
      <w:r w:rsidR="006A4969">
        <w:t>metal;</w:t>
      </w:r>
      <w:r>
        <w:t xml:space="preserve"> in simple </w:t>
      </w:r>
      <w:r w:rsidR="00470E47">
        <w:t>terms,</w:t>
      </w:r>
      <w:r>
        <w:t xml:space="preserve"> it likes to smear.  Due to this galling the threads </w:t>
      </w:r>
      <w:r w:rsidR="00470E47">
        <w:t>should</w:t>
      </w:r>
      <w:r>
        <w:t xml:space="preserve"> be kept well lubricated to maintain performance and prevent seizing.</w:t>
      </w:r>
    </w:p>
    <w:p w14:paraId="2203C494" w14:textId="57830F29" w:rsidR="009F68BB" w:rsidRDefault="009F68BB" w:rsidP="00F94655">
      <w:r>
        <w:t xml:space="preserve">The firefly also has a lot of </w:t>
      </w:r>
      <w:r w:rsidR="004D6D73">
        <w:t>O-rings</w:t>
      </w:r>
      <w:r>
        <w:t xml:space="preserve"> which should be inspected for tears and frays any time </w:t>
      </w:r>
      <w:r w:rsidR="002E7213">
        <w:t>they’re exposed to friction.</w:t>
      </w:r>
    </w:p>
    <w:p w14:paraId="041C0A2E" w14:textId="37FEF968" w:rsidR="00AB49D9" w:rsidRDefault="00AB49D9" w:rsidP="00F94655">
      <w:r>
        <w:t>When you replace the battery, it’s a good idea to wipe the threads clean with a lint free cloth</w:t>
      </w:r>
      <w:r w:rsidR="00F1028F">
        <w:t xml:space="preserve"> or </w:t>
      </w:r>
      <w:r w:rsidR="00A83802">
        <w:t>swab</w:t>
      </w:r>
      <w:r>
        <w:t xml:space="preserve">.  You will usually find that it wipes out black due to the suspended titanium.  After you wipe the threads clean you’ll want to re-apply a small amount of lube to the threads prior to reassembly.  You should also inspect the </w:t>
      </w:r>
      <w:r w:rsidR="004D6D73">
        <w:t>O-ring</w:t>
      </w:r>
      <w:r>
        <w:t xml:space="preserve"> for signs of damage and replace if necessary.  If the </w:t>
      </w:r>
      <w:r w:rsidR="004D6D73">
        <w:t>O-ring</w:t>
      </w:r>
      <w:r>
        <w:t xml:space="preserve"> is dirty or dry it should be cleaned and re-lubed.</w:t>
      </w:r>
    </w:p>
    <w:p w14:paraId="54D0647E" w14:textId="681CF98B" w:rsidR="002E7213" w:rsidRDefault="002E7213" w:rsidP="00F94655">
      <w:r>
        <w:t xml:space="preserve">The same procedure should be applied any time you work elsewhere on the light. Clean and lube the threads, inspect and maintain any </w:t>
      </w:r>
      <w:r w:rsidR="004D6D73">
        <w:t>O-rings</w:t>
      </w:r>
      <w:r>
        <w:t>.</w:t>
      </w:r>
    </w:p>
    <w:p w14:paraId="1B8E42E7" w14:textId="334772B5" w:rsidR="00A83802" w:rsidRDefault="000400BB" w:rsidP="00F94655">
      <w:r>
        <w:t xml:space="preserve">Avoid lube on the lens </w:t>
      </w:r>
      <w:r w:rsidR="004D6D73">
        <w:t>O-ring</w:t>
      </w:r>
      <w:r>
        <w:t xml:space="preserve">, and apply extra light lubrication in the bezel area.  This area gets quite hot and is where the optics are stored.  The grease will lose viscosity and run into </w:t>
      </w:r>
      <w:r w:rsidR="00404FF8">
        <w:t xml:space="preserve">sensitive areas of the flashlight. </w:t>
      </w:r>
    </w:p>
    <w:p w14:paraId="63989A57" w14:textId="77777777" w:rsidR="001B7B87" w:rsidRDefault="001B7B87">
      <w:pPr>
        <w:rPr>
          <w:rFonts w:asciiTheme="majorHAnsi" w:eastAsiaTheme="majorEastAsia" w:hAnsiTheme="majorHAnsi" w:cstheme="majorBidi"/>
          <w:color w:val="2E74B5" w:themeColor="accent1" w:themeShade="BF"/>
          <w:sz w:val="26"/>
          <w:szCs w:val="26"/>
        </w:rPr>
      </w:pPr>
      <w:r>
        <w:br w:type="page"/>
      </w:r>
    </w:p>
    <w:p w14:paraId="78580B2F" w14:textId="7B1B5BAB" w:rsidR="009F68BB" w:rsidRDefault="009F68BB" w:rsidP="009F68BB">
      <w:pPr>
        <w:pStyle w:val="Heading2"/>
      </w:pPr>
      <w:bookmarkStart w:id="8" w:name="_Toc465718333"/>
      <w:r>
        <w:lastRenderedPageBreak/>
        <w:t>Lube</w:t>
      </w:r>
      <w:bookmarkEnd w:id="8"/>
    </w:p>
    <w:p w14:paraId="16917588" w14:textId="79D2F0E8" w:rsidR="009F68BB" w:rsidRDefault="009F68BB" w:rsidP="009F68BB">
      <w:r>
        <w:t xml:space="preserve">The exact type of material used in the </w:t>
      </w:r>
      <w:r w:rsidR="004D6D73">
        <w:t>O-rings</w:t>
      </w:r>
      <w:r>
        <w:t xml:space="preserve"> for the firefly is currently unknown.  </w:t>
      </w:r>
      <w:r w:rsidR="00C640FE">
        <w:t xml:space="preserve">They’re likely Buna Nitrile.  </w:t>
      </w:r>
      <w:r>
        <w:t xml:space="preserve">As </w:t>
      </w:r>
      <w:r w:rsidR="00EB7C47">
        <w:t>the makeup</w:t>
      </w:r>
      <w:r>
        <w:t xml:space="preserve"> </w:t>
      </w:r>
      <w:r w:rsidR="00EB7C47">
        <w:t xml:space="preserve">of the </w:t>
      </w:r>
      <w:r w:rsidR="004D6D73">
        <w:t>O-rings</w:t>
      </w:r>
      <w:r w:rsidR="00EB7C47">
        <w:t xml:space="preserve"> is unknown </w:t>
      </w:r>
      <w:r>
        <w:t xml:space="preserve">it’s best to avoid </w:t>
      </w:r>
      <w:r w:rsidR="006D7F06">
        <w:t xml:space="preserve">anything with a solvent </w:t>
      </w:r>
      <w:r w:rsidR="0099093B">
        <w:t>(WD-40, 3-in-1,</w:t>
      </w:r>
      <w:r w:rsidR="006D7F06">
        <w:t xml:space="preserve"> CLPs</w:t>
      </w:r>
      <w:r>
        <w:t>).</w:t>
      </w:r>
    </w:p>
    <w:p w14:paraId="2C70FDC7" w14:textId="27E6FBAF" w:rsidR="0099093B" w:rsidRDefault="0099093B" w:rsidP="009F68BB">
      <w:r>
        <w:t>Don’t overdo it, when it comes to lube less is more.  Use enough to completely cover the threads, then wipe away the excess.  It should be just enough to make the action smooth and non-gritty, but not enough to squish out of the threads.</w:t>
      </w:r>
      <w:r w:rsidR="00E0226B">
        <w:t xml:space="preserve">  Most like to use grease on their threads and O-rings.  Some like to put a drop of </w:t>
      </w:r>
      <w:r w:rsidR="002D6963">
        <w:t xml:space="preserve">compatible </w:t>
      </w:r>
      <w:r w:rsidR="00E0226B">
        <w:t>oil on their O-rings prior to reassembly, it allows the O-ring to spin nicely during threading.</w:t>
      </w:r>
    </w:p>
    <w:p w14:paraId="1D196786" w14:textId="265EAA60" w:rsidR="00F619F7" w:rsidRDefault="00F619F7" w:rsidP="009F68BB">
      <w:r>
        <w:t>More information on current flash</w:t>
      </w:r>
      <w:r w:rsidR="00DD5267">
        <w:t xml:space="preserve">light lubes can be found on CPF’s </w:t>
      </w:r>
      <w:hyperlink r:id="rId21" w:history="1">
        <w:r w:rsidR="00DD5267" w:rsidRPr="00DD5267">
          <w:rPr>
            <w:rStyle w:val="Hyperlink"/>
          </w:rPr>
          <w:t>Comprehensive Grease and Lube Thread</w:t>
        </w:r>
      </w:hyperlink>
      <w:r w:rsidR="00DD5267">
        <w:t>.</w:t>
      </w:r>
    </w:p>
    <w:p w14:paraId="60970318" w14:textId="0F99C6F4" w:rsidR="009F68BB" w:rsidRPr="002E7213" w:rsidRDefault="00AB49D9" w:rsidP="009F68BB">
      <w:pPr>
        <w:rPr>
          <w:b/>
          <w:sz w:val="24"/>
        </w:rPr>
      </w:pPr>
      <w:r w:rsidRPr="002E7213">
        <w:rPr>
          <w:b/>
          <w:sz w:val="24"/>
        </w:rPr>
        <w:t>PTFE</w:t>
      </w:r>
      <w:r w:rsidR="00180487">
        <w:rPr>
          <w:b/>
          <w:sz w:val="24"/>
        </w:rPr>
        <w:t xml:space="preserve"> (Teflon)</w:t>
      </w:r>
    </w:p>
    <w:p w14:paraId="52BB7D3C" w14:textId="73270C40" w:rsidR="00AB49D9" w:rsidRPr="00DB1211" w:rsidRDefault="00AB49D9" w:rsidP="009F68BB">
      <w:pPr>
        <w:rPr>
          <w:sz w:val="20"/>
        </w:rPr>
      </w:pPr>
      <w:r w:rsidRPr="00DB1211">
        <w:rPr>
          <w:sz w:val="20"/>
        </w:rPr>
        <w:t xml:space="preserve">PTFE based lubes such as Super Lube contain small particles of Teflon which act as a bearing surface.  Lubes with a synthetic carrier are </w:t>
      </w:r>
      <w:r w:rsidR="002E7213" w:rsidRPr="00DB1211">
        <w:rPr>
          <w:sz w:val="20"/>
        </w:rPr>
        <w:t xml:space="preserve">typically </w:t>
      </w:r>
      <w:r w:rsidRPr="00DB1211">
        <w:rPr>
          <w:sz w:val="20"/>
        </w:rPr>
        <w:t xml:space="preserve">compatible with most </w:t>
      </w:r>
      <w:r w:rsidR="004D6D73" w:rsidRPr="00DB1211">
        <w:rPr>
          <w:sz w:val="20"/>
        </w:rPr>
        <w:t>O-rings</w:t>
      </w:r>
      <w:r w:rsidRPr="00DB1211">
        <w:rPr>
          <w:sz w:val="20"/>
        </w:rPr>
        <w:t>.  PTFE lubes are well recommended for titanium threads due to the particles preventing metal on metal contact.  Super Lube is rather inexpensive and widely available.</w:t>
      </w:r>
      <w:r w:rsidR="002E7213" w:rsidRPr="00DB1211">
        <w:rPr>
          <w:sz w:val="20"/>
        </w:rPr>
        <w:t xml:space="preserve">  The Super Lube Sportsman Kit is excellent for flashlight maintenance and is available on Amazon for </w:t>
      </w:r>
      <w:r w:rsidR="00180487" w:rsidRPr="00DB1211">
        <w:rPr>
          <w:sz w:val="20"/>
        </w:rPr>
        <w:t xml:space="preserve">less than </w:t>
      </w:r>
      <w:r w:rsidR="002E7213" w:rsidRPr="00DB1211">
        <w:rPr>
          <w:sz w:val="20"/>
        </w:rPr>
        <w:t>$10 and should last a lifetime.</w:t>
      </w:r>
    </w:p>
    <w:p w14:paraId="1866C052" w14:textId="4182FBE6" w:rsidR="00AB49D9" w:rsidRPr="002E7213" w:rsidRDefault="00AB49D9" w:rsidP="009F68BB">
      <w:pPr>
        <w:rPr>
          <w:b/>
          <w:sz w:val="24"/>
        </w:rPr>
      </w:pPr>
      <w:r w:rsidRPr="002E7213">
        <w:rPr>
          <w:b/>
          <w:sz w:val="24"/>
        </w:rPr>
        <w:t xml:space="preserve">Fluorinated </w:t>
      </w:r>
      <w:r w:rsidR="002E7213">
        <w:rPr>
          <w:b/>
          <w:sz w:val="24"/>
        </w:rPr>
        <w:t>(PFPE)</w:t>
      </w:r>
    </w:p>
    <w:p w14:paraId="050E875E" w14:textId="76936590" w:rsidR="00AB49D9" w:rsidRDefault="00AB49D9" w:rsidP="009F68BB">
      <w:pPr>
        <w:rPr>
          <w:sz w:val="20"/>
        </w:rPr>
      </w:pPr>
      <w:r w:rsidRPr="00DB1211">
        <w:rPr>
          <w:sz w:val="20"/>
        </w:rPr>
        <w:t xml:space="preserve">Fluorinated lubes like </w:t>
      </w:r>
      <w:proofErr w:type="spellStart"/>
      <w:r w:rsidRPr="00DB1211">
        <w:rPr>
          <w:sz w:val="20"/>
        </w:rPr>
        <w:t>Krytox</w:t>
      </w:r>
      <w:proofErr w:type="spellEnd"/>
      <w:r w:rsidRPr="00DB1211">
        <w:rPr>
          <w:sz w:val="20"/>
        </w:rPr>
        <w:t xml:space="preserve"> are somewhat like a liquid Teflon polymer, they are excellent lubes but very expensive.  Fluorinated lubes are used by many high end custom knife makers</w:t>
      </w:r>
      <w:r w:rsidR="00180487" w:rsidRPr="00DB1211">
        <w:rPr>
          <w:sz w:val="20"/>
        </w:rPr>
        <w:t xml:space="preserve"> working in titanium</w:t>
      </w:r>
      <w:r w:rsidRPr="00DB1211">
        <w:rPr>
          <w:sz w:val="20"/>
        </w:rPr>
        <w:t xml:space="preserve">.  </w:t>
      </w:r>
      <w:proofErr w:type="spellStart"/>
      <w:r w:rsidR="002E7213" w:rsidRPr="00DB1211">
        <w:rPr>
          <w:sz w:val="20"/>
        </w:rPr>
        <w:t>Krytox</w:t>
      </w:r>
      <w:proofErr w:type="spellEnd"/>
      <w:r w:rsidR="002E7213" w:rsidRPr="00DB1211">
        <w:rPr>
          <w:sz w:val="20"/>
        </w:rPr>
        <w:t xml:space="preserve"> </w:t>
      </w:r>
      <w:r w:rsidR="00180487" w:rsidRPr="00DB1211">
        <w:rPr>
          <w:sz w:val="20"/>
        </w:rPr>
        <w:t xml:space="preserve">is </w:t>
      </w:r>
      <w:r w:rsidR="00D2508C">
        <w:rPr>
          <w:noProof/>
          <w:sz w:val="20"/>
        </w:rPr>
        <mc:AlternateContent>
          <mc:Choice Requires="wps">
            <w:drawing>
              <wp:anchor distT="0" distB="0" distL="114300" distR="114300" simplePos="0" relativeHeight="251677696" behindDoc="0" locked="0" layoutInCell="1" allowOverlap="0" wp14:anchorId="2505BCFD" wp14:editId="186CF4DB">
                <wp:simplePos x="0" y="0"/>
                <wp:positionH relativeFrom="margin">
                  <wp:align>right</wp:align>
                </wp:positionH>
                <wp:positionV relativeFrom="line">
                  <wp:posOffset>183515</wp:posOffset>
                </wp:positionV>
                <wp:extent cx="5925185" cy="333375"/>
                <wp:effectExtent l="0" t="0" r="18415" b="28575"/>
                <wp:wrapTopAndBottom/>
                <wp:docPr id="17" name="Rectangle: Rounded Corners 17"/>
                <wp:cNvGraphicFramePr/>
                <a:graphic xmlns:a="http://schemas.openxmlformats.org/drawingml/2006/main">
                  <a:graphicData uri="http://schemas.microsoft.com/office/word/2010/wordprocessingShape">
                    <wps:wsp>
                      <wps:cNvSpPr/>
                      <wps:spPr>
                        <a:xfrm>
                          <a:off x="0" y="0"/>
                          <a:ext cx="5925185" cy="333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49BA52E" w14:textId="279CD0B8" w:rsidR="00B77120" w:rsidRDefault="00B77120" w:rsidP="00D2508C">
                            <w:pPr>
                              <w:jc w:val="center"/>
                            </w:pPr>
                            <w:r w:rsidRPr="00383066">
                              <w:rPr>
                                <w:b/>
                                <w:sz w:val="24"/>
                                <w14:textOutline w14:w="3175" w14:cap="flat" w14:cmpd="sng" w14:algn="ctr">
                                  <w14:solidFill>
                                    <w14:schemeClr w14:val="dk1">
                                      <w14:shade w14:val="50000"/>
                                    </w14:schemeClr>
                                  </w14:solidFill>
                                  <w14:prstDash w14:val="solid"/>
                                  <w14:bevel/>
                                </w14:textOutline>
                              </w:rPr>
                              <w:t>WARNING:</w:t>
                            </w:r>
                            <w:r>
                              <w:t xml:space="preserve"> </w:t>
                            </w:r>
                            <w:r w:rsidRPr="00383066">
                              <w:rPr>
                                <w:b/>
                                <w:color w:val="000000" w:themeColor="text1"/>
                                <w:sz w:val="18"/>
                              </w:rPr>
                              <w:t xml:space="preserve">It </w:t>
                            </w:r>
                            <w:r w:rsidR="00E0226B" w:rsidRPr="00383066">
                              <w:rPr>
                                <w:b/>
                                <w:color w:val="000000" w:themeColor="text1"/>
                                <w:sz w:val="18"/>
                              </w:rPr>
                              <w:t>was</w:t>
                            </w:r>
                            <w:r w:rsidRPr="00383066">
                              <w:rPr>
                                <w:b/>
                                <w:color w:val="000000" w:themeColor="text1"/>
                                <w:sz w:val="18"/>
                              </w:rPr>
                              <w:t xml:space="preserve"> reported that liquid </w:t>
                            </w:r>
                            <w:proofErr w:type="spellStart"/>
                            <w:r w:rsidRPr="00383066">
                              <w:rPr>
                                <w:b/>
                                <w:color w:val="000000" w:themeColor="text1"/>
                                <w:sz w:val="18"/>
                              </w:rPr>
                              <w:t>Krytox</w:t>
                            </w:r>
                            <w:proofErr w:type="spellEnd"/>
                            <w:r w:rsidRPr="00383066">
                              <w:rPr>
                                <w:b/>
                                <w:color w:val="000000" w:themeColor="text1"/>
                                <w:sz w:val="18"/>
                              </w:rPr>
                              <w:t xml:space="preserve"> </w:t>
                            </w:r>
                            <w:r w:rsidR="00E0226B" w:rsidRPr="00383066">
                              <w:rPr>
                                <w:b/>
                                <w:color w:val="000000" w:themeColor="text1"/>
                                <w:sz w:val="18"/>
                              </w:rPr>
                              <w:t xml:space="preserve">oil </w:t>
                            </w:r>
                            <w:r w:rsidRPr="00383066">
                              <w:rPr>
                                <w:b/>
                                <w:color w:val="000000" w:themeColor="text1"/>
                                <w:sz w:val="18"/>
                              </w:rPr>
                              <w:t>variants use a solvent carrier that has swollen O-rings in the firefly.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5BCFD" id="Rectangle: Rounded Corners 17" o:spid="_x0000_s1029" style="position:absolute;margin-left:415.35pt;margin-top:14.45pt;width:466.55pt;height:26.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" o:allowoverlap="f" fillcolor="#ed7d31 [3205]" strokecolor="#823b0b [1605]" strokeweight="1pt">
                <v:stroke joinstyle="miter"/>
                <v:textbox>
                  <w:txbxContent>
                    <w:p w14:paraId="049BA52E" w14:textId="279CD0B8" w:rsidR="00B77120" w:rsidRDefault="00B77120" w:rsidP="00D2508C">
                      <w:pPr>
                        <w:jc w:val="center"/>
                      </w:pPr>
                      <w:r w:rsidRPr="00383066">
                        <w:rPr>
                          <w:b/>
                          <w:sz w:val="24"/>
                          <w14:textOutline w14:w="3175" w14:cap="flat" w14:cmpd="sng" w14:algn="ctr">
                            <w14:solidFill>
                              <w14:schemeClr w14:val="dk1">
                                <w14:shade w14:val="50000"/>
                              </w14:schemeClr>
                            </w14:solidFill>
                            <w14:prstDash w14:val="solid"/>
                            <w14:bevel/>
                          </w14:textOutline>
                        </w:rPr>
                        <w:t>WARNING:</w:t>
                      </w:r>
                      <w:r>
                        <w:t xml:space="preserve"> </w:t>
                      </w:r>
                      <w:r w:rsidRPr="00383066">
                        <w:rPr>
                          <w:b/>
                          <w:color w:val="000000" w:themeColor="text1"/>
                          <w:sz w:val="18"/>
                        </w:rPr>
                        <w:t xml:space="preserve">It </w:t>
                      </w:r>
                      <w:r w:rsidR="00E0226B" w:rsidRPr="00383066">
                        <w:rPr>
                          <w:b/>
                          <w:color w:val="000000" w:themeColor="text1"/>
                          <w:sz w:val="18"/>
                        </w:rPr>
                        <w:t>was</w:t>
                      </w:r>
                      <w:r w:rsidRPr="00383066">
                        <w:rPr>
                          <w:b/>
                          <w:color w:val="000000" w:themeColor="text1"/>
                          <w:sz w:val="18"/>
                        </w:rPr>
                        <w:t xml:space="preserve"> reported that liquid </w:t>
                      </w:r>
                      <w:proofErr w:type="spellStart"/>
                      <w:r w:rsidRPr="00383066">
                        <w:rPr>
                          <w:b/>
                          <w:color w:val="000000" w:themeColor="text1"/>
                          <w:sz w:val="18"/>
                        </w:rPr>
                        <w:t>Krytox</w:t>
                      </w:r>
                      <w:proofErr w:type="spellEnd"/>
                      <w:r w:rsidRPr="00383066">
                        <w:rPr>
                          <w:b/>
                          <w:color w:val="000000" w:themeColor="text1"/>
                          <w:sz w:val="18"/>
                        </w:rPr>
                        <w:t xml:space="preserve"> </w:t>
                      </w:r>
                      <w:r w:rsidR="00E0226B" w:rsidRPr="00383066">
                        <w:rPr>
                          <w:b/>
                          <w:color w:val="000000" w:themeColor="text1"/>
                          <w:sz w:val="18"/>
                        </w:rPr>
                        <w:t xml:space="preserve">oil </w:t>
                      </w:r>
                      <w:r w:rsidRPr="00383066">
                        <w:rPr>
                          <w:b/>
                          <w:color w:val="000000" w:themeColor="text1"/>
                          <w:sz w:val="18"/>
                        </w:rPr>
                        <w:t>variants use a solvent carrier that has swollen O-rings in the firefly.</w:t>
                      </w:r>
                    </w:p>
                  </w:txbxContent>
                </v:textbox>
                <w10:wrap type="topAndBottom" anchorx="margin" anchory="line"/>
              </v:roundrect>
            </w:pict>
          </mc:Fallback>
        </mc:AlternateContent>
      </w:r>
      <w:r w:rsidR="00180487" w:rsidRPr="00DB1211">
        <w:rPr>
          <w:sz w:val="20"/>
        </w:rPr>
        <w:t>relabeled quite a bit, but is available on Amazon.</w:t>
      </w:r>
    </w:p>
    <w:p w14:paraId="1D6114DA" w14:textId="77777777" w:rsidR="00180487" w:rsidRPr="00180487" w:rsidRDefault="00180487" w:rsidP="00180487">
      <w:pPr>
        <w:rPr>
          <w:b/>
          <w:sz w:val="24"/>
        </w:rPr>
      </w:pPr>
      <w:proofErr w:type="spellStart"/>
      <w:r w:rsidRPr="00180487">
        <w:rPr>
          <w:b/>
          <w:sz w:val="24"/>
        </w:rPr>
        <w:t>NyoGel</w:t>
      </w:r>
      <w:proofErr w:type="spellEnd"/>
    </w:p>
    <w:p w14:paraId="3069A4EC" w14:textId="4673322E" w:rsidR="00180487" w:rsidRPr="00DB1211" w:rsidRDefault="00180487" w:rsidP="00180487">
      <w:pPr>
        <w:rPr>
          <w:sz w:val="20"/>
        </w:rPr>
      </w:pPr>
      <w:proofErr w:type="spellStart"/>
      <w:r w:rsidRPr="00DB1211">
        <w:rPr>
          <w:sz w:val="20"/>
        </w:rPr>
        <w:t>NyoGel</w:t>
      </w:r>
      <w:proofErr w:type="spellEnd"/>
      <w:r w:rsidRPr="00DB1211">
        <w:rPr>
          <w:sz w:val="20"/>
        </w:rPr>
        <w:t xml:space="preserve"> is used by Surefire and </w:t>
      </w:r>
      <w:proofErr w:type="spellStart"/>
      <w:r w:rsidRPr="00DB1211">
        <w:rPr>
          <w:sz w:val="20"/>
        </w:rPr>
        <w:t>OverReady</w:t>
      </w:r>
      <w:proofErr w:type="spellEnd"/>
      <w:r w:rsidR="00C640FE" w:rsidRPr="00DB1211">
        <w:rPr>
          <w:sz w:val="20"/>
        </w:rPr>
        <w:t>, it is well respected in the community</w:t>
      </w:r>
      <w:r w:rsidRPr="00DB1211">
        <w:rPr>
          <w:sz w:val="20"/>
        </w:rPr>
        <w:t xml:space="preserve">.  It is a silica thickened synthetic oil based grease.  </w:t>
      </w:r>
      <w:proofErr w:type="spellStart"/>
      <w:r w:rsidRPr="00DB1211">
        <w:rPr>
          <w:sz w:val="20"/>
        </w:rPr>
        <w:t>NyoGel</w:t>
      </w:r>
      <w:proofErr w:type="spellEnd"/>
      <w:r w:rsidRPr="00DB1211">
        <w:rPr>
          <w:sz w:val="20"/>
        </w:rPr>
        <w:t xml:space="preserve"> is available on Amazon and at many flashlight related outlets.</w:t>
      </w:r>
    </w:p>
    <w:p w14:paraId="73DE40E5" w14:textId="1B8115D3" w:rsidR="00581DD9" w:rsidRPr="00FC3E7C" w:rsidRDefault="00581DD9" w:rsidP="009F68BB">
      <w:pPr>
        <w:rPr>
          <w:b/>
          <w:sz w:val="24"/>
        </w:rPr>
      </w:pPr>
      <w:r w:rsidRPr="00FC3E7C">
        <w:rPr>
          <w:b/>
          <w:sz w:val="24"/>
        </w:rPr>
        <w:t xml:space="preserve">Silicone </w:t>
      </w:r>
    </w:p>
    <w:p w14:paraId="0EB41DC1" w14:textId="68210250" w:rsidR="00FC3E7C" w:rsidRPr="00DB1211" w:rsidRDefault="00FC3E7C" w:rsidP="009F68BB">
      <w:pPr>
        <w:rPr>
          <w:sz w:val="20"/>
        </w:rPr>
      </w:pPr>
      <w:r w:rsidRPr="00DB1211">
        <w:rPr>
          <w:sz w:val="20"/>
        </w:rPr>
        <w:t xml:space="preserve">Silicone </w:t>
      </w:r>
      <w:r w:rsidR="00180487" w:rsidRPr="00DB1211">
        <w:rPr>
          <w:sz w:val="20"/>
        </w:rPr>
        <w:t>greases</w:t>
      </w:r>
      <w:r w:rsidRPr="00DB1211">
        <w:rPr>
          <w:sz w:val="20"/>
        </w:rPr>
        <w:t xml:space="preserve"> are thickened silicone oils.  </w:t>
      </w:r>
      <w:proofErr w:type="spellStart"/>
      <w:r w:rsidR="00E0226B">
        <w:rPr>
          <w:sz w:val="20"/>
        </w:rPr>
        <w:t>Nitecore</w:t>
      </w:r>
      <w:proofErr w:type="spellEnd"/>
      <w:r w:rsidR="00E0226B">
        <w:rPr>
          <w:sz w:val="20"/>
        </w:rPr>
        <w:t xml:space="preserve"> and XTAR use Silicone grease. </w:t>
      </w:r>
      <w:r w:rsidRPr="00DB1211">
        <w:rPr>
          <w:sz w:val="20"/>
        </w:rPr>
        <w:t xml:space="preserve">They work well on Buna (typical </w:t>
      </w:r>
      <w:r w:rsidR="00E0226B">
        <w:rPr>
          <w:noProof/>
        </w:rPr>
        <mc:AlternateContent>
          <mc:Choice Requires="wps">
            <w:drawing>
              <wp:anchor distT="0" distB="0" distL="114300" distR="114300" simplePos="0" relativeHeight="251678720" behindDoc="0" locked="0" layoutInCell="1" allowOverlap="1" wp14:anchorId="389BBBD5" wp14:editId="146FBAA9">
                <wp:simplePos x="0" y="0"/>
                <wp:positionH relativeFrom="margin">
                  <wp:posOffset>0</wp:posOffset>
                </wp:positionH>
                <wp:positionV relativeFrom="line">
                  <wp:posOffset>914400</wp:posOffset>
                </wp:positionV>
                <wp:extent cx="5925312" cy="374904"/>
                <wp:effectExtent l="0" t="0" r="18415" b="25400"/>
                <wp:wrapTopAndBottom/>
                <wp:docPr id="18" name="Rectangle: Rounded Corners 18"/>
                <wp:cNvGraphicFramePr/>
                <a:graphic xmlns:a="http://schemas.openxmlformats.org/drawingml/2006/main">
                  <a:graphicData uri="http://schemas.microsoft.com/office/word/2010/wordprocessingShape">
                    <wps:wsp>
                      <wps:cNvSpPr/>
                      <wps:spPr>
                        <a:xfrm>
                          <a:off x="0" y="0"/>
                          <a:ext cx="5925312" cy="374904"/>
                        </a:xfrm>
                        <a:prstGeom prst="roundRect">
                          <a:avLst/>
                        </a:prstGeom>
                        <a:solidFill>
                          <a:schemeClr val="bg1">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2A2D8E89" w14:textId="09247F7A" w:rsidR="00B77120" w:rsidRPr="00383066" w:rsidRDefault="00B77120" w:rsidP="00470E47">
                            <w:pPr>
                              <w:jc w:val="center"/>
                              <w:rPr>
                                <w:color w:val="000000" w:themeColor="text1"/>
                                <w:sz w:val="18"/>
                              </w:rPr>
                            </w:pPr>
                            <w:r w:rsidRPr="00383066">
                              <w:rPr>
                                <w:b/>
                                <w:color w:val="000000" w:themeColor="text1"/>
                                <w:sz w:val="24"/>
                              </w:rPr>
                              <w:t>NOTE:</w:t>
                            </w:r>
                            <w:r w:rsidRPr="00383066">
                              <w:rPr>
                                <w:color w:val="000000" w:themeColor="text1"/>
                              </w:rPr>
                              <w:t xml:space="preserve"> </w:t>
                            </w:r>
                            <w:r w:rsidRPr="00383066">
                              <w:rPr>
                                <w:color w:val="000000" w:themeColor="text1"/>
                                <w:sz w:val="18"/>
                              </w:rPr>
                              <w:t>It has been reported</w:t>
                            </w:r>
                            <w:r w:rsidR="00A57CF7">
                              <w:rPr>
                                <w:color w:val="000000" w:themeColor="text1"/>
                                <w:sz w:val="18"/>
                              </w:rPr>
                              <w:t xml:space="preserve"> [</w:t>
                            </w:r>
                            <w:hyperlink r:id="rId22" w:anchor="post4979913" w:history="1">
                              <w:r w:rsidR="00A57CF7" w:rsidRPr="00A57CF7">
                                <w:rPr>
                                  <w:rStyle w:val="Hyperlink"/>
                                  <w:sz w:val="18"/>
                                </w:rPr>
                                <w:t>post #396</w:t>
                              </w:r>
                            </w:hyperlink>
                            <w:r w:rsidR="00A57CF7">
                              <w:rPr>
                                <w:color w:val="000000" w:themeColor="text1"/>
                                <w:sz w:val="18"/>
                              </w:rPr>
                              <w:t>]</w:t>
                            </w:r>
                            <w:r w:rsidRPr="00383066">
                              <w:rPr>
                                <w:color w:val="000000" w:themeColor="text1"/>
                                <w:sz w:val="18"/>
                              </w:rPr>
                              <w:t xml:space="preserve"> that the O-rings in the firefly are compatible with Silicone lubes.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BBBD5" id="Rectangle: Rounded Corners 18" o:spid="_x0000_s1030" style="position:absolute;margin-left:0;margin-top:1in;width:466.55pt;height:2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" fillcolor="#bfbfbf [2412]" strokecolor="black [1600]" strokeweight="1pt">
                <v:stroke joinstyle="miter"/>
                <v:textbox>
                  <w:txbxContent>
                    <w:p w14:paraId="2A2D8E89" w14:textId="09247F7A" w:rsidR="00B77120" w:rsidRPr="00383066" w:rsidRDefault="00B77120" w:rsidP="00470E47">
                      <w:pPr>
                        <w:jc w:val="center"/>
                        <w:rPr>
                          <w:color w:val="000000" w:themeColor="text1"/>
                          <w:sz w:val="18"/>
                        </w:rPr>
                      </w:pPr>
                      <w:r w:rsidRPr="00383066">
                        <w:rPr>
                          <w:b/>
                          <w:color w:val="000000" w:themeColor="text1"/>
                          <w:sz w:val="24"/>
                        </w:rPr>
                        <w:t>NOTE:</w:t>
                      </w:r>
                      <w:r w:rsidRPr="00383066">
                        <w:rPr>
                          <w:color w:val="000000" w:themeColor="text1"/>
                        </w:rPr>
                        <w:t xml:space="preserve"> </w:t>
                      </w:r>
                      <w:r w:rsidRPr="00383066">
                        <w:rPr>
                          <w:color w:val="000000" w:themeColor="text1"/>
                          <w:sz w:val="18"/>
                        </w:rPr>
                        <w:t>It has been reported</w:t>
                      </w:r>
                      <w:r w:rsidR="00A57CF7">
                        <w:rPr>
                          <w:color w:val="000000" w:themeColor="text1"/>
                          <w:sz w:val="18"/>
                        </w:rPr>
                        <w:t xml:space="preserve"> [</w:t>
                      </w:r>
                      <w:hyperlink r:id="rId23" w:anchor="post4979913" w:history="1">
                        <w:r w:rsidR="00A57CF7" w:rsidRPr="00A57CF7">
                          <w:rPr>
                            <w:rStyle w:val="Hyperlink"/>
                            <w:sz w:val="18"/>
                          </w:rPr>
                          <w:t>post #396</w:t>
                        </w:r>
                      </w:hyperlink>
                      <w:r w:rsidR="00A57CF7">
                        <w:rPr>
                          <w:color w:val="000000" w:themeColor="text1"/>
                          <w:sz w:val="18"/>
                        </w:rPr>
                        <w:t>]</w:t>
                      </w:r>
                      <w:r w:rsidRPr="00383066">
                        <w:rPr>
                          <w:color w:val="000000" w:themeColor="text1"/>
                          <w:sz w:val="18"/>
                        </w:rPr>
                        <w:t xml:space="preserve"> that the O-rings in the firefly are compatible with Silicone lubes.</w:t>
                      </w:r>
                    </w:p>
                  </w:txbxContent>
                </v:textbox>
                <w10:wrap type="topAndBottom" anchorx="margin" anchory="line"/>
              </v:roundrect>
            </w:pict>
          </mc:Fallback>
        </mc:AlternateContent>
      </w:r>
      <w:r w:rsidR="00E0226B" w:rsidRPr="00FC3E7C">
        <w:rPr>
          <w:b/>
          <w:noProof/>
          <w:sz w:val="24"/>
        </w:rPr>
        <mc:AlternateContent>
          <mc:Choice Requires="wps">
            <w:drawing>
              <wp:anchor distT="0" distB="0" distL="114300" distR="114300" simplePos="0" relativeHeight="251662336" behindDoc="0" locked="0" layoutInCell="1" allowOverlap="1" wp14:anchorId="3DF90EB9" wp14:editId="1BD44FC7">
                <wp:simplePos x="0" y="0"/>
                <wp:positionH relativeFrom="margin">
                  <wp:posOffset>0</wp:posOffset>
                </wp:positionH>
                <wp:positionV relativeFrom="line">
                  <wp:posOffset>182880</wp:posOffset>
                </wp:positionV>
                <wp:extent cx="5934456" cy="658368"/>
                <wp:effectExtent l="0" t="0" r="28575" b="27940"/>
                <wp:wrapTopAndBottom/>
                <wp:docPr id="7" name="Rectangle: Rounded Corners 7"/>
                <wp:cNvGraphicFramePr/>
                <a:graphic xmlns:a="http://schemas.openxmlformats.org/drawingml/2006/main">
                  <a:graphicData uri="http://schemas.microsoft.com/office/word/2010/wordprocessingShape">
                    <wps:wsp>
                      <wps:cNvSpPr/>
                      <wps:spPr>
                        <a:xfrm>
                          <a:off x="0" y="0"/>
                          <a:ext cx="5934456" cy="65836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C766B90" w14:textId="2E4F0633" w:rsidR="00B77120" w:rsidRPr="00FC3E7C" w:rsidRDefault="00B77120" w:rsidP="00581DD9">
                            <w:pPr>
                              <w:jc w:val="center"/>
                              <w:rPr>
                                <w:sz w:val="18"/>
                              </w:rPr>
                            </w:pPr>
                            <w:r w:rsidRPr="00383066">
                              <w:rPr>
                                <w:b/>
                                <w:sz w:val="24"/>
                                <w14:textOutline w14:w="3175" w14:cap="flat" w14:cmpd="sng" w14:algn="ctr">
                                  <w14:solidFill>
                                    <w14:schemeClr w14:val="dk1">
                                      <w14:shade w14:val="50000"/>
                                    </w14:schemeClr>
                                  </w14:solidFill>
                                  <w14:prstDash w14:val="solid"/>
                                  <w14:bevel/>
                                </w14:textOutline>
                              </w:rPr>
                              <w:t>WARNING</w:t>
                            </w:r>
                            <w:r w:rsidRPr="00383066">
                              <w:rPr>
                                <w:b/>
                                <w14:textOutline w14:w="3175" w14:cap="flat" w14:cmpd="sng" w14:algn="ctr">
                                  <w14:solidFill>
                                    <w14:schemeClr w14:val="dk1">
                                      <w14:shade w14:val="50000"/>
                                    </w14:schemeClr>
                                  </w14:solidFill>
                                  <w14:prstDash w14:val="solid"/>
                                  <w14:bevel/>
                                </w14:textOutline>
                              </w:rPr>
                              <w:t>:</w:t>
                            </w:r>
                            <w:r>
                              <w:t xml:space="preserve"> </w:t>
                            </w:r>
                            <w:r w:rsidRPr="00383066">
                              <w:rPr>
                                <w:b/>
                                <w:color w:val="000000" w:themeColor="text1"/>
                                <w:sz w:val="18"/>
                              </w:rPr>
                              <w:t>Silicone lubes cause extreme swelling of silicone O-rings.  Their use is contraindicated on silicone rubbers.  Silicone rubber is not intended for dynamic environments, so their use as flashlight O-rings would be ill-advised.  However, they’ve been found commonly in Chinese made goods.  Silicone O-rings are typically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90EB9" id="Rectangle: Rounded Corners 7" o:spid="_x0000_s1031" style="position:absolute;margin-left:0;margin-top:14.4pt;width:467.3pt;height:5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" fillcolor="#ed7d31 [3205]" strokecolor="#823b0b [1605]" strokeweight="1pt">
                <v:stroke joinstyle="miter"/>
                <v:textbox>
                  <w:txbxContent>
                    <w:p w14:paraId="2C766B90" w14:textId="2E4F0633" w:rsidR="00B77120" w:rsidRPr="00FC3E7C" w:rsidRDefault="00B77120" w:rsidP="00581DD9">
                      <w:pPr>
                        <w:jc w:val="center"/>
                        <w:rPr>
                          <w:sz w:val="18"/>
                        </w:rPr>
                      </w:pPr>
                      <w:r w:rsidRPr="00383066">
                        <w:rPr>
                          <w:b/>
                          <w:sz w:val="24"/>
                          <w14:textOutline w14:w="3175" w14:cap="flat" w14:cmpd="sng" w14:algn="ctr">
                            <w14:solidFill>
                              <w14:schemeClr w14:val="dk1">
                                <w14:shade w14:val="50000"/>
                              </w14:schemeClr>
                            </w14:solidFill>
                            <w14:prstDash w14:val="solid"/>
                            <w14:bevel/>
                          </w14:textOutline>
                        </w:rPr>
                        <w:t>WARNING</w:t>
                      </w:r>
                      <w:r w:rsidRPr="00383066">
                        <w:rPr>
                          <w:b/>
                          <w14:textOutline w14:w="3175" w14:cap="flat" w14:cmpd="sng" w14:algn="ctr">
                            <w14:solidFill>
                              <w14:schemeClr w14:val="dk1">
                                <w14:shade w14:val="50000"/>
                              </w14:schemeClr>
                            </w14:solidFill>
                            <w14:prstDash w14:val="solid"/>
                            <w14:bevel/>
                          </w14:textOutline>
                        </w:rPr>
                        <w:t>:</w:t>
                      </w:r>
                      <w:r>
                        <w:t xml:space="preserve"> </w:t>
                      </w:r>
                      <w:r w:rsidRPr="00383066">
                        <w:rPr>
                          <w:b/>
                          <w:color w:val="000000" w:themeColor="text1"/>
                          <w:sz w:val="18"/>
                        </w:rPr>
                        <w:t>Silicone lubes cause extreme swelling of silicone O-rings.  Their use is contraindicated on silicone rubbers.  Silicone rubber is not intended for dynamic environments, so their use as flashlight O-rings would be ill-advised.  However, they’ve been found commonly in Chinese made goods.  Silicone O-rings are typically red.</w:t>
                      </w:r>
                    </w:p>
                  </w:txbxContent>
                </v:textbox>
                <w10:wrap type="topAndBottom" anchorx="margin" anchory="line"/>
              </v:roundrect>
            </w:pict>
          </mc:Fallback>
        </mc:AlternateContent>
      </w:r>
      <w:r w:rsidRPr="00DB1211">
        <w:rPr>
          <w:sz w:val="20"/>
        </w:rPr>
        <w:t xml:space="preserve">flashlight </w:t>
      </w:r>
      <w:r w:rsidR="004D6D73" w:rsidRPr="00DB1211">
        <w:rPr>
          <w:sz w:val="20"/>
        </w:rPr>
        <w:t>O-rings</w:t>
      </w:r>
      <w:r w:rsidRPr="00DB1211">
        <w:rPr>
          <w:sz w:val="20"/>
        </w:rPr>
        <w:t>)</w:t>
      </w:r>
      <w:r w:rsidR="00180487" w:rsidRPr="00DB1211">
        <w:rPr>
          <w:sz w:val="20"/>
        </w:rPr>
        <w:t>.  Wide availability.</w:t>
      </w:r>
    </w:p>
    <w:p w14:paraId="0A5CE167" w14:textId="5B1738BA" w:rsidR="002A5BC3" w:rsidRDefault="002A5BC3" w:rsidP="00F94655">
      <w:r>
        <w:br w:type="page"/>
      </w:r>
    </w:p>
    <w:p w14:paraId="6325CBE2" w14:textId="51B405F0" w:rsidR="00962835" w:rsidRDefault="00962835" w:rsidP="002A5BC3">
      <w:pPr>
        <w:pStyle w:val="Heading1"/>
      </w:pPr>
      <w:bookmarkStart w:id="9" w:name="_Toc465718334"/>
      <w:r>
        <w:lastRenderedPageBreak/>
        <w:t>Information</w:t>
      </w:r>
      <w:bookmarkEnd w:id="9"/>
    </w:p>
    <w:p w14:paraId="0254BAAF" w14:textId="3EDE168E" w:rsidR="000B611D" w:rsidRPr="000B611D" w:rsidRDefault="000B611D" w:rsidP="000B611D">
      <w:pPr>
        <w:pStyle w:val="Heading2"/>
      </w:pPr>
      <w:bookmarkStart w:id="10" w:name="_Toc465718335"/>
      <w:r>
        <w:t>Device Details</w:t>
      </w:r>
      <w:bookmarkEnd w:id="10"/>
    </w:p>
    <w:tbl>
      <w:tblPr>
        <w:tblpPr w:leftFromText="180" w:rightFromText="180" w:vertAnchor="text" w:tblpY="1"/>
        <w:tblOverlap w:val="never"/>
        <w:tblW w:w="3235" w:type="dxa"/>
        <w:tblLook w:val="04A0" w:firstRow="1" w:lastRow="0" w:firstColumn="1" w:lastColumn="0" w:noHBand="0" w:noVBand="1"/>
      </w:tblPr>
      <w:tblGrid>
        <w:gridCol w:w="1164"/>
        <w:gridCol w:w="2071"/>
      </w:tblGrid>
      <w:tr w:rsidR="00914C6E" w:rsidRPr="00914C6E" w14:paraId="23A19664" w14:textId="77777777" w:rsidTr="003946CE">
        <w:trPr>
          <w:trHeight w:val="420"/>
        </w:trPr>
        <w:tc>
          <w:tcPr>
            <w:tcW w:w="323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C0B96B6" w14:textId="77777777" w:rsidR="00914C6E" w:rsidRPr="00914C6E" w:rsidRDefault="00914C6E" w:rsidP="003946CE">
            <w:pPr>
              <w:spacing w:after="0" w:line="240" w:lineRule="auto"/>
              <w:jc w:val="center"/>
              <w:rPr>
                <w:rFonts w:ascii="Calibri" w:eastAsia="Times New Roman" w:hAnsi="Calibri" w:cs="Calibri"/>
                <w:b/>
                <w:bCs/>
                <w:color w:val="FFFFFF"/>
                <w:sz w:val="32"/>
                <w:szCs w:val="32"/>
              </w:rPr>
            </w:pPr>
            <w:r w:rsidRPr="00914C6E">
              <w:rPr>
                <w:rFonts w:ascii="Calibri" w:eastAsia="Times New Roman" w:hAnsi="Calibri" w:cs="Calibri"/>
                <w:b/>
                <w:bCs/>
                <w:color w:val="FFFFFF"/>
                <w:sz w:val="32"/>
                <w:szCs w:val="32"/>
              </w:rPr>
              <w:t>Materials</w:t>
            </w:r>
          </w:p>
        </w:tc>
      </w:tr>
      <w:tr w:rsidR="00914C6E" w:rsidRPr="00914C6E" w14:paraId="2B9014E8" w14:textId="77777777" w:rsidTr="003946CE">
        <w:trPr>
          <w:trHeight w:val="315"/>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09133EBE" w14:textId="77777777" w:rsidR="00914C6E" w:rsidRPr="00914C6E" w:rsidRDefault="00914C6E" w:rsidP="003946CE">
            <w:pPr>
              <w:spacing w:after="0" w:line="240" w:lineRule="auto"/>
              <w:rPr>
                <w:rFonts w:ascii="Calibri" w:eastAsia="Times New Roman" w:hAnsi="Calibri" w:cs="Calibri"/>
                <w:b/>
                <w:bCs/>
                <w:color w:val="000000"/>
                <w:sz w:val="24"/>
                <w:szCs w:val="24"/>
              </w:rPr>
            </w:pPr>
            <w:r w:rsidRPr="00914C6E">
              <w:rPr>
                <w:rFonts w:ascii="Calibri" w:eastAsia="Times New Roman" w:hAnsi="Calibri" w:cs="Calibri"/>
                <w:b/>
                <w:bCs/>
                <w:color w:val="000000"/>
                <w:sz w:val="24"/>
                <w:szCs w:val="24"/>
              </w:rPr>
              <w:t>Body</w:t>
            </w:r>
          </w:p>
        </w:tc>
        <w:tc>
          <w:tcPr>
            <w:tcW w:w="2071" w:type="dxa"/>
            <w:tcBorders>
              <w:top w:val="nil"/>
              <w:left w:val="nil"/>
              <w:bottom w:val="single" w:sz="4" w:space="0" w:color="auto"/>
              <w:right w:val="single" w:sz="4" w:space="0" w:color="auto"/>
            </w:tcBorders>
            <w:shd w:val="clear" w:color="auto" w:fill="auto"/>
            <w:noWrap/>
            <w:vAlign w:val="bottom"/>
            <w:hideMark/>
          </w:tcPr>
          <w:p w14:paraId="425AAC48" w14:textId="77777777" w:rsidR="00914C6E" w:rsidRPr="00914C6E" w:rsidRDefault="00914C6E" w:rsidP="003946CE">
            <w:pPr>
              <w:spacing w:after="0" w:line="240" w:lineRule="auto"/>
              <w:rPr>
                <w:rFonts w:ascii="Calibri" w:eastAsia="Times New Roman" w:hAnsi="Calibri" w:cs="Calibri"/>
                <w:color w:val="000000"/>
                <w:sz w:val="20"/>
                <w:szCs w:val="20"/>
              </w:rPr>
            </w:pPr>
            <w:r w:rsidRPr="00914C6E">
              <w:rPr>
                <w:rFonts w:ascii="Calibri" w:eastAsia="Times New Roman" w:hAnsi="Calibri" w:cs="Calibri"/>
                <w:color w:val="000000"/>
                <w:sz w:val="20"/>
                <w:szCs w:val="20"/>
              </w:rPr>
              <w:t>Commercially Pure Titanium</w:t>
            </w:r>
          </w:p>
        </w:tc>
      </w:tr>
      <w:tr w:rsidR="00914C6E" w:rsidRPr="00914C6E" w14:paraId="340BB592" w14:textId="77777777" w:rsidTr="003946CE">
        <w:trPr>
          <w:trHeight w:val="315"/>
        </w:trPr>
        <w:tc>
          <w:tcPr>
            <w:tcW w:w="1164" w:type="dxa"/>
            <w:tcBorders>
              <w:top w:val="nil"/>
              <w:left w:val="single" w:sz="4" w:space="0" w:color="auto"/>
              <w:bottom w:val="single" w:sz="4" w:space="0" w:color="auto"/>
              <w:right w:val="single" w:sz="4" w:space="0" w:color="auto"/>
            </w:tcBorders>
            <w:shd w:val="clear" w:color="000000" w:fill="D0CECE"/>
            <w:noWrap/>
            <w:vAlign w:val="bottom"/>
            <w:hideMark/>
          </w:tcPr>
          <w:p w14:paraId="517EDE73" w14:textId="77777777" w:rsidR="00914C6E" w:rsidRPr="00914C6E" w:rsidRDefault="00914C6E" w:rsidP="003946CE">
            <w:pPr>
              <w:spacing w:after="0" w:line="240" w:lineRule="auto"/>
              <w:rPr>
                <w:rFonts w:ascii="Calibri" w:eastAsia="Times New Roman" w:hAnsi="Calibri" w:cs="Calibri"/>
                <w:b/>
                <w:bCs/>
                <w:color w:val="000000"/>
                <w:sz w:val="24"/>
                <w:szCs w:val="24"/>
              </w:rPr>
            </w:pPr>
            <w:r w:rsidRPr="00914C6E">
              <w:rPr>
                <w:rFonts w:ascii="Calibri" w:eastAsia="Times New Roman" w:hAnsi="Calibri" w:cs="Calibri"/>
                <w:b/>
                <w:bCs/>
                <w:color w:val="000000"/>
                <w:sz w:val="24"/>
                <w:szCs w:val="24"/>
              </w:rPr>
              <w:t>Clip</w:t>
            </w:r>
          </w:p>
        </w:tc>
        <w:tc>
          <w:tcPr>
            <w:tcW w:w="2071" w:type="dxa"/>
            <w:tcBorders>
              <w:top w:val="nil"/>
              <w:left w:val="nil"/>
              <w:bottom w:val="single" w:sz="4" w:space="0" w:color="auto"/>
              <w:right w:val="single" w:sz="4" w:space="0" w:color="auto"/>
            </w:tcBorders>
            <w:shd w:val="clear" w:color="000000" w:fill="D0CECE"/>
            <w:noWrap/>
            <w:vAlign w:val="bottom"/>
            <w:hideMark/>
          </w:tcPr>
          <w:p w14:paraId="0B28B746" w14:textId="77777777" w:rsidR="00914C6E" w:rsidRPr="00914C6E" w:rsidRDefault="00914C6E" w:rsidP="003946CE">
            <w:pPr>
              <w:spacing w:after="0" w:line="240" w:lineRule="auto"/>
              <w:rPr>
                <w:rFonts w:ascii="Calibri" w:eastAsia="Times New Roman" w:hAnsi="Calibri" w:cs="Calibri"/>
                <w:color w:val="000000"/>
                <w:sz w:val="20"/>
                <w:szCs w:val="20"/>
              </w:rPr>
            </w:pPr>
            <w:r w:rsidRPr="00914C6E">
              <w:rPr>
                <w:rFonts w:ascii="Calibri" w:eastAsia="Times New Roman" w:hAnsi="Calibri" w:cs="Calibri"/>
                <w:color w:val="000000"/>
                <w:sz w:val="20"/>
                <w:szCs w:val="20"/>
              </w:rPr>
              <w:t>Grade 5 Titanium</w:t>
            </w:r>
          </w:p>
        </w:tc>
      </w:tr>
      <w:tr w:rsidR="00914C6E" w:rsidRPr="00914C6E" w14:paraId="3261414A" w14:textId="77777777" w:rsidTr="003946CE">
        <w:trPr>
          <w:trHeight w:val="315"/>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40418445" w14:textId="77777777" w:rsidR="00914C6E" w:rsidRPr="00914C6E" w:rsidRDefault="00914C6E" w:rsidP="003946CE">
            <w:pPr>
              <w:spacing w:after="0" w:line="240" w:lineRule="auto"/>
              <w:rPr>
                <w:rFonts w:ascii="Calibri" w:eastAsia="Times New Roman" w:hAnsi="Calibri" w:cs="Calibri"/>
                <w:b/>
                <w:bCs/>
                <w:color w:val="000000"/>
                <w:sz w:val="24"/>
                <w:szCs w:val="24"/>
              </w:rPr>
            </w:pPr>
            <w:r w:rsidRPr="00914C6E">
              <w:rPr>
                <w:rFonts w:ascii="Calibri" w:eastAsia="Times New Roman" w:hAnsi="Calibri" w:cs="Calibri"/>
                <w:b/>
                <w:bCs/>
                <w:color w:val="000000"/>
                <w:sz w:val="24"/>
                <w:szCs w:val="24"/>
              </w:rPr>
              <w:t>Lens</w:t>
            </w:r>
          </w:p>
        </w:tc>
        <w:tc>
          <w:tcPr>
            <w:tcW w:w="2071" w:type="dxa"/>
            <w:tcBorders>
              <w:top w:val="nil"/>
              <w:left w:val="nil"/>
              <w:bottom w:val="single" w:sz="4" w:space="0" w:color="auto"/>
              <w:right w:val="single" w:sz="4" w:space="0" w:color="auto"/>
            </w:tcBorders>
            <w:shd w:val="clear" w:color="auto" w:fill="auto"/>
            <w:noWrap/>
            <w:vAlign w:val="bottom"/>
            <w:hideMark/>
          </w:tcPr>
          <w:p w14:paraId="2C7C29ED" w14:textId="77777777" w:rsidR="00914C6E" w:rsidRPr="00914C6E" w:rsidRDefault="00914C6E" w:rsidP="003946CE">
            <w:pPr>
              <w:spacing w:after="0" w:line="240" w:lineRule="auto"/>
              <w:rPr>
                <w:rFonts w:ascii="Calibri" w:eastAsia="Times New Roman" w:hAnsi="Calibri" w:cs="Calibri"/>
                <w:color w:val="000000"/>
                <w:sz w:val="20"/>
                <w:szCs w:val="20"/>
              </w:rPr>
            </w:pPr>
            <w:r w:rsidRPr="00914C6E">
              <w:rPr>
                <w:rFonts w:ascii="Calibri" w:eastAsia="Times New Roman" w:hAnsi="Calibri" w:cs="Calibri"/>
                <w:color w:val="000000"/>
                <w:sz w:val="20"/>
                <w:szCs w:val="20"/>
              </w:rPr>
              <w:t>UCL double AR coated</w:t>
            </w:r>
          </w:p>
        </w:tc>
      </w:tr>
      <w:tr w:rsidR="00914C6E" w:rsidRPr="00914C6E" w14:paraId="71A025D3" w14:textId="77777777" w:rsidTr="003946CE">
        <w:trPr>
          <w:trHeight w:val="315"/>
        </w:trPr>
        <w:tc>
          <w:tcPr>
            <w:tcW w:w="1164" w:type="dxa"/>
            <w:tcBorders>
              <w:top w:val="nil"/>
              <w:left w:val="single" w:sz="4" w:space="0" w:color="auto"/>
              <w:bottom w:val="single" w:sz="4" w:space="0" w:color="auto"/>
              <w:right w:val="single" w:sz="4" w:space="0" w:color="auto"/>
            </w:tcBorders>
            <w:shd w:val="clear" w:color="000000" w:fill="D0CECE"/>
            <w:noWrap/>
            <w:vAlign w:val="bottom"/>
            <w:hideMark/>
          </w:tcPr>
          <w:p w14:paraId="581285B4" w14:textId="77777777" w:rsidR="00914C6E" w:rsidRPr="00914C6E" w:rsidRDefault="00914C6E" w:rsidP="003946CE">
            <w:pPr>
              <w:spacing w:after="0" w:line="240" w:lineRule="auto"/>
              <w:rPr>
                <w:rFonts w:ascii="Calibri" w:eastAsia="Times New Roman" w:hAnsi="Calibri" w:cs="Calibri"/>
                <w:b/>
                <w:bCs/>
                <w:color w:val="000000"/>
                <w:sz w:val="24"/>
                <w:szCs w:val="24"/>
              </w:rPr>
            </w:pPr>
            <w:r w:rsidRPr="00914C6E">
              <w:rPr>
                <w:rFonts w:ascii="Calibri" w:eastAsia="Times New Roman" w:hAnsi="Calibri" w:cs="Calibri"/>
                <w:b/>
                <w:bCs/>
                <w:color w:val="000000"/>
                <w:sz w:val="24"/>
                <w:szCs w:val="24"/>
              </w:rPr>
              <w:t>Reflector</w:t>
            </w:r>
          </w:p>
        </w:tc>
        <w:tc>
          <w:tcPr>
            <w:tcW w:w="2071" w:type="dxa"/>
            <w:tcBorders>
              <w:top w:val="nil"/>
              <w:left w:val="nil"/>
              <w:bottom w:val="single" w:sz="4" w:space="0" w:color="auto"/>
              <w:right w:val="single" w:sz="4" w:space="0" w:color="auto"/>
            </w:tcBorders>
            <w:shd w:val="clear" w:color="000000" w:fill="D0CECE"/>
            <w:noWrap/>
            <w:vAlign w:val="bottom"/>
            <w:hideMark/>
          </w:tcPr>
          <w:p w14:paraId="59A031B7" w14:textId="77777777" w:rsidR="00914C6E" w:rsidRPr="00914C6E" w:rsidRDefault="00914C6E" w:rsidP="003946CE">
            <w:pPr>
              <w:spacing w:after="0" w:line="240" w:lineRule="auto"/>
              <w:rPr>
                <w:rFonts w:ascii="Calibri" w:eastAsia="Times New Roman" w:hAnsi="Calibri" w:cs="Calibri"/>
                <w:color w:val="000000"/>
                <w:sz w:val="20"/>
                <w:szCs w:val="20"/>
              </w:rPr>
            </w:pPr>
            <w:r w:rsidRPr="00914C6E">
              <w:rPr>
                <w:rFonts w:ascii="Calibri" w:eastAsia="Times New Roman" w:hAnsi="Calibri" w:cs="Calibri"/>
                <w:color w:val="000000"/>
                <w:sz w:val="20"/>
                <w:szCs w:val="20"/>
              </w:rPr>
              <w:t>Silver Plated Aluminum</w:t>
            </w:r>
          </w:p>
        </w:tc>
      </w:tr>
      <w:tr w:rsidR="00914C6E" w:rsidRPr="00914C6E" w14:paraId="109FEE29" w14:textId="77777777" w:rsidTr="003946CE">
        <w:trPr>
          <w:trHeight w:val="315"/>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27D80285" w14:textId="77777777" w:rsidR="00914C6E" w:rsidRPr="00914C6E" w:rsidRDefault="00914C6E" w:rsidP="003946CE">
            <w:pPr>
              <w:spacing w:after="0" w:line="240" w:lineRule="auto"/>
              <w:rPr>
                <w:rFonts w:ascii="Calibri" w:eastAsia="Times New Roman" w:hAnsi="Calibri" w:cs="Calibri"/>
                <w:b/>
                <w:bCs/>
                <w:color w:val="000000"/>
                <w:sz w:val="24"/>
                <w:szCs w:val="24"/>
              </w:rPr>
            </w:pPr>
            <w:r w:rsidRPr="00914C6E">
              <w:rPr>
                <w:rFonts w:ascii="Calibri" w:eastAsia="Times New Roman" w:hAnsi="Calibri" w:cs="Calibri"/>
                <w:b/>
                <w:bCs/>
                <w:color w:val="000000"/>
                <w:sz w:val="24"/>
                <w:szCs w:val="24"/>
              </w:rPr>
              <w:t>Heatsink</w:t>
            </w:r>
          </w:p>
        </w:tc>
        <w:tc>
          <w:tcPr>
            <w:tcW w:w="2071" w:type="dxa"/>
            <w:tcBorders>
              <w:top w:val="nil"/>
              <w:left w:val="nil"/>
              <w:bottom w:val="single" w:sz="4" w:space="0" w:color="auto"/>
              <w:right w:val="single" w:sz="4" w:space="0" w:color="auto"/>
            </w:tcBorders>
            <w:shd w:val="clear" w:color="auto" w:fill="auto"/>
            <w:noWrap/>
            <w:vAlign w:val="bottom"/>
            <w:hideMark/>
          </w:tcPr>
          <w:p w14:paraId="24E56D54" w14:textId="77777777" w:rsidR="00914C6E" w:rsidRPr="00914C6E" w:rsidRDefault="00914C6E" w:rsidP="003946CE">
            <w:pPr>
              <w:spacing w:after="0" w:line="240" w:lineRule="auto"/>
              <w:rPr>
                <w:rFonts w:ascii="Calibri" w:eastAsia="Times New Roman" w:hAnsi="Calibri" w:cs="Calibri"/>
                <w:color w:val="000000"/>
                <w:sz w:val="20"/>
                <w:szCs w:val="20"/>
              </w:rPr>
            </w:pPr>
            <w:r w:rsidRPr="00914C6E">
              <w:rPr>
                <w:rFonts w:ascii="Calibri" w:eastAsia="Times New Roman" w:hAnsi="Calibri" w:cs="Calibri"/>
                <w:color w:val="000000"/>
                <w:sz w:val="20"/>
                <w:szCs w:val="20"/>
              </w:rPr>
              <w:t>Copper</w:t>
            </w:r>
          </w:p>
        </w:tc>
      </w:tr>
      <w:tr w:rsidR="00914C6E" w:rsidRPr="00914C6E" w14:paraId="7D67C8C5" w14:textId="77777777" w:rsidTr="003946CE">
        <w:trPr>
          <w:trHeight w:val="315"/>
        </w:trPr>
        <w:tc>
          <w:tcPr>
            <w:tcW w:w="1164" w:type="dxa"/>
            <w:tcBorders>
              <w:top w:val="nil"/>
              <w:left w:val="single" w:sz="4" w:space="0" w:color="auto"/>
              <w:bottom w:val="single" w:sz="4" w:space="0" w:color="auto"/>
              <w:right w:val="single" w:sz="4" w:space="0" w:color="auto"/>
            </w:tcBorders>
            <w:shd w:val="clear" w:color="000000" w:fill="D0CECE"/>
            <w:noWrap/>
            <w:vAlign w:val="bottom"/>
            <w:hideMark/>
          </w:tcPr>
          <w:p w14:paraId="628048AD" w14:textId="77777777" w:rsidR="00914C6E" w:rsidRPr="00914C6E" w:rsidRDefault="00914C6E" w:rsidP="003946CE">
            <w:pPr>
              <w:spacing w:after="0" w:line="240" w:lineRule="auto"/>
              <w:rPr>
                <w:rFonts w:ascii="Calibri" w:eastAsia="Times New Roman" w:hAnsi="Calibri" w:cs="Calibri"/>
                <w:b/>
                <w:bCs/>
                <w:color w:val="000000"/>
                <w:sz w:val="24"/>
                <w:szCs w:val="24"/>
              </w:rPr>
            </w:pPr>
            <w:r w:rsidRPr="00914C6E">
              <w:rPr>
                <w:rFonts w:ascii="Calibri" w:eastAsia="Times New Roman" w:hAnsi="Calibri" w:cs="Calibri"/>
                <w:b/>
                <w:bCs/>
                <w:color w:val="000000"/>
                <w:sz w:val="24"/>
                <w:szCs w:val="24"/>
              </w:rPr>
              <w:t>Retainers</w:t>
            </w:r>
          </w:p>
        </w:tc>
        <w:tc>
          <w:tcPr>
            <w:tcW w:w="2071" w:type="dxa"/>
            <w:tcBorders>
              <w:top w:val="nil"/>
              <w:left w:val="nil"/>
              <w:bottom w:val="single" w:sz="4" w:space="0" w:color="auto"/>
              <w:right w:val="single" w:sz="4" w:space="0" w:color="auto"/>
            </w:tcBorders>
            <w:shd w:val="clear" w:color="000000" w:fill="D0CECE"/>
            <w:noWrap/>
            <w:vAlign w:val="bottom"/>
            <w:hideMark/>
          </w:tcPr>
          <w:p w14:paraId="6E70EE03" w14:textId="77777777" w:rsidR="00914C6E" w:rsidRPr="00914C6E" w:rsidRDefault="00914C6E" w:rsidP="003946CE">
            <w:pPr>
              <w:spacing w:after="0" w:line="240" w:lineRule="auto"/>
              <w:rPr>
                <w:rFonts w:ascii="Calibri" w:eastAsia="Times New Roman" w:hAnsi="Calibri" w:cs="Calibri"/>
                <w:color w:val="000000"/>
                <w:sz w:val="20"/>
                <w:szCs w:val="20"/>
              </w:rPr>
            </w:pPr>
            <w:r w:rsidRPr="00914C6E">
              <w:rPr>
                <w:rFonts w:ascii="Calibri" w:eastAsia="Times New Roman" w:hAnsi="Calibri" w:cs="Calibri"/>
                <w:color w:val="000000"/>
                <w:sz w:val="20"/>
                <w:szCs w:val="20"/>
              </w:rPr>
              <w:t>Brass</w:t>
            </w:r>
          </w:p>
        </w:tc>
      </w:tr>
    </w:tbl>
    <w:tbl>
      <w:tblPr>
        <w:tblpPr w:leftFromText="180" w:rightFromText="180" w:vertAnchor="text" w:horzAnchor="margin" w:tblpXSpec="center" w:tblpY="3"/>
        <w:tblOverlap w:val="never"/>
        <w:tblW w:w="2515" w:type="dxa"/>
        <w:tblLook w:val="04A0" w:firstRow="1" w:lastRow="0" w:firstColumn="1" w:lastColumn="0" w:noHBand="0" w:noVBand="1"/>
      </w:tblPr>
      <w:tblGrid>
        <w:gridCol w:w="1525"/>
        <w:gridCol w:w="990"/>
      </w:tblGrid>
      <w:tr w:rsidR="003946CE" w:rsidRPr="003946CE" w14:paraId="7F18A664" w14:textId="77777777" w:rsidTr="003946CE">
        <w:trPr>
          <w:trHeight w:val="420"/>
        </w:trPr>
        <w:tc>
          <w:tcPr>
            <w:tcW w:w="251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DCCA668" w14:textId="77777777" w:rsidR="003946CE" w:rsidRPr="003946CE" w:rsidRDefault="003946CE" w:rsidP="003946CE">
            <w:pPr>
              <w:jc w:val="center"/>
              <w:rPr>
                <w:rFonts w:ascii="Calibri" w:eastAsia="Times New Roman" w:hAnsi="Calibri" w:cs="Calibri"/>
                <w:b/>
                <w:bCs/>
                <w:color w:val="FFFFFF"/>
                <w:sz w:val="32"/>
                <w:szCs w:val="32"/>
              </w:rPr>
            </w:pPr>
            <w:r w:rsidRPr="003946CE">
              <w:rPr>
                <w:rFonts w:ascii="Calibri" w:eastAsia="Times New Roman" w:hAnsi="Calibri" w:cs="Calibri"/>
                <w:b/>
                <w:bCs/>
                <w:color w:val="FFFFFF"/>
                <w:sz w:val="32"/>
                <w:szCs w:val="32"/>
              </w:rPr>
              <w:t>Dimensions</w:t>
            </w:r>
          </w:p>
        </w:tc>
      </w:tr>
      <w:tr w:rsidR="003946CE" w:rsidRPr="003946CE" w14:paraId="657108EC" w14:textId="77777777" w:rsidTr="003946CE">
        <w:trPr>
          <w:trHeight w:val="315"/>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FB43686" w14:textId="77777777" w:rsidR="003946CE" w:rsidRPr="003946CE" w:rsidRDefault="003946CE" w:rsidP="003946CE">
            <w:pPr>
              <w:spacing w:after="0" w:line="240" w:lineRule="auto"/>
              <w:rPr>
                <w:rFonts w:ascii="Calibri" w:eastAsia="Times New Roman" w:hAnsi="Calibri" w:cs="Calibri"/>
                <w:b/>
                <w:bCs/>
                <w:color w:val="000000"/>
                <w:sz w:val="24"/>
                <w:szCs w:val="24"/>
              </w:rPr>
            </w:pPr>
            <w:r w:rsidRPr="003946CE">
              <w:rPr>
                <w:rFonts w:ascii="Calibri" w:eastAsia="Times New Roman" w:hAnsi="Calibri" w:cs="Calibri"/>
                <w:b/>
                <w:bCs/>
                <w:color w:val="000000"/>
                <w:sz w:val="24"/>
                <w:szCs w:val="24"/>
              </w:rPr>
              <w:t>Diameter</w:t>
            </w:r>
          </w:p>
        </w:tc>
        <w:tc>
          <w:tcPr>
            <w:tcW w:w="990" w:type="dxa"/>
            <w:tcBorders>
              <w:top w:val="nil"/>
              <w:left w:val="nil"/>
              <w:bottom w:val="single" w:sz="4" w:space="0" w:color="auto"/>
              <w:right w:val="single" w:sz="4" w:space="0" w:color="auto"/>
            </w:tcBorders>
            <w:shd w:val="clear" w:color="auto" w:fill="auto"/>
            <w:noWrap/>
            <w:vAlign w:val="bottom"/>
            <w:hideMark/>
          </w:tcPr>
          <w:p w14:paraId="6F9C979B" w14:textId="77777777" w:rsidR="003946CE" w:rsidRPr="003946CE" w:rsidRDefault="003946CE" w:rsidP="003946CE">
            <w:pPr>
              <w:spacing w:after="0" w:line="240" w:lineRule="auto"/>
              <w:rPr>
                <w:rFonts w:ascii="Calibri" w:eastAsia="Times New Roman" w:hAnsi="Calibri" w:cs="Calibri"/>
                <w:color w:val="000000"/>
                <w:sz w:val="20"/>
                <w:szCs w:val="20"/>
              </w:rPr>
            </w:pPr>
            <w:r w:rsidRPr="003946CE">
              <w:rPr>
                <w:rFonts w:ascii="Calibri" w:eastAsia="Times New Roman" w:hAnsi="Calibri" w:cs="Calibri"/>
                <w:color w:val="000000"/>
                <w:sz w:val="20"/>
                <w:szCs w:val="20"/>
              </w:rPr>
              <w:t>20mm</w:t>
            </w:r>
          </w:p>
        </w:tc>
      </w:tr>
      <w:tr w:rsidR="003946CE" w:rsidRPr="003946CE" w14:paraId="4D5BC6FC" w14:textId="77777777" w:rsidTr="003946CE">
        <w:trPr>
          <w:trHeight w:val="315"/>
        </w:trPr>
        <w:tc>
          <w:tcPr>
            <w:tcW w:w="1525" w:type="dxa"/>
            <w:tcBorders>
              <w:top w:val="nil"/>
              <w:left w:val="single" w:sz="4" w:space="0" w:color="auto"/>
              <w:bottom w:val="single" w:sz="4" w:space="0" w:color="auto"/>
              <w:right w:val="single" w:sz="4" w:space="0" w:color="auto"/>
            </w:tcBorders>
            <w:shd w:val="clear" w:color="000000" w:fill="D0CECE"/>
            <w:noWrap/>
            <w:vAlign w:val="bottom"/>
            <w:hideMark/>
          </w:tcPr>
          <w:p w14:paraId="3C702A10" w14:textId="77777777" w:rsidR="003946CE" w:rsidRPr="003946CE" w:rsidRDefault="003946CE" w:rsidP="003946CE">
            <w:pPr>
              <w:spacing w:after="0" w:line="240" w:lineRule="auto"/>
              <w:rPr>
                <w:rFonts w:ascii="Calibri" w:eastAsia="Times New Roman" w:hAnsi="Calibri" w:cs="Calibri"/>
                <w:color w:val="000000"/>
              </w:rPr>
            </w:pPr>
            <w:r w:rsidRPr="003946CE">
              <w:rPr>
                <w:rFonts w:ascii="Calibri" w:eastAsia="Times New Roman" w:hAnsi="Calibri" w:cs="Calibri"/>
                <w:b/>
                <w:bCs/>
                <w:color w:val="000000"/>
                <w:sz w:val="24"/>
                <w:szCs w:val="24"/>
              </w:rPr>
              <w:t>Width</w:t>
            </w:r>
            <w:r w:rsidRPr="003946CE">
              <w:rPr>
                <w:rFonts w:ascii="Calibri" w:eastAsia="Times New Roman" w:hAnsi="Calibri" w:cs="Calibri"/>
                <w:color w:val="000000"/>
              </w:rPr>
              <w:t xml:space="preserve"> </w:t>
            </w:r>
            <w:r w:rsidRPr="003946CE">
              <w:rPr>
                <w:rFonts w:ascii="Calibri" w:eastAsia="Times New Roman" w:hAnsi="Calibri" w:cs="Calibri"/>
                <w:color w:val="000000"/>
                <w:sz w:val="18"/>
                <w:szCs w:val="18"/>
              </w:rPr>
              <w:t>with Clip</w:t>
            </w:r>
          </w:p>
        </w:tc>
        <w:tc>
          <w:tcPr>
            <w:tcW w:w="990" w:type="dxa"/>
            <w:tcBorders>
              <w:top w:val="nil"/>
              <w:left w:val="nil"/>
              <w:bottom w:val="single" w:sz="4" w:space="0" w:color="auto"/>
              <w:right w:val="single" w:sz="4" w:space="0" w:color="auto"/>
            </w:tcBorders>
            <w:shd w:val="clear" w:color="000000" w:fill="D0CECE"/>
            <w:noWrap/>
            <w:vAlign w:val="bottom"/>
            <w:hideMark/>
          </w:tcPr>
          <w:p w14:paraId="360A89F8" w14:textId="77777777" w:rsidR="003946CE" w:rsidRPr="003946CE" w:rsidRDefault="003946CE" w:rsidP="003946CE">
            <w:pPr>
              <w:spacing w:after="0" w:line="240" w:lineRule="auto"/>
              <w:rPr>
                <w:rFonts w:ascii="Calibri" w:eastAsia="Times New Roman" w:hAnsi="Calibri" w:cs="Calibri"/>
                <w:color w:val="000000"/>
                <w:sz w:val="20"/>
                <w:szCs w:val="20"/>
              </w:rPr>
            </w:pPr>
            <w:r w:rsidRPr="003946CE">
              <w:rPr>
                <w:rFonts w:ascii="Calibri" w:eastAsia="Times New Roman" w:hAnsi="Calibri" w:cs="Calibri"/>
                <w:color w:val="000000"/>
                <w:sz w:val="20"/>
                <w:szCs w:val="20"/>
              </w:rPr>
              <w:t>24.5mm</w:t>
            </w:r>
          </w:p>
        </w:tc>
      </w:tr>
      <w:tr w:rsidR="003946CE" w:rsidRPr="003946CE" w14:paraId="092FBB00" w14:textId="77777777" w:rsidTr="003946CE">
        <w:trPr>
          <w:trHeight w:val="315"/>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4ED8DDC" w14:textId="77777777" w:rsidR="003946CE" w:rsidRPr="003946CE" w:rsidRDefault="003946CE" w:rsidP="003946CE">
            <w:pPr>
              <w:spacing w:after="0" w:line="240" w:lineRule="auto"/>
              <w:rPr>
                <w:rFonts w:ascii="Calibri" w:eastAsia="Times New Roman" w:hAnsi="Calibri" w:cs="Calibri"/>
                <w:b/>
                <w:bCs/>
                <w:color w:val="000000"/>
                <w:sz w:val="24"/>
                <w:szCs w:val="24"/>
              </w:rPr>
            </w:pPr>
            <w:r w:rsidRPr="003946CE">
              <w:rPr>
                <w:rFonts w:ascii="Calibri" w:eastAsia="Times New Roman" w:hAnsi="Calibri" w:cs="Calibri"/>
                <w:b/>
                <w:bCs/>
                <w:color w:val="000000"/>
                <w:sz w:val="24"/>
                <w:szCs w:val="24"/>
              </w:rPr>
              <w:t>Length</w:t>
            </w:r>
          </w:p>
        </w:tc>
        <w:tc>
          <w:tcPr>
            <w:tcW w:w="990" w:type="dxa"/>
            <w:tcBorders>
              <w:top w:val="nil"/>
              <w:left w:val="nil"/>
              <w:bottom w:val="single" w:sz="4" w:space="0" w:color="auto"/>
              <w:right w:val="single" w:sz="4" w:space="0" w:color="auto"/>
            </w:tcBorders>
            <w:shd w:val="clear" w:color="auto" w:fill="auto"/>
            <w:noWrap/>
            <w:vAlign w:val="bottom"/>
            <w:hideMark/>
          </w:tcPr>
          <w:p w14:paraId="3868025F" w14:textId="77777777" w:rsidR="003946CE" w:rsidRPr="003946CE" w:rsidRDefault="003946CE" w:rsidP="003946CE">
            <w:pPr>
              <w:spacing w:after="0" w:line="240" w:lineRule="auto"/>
              <w:rPr>
                <w:rFonts w:ascii="Calibri" w:eastAsia="Times New Roman" w:hAnsi="Calibri" w:cs="Calibri"/>
                <w:color w:val="000000"/>
                <w:sz w:val="20"/>
                <w:szCs w:val="20"/>
              </w:rPr>
            </w:pPr>
            <w:r w:rsidRPr="003946CE">
              <w:rPr>
                <w:rFonts w:ascii="Calibri" w:eastAsia="Times New Roman" w:hAnsi="Calibri" w:cs="Calibri"/>
                <w:color w:val="000000"/>
                <w:sz w:val="20"/>
                <w:szCs w:val="20"/>
              </w:rPr>
              <w:t>97mm</w:t>
            </w:r>
          </w:p>
        </w:tc>
      </w:tr>
      <w:tr w:rsidR="003946CE" w:rsidRPr="003946CE" w14:paraId="251B5392" w14:textId="77777777" w:rsidTr="003946CE">
        <w:trPr>
          <w:trHeight w:val="315"/>
        </w:trPr>
        <w:tc>
          <w:tcPr>
            <w:tcW w:w="1525" w:type="dxa"/>
            <w:tcBorders>
              <w:top w:val="nil"/>
              <w:left w:val="single" w:sz="4" w:space="0" w:color="auto"/>
              <w:bottom w:val="single" w:sz="4" w:space="0" w:color="auto"/>
              <w:right w:val="single" w:sz="4" w:space="0" w:color="auto"/>
            </w:tcBorders>
            <w:shd w:val="clear" w:color="000000" w:fill="D0CECE"/>
            <w:noWrap/>
            <w:vAlign w:val="bottom"/>
            <w:hideMark/>
          </w:tcPr>
          <w:p w14:paraId="0725A33B" w14:textId="77777777" w:rsidR="003946CE" w:rsidRPr="003946CE" w:rsidRDefault="003946CE" w:rsidP="003946CE">
            <w:pPr>
              <w:spacing w:after="0" w:line="240" w:lineRule="auto"/>
              <w:rPr>
                <w:rFonts w:ascii="Calibri" w:eastAsia="Times New Roman" w:hAnsi="Calibri" w:cs="Calibri"/>
                <w:b/>
                <w:bCs/>
                <w:color w:val="000000"/>
                <w:sz w:val="24"/>
                <w:szCs w:val="24"/>
              </w:rPr>
            </w:pPr>
            <w:r w:rsidRPr="003946CE">
              <w:rPr>
                <w:rFonts w:ascii="Calibri" w:eastAsia="Times New Roman" w:hAnsi="Calibri" w:cs="Calibri"/>
                <w:b/>
                <w:bCs/>
                <w:color w:val="000000"/>
                <w:sz w:val="24"/>
                <w:szCs w:val="24"/>
              </w:rPr>
              <w:t>Weight</w:t>
            </w:r>
          </w:p>
        </w:tc>
        <w:tc>
          <w:tcPr>
            <w:tcW w:w="990" w:type="dxa"/>
            <w:tcBorders>
              <w:top w:val="nil"/>
              <w:left w:val="nil"/>
              <w:bottom w:val="single" w:sz="4" w:space="0" w:color="auto"/>
              <w:right w:val="single" w:sz="4" w:space="0" w:color="auto"/>
            </w:tcBorders>
            <w:shd w:val="clear" w:color="000000" w:fill="D0CECE"/>
            <w:noWrap/>
            <w:vAlign w:val="bottom"/>
            <w:hideMark/>
          </w:tcPr>
          <w:p w14:paraId="49F3B2B3" w14:textId="40796A7E" w:rsidR="003946CE" w:rsidRPr="003946CE" w:rsidRDefault="003946CE" w:rsidP="003946CE">
            <w:pPr>
              <w:spacing w:after="0" w:line="240" w:lineRule="auto"/>
              <w:rPr>
                <w:rFonts w:ascii="Calibri" w:eastAsia="Times New Roman" w:hAnsi="Calibri" w:cs="Calibri"/>
                <w:color w:val="000000"/>
                <w:sz w:val="20"/>
                <w:szCs w:val="20"/>
              </w:rPr>
            </w:pPr>
            <w:r w:rsidRPr="003946CE">
              <w:rPr>
                <w:rFonts w:ascii="Calibri" w:eastAsia="Times New Roman" w:hAnsi="Calibri" w:cs="Calibri"/>
                <w:color w:val="000000"/>
                <w:sz w:val="20"/>
                <w:szCs w:val="20"/>
              </w:rPr>
              <w:t>67g</w:t>
            </w:r>
          </w:p>
        </w:tc>
      </w:tr>
    </w:tbl>
    <w:tbl>
      <w:tblPr>
        <w:tblpPr w:leftFromText="180" w:rightFromText="180" w:vertAnchor="text" w:horzAnchor="margin" w:tblpXSpec="right" w:tblpYSpec="center"/>
        <w:tblOverlap w:val="never"/>
        <w:tblW w:w="2785" w:type="dxa"/>
        <w:tblLook w:val="04A0" w:firstRow="1" w:lastRow="0" w:firstColumn="1" w:lastColumn="0" w:noHBand="0" w:noVBand="1"/>
      </w:tblPr>
      <w:tblGrid>
        <w:gridCol w:w="1435"/>
        <w:gridCol w:w="1350"/>
      </w:tblGrid>
      <w:tr w:rsidR="003946CE" w:rsidRPr="003946CE" w14:paraId="0A0546A8" w14:textId="77777777" w:rsidTr="003946CE">
        <w:trPr>
          <w:trHeight w:val="420"/>
        </w:trPr>
        <w:tc>
          <w:tcPr>
            <w:tcW w:w="278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CF3A4C7" w14:textId="77777777" w:rsidR="003946CE" w:rsidRPr="003946CE" w:rsidRDefault="003946CE" w:rsidP="003946CE">
            <w:pPr>
              <w:spacing w:after="0" w:line="240" w:lineRule="auto"/>
              <w:jc w:val="center"/>
              <w:rPr>
                <w:rFonts w:ascii="Calibri" w:eastAsia="Times New Roman" w:hAnsi="Calibri" w:cs="Calibri"/>
                <w:b/>
                <w:bCs/>
                <w:color w:val="FFFFFF"/>
                <w:sz w:val="32"/>
                <w:szCs w:val="32"/>
              </w:rPr>
            </w:pPr>
            <w:r w:rsidRPr="003946CE">
              <w:rPr>
                <w:rFonts w:ascii="Calibri" w:eastAsia="Times New Roman" w:hAnsi="Calibri" w:cs="Calibri"/>
                <w:b/>
                <w:bCs/>
                <w:color w:val="FFFFFF"/>
                <w:sz w:val="32"/>
                <w:szCs w:val="32"/>
              </w:rPr>
              <w:t>Mechanical</w:t>
            </w:r>
          </w:p>
        </w:tc>
      </w:tr>
      <w:tr w:rsidR="003946CE" w:rsidRPr="003946CE" w14:paraId="35574DE8" w14:textId="77777777" w:rsidTr="003946CE">
        <w:trPr>
          <w:trHeight w:val="315"/>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07743EC7" w14:textId="77777777" w:rsidR="003946CE" w:rsidRPr="003946CE" w:rsidRDefault="003946CE" w:rsidP="003946CE">
            <w:pPr>
              <w:spacing w:after="0" w:line="240" w:lineRule="auto"/>
              <w:rPr>
                <w:rFonts w:ascii="Calibri" w:eastAsia="Times New Roman" w:hAnsi="Calibri" w:cs="Calibri"/>
                <w:b/>
                <w:bCs/>
                <w:color w:val="000000"/>
                <w:sz w:val="24"/>
                <w:szCs w:val="24"/>
              </w:rPr>
            </w:pPr>
            <w:r w:rsidRPr="003946CE">
              <w:rPr>
                <w:rFonts w:ascii="Calibri" w:eastAsia="Times New Roman" w:hAnsi="Calibri" w:cs="Calibri"/>
                <w:b/>
                <w:bCs/>
                <w:color w:val="000000"/>
                <w:sz w:val="24"/>
                <w:szCs w:val="24"/>
              </w:rPr>
              <w:t>Tail switch</w:t>
            </w:r>
          </w:p>
        </w:tc>
        <w:tc>
          <w:tcPr>
            <w:tcW w:w="1350" w:type="dxa"/>
            <w:tcBorders>
              <w:top w:val="nil"/>
              <w:left w:val="nil"/>
              <w:bottom w:val="single" w:sz="4" w:space="0" w:color="auto"/>
              <w:right w:val="single" w:sz="4" w:space="0" w:color="auto"/>
            </w:tcBorders>
            <w:shd w:val="clear" w:color="auto" w:fill="auto"/>
            <w:noWrap/>
            <w:vAlign w:val="bottom"/>
            <w:hideMark/>
          </w:tcPr>
          <w:p w14:paraId="1198FE0F" w14:textId="77777777" w:rsidR="003946CE" w:rsidRPr="003946CE" w:rsidRDefault="003946CE" w:rsidP="003946CE">
            <w:pPr>
              <w:spacing w:after="0" w:line="240" w:lineRule="auto"/>
              <w:rPr>
                <w:rFonts w:ascii="Calibri" w:eastAsia="Times New Roman" w:hAnsi="Calibri" w:cs="Calibri"/>
                <w:color w:val="000000"/>
                <w:sz w:val="20"/>
                <w:szCs w:val="20"/>
              </w:rPr>
            </w:pPr>
            <w:r w:rsidRPr="003946CE">
              <w:rPr>
                <w:rFonts w:ascii="Calibri" w:eastAsia="Times New Roman" w:hAnsi="Calibri" w:cs="Calibri"/>
                <w:color w:val="000000"/>
                <w:sz w:val="20"/>
                <w:szCs w:val="20"/>
              </w:rPr>
              <w:t xml:space="preserve">Reverse </w:t>
            </w:r>
            <w:proofErr w:type="spellStart"/>
            <w:r w:rsidRPr="003946CE">
              <w:rPr>
                <w:rFonts w:ascii="Calibri" w:eastAsia="Times New Roman" w:hAnsi="Calibri" w:cs="Calibri"/>
                <w:color w:val="000000"/>
                <w:sz w:val="20"/>
                <w:szCs w:val="20"/>
              </w:rPr>
              <w:t>Clicky</w:t>
            </w:r>
            <w:proofErr w:type="spellEnd"/>
          </w:p>
        </w:tc>
      </w:tr>
      <w:tr w:rsidR="003946CE" w:rsidRPr="003946CE" w14:paraId="28293915" w14:textId="77777777" w:rsidTr="003946CE">
        <w:trPr>
          <w:trHeight w:val="315"/>
        </w:trPr>
        <w:tc>
          <w:tcPr>
            <w:tcW w:w="1435" w:type="dxa"/>
            <w:tcBorders>
              <w:top w:val="nil"/>
              <w:left w:val="single" w:sz="4" w:space="0" w:color="auto"/>
              <w:bottom w:val="single" w:sz="4" w:space="0" w:color="auto"/>
              <w:right w:val="single" w:sz="4" w:space="0" w:color="auto"/>
            </w:tcBorders>
            <w:shd w:val="clear" w:color="000000" w:fill="D0CECE"/>
            <w:noWrap/>
            <w:vAlign w:val="bottom"/>
            <w:hideMark/>
          </w:tcPr>
          <w:p w14:paraId="7154898E" w14:textId="77777777" w:rsidR="003946CE" w:rsidRPr="003946CE" w:rsidRDefault="003946CE" w:rsidP="003946CE">
            <w:pPr>
              <w:spacing w:after="0" w:line="240" w:lineRule="auto"/>
              <w:rPr>
                <w:rFonts w:ascii="Calibri" w:eastAsia="Times New Roman" w:hAnsi="Calibri" w:cs="Calibri"/>
                <w:b/>
                <w:bCs/>
                <w:color w:val="000000"/>
                <w:sz w:val="24"/>
                <w:szCs w:val="24"/>
              </w:rPr>
            </w:pPr>
            <w:r w:rsidRPr="003946CE">
              <w:rPr>
                <w:rFonts w:ascii="Calibri" w:eastAsia="Times New Roman" w:hAnsi="Calibri" w:cs="Calibri"/>
                <w:b/>
                <w:bCs/>
                <w:color w:val="000000"/>
                <w:sz w:val="24"/>
                <w:szCs w:val="24"/>
              </w:rPr>
              <w:t>Switch boot</w:t>
            </w:r>
          </w:p>
        </w:tc>
        <w:tc>
          <w:tcPr>
            <w:tcW w:w="1350" w:type="dxa"/>
            <w:tcBorders>
              <w:top w:val="nil"/>
              <w:left w:val="nil"/>
              <w:bottom w:val="single" w:sz="4" w:space="0" w:color="auto"/>
              <w:right w:val="single" w:sz="4" w:space="0" w:color="auto"/>
            </w:tcBorders>
            <w:shd w:val="clear" w:color="000000" w:fill="D0CECE"/>
            <w:noWrap/>
            <w:vAlign w:val="bottom"/>
            <w:hideMark/>
          </w:tcPr>
          <w:p w14:paraId="532E0957" w14:textId="77777777" w:rsidR="003946CE" w:rsidRPr="003946CE" w:rsidRDefault="003946CE" w:rsidP="003946CE">
            <w:pPr>
              <w:spacing w:after="0" w:line="240" w:lineRule="auto"/>
              <w:rPr>
                <w:rFonts w:ascii="Calibri" w:eastAsia="Times New Roman" w:hAnsi="Calibri" w:cs="Calibri"/>
                <w:color w:val="000000"/>
                <w:sz w:val="20"/>
                <w:szCs w:val="20"/>
              </w:rPr>
            </w:pPr>
            <w:r w:rsidRPr="003946CE">
              <w:rPr>
                <w:rFonts w:ascii="Calibri" w:eastAsia="Times New Roman" w:hAnsi="Calibri" w:cs="Calibri"/>
                <w:color w:val="000000"/>
                <w:sz w:val="20"/>
                <w:szCs w:val="20"/>
              </w:rPr>
              <w:t>Internal with Titanium Cap</w:t>
            </w:r>
          </w:p>
        </w:tc>
      </w:tr>
    </w:tbl>
    <w:p w14:paraId="118E2C20" w14:textId="77777777" w:rsidR="00962835" w:rsidRDefault="00962835" w:rsidP="00F94655"/>
    <w:p w14:paraId="23D19D12" w14:textId="58B81AD3" w:rsidR="00730EE6" w:rsidRDefault="00730EE6" w:rsidP="00F94655"/>
    <w:p w14:paraId="29EA0731" w14:textId="60A2421E" w:rsidR="003946CE" w:rsidRDefault="003946CE" w:rsidP="00F94655"/>
    <w:p w14:paraId="4BCF69E4" w14:textId="32A9728E" w:rsidR="003946CE" w:rsidRDefault="003946CE" w:rsidP="00F94655"/>
    <w:p w14:paraId="38C1B7F9" w14:textId="6BC2EBD1" w:rsidR="003946CE" w:rsidRDefault="005B07F1" w:rsidP="005B07F1">
      <w:pPr>
        <w:pStyle w:val="Heading2"/>
      </w:pPr>
      <w:bookmarkStart w:id="11" w:name="_Toc465718336"/>
      <w:r>
        <w:t>LED Details</w:t>
      </w:r>
      <w:bookmarkEnd w:id="11"/>
    </w:p>
    <w:p w14:paraId="6B038DBD" w14:textId="7BD33A49" w:rsidR="003946CE" w:rsidRDefault="00E60A37" w:rsidP="00F94655">
      <w:r>
        <w:t xml:space="preserve">CRI stands for “color rendering index” which is a measure of how well an artificial light source </w:t>
      </w:r>
      <w:proofErr w:type="gramStart"/>
      <w:r>
        <w:t>is able to</w:t>
      </w:r>
      <w:proofErr w:type="gramEnd"/>
      <w:r>
        <w:t xml:space="preserve"> represent color.  The scale is from 0 up to 100.  A 0 CRI light source would be a green LED light which renders all colors in a monochromatic shade of green.  100 CRI on the other hand means that an artificial light source will be able to render all colors correctly which most resembles natural sunlight.</w:t>
      </w:r>
    </w:p>
    <w:p w14:paraId="717008DD" w14:textId="0560968F" w:rsidR="00E60A37" w:rsidRDefault="00E60A37" w:rsidP="00F94655">
      <w:r>
        <w:t xml:space="preserve">The firefly is offered in 2 versions: the first version uses the world’s most efficient CREE U3 65CRI 6500K LED which will provide a maximum 550 lumens.  The second version uses the </w:t>
      </w:r>
      <w:r w:rsidR="00C93D66">
        <w:t>world’s</w:t>
      </w:r>
      <w:r>
        <w:t xml:space="preserve"> best 90+ CRI Nichia </w:t>
      </w:r>
      <w:r>
        <w:rPr>
          <w:noProof/>
        </w:rPr>
        <w:drawing>
          <wp:anchor distT="0" distB="0" distL="114300" distR="114300" simplePos="0" relativeHeight="251674624" behindDoc="0" locked="0" layoutInCell="1" allowOverlap="0" wp14:anchorId="55BF4681" wp14:editId="4927B0EC">
            <wp:simplePos x="0" y="0"/>
            <wp:positionH relativeFrom="page">
              <wp:align>center</wp:align>
            </wp:positionH>
            <wp:positionV relativeFrom="line">
              <wp:posOffset>182880</wp:posOffset>
            </wp:positionV>
            <wp:extent cx="4590288" cy="2670048"/>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fly CR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0288" cy="2670048"/>
                    </a:xfrm>
                    <a:prstGeom prst="rect">
                      <a:avLst/>
                    </a:prstGeom>
                  </pic:spPr>
                </pic:pic>
              </a:graphicData>
            </a:graphic>
            <wp14:sizeRelH relativeFrom="margin">
              <wp14:pctWidth>0</wp14:pctWidth>
            </wp14:sizeRelH>
            <wp14:sizeRelV relativeFrom="margin">
              <wp14:pctHeight>0</wp14:pctHeight>
            </wp14:sizeRelV>
          </wp:anchor>
        </w:drawing>
      </w:r>
      <w:r>
        <w:t>219B 4000K LED and produces a maximum of 400 lumens.</w:t>
      </w:r>
    </w:p>
    <w:p w14:paraId="722D16F6" w14:textId="77777777" w:rsidR="00E60A37" w:rsidRDefault="00E60A37" w:rsidP="00F94655"/>
    <w:p w14:paraId="3C3C3B94" w14:textId="77777777" w:rsidR="00E60A37" w:rsidRDefault="00E60A37">
      <w:r>
        <w:br w:type="page"/>
      </w:r>
    </w:p>
    <w:bookmarkStart w:id="12" w:name="_Toc465718337"/>
    <w:p w14:paraId="0D9BAD6E" w14:textId="1182165C" w:rsidR="00730EE6" w:rsidRDefault="000B611D" w:rsidP="000B611D">
      <w:pPr>
        <w:pStyle w:val="Heading2"/>
      </w:pPr>
      <w:r>
        <w:rPr>
          <w:noProof/>
        </w:rPr>
        <w:lastRenderedPageBreak/>
        <mc:AlternateContent>
          <mc:Choice Requires="wps">
            <w:drawing>
              <wp:anchor distT="0" distB="0" distL="114300" distR="114300" simplePos="0" relativeHeight="251673600" behindDoc="0" locked="0" layoutInCell="1" allowOverlap="1" wp14:anchorId="46A07700" wp14:editId="53BD0CE0">
                <wp:simplePos x="0" y="0"/>
                <wp:positionH relativeFrom="column">
                  <wp:posOffset>238125</wp:posOffset>
                </wp:positionH>
                <wp:positionV relativeFrom="paragraph">
                  <wp:posOffset>7214235</wp:posOffset>
                </wp:positionV>
                <wp:extent cx="5458460" cy="635"/>
                <wp:effectExtent l="0" t="0" r="8890" b="18415"/>
                <wp:wrapTopAndBottom/>
                <wp:docPr id="14" name="Text Box 14"/>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134F49B6" w14:textId="232D8DA9" w:rsidR="00B77120" w:rsidRDefault="00B77120" w:rsidP="000B611D">
                            <w:pPr>
                              <w:pStyle w:val="Caption"/>
                            </w:pPr>
                            <w:r w:rsidRPr="00C41201">
                              <w:t xml:space="preserve">Test performed with </w:t>
                            </w:r>
                            <w:proofErr w:type="spellStart"/>
                            <w:r w:rsidRPr="00C41201">
                              <w:t>SuperFire</w:t>
                            </w:r>
                            <w:proofErr w:type="spellEnd"/>
                            <w:r w:rsidRPr="00C41201">
                              <w:t xml:space="preserve"> 14500 </w:t>
                            </w:r>
                            <w:proofErr w:type="spellStart"/>
                            <w:r w:rsidRPr="00C41201">
                              <w:t>LiIon</w:t>
                            </w:r>
                            <w:proofErr w:type="spellEnd"/>
                            <w:r w:rsidRPr="00C41201">
                              <w:t xml:space="preserve"> cell.  Light Output and run time will change based on what kind of battery you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A07700" id="_x0000_t202" coordsize="21600,21600" o:spt="202" path="m,l,21600r21600,l21600,xe">
                <v:stroke joinstyle="miter"/>
                <v:path gradientshapeok="t" o:connecttype="rect"/>
              </v:shapetype>
              <v:shape id="Text Box 14" o:spid="_x0000_s1032" type="#_x0000_t202" style="position:absolute;margin-left:18.75pt;margin-top:568.05pt;width:429.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" stroked="f">
                <v:textbox style="mso-fit-shape-to-text:t" inset="0,0,0,0">
                  <w:txbxContent>
                    <w:p w14:paraId="134F49B6" w14:textId="232D8DA9" w:rsidR="00B77120" w:rsidRDefault="00B77120" w:rsidP="000B611D">
                      <w:pPr>
                        <w:pStyle w:val="Caption"/>
                      </w:pPr>
                      <w:r w:rsidRPr="00C41201">
                        <w:t xml:space="preserve">Test performed with </w:t>
                      </w:r>
                      <w:proofErr w:type="spellStart"/>
                      <w:r w:rsidRPr="00C41201">
                        <w:t>SuperFire</w:t>
                      </w:r>
                      <w:proofErr w:type="spellEnd"/>
                      <w:r w:rsidRPr="00C41201">
                        <w:t xml:space="preserve"> 14500 </w:t>
                      </w:r>
                      <w:proofErr w:type="spellStart"/>
                      <w:r w:rsidRPr="00C41201">
                        <w:t>LiIon</w:t>
                      </w:r>
                      <w:proofErr w:type="spellEnd"/>
                      <w:r w:rsidRPr="00C41201">
                        <w:t xml:space="preserve"> cell.  Light Output and run time will change based on what kind of battery you use.</w:t>
                      </w:r>
                    </w:p>
                  </w:txbxContent>
                </v:textbox>
                <w10:wrap type="topAndBottom"/>
              </v:shape>
            </w:pict>
          </mc:Fallback>
        </mc:AlternateContent>
      </w:r>
      <w:r>
        <w:rPr>
          <w:noProof/>
        </w:rPr>
        <w:drawing>
          <wp:anchor distT="0" distB="0" distL="114300" distR="114300" simplePos="0" relativeHeight="251659264" behindDoc="0" locked="0" layoutInCell="1" allowOverlap="0" wp14:anchorId="2D944285" wp14:editId="669C0E54">
            <wp:simplePos x="0" y="0"/>
            <wp:positionH relativeFrom="margin">
              <wp:align>center</wp:align>
            </wp:positionH>
            <wp:positionV relativeFrom="line">
              <wp:posOffset>274320</wp:posOffset>
            </wp:positionV>
            <wp:extent cx="5458968" cy="6940296"/>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fly_brightness.png"/>
                    <pic:cNvPicPr/>
                  </pic:nvPicPr>
                  <pic:blipFill>
                    <a:blip r:embed="rId25">
                      <a:extLst>
                        <a:ext uri="{28A0092B-C50C-407E-A947-70E740481C1C}">
                          <a14:useLocalDpi xmlns:a14="http://schemas.microsoft.com/office/drawing/2010/main" val="0"/>
                        </a:ext>
                      </a:extLst>
                    </a:blip>
                    <a:stretch>
                      <a:fillRect/>
                    </a:stretch>
                  </pic:blipFill>
                  <pic:spPr>
                    <a:xfrm>
                      <a:off x="0" y="0"/>
                      <a:ext cx="5458968" cy="6940296"/>
                    </a:xfrm>
                    <a:prstGeom prst="rect">
                      <a:avLst/>
                    </a:prstGeom>
                  </pic:spPr>
                </pic:pic>
              </a:graphicData>
            </a:graphic>
            <wp14:sizeRelH relativeFrom="margin">
              <wp14:pctWidth>0</wp14:pctWidth>
            </wp14:sizeRelH>
            <wp14:sizeRelV relativeFrom="margin">
              <wp14:pctHeight>0</wp14:pctHeight>
            </wp14:sizeRelV>
          </wp:anchor>
        </w:drawing>
      </w:r>
      <w:r>
        <w:t>ANSI FL-1 Standard</w:t>
      </w:r>
      <w:bookmarkEnd w:id="12"/>
    </w:p>
    <w:p w14:paraId="65A567F4" w14:textId="6FD44D6E" w:rsidR="003946CE" w:rsidRDefault="000B611D" w:rsidP="000B611D">
      <w:pPr>
        <w:pStyle w:val="Heading2"/>
      </w:pPr>
      <w:bookmarkStart w:id="13" w:name="_Toc465718338"/>
      <w:r>
        <w:rPr>
          <w:noProof/>
        </w:rPr>
        <w:lastRenderedPageBreak/>
        <w:drawing>
          <wp:anchor distT="0" distB="0" distL="114300" distR="114300" simplePos="0" relativeHeight="251663360" behindDoc="0" locked="0" layoutInCell="1" allowOverlap="0" wp14:anchorId="420CB17E" wp14:editId="0689BE75">
            <wp:simplePos x="0" y="0"/>
            <wp:positionH relativeFrom="page">
              <wp:align>center</wp:align>
            </wp:positionH>
            <wp:positionV relativeFrom="line">
              <wp:posOffset>3376346</wp:posOffset>
            </wp:positionV>
            <wp:extent cx="5952744" cy="30723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ml2 U3 cool white.jpg"/>
                    <pic:cNvPicPr/>
                  </pic:nvPicPr>
                  <pic:blipFill>
                    <a:blip r:embed="rId26">
                      <a:extLst>
                        <a:ext uri="{28A0092B-C50C-407E-A947-70E740481C1C}">
                          <a14:useLocalDpi xmlns:a14="http://schemas.microsoft.com/office/drawing/2010/main" val="0"/>
                        </a:ext>
                      </a:extLst>
                    </a:blip>
                    <a:stretch>
                      <a:fillRect/>
                    </a:stretch>
                  </pic:blipFill>
                  <pic:spPr>
                    <a:xfrm>
                      <a:off x="0" y="0"/>
                      <a:ext cx="5952744" cy="3072384"/>
                    </a:xfrm>
                    <a:prstGeom prst="rect">
                      <a:avLst/>
                    </a:prstGeom>
                  </pic:spPr>
                </pic:pic>
              </a:graphicData>
            </a:graphic>
            <wp14:sizeRelH relativeFrom="page">
              <wp14:pctWidth>0</wp14:pctWidth>
            </wp14:sizeRelH>
            <wp14:sizeRelV relativeFrom="page">
              <wp14:pctHeight>0</wp14:pctHeight>
            </wp14:sizeRelV>
          </wp:anchor>
        </w:drawing>
      </w:r>
      <w:r w:rsidR="00C97774">
        <w:rPr>
          <w:noProof/>
        </w:rPr>
        <w:drawing>
          <wp:anchor distT="0" distB="0" distL="114300" distR="114300" simplePos="0" relativeHeight="251664384" behindDoc="0" locked="0" layoutInCell="1" allowOverlap="0" wp14:anchorId="445CECC2" wp14:editId="7B254886">
            <wp:simplePos x="0" y="0"/>
            <wp:positionH relativeFrom="page">
              <wp:align>center</wp:align>
            </wp:positionH>
            <wp:positionV relativeFrom="line">
              <wp:posOffset>274320</wp:posOffset>
            </wp:positionV>
            <wp:extent cx="5952744" cy="3063371"/>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chia 219B 220lm.jpg"/>
                    <pic:cNvPicPr/>
                  </pic:nvPicPr>
                  <pic:blipFill>
                    <a:blip r:embed="rId27">
                      <a:extLst>
                        <a:ext uri="{28A0092B-C50C-407E-A947-70E740481C1C}">
                          <a14:useLocalDpi xmlns:a14="http://schemas.microsoft.com/office/drawing/2010/main" val="0"/>
                        </a:ext>
                      </a:extLst>
                    </a:blip>
                    <a:stretch>
                      <a:fillRect/>
                    </a:stretch>
                  </pic:blipFill>
                  <pic:spPr>
                    <a:xfrm>
                      <a:off x="0" y="0"/>
                      <a:ext cx="5952744" cy="3063371"/>
                    </a:xfrm>
                    <a:prstGeom prst="rect">
                      <a:avLst/>
                    </a:prstGeom>
                  </pic:spPr>
                </pic:pic>
              </a:graphicData>
            </a:graphic>
            <wp14:sizeRelH relativeFrom="page">
              <wp14:pctWidth>0</wp14:pctWidth>
            </wp14:sizeRelH>
            <wp14:sizeRelV relativeFrom="page">
              <wp14:pctHeight>0</wp14:pctHeight>
            </wp14:sizeRelV>
          </wp:anchor>
        </w:drawing>
      </w:r>
      <w:r>
        <w:t>LED Tests</w:t>
      </w:r>
      <w:bookmarkEnd w:id="13"/>
    </w:p>
    <w:p w14:paraId="2E418660" w14:textId="6C1EACB3" w:rsidR="00425448" w:rsidRDefault="007C5B3F" w:rsidP="00F94655">
      <w:r>
        <w:br w:type="page"/>
      </w:r>
    </w:p>
    <w:p w14:paraId="7F3576E5" w14:textId="4E1FE6D4" w:rsidR="007C5B3F" w:rsidRDefault="005B07F1" w:rsidP="007C5B3F">
      <w:pPr>
        <w:pStyle w:val="Heading1"/>
      </w:pPr>
      <w:bookmarkStart w:id="14" w:name="_Toc465718339"/>
      <w:r>
        <w:rPr>
          <w:noProof/>
        </w:rPr>
        <w:lastRenderedPageBreak/>
        <w:drawing>
          <wp:anchor distT="0" distB="0" distL="114300" distR="114300" simplePos="0" relativeHeight="251667456" behindDoc="0" locked="0" layoutInCell="1" allowOverlap="0" wp14:anchorId="65582F95" wp14:editId="2D20B360">
            <wp:simplePos x="0" y="0"/>
            <wp:positionH relativeFrom="column">
              <wp:align>left</wp:align>
            </wp:positionH>
            <wp:positionV relativeFrom="line">
              <wp:posOffset>5029200</wp:posOffset>
            </wp:positionV>
            <wp:extent cx="3063445" cy="190195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fly_Diagram-tail.png"/>
                    <pic:cNvPicPr/>
                  </pic:nvPicPr>
                  <pic:blipFill>
                    <a:blip r:embed="rId28">
                      <a:extLst>
                        <a:ext uri="{28A0092B-C50C-407E-A947-70E740481C1C}">
                          <a14:useLocalDpi xmlns:a14="http://schemas.microsoft.com/office/drawing/2010/main" val="0"/>
                        </a:ext>
                      </a:extLst>
                    </a:blip>
                    <a:stretch>
                      <a:fillRect/>
                    </a:stretch>
                  </pic:blipFill>
                  <pic:spPr>
                    <a:xfrm>
                      <a:off x="0" y="0"/>
                      <a:ext cx="3063445" cy="190195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0" wp14:anchorId="1B0B5B35" wp14:editId="75D17E5D">
            <wp:simplePos x="0" y="0"/>
            <wp:positionH relativeFrom="margin">
              <wp:align>left</wp:align>
            </wp:positionH>
            <wp:positionV relativeFrom="line">
              <wp:posOffset>2560320</wp:posOffset>
            </wp:positionV>
            <wp:extent cx="3063240" cy="22860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efly_Diagram-hea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3240" cy="2286000"/>
                    </a:xfrm>
                    <a:prstGeom prst="rect">
                      <a:avLst/>
                    </a:prstGeom>
                  </pic:spPr>
                </pic:pic>
              </a:graphicData>
            </a:graphic>
            <wp14:sizeRelH relativeFrom="margin">
              <wp14:pctWidth>0</wp14:pctWidth>
            </wp14:sizeRelH>
            <wp14:sizeRelV relativeFrom="margin">
              <wp14:pctHeight>0</wp14:pctHeight>
            </wp14:sizeRelV>
          </wp:anchor>
        </w:drawing>
      </w:r>
      <w:r w:rsidR="007C5B3F">
        <w:t>Diagrams</w:t>
      </w:r>
      <w:bookmarkEnd w:id="14"/>
    </w:p>
    <w:p w14:paraId="19CFF8D6" w14:textId="1218623E" w:rsidR="005B07F1" w:rsidRPr="005B07F1" w:rsidRDefault="005B07F1" w:rsidP="005B07F1">
      <w:bookmarkStart w:id="15" w:name="_Toc463605246"/>
      <w:bookmarkStart w:id="16" w:name="_Toc463605426"/>
      <w:bookmarkEnd w:id="15"/>
      <w:bookmarkEnd w:id="16"/>
      <w:r>
        <w:rPr>
          <w:noProof/>
        </w:rPr>
        <w:drawing>
          <wp:anchor distT="0" distB="0" distL="114300" distR="114300" simplePos="0" relativeHeight="251669504" behindDoc="0" locked="0" layoutInCell="1" allowOverlap="0" wp14:anchorId="45381973" wp14:editId="193AD374">
            <wp:simplePos x="0" y="0"/>
            <wp:positionH relativeFrom="margin">
              <wp:align>left</wp:align>
            </wp:positionH>
            <wp:positionV relativeFrom="line">
              <wp:posOffset>182880</wp:posOffset>
            </wp:positionV>
            <wp:extent cx="5952744" cy="2084832"/>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fly_Diagram.png"/>
                    <pic:cNvPicPr/>
                  </pic:nvPicPr>
                  <pic:blipFill>
                    <a:blip r:embed="rId30">
                      <a:extLst>
                        <a:ext uri="{28A0092B-C50C-407E-A947-70E740481C1C}">
                          <a14:useLocalDpi xmlns:a14="http://schemas.microsoft.com/office/drawing/2010/main" val="0"/>
                        </a:ext>
                      </a:extLst>
                    </a:blip>
                    <a:stretch>
                      <a:fillRect/>
                    </a:stretch>
                  </pic:blipFill>
                  <pic:spPr>
                    <a:xfrm>
                      <a:off x="0" y="0"/>
                      <a:ext cx="5952744" cy="2084832"/>
                    </a:xfrm>
                    <a:prstGeom prst="rect">
                      <a:avLst/>
                    </a:prstGeom>
                  </pic:spPr>
                </pic:pic>
              </a:graphicData>
            </a:graphic>
            <wp14:sizeRelH relativeFrom="page">
              <wp14:pctWidth>0</wp14:pctWidth>
            </wp14:sizeRelH>
            <wp14:sizeRelV relativeFrom="page">
              <wp14:pctHeight>0</wp14:pctHeight>
            </wp14:sizeRelV>
          </wp:anchor>
        </w:drawing>
      </w:r>
      <w:r>
        <w:br w:type="page"/>
      </w:r>
    </w:p>
    <w:p w14:paraId="475ECD12" w14:textId="7F3E7308" w:rsidR="003A6D53" w:rsidRDefault="003A6D53" w:rsidP="003A6D53">
      <w:pPr>
        <w:pStyle w:val="Heading2"/>
      </w:pPr>
      <w:bookmarkStart w:id="17" w:name="_Toc465718340"/>
      <w:r>
        <w:lastRenderedPageBreak/>
        <w:t>Parts</w:t>
      </w:r>
      <w:bookmarkEnd w:id="17"/>
    </w:p>
    <w:tbl>
      <w:tblPr>
        <w:tblW w:w="4180" w:type="dxa"/>
        <w:tblLook w:val="04A0" w:firstRow="1" w:lastRow="0" w:firstColumn="1" w:lastColumn="0" w:noHBand="0" w:noVBand="1"/>
      </w:tblPr>
      <w:tblGrid>
        <w:gridCol w:w="769"/>
        <w:gridCol w:w="2140"/>
        <w:gridCol w:w="1380"/>
      </w:tblGrid>
      <w:tr w:rsidR="00557173" w:rsidRPr="00557173" w14:paraId="4DDCE82A" w14:textId="77777777" w:rsidTr="00557173">
        <w:trPr>
          <w:trHeight w:val="315"/>
        </w:trPr>
        <w:tc>
          <w:tcPr>
            <w:tcW w:w="6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3C26042" w14:textId="77777777" w:rsidR="00557173" w:rsidRPr="00557173" w:rsidRDefault="00557173" w:rsidP="00557173">
            <w:pPr>
              <w:spacing w:after="0" w:line="240" w:lineRule="auto"/>
              <w:rPr>
                <w:rFonts w:ascii="Calibri" w:eastAsia="Times New Roman" w:hAnsi="Calibri" w:cs="Calibri"/>
                <w:b/>
                <w:bCs/>
                <w:color w:val="FFFFFF"/>
                <w:sz w:val="24"/>
                <w:szCs w:val="24"/>
              </w:rPr>
            </w:pPr>
            <w:r w:rsidRPr="00557173">
              <w:rPr>
                <w:rFonts w:ascii="Calibri" w:eastAsia="Times New Roman" w:hAnsi="Calibri" w:cs="Calibri"/>
                <w:b/>
                <w:bCs/>
                <w:color w:val="FFFFFF"/>
                <w:sz w:val="24"/>
                <w:szCs w:val="24"/>
              </w:rPr>
              <w:t>Index</w:t>
            </w:r>
          </w:p>
        </w:tc>
        <w:tc>
          <w:tcPr>
            <w:tcW w:w="2140" w:type="dxa"/>
            <w:tcBorders>
              <w:top w:val="single" w:sz="4" w:space="0" w:color="auto"/>
              <w:left w:val="nil"/>
              <w:bottom w:val="single" w:sz="4" w:space="0" w:color="auto"/>
              <w:right w:val="single" w:sz="4" w:space="0" w:color="auto"/>
            </w:tcBorders>
            <w:shd w:val="clear" w:color="000000" w:fill="000000"/>
            <w:noWrap/>
            <w:vAlign w:val="bottom"/>
            <w:hideMark/>
          </w:tcPr>
          <w:p w14:paraId="62F3AAB4" w14:textId="77777777" w:rsidR="00557173" w:rsidRPr="00557173" w:rsidRDefault="00557173" w:rsidP="00557173">
            <w:pPr>
              <w:spacing w:after="0" w:line="240" w:lineRule="auto"/>
              <w:rPr>
                <w:rFonts w:ascii="Calibri" w:eastAsia="Times New Roman" w:hAnsi="Calibri" w:cs="Calibri"/>
                <w:b/>
                <w:bCs/>
                <w:color w:val="FFFFFF"/>
                <w:sz w:val="24"/>
                <w:szCs w:val="24"/>
              </w:rPr>
            </w:pPr>
            <w:r w:rsidRPr="00557173">
              <w:rPr>
                <w:rFonts w:ascii="Calibri" w:eastAsia="Times New Roman" w:hAnsi="Calibri" w:cs="Calibri"/>
                <w:b/>
                <w:bCs/>
                <w:color w:val="FFFFFF"/>
                <w:sz w:val="24"/>
                <w:szCs w:val="24"/>
              </w:rPr>
              <w:t>Part</w:t>
            </w:r>
          </w:p>
        </w:tc>
        <w:tc>
          <w:tcPr>
            <w:tcW w:w="1380" w:type="dxa"/>
            <w:tcBorders>
              <w:top w:val="single" w:sz="4" w:space="0" w:color="auto"/>
              <w:left w:val="nil"/>
              <w:bottom w:val="single" w:sz="4" w:space="0" w:color="auto"/>
              <w:right w:val="single" w:sz="4" w:space="0" w:color="auto"/>
            </w:tcBorders>
            <w:shd w:val="clear" w:color="000000" w:fill="000000"/>
            <w:noWrap/>
            <w:vAlign w:val="bottom"/>
            <w:hideMark/>
          </w:tcPr>
          <w:p w14:paraId="38E8965B" w14:textId="77777777" w:rsidR="00557173" w:rsidRPr="00557173" w:rsidRDefault="00557173" w:rsidP="00557173">
            <w:pPr>
              <w:spacing w:after="0" w:line="240" w:lineRule="auto"/>
              <w:rPr>
                <w:rFonts w:ascii="Calibri" w:eastAsia="Times New Roman" w:hAnsi="Calibri" w:cs="Calibri"/>
                <w:b/>
                <w:bCs/>
                <w:color w:val="FFFFFF"/>
                <w:sz w:val="24"/>
                <w:szCs w:val="24"/>
              </w:rPr>
            </w:pPr>
            <w:r w:rsidRPr="00557173">
              <w:rPr>
                <w:rFonts w:ascii="Calibri" w:eastAsia="Times New Roman" w:hAnsi="Calibri" w:cs="Calibri"/>
                <w:b/>
                <w:bCs/>
                <w:color w:val="FFFFFF"/>
                <w:sz w:val="24"/>
                <w:szCs w:val="24"/>
              </w:rPr>
              <w:t>Size</w:t>
            </w:r>
            <w:r w:rsidRPr="00557173">
              <w:rPr>
                <w:rFonts w:ascii="Calibri" w:eastAsia="Times New Roman" w:hAnsi="Calibri" w:cs="Calibri"/>
                <w:color w:val="FFFFFF"/>
                <w:sz w:val="18"/>
                <w:szCs w:val="18"/>
              </w:rPr>
              <w:t xml:space="preserve"> (ID, OD, W)</w:t>
            </w:r>
          </w:p>
        </w:tc>
      </w:tr>
      <w:tr w:rsidR="00557173" w:rsidRPr="00557173" w14:paraId="015D5C3A"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EC37B8F"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a</w:t>
            </w:r>
          </w:p>
        </w:tc>
        <w:tc>
          <w:tcPr>
            <w:tcW w:w="2140" w:type="dxa"/>
            <w:tcBorders>
              <w:top w:val="nil"/>
              <w:left w:val="nil"/>
              <w:bottom w:val="single" w:sz="4" w:space="0" w:color="auto"/>
              <w:right w:val="single" w:sz="4" w:space="0" w:color="auto"/>
            </w:tcBorders>
            <w:shd w:val="clear" w:color="auto" w:fill="auto"/>
            <w:noWrap/>
            <w:vAlign w:val="bottom"/>
            <w:hideMark/>
          </w:tcPr>
          <w:p w14:paraId="1C67F0CC"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Bezel</w:t>
            </w:r>
          </w:p>
        </w:tc>
        <w:tc>
          <w:tcPr>
            <w:tcW w:w="1380" w:type="dxa"/>
            <w:tcBorders>
              <w:top w:val="nil"/>
              <w:left w:val="nil"/>
              <w:bottom w:val="single" w:sz="4" w:space="0" w:color="auto"/>
              <w:right w:val="single" w:sz="4" w:space="0" w:color="auto"/>
            </w:tcBorders>
            <w:shd w:val="clear" w:color="auto" w:fill="auto"/>
            <w:noWrap/>
            <w:vAlign w:val="bottom"/>
            <w:hideMark/>
          </w:tcPr>
          <w:p w14:paraId="5A8D7F6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24B1C192"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75A7CD52"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b</w:t>
            </w:r>
          </w:p>
        </w:tc>
        <w:tc>
          <w:tcPr>
            <w:tcW w:w="2140" w:type="dxa"/>
            <w:tcBorders>
              <w:top w:val="nil"/>
              <w:left w:val="nil"/>
              <w:bottom w:val="single" w:sz="4" w:space="0" w:color="auto"/>
              <w:right w:val="single" w:sz="4" w:space="0" w:color="auto"/>
            </w:tcBorders>
            <w:shd w:val="clear" w:color="000000" w:fill="D0CECE"/>
            <w:noWrap/>
            <w:vAlign w:val="bottom"/>
            <w:hideMark/>
          </w:tcPr>
          <w:p w14:paraId="417CC218"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Lens O-ring</w:t>
            </w:r>
          </w:p>
        </w:tc>
        <w:tc>
          <w:tcPr>
            <w:tcW w:w="1380" w:type="dxa"/>
            <w:tcBorders>
              <w:top w:val="nil"/>
              <w:left w:val="nil"/>
              <w:bottom w:val="single" w:sz="4" w:space="0" w:color="auto"/>
              <w:right w:val="single" w:sz="4" w:space="0" w:color="auto"/>
            </w:tcBorders>
            <w:shd w:val="clear" w:color="000000" w:fill="D0CECE"/>
            <w:noWrap/>
            <w:vAlign w:val="bottom"/>
            <w:hideMark/>
          </w:tcPr>
          <w:p w14:paraId="6A2EE91C"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16.5, 18, 1</w:t>
            </w:r>
          </w:p>
        </w:tc>
      </w:tr>
      <w:tr w:rsidR="00557173" w:rsidRPr="00557173" w14:paraId="3657F3B2"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25BD52E"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c</w:t>
            </w:r>
          </w:p>
        </w:tc>
        <w:tc>
          <w:tcPr>
            <w:tcW w:w="2140" w:type="dxa"/>
            <w:tcBorders>
              <w:top w:val="nil"/>
              <w:left w:val="nil"/>
              <w:bottom w:val="single" w:sz="4" w:space="0" w:color="auto"/>
              <w:right w:val="single" w:sz="4" w:space="0" w:color="auto"/>
            </w:tcBorders>
            <w:shd w:val="clear" w:color="auto" w:fill="auto"/>
            <w:noWrap/>
            <w:vAlign w:val="bottom"/>
            <w:hideMark/>
          </w:tcPr>
          <w:p w14:paraId="280E2911"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UCL Lens</w:t>
            </w:r>
          </w:p>
        </w:tc>
        <w:tc>
          <w:tcPr>
            <w:tcW w:w="1380" w:type="dxa"/>
            <w:tcBorders>
              <w:top w:val="nil"/>
              <w:left w:val="nil"/>
              <w:bottom w:val="single" w:sz="4" w:space="0" w:color="auto"/>
              <w:right w:val="single" w:sz="4" w:space="0" w:color="auto"/>
            </w:tcBorders>
            <w:shd w:val="clear" w:color="auto" w:fill="auto"/>
            <w:noWrap/>
            <w:vAlign w:val="bottom"/>
            <w:hideMark/>
          </w:tcPr>
          <w:p w14:paraId="424A4578" w14:textId="77777777" w:rsidR="00557173" w:rsidRPr="00557173" w:rsidRDefault="00557173" w:rsidP="00557173">
            <w:pPr>
              <w:spacing w:after="0" w:line="240" w:lineRule="auto"/>
              <w:rPr>
                <w:rFonts w:ascii="Calibri" w:eastAsia="Times New Roman" w:hAnsi="Calibri" w:cs="Calibri"/>
                <w:color w:val="000000"/>
                <w:sz w:val="20"/>
                <w:szCs w:val="20"/>
              </w:rPr>
            </w:pPr>
            <w:proofErr w:type="spellStart"/>
            <w:r w:rsidRPr="00557173">
              <w:rPr>
                <w:rFonts w:ascii="Calibri" w:eastAsia="Times New Roman" w:hAnsi="Calibri" w:cs="Calibri"/>
                <w:color w:val="000000"/>
                <w:sz w:val="20"/>
                <w:szCs w:val="20"/>
              </w:rPr>
              <w:t>na</w:t>
            </w:r>
            <w:proofErr w:type="spellEnd"/>
            <w:r w:rsidRPr="00557173">
              <w:rPr>
                <w:rFonts w:ascii="Calibri" w:eastAsia="Times New Roman" w:hAnsi="Calibri" w:cs="Calibri"/>
                <w:color w:val="000000"/>
                <w:sz w:val="20"/>
                <w:szCs w:val="20"/>
              </w:rPr>
              <w:t>, 17, 1</w:t>
            </w:r>
          </w:p>
        </w:tc>
      </w:tr>
      <w:tr w:rsidR="00557173" w:rsidRPr="00557173" w14:paraId="5E6300A1"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672CCB1A"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d</w:t>
            </w:r>
          </w:p>
        </w:tc>
        <w:tc>
          <w:tcPr>
            <w:tcW w:w="2140" w:type="dxa"/>
            <w:tcBorders>
              <w:top w:val="nil"/>
              <w:left w:val="nil"/>
              <w:bottom w:val="single" w:sz="4" w:space="0" w:color="auto"/>
              <w:right w:val="single" w:sz="4" w:space="0" w:color="auto"/>
            </w:tcBorders>
            <w:shd w:val="clear" w:color="000000" w:fill="D0CECE"/>
            <w:noWrap/>
            <w:vAlign w:val="bottom"/>
            <w:hideMark/>
          </w:tcPr>
          <w:p w14:paraId="3C78A3AD"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Reflector</w:t>
            </w:r>
          </w:p>
        </w:tc>
        <w:tc>
          <w:tcPr>
            <w:tcW w:w="1380" w:type="dxa"/>
            <w:tcBorders>
              <w:top w:val="nil"/>
              <w:left w:val="nil"/>
              <w:bottom w:val="single" w:sz="4" w:space="0" w:color="auto"/>
              <w:right w:val="single" w:sz="4" w:space="0" w:color="auto"/>
            </w:tcBorders>
            <w:shd w:val="clear" w:color="000000" w:fill="D0CECE"/>
            <w:noWrap/>
            <w:vAlign w:val="bottom"/>
            <w:hideMark/>
          </w:tcPr>
          <w:p w14:paraId="7B2BE7A8"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2B923A73"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71C103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e</w:t>
            </w:r>
          </w:p>
        </w:tc>
        <w:tc>
          <w:tcPr>
            <w:tcW w:w="2140" w:type="dxa"/>
            <w:tcBorders>
              <w:top w:val="nil"/>
              <w:left w:val="nil"/>
              <w:bottom w:val="single" w:sz="4" w:space="0" w:color="auto"/>
              <w:right w:val="single" w:sz="4" w:space="0" w:color="auto"/>
            </w:tcBorders>
            <w:shd w:val="clear" w:color="auto" w:fill="auto"/>
            <w:noWrap/>
            <w:vAlign w:val="bottom"/>
            <w:hideMark/>
          </w:tcPr>
          <w:p w14:paraId="2AA6946D"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Retainer/Reflector O-ring</w:t>
            </w:r>
          </w:p>
        </w:tc>
        <w:tc>
          <w:tcPr>
            <w:tcW w:w="1380" w:type="dxa"/>
            <w:tcBorders>
              <w:top w:val="nil"/>
              <w:left w:val="nil"/>
              <w:bottom w:val="single" w:sz="4" w:space="0" w:color="auto"/>
              <w:right w:val="single" w:sz="4" w:space="0" w:color="auto"/>
            </w:tcBorders>
            <w:shd w:val="clear" w:color="auto" w:fill="auto"/>
            <w:noWrap/>
            <w:vAlign w:val="bottom"/>
            <w:hideMark/>
          </w:tcPr>
          <w:p w14:paraId="5398E4E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12.5, 14, 1</w:t>
            </w:r>
          </w:p>
        </w:tc>
      </w:tr>
      <w:tr w:rsidR="00557173" w:rsidRPr="00557173" w14:paraId="1D5CDFD8"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23D9210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f</w:t>
            </w:r>
          </w:p>
        </w:tc>
        <w:tc>
          <w:tcPr>
            <w:tcW w:w="2140" w:type="dxa"/>
            <w:tcBorders>
              <w:top w:val="nil"/>
              <w:left w:val="nil"/>
              <w:bottom w:val="single" w:sz="4" w:space="0" w:color="auto"/>
              <w:right w:val="single" w:sz="4" w:space="0" w:color="auto"/>
            </w:tcBorders>
            <w:shd w:val="clear" w:color="000000" w:fill="D0CECE"/>
            <w:noWrap/>
            <w:vAlign w:val="bottom"/>
            <w:hideMark/>
          </w:tcPr>
          <w:p w14:paraId="5BD4B573"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Brass Retaining Ring</w:t>
            </w:r>
          </w:p>
        </w:tc>
        <w:tc>
          <w:tcPr>
            <w:tcW w:w="1380" w:type="dxa"/>
            <w:tcBorders>
              <w:top w:val="nil"/>
              <w:left w:val="nil"/>
              <w:bottom w:val="single" w:sz="4" w:space="0" w:color="auto"/>
              <w:right w:val="single" w:sz="4" w:space="0" w:color="auto"/>
            </w:tcBorders>
            <w:shd w:val="clear" w:color="000000" w:fill="D0CECE"/>
            <w:noWrap/>
            <w:vAlign w:val="bottom"/>
            <w:hideMark/>
          </w:tcPr>
          <w:p w14:paraId="0A41E78E"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1D96BE23"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F043039"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g</w:t>
            </w:r>
          </w:p>
        </w:tc>
        <w:tc>
          <w:tcPr>
            <w:tcW w:w="2140" w:type="dxa"/>
            <w:tcBorders>
              <w:top w:val="nil"/>
              <w:left w:val="nil"/>
              <w:bottom w:val="single" w:sz="4" w:space="0" w:color="auto"/>
              <w:right w:val="single" w:sz="4" w:space="0" w:color="auto"/>
            </w:tcBorders>
            <w:shd w:val="clear" w:color="auto" w:fill="auto"/>
            <w:noWrap/>
            <w:vAlign w:val="bottom"/>
            <w:hideMark/>
          </w:tcPr>
          <w:p w14:paraId="2EBAAA83"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Retainer/Bezel O-ring</w:t>
            </w:r>
          </w:p>
        </w:tc>
        <w:tc>
          <w:tcPr>
            <w:tcW w:w="1380" w:type="dxa"/>
            <w:tcBorders>
              <w:top w:val="nil"/>
              <w:left w:val="nil"/>
              <w:bottom w:val="single" w:sz="4" w:space="0" w:color="auto"/>
              <w:right w:val="single" w:sz="4" w:space="0" w:color="auto"/>
            </w:tcBorders>
            <w:shd w:val="clear" w:color="auto" w:fill="auto"/>
            <w:noWrap/>
            <w:vAlign w:val="bottom"/>
            <w:hideMark/>
          </w:tcPr>
          <w:p w14:paraId="4A2C3915"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18, 19.5, 1</w:t>
            </w:r>
          </w:p>
        </w:tc>
      </w:tr>
      <w:tr w:rsidR="00557173" w:rsidRPr="00557173" w14:paraId="4D067344"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3B090095"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h</w:t>
            </w:r>
          </w:p>
        </w:tc>
        <w:tc>
          <w:tcPr>
            <w:tcW w:w="2140" w:type="dxa"/>
            <w:tcBorders>
              <w:top w:val="nil"/>
              <w:left w:val="nil"/>
              <w:bottom w:val="single" w:sz="4" w:space="0" w:color="auto"/>
              <w:right w:val="single" w:sz="4" w:space="0" w:color="auto"/>
            </w:tcBorders>
            <w:shd w:val="clear" w:color="000000" w:fill="D0CECE"/>
            <w:noWrap/>
            <w:vAlign w:val="bottom"/>
            <w:hideMark/>
          </w:tcPr>
          <w:p w14:paraId="636832FC"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GTLS Retaining O-ring</w:t>
            </w:r>
          </w:p>
        </w:tc>
        <w:tc>
          <w:tcPr>
            <w:tcW w:w="1380" w:type="dxa"/>
            <w:tcBorders>
              <w:top w:val="nil"/>
              <w:left w:val="nil"/>
              <w:bottom w:val="single" w:sz="4" w:space="0" w:color="auto"/>
              <w:right w:val="single" w:sz="4" w:space="0" w:color="auto"/>
            </w:tcBorders>
            <w:shd w:val="clear" w:color="000000" w:fill="D0CECE"/>
            <w:noWrap/>
            <w:vAlign w:val="bottom"/>
            <w:hideMark/>
          </w:tcPr>
          <w:p w14:paraId="2F78EC1A"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12.5, 14, 1</w:t>
            </w:r>
          </w:p>
        </w:tc>
      </w:tr>
      <w:tr w:rsidR="00557173" w:rsidRPr="00557173" w14:paraId="3E9F4FD0"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B80DF08" w14:textId="77777777" w:rsidR="00557173" w:rsidRPr="00557173" w:rsidRDefault="00557173" w:rsidP="00557173">
            <w:pPr>
              <w:spacing w:after="0" w:line="240" w:lineRule="auto"/>
              <w:rPr>
                <w:rFonts w:ascii="Calibri" w:eastAsia="Times New Roman" w:hAnsi="Calibri" w:cs="Calibri"/>
                <w:color w:val="000000"/>
                <w:sz w:val="20"/>
                <w:szCs w:val="20"/>
              </w:rPr>
            </w:pPr>
            <w:proofErr w:type="spellStart"/>
            <w:r w:rsidRPr="00557173">
              <w:rPr>
                <w:rFonts w:ascii="Calibri" w:eastAsia="Times New Roman" w:hAnsi="Calibri" w:cs="Calibri"/>
                <w:color w:val="000000"/>
                <w:sz w:val="20"/>
                <w:szCs w:val="20"/>
              </w:rPr>
              <w:t>i</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69F8FBE3"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GTLS dampening O-ring</w:t>
            </w:r>
          </w:p>
        </w:tc>
        <w:tc>
          <w:tcPr>
            <w:tcW w:w="1380" w:type="dxa"/>
            <w:tcBorders>
              <w:top w:val="nil"/>
              <w:left w:val="nil"/>
              <w:bottom w:val="single" w:sz="4" w:space="0" w:color="auto"/>
              <w:right w:val="single" w:sz="4" w:space="0" w:color="auto"/>
            </w:tcBorders>
            <w:shd w:val="clear" w:color="auto" w:fill="auto"/>
            <w:noWrap/>
            <w:vAlign w:val="bottom"/>
            <w:hideMark/>
          </w:tcPr>
          <w:p w14:paraId="0FE42655"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1.5, 2.5, 0.5</w:t>
            </w:r>
          </w:p>
        </w:tc>
      </w:tr>
      <w:tr w:rsidR="00557173" w:rsidRPr="00557173" w14:paraId="5BB0E46E"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00C5BC9A"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j</w:t>
            </w:r>
          </w:p>
        </w:tc>
        <w:tc>
          <w:tcPr>
            <w:tcW w:w="2140" w:type="dxa"/>
            <w:tcBorders>
              <w:top w:val="nil"/>
              <w:left w:val="nil"/>
              <w:bottom w:val="single" w:sz="4" w:space="0" w:color="auto"/>
              <w:right w:val="single" w:sz="4" w:space="0" w:color="auto"/>
            </w:tcBorders>
            <w:shd w:val="clear" w:color="000000" w:fill="D0CECE"/>
            <w:noWrap/>
            <w:vAlign w:val="bottom"/>
            <w:hideMark/>
          </w:tcPr>
          <w:p w14:paraId="3CE111D9"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GTLS or Steel Pin</w:t>
            </w:r>
          </w:p>
        </w:tc>
        <w:tc>
          <w:tcPr>
            <w:tcW w:w="1380" w:type="dxa"/>
            <w:tcBorders>
              <w:top w:val="nil"/>
              <w:left w:val="nil"/>
              <w:bottom w:val="single" w:sz="4" w:space="0" w:color="auto"/>
              <w:right w:val="single" w:sz="4" w:space="0" w:color="auto"/>
            </w:tcBorders>
            <w:shd w:val="clear" w:color="000000" w:fill="D0CECE"/>
            <w:noWrap/>
            <w:vAlign w:val="bottom"/>
            <w:hideMark/>
          </w:tcPr>
          <w:p w14:paraId="21768AA0"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021EA203"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C3834AB"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k</w:t>
            </w:r>
          </w:p>
        </w:tc>
        <w:tc>
          <w:tcPr>
            <w:tcW w:w="2140" w:type="dxa"/>
            <w:tcBorders>
              <w:top w:val="nil"/>
              <w:left w:val="nil"/>
              <w:bottom w:val="single" w:sz="4" w:space="0" w:color="auto"/>
              <w:right w:val="single" w:sz="4" w:space="0" w:color="auto"/>
            </w:tcBorders>
            <w:shd w:val="clear" w:color="auto" w:fill="auto"/>
            <w:noWrap/>
            <w:vAlign w:val="bottom"/>
            <w:hideMark/>
          </w:tcPr>
          <w:p w14:paraId="03493C65"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LED</w:t>
            </w:r>
          </w:p>
        </w:tc>
        <w:tc>
          <w:tcPr>
            <w:tcW w:w="1380" w:type="dxa"/>
            <w:tcBorders>
              <w:top w:val="nil"/>
              <w:left w:val="nil"/>
              <w:bottom w:val="single" w:sz="4" w:space="0" w:color="auto"/>
              <w:right w:val="single" w:sz="4" w:space="0" w:color="auto"/>
            </w:tcBorders>
            <w:shd w:val="clear" w:color="auto" w:fill="auto"/>
            <w:noWrap/>
            <w:vAlign w:val="bottom"/>
            <w:hideMark/>
          </w:tcPr>
          <w:p w14:paraId="2B9EB1FB"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06CC567E"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6C39FD91"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l</w:t>
            </w:r>
          </w:p>
        </w:tc>
        <w:tc>
          <w:tcPr>
            <w:tcW w:w="2140" w:type="dxa"/>
            <w:tcBorders>
              <w:top w:val="nil"/>
              <w:left w:val="nil"/>
              <w:bottom w:val="single" w:sz="4" w:space="0" w:color="auto"/>
              <w:right w:val="single" w:sz="4" w:space="0" w:color="auto"/>
            </w:tcBorders>
            <w:shd w:val="clear" w:color="000000" w:fill="D0CECE"/>
            <w:noWrap/>
            <w:vAlign w:val="bottom"/>
            <w:hideMark/>
          </w:tcPr>
          <w:p w14:paraId="07C19187"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Copper Heat Sink</w:t>
            </w:r>
          </w:p>
        </w:tc>
        <w:tc>
          <w:tcPr>
            <w:tcW w:w="1380" w:type="dxa"/>
            <w:tcBorders>
              <w:top w:val="nil"/>
              <w:left w:val="nil"/>
              <w:bottom w:val="single" w:sz="4" w:space="0" w:color="auto"/>
              <w:right w:val="single" w:sz="4" w:space="0" w:color="auto"/>
            </w:tcBorders>
            <w:shd w:val="clear" w:color="000000" w:fill="D0CECE"/>
            <w:noWrap/>
            <w:vAlign w:val="bottom"/>
            <w:hideMark/>
          </w:tcPr>
          <w:p w14:paraId="27F8972D"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02F47291"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81EDBA4"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m</w:t>
            </w:r>
          </w:p>
        </w:tc>
        <w:tc>
          <w:tcPr>
            <w:tcW w:w="2140" w:type="dxa"/>
            <w:tcBorders>
              <w:top w:val="nil"/>
              <w:left w:val="nil"/>
              <w:bottom w:val="single" w:sz="4" w:space="0" w:color="auto"/>
              <w:right w:val="single" w:sz="4" w:space="0" w:color="auto"/>
            </w:tcBorders>
            <w:shd w:val="clear" w:color="auto" w:fill="auto"/>
            <w:noWrap/>
            <w:vAlign w:val="bottom"/>
            <w:hideMark/>
          </w:tcPr>
          <w:p w14:paraId="02DD0171"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Heat Sink/Head</w:t>
            </w:r>
          </w:p>
        </w:tc>
        <w:tc>
          <w:tcPr>
            <w:tcW w:w="1380" w:type="dxa"/>
            <w:tcBorders>
              <w:top w:val="nil"/>
              <w:left w:val="nil"/>
              <w:bottom w:val="single" w:sz="4" w:space="0" w:color="auto"/>
              <w:right w:val="single" w:sz="4" w:space="0" w:color="auto"/>
            </w:tcBorders>
            <w:shd w:val="clear" w:color="auto" w:fill="auto"/>
            <w:noWrap/>
            <w:vAlign w:val="bottom"/>
            <w:hideMark/>
          </w:tcPr>
          <w:p w14:paraId="738CFDE0"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19C9BFAA"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76DBD65A"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n</w:t>
            </w:r>
          </w:p>
        </w:tc>
        <w:tc>
          <w:tcPr>
            <w:tcW w:w="2140" w:type="dxa"/>
            <w:tcBorders>
              <w:top w:val="nil"/>
              <w:left w:val="nil"/>
              <w:bottom w:val="single" w:sz="4" w:space="0" w:color="auto"/>
              <w:right w:val="single" w:sz="4" w:space="0" w:color="auto"/>
            </w:tcBorders>
            <w:shd w:val="clear" w:color="000000" w:fill="D0CECE"/>
            <w:noWrap/>
            <w:vAlign w:val="bottom"/>
            <w:hideMark/>
          </w:tcPr>
          <w:p w14:paraId="6ABB24F2"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Head/Body O-ring</w:t>
            </w:r>
          </w:p>
        </w:tc>
        <w:tc>
          <w:tcPr>
            <w:tcW w:w="1380" w:type="dxa"/>
            <w:tcBorders>
              <w:top w:val="nil"/>
              <w:left w:val="nil"/>
              <w:bottom w:val="single" w:sz="4" w:space="0" w:color="auto"/>
              <w:right w:val="single" w:sz="4" w:space="0" w:color="auto"/>
            </w:tcBorders>
            <w:shd w:val="clear" w:color="000000" w:fill="D0CECE"/>
            <w:noWrap/>
            <w:vAlign w:val="bottom"/>
            <w:hideMark/>
          </w:tcPr>
          <w:p w14:paraId="28853833"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17.5, 19, 1</w:t>
            </w:r>
          </w:p>
        </w:tc>
      </w:tr>
      <w:tr w:rsidR="00557173" w:rsidRPr="00557173" w14:paraId="55C2FA60"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BCAAD01"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o</w:t>
            </w:r>
          </w:p>
        </w:tc>
        <w:tc>
          <w:tcPr>
            <w:tcW w:w="2140" w:type="dxa"/>
            <w:tcBorders>
              <w:top w:val="nil"/>
              <w:left w:val="nil"/>
              <w:bottom w:val="single" w:sz="4" w:space="0" w:color="auto"/>
              <w:right w:val="single" w:sz="4" w:space="0" w:color="auto"/>
            </w:tcBorders>
            <w:shd w:val="clear" w:color="auto" w:fill="auto"/>
            <w:noWrap/>
            <w:vAlign w:val="bottom"/>
            <w:hideMark/>
          </w:tcPr>
          <w:p w14:paraId="595BEDCE"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Driver</w:t>
            </w:r>
          </w:p>
        </w:tc>
        <w:tc>
          <w:tcPr>
            <w:tcW w:w="1380" w:type="dxa"/>
            <w:tcBorders>
              <w:top w:val="nil"/>
              <w:left w:val="nil"/>
              <w:bottom w:val="single" w:sz="4" w:space="0" w:color="auto"/>
              <w:right w:val="single" w:sz="4" w:space="0" w:color="auto"/>
            </w:tcBorders>
            <w:shd w:val="clear" w:color="auto" w:fill="auto"/>
            <w:noWrap/>
            <w:vAlign w:val="bottom"/>
            <w:hideMark/>
          </w:tcPr>
          <w:p w14:paraId="36BEEE2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16606E9D"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340C1529"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p</w:t>
            </w:r>
          </w:p>
        </w:tc>
        <w:tc>
          <w:tcPr>
            <w:tcW w:w="2140" w:type="dxa"/>
            <w:tcBorders>
              <w:top w:val="nil"/>
              <w:left w:val="nil"/>
              <w:bottom w:val="single" w:sz="4" w:space="0" w:color="auto"/>
              <w:right w:val="single" w:sz="4" w:space="0" w:color="auto"/>
            </w:tcBorders>
            <w:shd w:val="clear" w:color="000000" w:fill="D0CECE"/>
            <w:noWrap/>
            <w:vAlign w:val="bottom"/>
            <w:hideMark/>
          </w:tcPr>
          <w:p w14:paraId="4E948908"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Driver Isolation O-ring</w:t>
            </w:r>
          </w:p>
        </w:tc>
        <w:tc>
          <w:tcPr>
            <w:tcW w:w="1380" w:type="dxa"/>
            <w:tcBorders>
              <w:top w:val="nil"/>
              <w:left w:val="nil"/>
              <w:bottom w:val="single" w:sz="4" w:space="0" w:color="auto"/>
              <w:right w:val="single" w:sz="4" w:space="0" w:color="auto"/>
            </w:tcBorders>
            <w:shd w:val="clear" w:color="000000" w:fill="D0CECE"/>
            <w:noWrap/>
            <w:vAlign w:val="bottom"/>
            <w:hideMark/>
          </w:tcPr>
          <w:p w14:paraId="3359C828"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8.5, 12.5, 2</w:t>
            </w:r>
          </w:p>
        </w:tc>
      </w:tr>
      <w:tr w:rsidR="00557173" w:rsidRPr="00557173" w14:paraId="393BF2CE"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C804CD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q</w:t>
            </w:r>
          </w:p>
        </w:tc>
        <w:tc>
          <w:tcPr>
            <w:tcW w:w="2140" w:type="dxa"/>
            <w:tcBorders>
              <w:top w:val="nil"/>
              <w:left w:val="nil"/>
              <w:bottom w:val="single" w:sz="4" w:space="0" w:color="auto"/>
              <w:right w:val="single" w:sz="4" w:space="0" w:color="auto"/>
            </w:tcBorders>
            <w:shd w:val="clear" w:color="auto" w:fill="auto"/>
            <w:noWrap/>
            <w:vAlign w:val="bottom"/>
            <w:hideMark/>
          </w:tcPr>
          <w:p w14:paraId="31107261"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Button Switch Cap</w:t>
            </w:r>
          </w:p>
        </w:tc>
        <w:tc>
          <w:tcPr>
            <w:tcW w:w="1380" w:type="dxa"/>
            <w:tcBorders>
              <w:top w:val="nil"/>
              <w:left w:val="nil"/>
              <w:bottom w:val="single" w:sz="4" w:space="0" w:color="auto"/>
              <w:right w:val="single" w:sz="4" w:space="0" w:color="auto"/>
            </w:tcBorders>
            <w:shd w:val="clear" w:color="auto" w:fill="auto"/>
            <w:noWrap/>
            <w:vAlign w:val="bottom"/>
            <w:hideMark/>
          </w:tcPr>
          <w:p w14:paraId="5F00B56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0111EA17"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4BDEA021"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r</w:t>
            </w:r>
          </w:p>
        </w:tc>
        <w:tc>
          <w:tcPr>
            <w:tcW w:w="2140" w:type="dxa"/>
            <w:tcBorders>
              <w:top w:val="nil"/>
              <w:left w:val="nil"/>
              <w:bottom w:val="single" w:sz="4" w:space="0" w:color="auto"/>
              <w:right w:val="single" w:sz="4" w:space="0" w:color="auto"/>
            </w:tcBorders>
            <w:shd w:val="clear" w:color="000000" w:fill="D0CECE"/>
            <w:noWrap/>
            <w:vAlign w:val="bottom"/>
            <w:hideMark/>
          </w:tcPr>
          <w:p w14:paraId="36B1DCEB"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Internal Switch Cap</w:t>
            </w:r>
          </w:p>
        </w:tc>
        <w:tc>
          <w:tcPr>
            <w:tcW w:w="1380" w:type="dxa"/>
            <w:tcBorders>
              <w:top w:val="nil"/>
              <w:left w:val="nil"/>
              <w:bottom w:val="single" w:sz="4" w:space="0" w:color="auto"/>
              <w:right w:val="single" w:sz="4" w:space="0" w:color="auto"/>
            </w:tcBorders>
            <w:shd w:val="clear" w:color="000000" w:fill="D0CECE"/>
            <w:noWrap/>
            <w:vAlign w:val="bottom"/>
            <w:hideMark/>
          </w:tcPr>
          <w:p w14:paraId="6074EF6C"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5C8B2D79"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74E1E64"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s</w:t>
            </w:r>
          </w:p>
        </w:tc>
        <w:tc>
          <w:tcPr>
            <w:tcW w:w="2140" w:type="dxa"/>
            <w:tcBorders>
              <w:top w:val="nil"/>
              <w:left w:val="nil"/>
              <w:bottom w:val="single" w:sz="4" w:space="0" w:color="auto"/>
              <w:right w:val="single" w:sz="4" w:space="0" w:color="auto"/>
            </w:tcBorders>
            <w:shd w:val="clear" w:color="auto" w:fill="auto"/>
            <w:noWrap/>
            <w:vAlign w:val="bottom"/>
            <w:hideMark/>
          </w:tcPr>
          <w:p w14:paraId="7AF0B858"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Tail cap/Body O-ring</w:t>
            </w:r>
          </w:p>
        </w:tc>
        <w:tc>
          <w:tcPr>
            <w:tcW w:w="1380" w:type="dxa"/>
            <w:tcBorders>
              <w:top w:val="nil"/>
              <w:left w:val="nil"/>
              <w:bottom w:val="single" w:sz="4" w:space="0" w:color="auto"/>
              <w:right w:val="single" w:sz="4" w:space="0" w:color="auto"/>
            </w:tcBorders>
            <w:shd w:val="clear" w:color="auto" w:fill="auto"/>
            <w:noWrap/>
            <w:vAlign w:val="bottom"/>
            <w:hideMark/>
          </w:tcPr>
          <w:p w14:paraId="7FDD0163"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14, 15.5, 1</w:t>
            </w:r>
          </w:p>
        </w:tc>
      </w:tr>
      <w:tr w:rsidR="00557173" w:rsidRPr="00557173" w14:paraId="3DFBC1F6"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625C5432"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t</w:t>
            </w:r>
          </w:p>
        </w:tc>
        <w:tc>
          <w:tcPr>
            <w:tcW w:w="2140" w:type="dxa"/>
            <w:tcBorders>
              <w:top w:val="nil"/>
              <w:left w:val="nil"/>
              <w:bottom w:val="single" w:sz="4" w:space="0" w:color="auto"/>
              <w:right w:val="single" w:sz="4" w:space="0" w:color="auto"/>
            </w:tcBorders>
            <w:shd w:val="clear" w:color="000000" w:fill="D0CECE"/>
            <w:noWrap/>
            <w:vAlign w:val="bottom"/>
            <w:hideMark/>
          </w:tcPr>
          <w:p w14:paraId="0B16E8D2"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Tail cap/Button O-ring</w:t>
            </w:r>
          </w:p>
        </w:tc>
        <w:tc>
          <w:tcPr>
            <w:tcW w:w="1380" w:type="dxa"/>
            <w:tcBorders>
              <w:top w:val="nil"/>
              <w:left w:val="nil"/>
              <w:bottom w:val="single" w:sz="4" w:space="0" w:color="auto"/>
              <w:right w:val="single" w:sz="4" w:space="0" w:color="auto"/>
            </w:tcBorders>
            <w:shd w:val="clear" w:color="000000" w:fill="D0CECE"/>
            <w:noWrap/>
            <w:vAlign w:val="bottom"/>
            <w:hideMark/>
          </w:tcPr>
          <w:p w14:paraId="08EE6DED"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12, 13.5, 1</w:t>
            </w:r>
          </w:p>
        </w:tc>
      </w:tr>
      <w:tr w:rsidR="00557173" w:rsidRPr="00557173" w14:paraId="23366E80"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E4CE24A"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u</w:t>
            </w:r>
          </w:p>
        </w:tc>
        <w:tc>
          <w:tcPr>
            <w:tcW w:w="2140" w:type="dxa"/>
            <w:tcBorders>
              <w:top w:val="nil"/>
              <w:left w:val="nil"/>
              <w:bottom w:val="single" w:sz="4" w:space="0" w:color="auto"/>
              <w:right w:val="single" w:sz="4" w:space="0" w:color="auto"/>
            </w:tcBorders>
            <w:shd w:val="clear" w:color="auto" w:fill="auto"/>
            <w:noWrap/>
            <w:vAlign w:val="bottom"/>
            <w:hideMark/>
          </w:tcPr>
          <w:p w14:paraId="66922E9C"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Switch</w:t>
            </w:r>
          </w:p>
        </w:tc>
        <w:tc>
          <w:tcPr>
            <w:tcW w:w="1380" w:type="dxa"/>
            <w:tcBorders>
              <w:top w:val="nil"/>
              <w:left w:val="nil"/>
              <w:bottom w:val="single" w:sz="4" w:space="0" w:color="auto"/>
              <w:right w:val="single" w:sz="4" w:space="0" w:color="auto"/>
            </w:tcBorders>
            <w:shd w:val="clear" w:color="auto" w:fill="auto"/>
            <w:noWrap/>
            <w:vAlign w:val="bottom"/>
            <w:hideMark/>
          </w:tcPr>
          <w:p w14:paraId="11130F1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3389741C"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7A39DE1E"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v</w:t>
            </w:r>
          </w:p>
        </w:tc>
        <w:tc>
          <w:tcPr>
            <w:tcW w:w="2140" w:type="dxa"/>
            <w:tcBorders>
              <w:top w:val="nil"/>
              <w:left w:val="nil"/>
              <w:bottom w:val="single" w:sz="4" w:space="0" w:color="auto"/>
              <w:right w:val="single" w:sz="4" w:space="0" w:color="auto"/>
            </w:tcBorders>
            <w:shd w:val="clear" w:color="000000" w:fill="D0CECE"/>
            <w:noWrap/>
            <w:vAlign w:val="bottom"/>
            <w:hideMark/>
          </w:tcPr>
          <w:p w14:paraId="190B18E4"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Brass Interface Ring</w:t>
            </w:r>
          </w:p>
        </w:tc>
        <w:tc>
          <w:tcPr>
            <w:tcW w:w="1380" w:type="dxa"/>
            <w:tcBorders>
              <w:top w:val="nil"/>
              <w:left w:val="nil"/>
              <w:bottom w:val="single" w:sz="4" w:space="0" w:color="auto"/>
              <w:right w:val="single" w:sz="4" w:space="0" w:color="auto"/>
            </w:tcBorders>
            <w:shd w:val="clear" w:color="000000" w:fill="D0CECE"/>
            <w:noWrap/>
            <w:vAlign w:val="bottom"/>
            <w:hideMark/>
          </w:tcPr>
          <w:p w14:paraId="59C69D32"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4C5A6EAF"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B38340F"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w</w:t>
            </w:r>
          </w:p>
        </w:tc>
        <w:tc>
          <w:tcPr>
            <w:tcW w:w="2140" w:type="dxa"/>
            <w:tcBorders>
              <w:top w:val="nil"/>
              <w:left w:val="nil"/>
              <w:bottom w:val="single" w:sz="4" w:space="0" w:color="auto"/>
              <w:right w:val="single" w:sz="4" w:space="0" w:color="auto"/>
            </w:tcBorders>
            <w:shd w:val="clear" w:color="auto" w:fill="auto"/>
            <w:noWrap/>
            <w:vAlign w:val="bottom"/>
            <w:hideMark/>
          </w:tcPr>
          <w:p w14:paraId="7631EDC6"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Spring</w:t>
            </w:r>
          </w:p>
        </w:tc>
        <w:tc>
          <w:tcPr>
            <w:tcW w:w="1380" w:type="dxa"/>
            <w:tcBorders>
              <w:top w:val="nil"/>
              <w:left w:val="nil"/>
              <w:bottom w:val="single" w:sz="4" w:space="0" w:color="auto"/>
              <w:right w:val="single" w:sz="4" w:space="0" w:color="auto"/>
            </w:tcBorders>
            <w:shd w:val="clear" w:color="auto" w:fill="auto"/>
            <w:noWrap/>
            <w:vAlign w:val="bottom"/>
            <w:hideMark/>
          </w:tcPr>
          <w:p w14:paraId="747BCC52"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6818AC12"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44550405"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x</w:t>
            </w:r>
          </w:p>
        </w:tc>
        <w:tc>
          <w:tcPr>
            <w:tcW w:w="2140" w:type="dxa"/>
            <w:tcBorders>
              <w:top w:val="nil"/>
              <w:left w:val="nil"/>
              <w:bottom w:val="single" w:sz="4" w:space="0" w:color="auto"/>
              <w:right w:val="single" w:sz="4" w:space="0" w:color="auto"/>
            </w:tcBorders>
            <w:shd w:val="clear" w:color="000000" w:fill="D0CECE"/>
            <w:noWrap/>
            <w:vAlign w:val="bottom"/>
            <w:hideMark/>
          </w:tcPr>
          <w:p w14:paraId="0C88027F"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xml:space="preserve">T6 </w:t>
            </w:r>
            <w:proofErr w:type="spellStart"/>
            <w:r w:rsidRPr="00557173">
              <w:rPr>
                <w:rFonts w:ascii="Calibri" w:eastAsia="Times New Roman" w:hAnsi="Calibri" w:cs="Calibri"/>
                <w:color w:val="000000"/>
                <w:sz w:val="20"/>
                <w:szCs w:val="20"/>
              </w:rPr>
              <w:t>Torx</w:t>
            </w:r>
            <w:proofErr w:type="spellEnd"/>
            <w:r w:rsidRPr="00557173">
              <w:rPr>
                <w:rFonts w:ascii="Calibri" w:eastAsia="Times New Roman" w:hAnsi="Calibri" w:cs="Calibri"/>
                <w:color w:val="000000"/>
                <w:sz w:val="20"/>
                <w:szCs w:val="20"/>
              </w:rPr>
              <w:t xml:space="preserve"> Cap Screw</w:t>
            </w:r>
          </w:p>
        </w:tc>
        <w:tc>
          <w:tcPr>
            <w:tcW w:w="1380" w:type="dxa"/>
            <w:tcBorders>
              <w:top w:val="nil"/>
              <w:left w:val="nil"/>
              <w:bottom w:val="single" w:sz="4" w:space="0" w:color="auto"/>
              <w:right w:val="single" w:sz="4" w:space="0" w:color="auto"/>
            </w:tcBorders>
            <w:shd w:val="clear" w:color="000000" w:fill="D0CECE"/>
            <w:noWrap/>
            <w:vAlign w:val="bottom"/>
            <w:hideMark/>
          </w:tcPr>
          <w:p w14:paraId="58D46AF9"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456906A3" w14:textId="77777777" w:rsidTr="00557173">
        <w:trPr>
          <w:trHeight w:val="300"/>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58E11AC"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y</w:t>
            </w:r>
          </w:p>
        </w:tc>
        <w:tc>
          <w:tcPr>
            <w:tcW w:w="2140" w:type="dxa"/>
            <w:tcBorders>
              <w:top w:val="nil"/>
              <w:left w:val="nil"/>
              <w:bottom w:val="single" w:sz="4" w:space="0" w:color="auto"/>
              <w:right w:val="single" w:sz="4" w:space="0" w:color="auto"/>
            </w:tcBorders>
            <w:shd w:val="clear" w:color="auto" w:fill="auto"/>
            <w:noWrap/>
            <w:vAlign w:val="bottom"/>
            <w:hideMark/>
          </w:tcPr>
          <w:p w14:paraId="0648B2E1"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Tail Cap</w:t>
            </w:r>
          </w:p>
        </w:tc>
        <w:tc>
          <w:tcPr>
            <w:tcW w:w="1380" w:type="dxa"/>
            <w:tcBorders>
              <w:top w:val="nil"/>
              <w:left w:val="nil"/>
              <w:bottom w:val="single" w:sz="4" w:space="0" w:color="auto"/>
              <w:right w:val="single" w:sz="4" w:space="0" w:color="auto"/>
            </w:tcBorders>
            <w:shd w:val="clear" w:color="auto" w:fill="auto"/>
            <w:noWrap/>
            <w:vAlign w:val="bottom"/>
            <w:hideMark/>
          </w:tcPr>
          <w:p w14:paraId="2E03087A"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r w:rsidR="00557173" w:rsidRPr="00557173" w14:paraId="08448ED5" w14:textId="77777777" w:rsidTr="00557173">
        <w:trPr>
          <w:trHeight w:val="300"/>
        </w:trPr>
        <w:tc>
          <w:tcPr>
            <w:tcW w:w="660" w:type="dxa"/>
            <w:tcBorders>
              <w:top w:val="nil"/>
              <w:left w:val="single" w:sz="4" w:space="0" w:color="auto"/>
              <w:bottom w:val="single" w:sz="4" w:space="0" w:color="auto"/>
              <w:right w:val="single" w:sz="4" w:space="0" w:color="auto"/>
            </w:tcBorders>
            <w:shd w:val="clear" w:color="000000" w:fill="D0CECE"/>
            <w:noWrap/>
            <w:vAlign w:val="bottom"/>
            <w:hideMark/>
          </w:tcPr>
          <w:p w14:paraId="69307EA4"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z</w:t>
            </w:r>
          </w:p>
        </w:tc>
        <w:tc>
          <w:tcPr>
            <w:tcW w:w="2140" w:type="dxa"/>
            <w:tcBorders>
              <w:top w:val="nil"/>
              <w:left w:val="nil"/>
              <w:bottom w:val="single" w:sz="4" w:space="0" w:color="auto"/>
              <w:right w:val="single" w:sz="4" w:space="0" w:color="auto"/>
            </w:tcBorders>
            <w:shd w:val="clear" w:color="000000" w:fill="D0CECE"/>
            <w:noWrap/>
            <w:vAlign w:val="bottom"/>
            <w:hideMark/>
          </w:tcPr>
          <w:p w14:paraId="04775B35"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Pocket Clip</w:t>
            </w:r>
          </w:p>
        </w:tc>
        <w:tc>
          <w:tcPr>
            <w:tcW w:w="1380" w:type="dxa"/>
            <w:tcBorders>
              <w:top w:val="nil"/>
              <w:left w:val="nil"/>
              <w:bottom w:val="single" w:sz="4" w:space="0" w:color="auto"/>
              <w:right w:val="single" w:sz="4" w:space="0" w:color="auto"/>
            </w:tcBorders>
            <w:shd w:val="clear" w:color="000000" w:fill="D0CECE"/>
            <w:noWrap/>
            <w:vAlign w:val="bottom"/>
            <w:hideMark/>
          </w:tcPr>
          <w:p w14:paraId="71F2BCDE" w14:textId="77777777" w:rsidR="00557173" w:rsidRPr="00557173" w:rsidRDefault="00557173" w:rsidP="00557173">
            <w:pPr>
              <w:spacing w:after="0" w:line="240" w:lineRule="auto"/>
              <w:rPr>
                <w:rFonts w:ascii="Calibri" w:eastAsia="Times New Roman" w:hAnsi="Calibri" w:cs="Calibri"/>
                <w:color w:val="000000"/>
                <w:sz w:val="20"/>
                <w:szCs w:val="20"/>
              </w:rPr>
            </w:pPr>
            <w:r w:rsidRPr="00557173">
              <w:rPr>
                <w:rFonts w:ascii="Calibri" w:eastAsia="Times New Roman" w:hAnsi="Calibri" w:cs="Calibri"/>
                <w:color w:val="000000"/>
                <w:sz w:val="20"/>
                <w:szCs w:val="20"/>
              </w:rPr>
              <w:t> </w:t>
            </w:r>
          </w:p>
        </w:tc>
      </w:tr>
    </w:tbl>
    <w:p w14:paraId="1459A81C" w14:textId="77777777" w:rsidR="00906646" w:rsidRDefault="00906646" w:rsidP="00906646"/>
    <w:p w14:paraId="02667843" w14:textId="1C5B1001" w:rsidR="002B24A4" w:rsidRDefault="002B24A4" w:rsidP="00730E4F">
      <w:r>
        <w:br w:type="page"/>
      </w:r>
    </w:p>
    <w:p w14:paraId="438919E4" w14:textId="7CE7A67D" w:rsidR="00515F8B" w:rsidRDefault="0056051A" w:rsidP="0056051A">
      <w:pPr>
        <w:pStyle w:val="Heading1"/>
      </w:pPr>
      <w:bookmarkStart w:id="18" w:name="_Toc465718341"/>
      <w:r>
        <w:lastRenderedPageBreak/>
        <w:t>Tips, Tricks and FAQ</w:t>
      </w:r>
      <w:bookmarkEnd w:id="18"/>
    </w:p>
    <w:p w14:paraId="67E4DD7D" w14:textId="51F03ACF" w:rsidR="006A4969" w:rsidRDefault="006A4969" w:rsidP="006A4969">
      <w:pPr>
        <w:pStyle w:val="Heading2"/>
      </w:pPr>
      <w:bookmarkStart w:id="19" w:name="_Toc465718342"/>
      <w:r>
        <w:t xml:space="preserve">Installing </w:t>
      </w:r>
      <w:r w:rsidR="00261743">
        <w:t>Tritium (GTLS)</w:t>
      </w:r>
      <w:r>
        <w:t xml:space="preserve"> Tubes</w:t>
      </w:r>
      <w:bookmarkEnd w:id="19"/>
    </w:p>
    <w:p w14:paraId="5211E165" w14:textId="4FAB483D" w:rsidR="006A4969" w:rsidRDefault="006A4969" w:rsidP="006A4969">
      <w:r>
        <w:t xml:space="preserve">The firefly supports up to 8 GTLS (Gaseous Tritium Light Source) tubes which can be installed in the chambers in the cooling fins area.  It supports 3x11mm tubes unprotected or 2.5x10mm tubes with the included shock dampening O-rings.  If full size 3x11mm unprotected tubes are used, great care should be taken to avoid dropping the light.  Even short drops have been observed to cause the </w:t>
      </w:r>
      <w:r w:rsidR="00383066">
        <w:t>full-sized</w:t>
      </w:r>
      <w:r>
        <w:t xml:space="preserve"> tubes to rupture. 2.5x10mm tubes are recommended for this reason. </w:t>
      </w:r>
    </w:p>
    <w:p w14:paraId="1300C97E" w14:textId="2CB62DDA" w:rsidR="006A4969" w:rsidRDefault="006A4969" w:rsidP="006A4969">
      <w:r>
        <w:t xml:space="preserve">The tubes can be sourced from </w:t>
      </w:r>
      <w:hyperlink r:id="rId31" w:history="1">
        <w:r w:rsidRPr="004D6D73">
          <w:rPr>
            <w:rStyle w:val="Hyperlink"/>
          </w:rPr>
          <w:t>mixglo.com</w:t>
        </w:r>
      </w:hyperlink>
      <w:r>
        <w:t>.</w:t>
      </w:r>
    </w:p>
    <w:p w14:paraId="203EAC89" w14:textId="302E2B5B" w:rsidR="006A4969" w:rsidRPr="004D6D73" w:rsidRDefault="004D6D73" w:rsidP="006A4969">
      <w:pPr>
        <w:rPr>
          <w:b/>
          <w:sz w:val="24"/>
        </w:rPr>
      </w:pPr>
      <w:r w:rsidRPr="004D6D73">
        <w:rPr>
          <w:b/>
          <w:sz w:val="24"/>
        </w:rPr>
        <w:t>Tools needed</w:t>
      </w:r>
    </w:p>
    <w:p w14:paraId="1F6DBB5E" w14:textId="77777777" w:rsidR="006A4969" w:rsidRPr="004D6D73" w:rsidRDefault="006A4969" w:rsidP="006A4969">
      <w:pPr>
        <w:pStyle w:val="ListParagraph"/>
        <w:numPr>
          <w:ilvl w:val="0"/>
          <w:numId w:val="1"/>
        </w:numPr>
        <w:rPr>
          <w:sz w:val="20"/>
        </w:rPr>
      </w:pPr>
      <w:r w:rsidRPr="004D6D73">
        <w:rPr>
          <w:sz w:val="20"/>
        </w:rPr>
        <w:t>Tweezers</w:t>
      </w:r>
    </w:p>
    <w:p w14:paraId="4FB9D672" w14:textId="77777777" w:rsidR="006A4969" w:rsidRPr="004D6D73" w:rsidRDefault="006A4969" w:rsidP="006A4969">
      <w:pPr>
        <w:pStyle w:val="ListParagraph"/>
        <w:numPr>
          <w:ilvl w:val="0"/>
          <w:numId w:val="1"/>
        </w:numPr>
        <w:rPr>
          <w:sz w:val="20"/>
        </w:rPr>
      </w:pPr>
      <w:r w:rsidRPr="004D6D73">
        <w:rPr>
          <w:sz w:val="20"/>
        </w:rPr>
        <w:t>Needle or toothpick</w:t>
      </w:r>
    </w:p>
    <w:p w14:paraId="2764B054" w14:textId="77777777" w:rsidR="006A4969" w:rsidRPr="004D6D73" w:rsidRDefault="006A4969" w:rsidP="006A4969">
      <w:pPr>
        <w:pStyle w:val="ListParagraph"/>
        <w:numPr>
          <w:ilvl w:val="0"/>
          <w:numId w:val="1"/>
        </w:numPr>
        <w:rPr>
          <w:sz w:val="20"/>
        </w:rPr>
      </w:pPr>
      <w:r w:rsidRPr="004D6D73">
        <w:rPr>
          <w:sz w:val="20"/>
        </w:rPr>
        <w:t>A clean working area</w:t>
      </w:r>
    </w:p>
    <w:p w14:paraId="5CCD42FB" w14:textId="77777777" w:rsidR="006A4969" w:rsidRDefault="006A4969" w:rsidP="006A4969">
      <w:pPr>
        <w:rPr>
          <w:b/>
        </w:rPr>
      </w:pPr>
      <w:r w:rsidRPr="00A035AD">
        <w:rPr>
          <w:b/>
          <w:sz w:val="24"/>
          <w:szCs w:val="24"/>
        </w:rPr>
        <w:t>Procedure</w:t>
      </w:r>
    </w:p>
    <w:p w14:paraId="498F876D" w14:textId="77777777" w:rsidR="006A4969" w:rsidRPr="004D6D73" w:rsidRDefault="006A4969" w:rsidP="006A4969">
      <w:pPr>
        <w:pStyle w:val="ListParagraph"/>
        <w:numPr>
          <w:ilvl w:val="0"/>
          <w:numId w:val="2"/>
        </w:numPr>
        <w:rPr>
          <w:sz w:val="20"/>
        </w:rPr>
      </w:pPr>
      <w:r w:rsidRPr="004D6D73">
        <w:rPr>
          <w:sz w:val="20"/>
        </w:rPr>
        <w:t>Remove the head from the body</w:t>
      </w:r>
    </w:p>
    <w:p w14:paraId="224B3E2F" w14:textId="798CDE15" w:rsidR="006A4969" w:rsidRPr="004D6D73" w:rsidRDefault="006A4969" w:rsidP="006A4969">
      <w:pPr>
        <w:pStyle w:val="ListParagraph"/>
        <w:numPr>
          <w:ilvl w:val="0"/>
          <w:numId w:val="2"/>
        </w:numPr>
        <w:rPr>
          <w:sz w:val="20"/>
        </w:rPr>
      </w:pPr>
      <w:r w:rsidRPr="004D6D73">
        <w:rPr>
          <w:sz w:val="20"/>
        </w:rPr>
        <w:t xml:space="preserve">Remove the bezel from the head assembly.  If the brass retaining ring separates from the bezel, see </w:t>
      </w:r>
      <w:r w:rsidR="000E6132">
        <w:rPr>
          <w:b/>
          <w:sz w:val="20"/>
        </w:rPr>
        <w:t xml:space="preserve">Tips, </w:t>
      </w:r>
      <w:r w:rsidR="00B962F0" w:rsidRPr="00B962F0">
        <w:rPr>
          <w:b/>
          <w:sz w:val="20"/>
        </w:rPr>
        <w:t>T</w:t>
      </w:r>
      <w:r w:rsidRPr="00B962F0">
        <w:rPr>
          <w:b/>
          <w:sz w:val="20"/>
        </w:rPr>
        <w:t>ricks</w:t>
      </w:r>
      <w:r w:rsidR="000E6132">
        <w:rPr>
          <w:b/>
          <w:sz w:val="20"/>
        </w:rPr>
        <w:t xml:space="preserve"> and FAQ</w:t>
      </w:r>
      <w:r w:rsidRPr="004D6D73">
        <w:rPr>
          <w:sz w:val="20"/>
        </w:rPr>
        <w:t xml:space="preserve"> for correcting this issue.</w:t>
      </w:r>
    </w:p>
    <w:p w14:paraId="3B9D65E5" w14:textId="48AD3C04" w:rsidR="006A4969" w:rsidRPr="004D6D73" w:rsidRDefault="00B12D10" w:rsidP="006A4969">
      <w:pPr>
        <w:pStyle w:val="ListParagraph"/>
        <w:numPr>
          <w:ilvl w:val="0"/>
          <w:numId w:val="2"/>
        </w:numPr>
        <w:rPr>
          <w:sz w:val="20"/>
        </w:rPr>
      </w:pPr>
      <w:r>
        <w:rPr>
          <w:sz w:val="20"/>
        </w:rPr>
        <w:t>Use your toothpick to r</w:t>
      </w:r>
      <w:r w:rsidR="006A4969" w:rsidRPr="004D6D73">
        <w:rPr>
          <w:sz w:val="20"/>
        </w:rPr>
        <w:t xml:space="preserve">emove the GTLS retaining O-ring from the copper </w:t>
      </w:r>
      <w:r w:rsidR="00CD31A7">
        <w:rPr>
          <w:sz w:val="20"/>
        </w:rPr>
        <w:t>heat sink</w:t>
      </w:r>
      <w:r w:rsidR="006A4969" w:rsidRPr="004D6D73">
        <w:rPr>
          <w:sz w:val="20"/>
        </w:rPr>
        <w:t xml:space="preserve"> and place it aside.</w:t>
      </w:r>
    </w:p>
    <w:p w14:paraId="205ACD59" w14:textId="77777777" w:rsidR="006A4969" w:rsidRPr="004D6D73" w:rsidRDefault="006A4969" w:rsidP="006A4969">
      <w:pPr>
        <w:pStyle w:val="ListParagraph"/>
        <w:numPr>
          <w:ilvl w:val="0"/>
          <w:numId w:val="2"/>
        </w:numPr>
        <w:rPr>
          <w:b/>
          <w:sz w:val="20"/>
        </w:rPr>
      </w:pPr>
      <w:r w:rsidRPr="004D6D73">
        <w:rPr>
          <w:sz w:val="20"/>
        </w:rPr>
        <w:t>Empty the chambers you wish to use.</w:t>
      </w:r>
    </w:p>
    <w:p w14:paraId="568489ED" w14:textId="550B895E" w:rsidR="006A4969" w:rsidRPr="004D6D73" w:rsidRDefault="006A4969" w:rsidP="006A4969">
      <w:pPr>
        <w:pStyle w:val="ListParagraph"/>
        <w:numPr>
          <w:ilvl w:val="0"/>
          <w:numId w:val="2"/>
        </w:numPr>
        <w:rPr>
          <w:sz w:val="20"/>
        </w:rPr>
      </w:pPr>
      <w:r w:rsidRPr="004D6D73">
        <w:rPr>
          <w:sz w:val="20"/>
        </w:rPr>
        <w:t xml:space="preserve">Drop a shock dampener into an empty GTLS chamber, use the </w:t>
      </w:r>
      <w:r w:rsidR="00B12D10">
        <w:rPr>
          <w:sz w:val="20"/>
        </w:rPr>
        <w:t>toothpick</w:t>
      </w:r>
      <w:r w:rsidRPr="004D6D73">
        <w:rPr>
          <w:sz w:val="20"/>
        </w:rPr>
        <w:t xml:space="preserve"> to push it to the bottom and lay it flat.</w:t>
      </w:r>
    </w:p>
    <w:p w14:paraId="35AC2496" w14:textId="21D1F3AE" w:rsidR="006A4969" w:rsidRPr="004D6D73" w:rsidRDefault="006A4969" w:rsidP="006A4969">
      <w:pPr>
        <w:pStyle w:val="ListParagraph"/>
        <w:numPr>
          <w:ilvl w:val="0"/>
          <w:numId w:val="2"/>
        </w:numPr>
        <w:rPr>
          <w:sz w:val="20"/>
        </w:rPr>
      </w:pPr>
      <w:r w:rsidRPr="004D6D73">
        <w:rPr>
          <w:sz w:val="20"/>
        </w:rPr>
        <w:t xml:space="preserve">Place a shock dampener on the </w:t>
      </w:r>
      <w:r w:rsidR="00B962F0">
        <w:rPr>
          <w:sz w:val="20"/>
        </w:rPr>
        <w:t xml:space="preserve">GTLS </w:t>
      </w:r>
      <w:r w:rsidRPr="004D6D73">
        <w:rPr>
          <w:sz w:val="20"/>
        </w:rPr>
        <w:t>tube about 1mm down the body.</w:t>
      </w:r>
    </w:p>
    <w:p w14:paraId="28046004" w14:textId="75AB73EE" w:rsidR="006A4969" w:rsidRPr="004D6D73" w:rsidRDefault="006A4969" w:rsidP="006A4969">
      <w:pPr>
        <w:pStyle w:val="ListParagraph"/>
        <w:numPr>
          <w:ilvl w:val="0"/>
          <w:numId w:val="2"/>
        </w:numPr>
        <w:rPr>
          <w:sz w:val="20"/>
        </w:rPr>
      </w:pPr>
      <w:r w:rsidRPr="004D6D73">
        <w:rPr>
          <w:sz w:val="20"/>
        </w:rPr>
        <w:t>Drop the</w:t>
      </w:r>
      <w:r w:rsidR="00B962F0">
        <w:rPr>
          <w:sz w:val="20"/>
        </w:rPr>
        <w:t xml:space="preserve"> GTLS</w:t>
      </w:r>
      <w:r w:rsidRPr="004D6D73">
        <w:rPr>
          <w:sz w:val="20"/>
        </w:rPr>
        <w:t xml:space="preserve"> tube in the chamber with the installed dampener up.</w:t>
      </w:r>
    </w:p>
    <w:p w14:paraId="4AE444E8" w14:textId="4972CC34" w:rsidR="006A4969" w:rsidRPr="004D6D73" w:rsidRDefault="006A4969" w:rsidP="006A4969">
      <w:pPr>
        <w:pStyle w:val="ListParagraph"/>
        <w:numPr>
          <w:ilvl w:val="0"/>
          <w:numId w:val="2"/>
        </w:numPr>
        <w:rPr>
          <w:sz w:val="20"/>
        </w:rPr>
      </w:pPr>
      <w:r w:rsidRPr="004D6D73">
        <w:rPr>
          <w:sz w:val="20"/>
        </w:rPr>
        <w:t xml:space="preserve">Use the </w:t>
      </w:r>
      <w:r w:rsidR="00B12D10">
        <w:rPr>
          <w:sz w:val="20"/>
        </w:rPr>
        <w:t>toothpick</w:t>
      </w:r>
      <w:r w:rsidRPr="004D6D73">
        <w:rPr>
          <w:sz w:val="20"/>
        </w:rPr>
        <w:t xml:space="preserve"> to carefully push the dampener into the top fin on all sides, this will squish the O-ring and create the retention needed for the</w:t>
      </w:r>
      <w:r w:rsidR="00B962F0">
        <w:rPr>
          <w:sz w:val="20"/>
        </w:rPr>
        <w:t xml:space="preserve"> GTLS</w:t>
      </w:r>
      <w:r w:rsidRPr="004D6D73">
        <w:rPr>
          <w:sz w:val="20"/>
        </w:rPr>
        <w:t xml:space="preserve"> tube.</w:t>
      </w:r>
    </w:p>
    <w:p w14:paraId="32344EC0" w14:textId="3180E97C" w:rsidR="006A4969" w:rsidRPr="004D6D73" w:rsidRDefault="006A4969" w:rsidP="006A4969">
      <w:pPr>
        <w:pStyle w:val="ListParagraph"/>
        <w:numPr>
          <w:ilvl w:val="0"/>
          <w:numId w:val="2"/>
        </w:numPr>
        <w:rPr>
          <w:sz w:val="20"/>
        </w:rPr>
      </w:pPr>
      <w:r w:rsidRPr="004D6D73">
        <w:rPr>
          <w:sz w:val="20"/>
        </w:rPr>
        <w:t xml:space="preserve">With the O-ring in the fin, push the </w:t>
      </w:r>
      <w:r w:rsidR="00B962F0">
        <w:rPr>
          <w:sz w:val="20"/>
        </w:rPr>
        <w:t xml:space="preserve">GTLS </w:t>
      </w:r>
      <w:r w:rsidRPr="004D6D73">
        <w:rPr>
          <w:sz w:val="20"/>
        </w:rPr>
        <w:t xml:space="preserve">tube flush with the top fin.  This may cause the O-ring to pop out under the first fin, between the first and second fins.  If this happens use the </w:t>
      </w:r>
      <w:r w:rsidR="00B12D10">
        <w:rPr>
          <w:sz w:val="20"/>
        </w:rPr>
        <w:t>toothpick</w:t>
      </w:r>
      <w:r w:rsidRPr="004D6D73">
        <w:rPr>
          <w:sz w:val="20"/>
        </w:rPr>
        <w:t xml:space="preserve"> to push the dampener back up into the first fin. If you can’t manage to reseat the O-ring into the first fin, remove the </w:t>
      </w:r>
      <w:r w:rsidR="00B962F0">
        <w:rPr>
          <w:sz w:val="20"/>
        </w:rPr>
        <w:t xml:space="preserve">GTLS </w:t>
      </w:r>
      <w:r w:rsidRPr="004D6D73">
        <w:rPr>
          <w:sz w:val="20"/>
        </w:rPr>
        <w:t xml:space="preserve">tube and start again with the O-ring installed higher on the </w:t>
      </w:r>
      <w:r w:rsidR="00B962F0">
        <w:rPr>
          <w:sz w:val="20"/>
        </w:rPr>
        <w:t xml:space="preserve">GTLS </w:t>
      </w:r>
      <w:r w:rsidRPr="004D6D73">
        <w:rPr>
          <w:sz w:val="20"/>
        </w:rPr>
        <w:t xml:space="preserve">tube body. </w:t>
      </w:r>
    </w:p>
    <w:p w14:paraId="1BBDE6C1" w14:textId="6FA66967" w:rsidR="006A4969" w:rsidRPr="004D6D73" w:rsidRDefault="006A4969" w:rsidP="006A4969">
      <w:pPr>
        <w:pStyle w:val="ListParagraph"/>
        <w:numPr>
          <w:ilvl w:val="0"/>
          <w:numId w:val="2"/>
        </w:numPr>
        <w:rPr>
          <w:sz w:val="20"/>
        </w:rPr>
      </w:pPr>
      <w:r w:rsidRPr="004D6D73">
        <w:rPr>
          <w:sz w:val="20"/>
        </w:rPr>
        <w:t xml:space="preserve">With the </w:t>
      </w:r>
      <w:r w:rsidR="00B962F0">
        <w:rPr>
          <w:sz w:val="20"/>
        </w:rPr>
        <w:t xml:space="preserve">GTLS </w:t>
      </w:r>
      <w:r w:rsidRPr="004D6D73">
        <w:rPr>
          <w:sz w:val="20"/>
        </w:rPr>
        <w:t>tubes installed, reverse the disassembly process; install the retaining O-ring, install the bezel to the head assembly, install the head to the body.</w:t>
      </w:r>
    </w:p>
    <w:p w14:paraId="5F4A4D22" w14:textId="5E06DC2D" w:rsidR="006A4969" w:rsidRPr="007B2C98" w:rsidRDefault="006A4969" w:rsidP="006A4969">
      <w:r>
        <w:t xml:space="preserve">Josh produced a video showing the procedure here: </w:t>
      </w:r>
      <w:r w:rsidR="007B2C98">
        <w:br/>
      </w:r>
      <w:r w:rsidR="00C41EC7" w:rsidRPr="007B2C98">
        <w:rPr>
          <w:noProof/>
          <w:sz w:val="18"/>
        </w:rPr>
        <mc:AlternateContent>
          <mc:Choice Requires="wps">
            <w:drawing>
              <wp:anchor distT="0" distB="0" distL="114300" distR="114300" simplePos="0" relativeHeight="251668480" behindDoc="0" locked="0" layoutInCell="1" allowOverlap="1" wp14:anchorId="3E322F90" wp14:editId="7CF6E928">
                <wp:simplePos x="0" y="0"/>
                <wp:positionH relativeFrom="margin">
                  <wp:posOffset>-22225</wp:posOffset>
                </wp:positionH>
                <wp:positionV relativeFrom="line">
                  <wp:posOffset>179705</wp:posOffset>
                </wp:positionV>
                <wp:extent cx="5934075" cy="328930"/>
                <wp:effectExtent l="0" t="0" r="28575" b="13970"/>
                <wp:wrapTopAndBottom/>
                <wp:docPr id="9" name="Rectangle: Rounded Corners 9"/>
                <wp:cNvGraphicFramePr/>
                <a:graphic xmlns:a="http://schemas.openxmlformats.org/drawingml/2006/main">
                  <a:graphicData uri="http://schemas.microsoft.com/office/word/2010/wordprocessingShape">
                    <wps:wsp>
                      <wps:cNvSpPr/>
                      <wps:spPr>
                        <a:xfrm>
                          <a:off x="0" y="0"/>
                          <a:ext cx="5934075" cy="328930"/>
                        </a:xfrm>
                        <a:prstGeom prst="roundRect">
                          <a:avLst/>
                        </a:prstGeom>
                        <a:solidFill>
                          <a:schemeClr val="bg1">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736AD85D" w14:textId="7EC2C8C4" w:rsidR="00B77120" w:rsidRPr="00383066" w:rsidRDefault="00B77120" w:rsidP="006A4969">
                            <w:pPr>
                              <w:jc w:val="center"/>
                              <w:rPr>
                                <w:color w:val="000000" w:themeColor="text1"/>
                              </w:rPr>
                            </w:pPr>
                            <w:r w:rsidRPr="00383066">
                              <w:rPr>
                                <w:b/>
                                <w:color w:val="000000" w:themeColor="text1"/>
                                <w:sz w:val="24"/>
                              </w:rPr>
                              <w:t>NOTE</w:t>
                            </w:r>
                            <w:r w:rsidRPr="00383066">
                              <w:rPr>
                                <w:b/>
                                <w:color w:val="000000" w:themeColor="text1"/>
                              </w:rPr>
                              <w:t>:</w:t>
                            </w:r>
                            <w:r w:rsidRPr="00383066">
                              <w:rPr>
                                <w:color w:val="000000" w:themeColor="text1"/>
                              </w:rPr>
                              <w:t xml:space="preserve"> </w:t>
                            </w:r>
                            <w:r w:rsidRPr="00383066">
                              <w:rPr>
                                <w:color w:val="000000" w:themeColor="text1"/>
                                <w:sz w:val="18"/>
                                <w:szCs w:val="20"/>
                              </w:rPr>
                              <w:t>Josh neglected to re-install the GTLS retaining O-ring in the video.  Don’t forget to re-install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22F90" id="Rectangle: Rounded Corners 9" o:spid="_x0000_s1033" style="position:absolute;margin-left:-1.75pt;margin-top:14.15pt;width:467.25pt;height:25.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" fillcolor="#bfbfbf [2412]" strokecolor="black [1600]" strokeweight="1pt">
                <v:stroke joinstyle="miter"/>
                <v:textbox>
                  <w:txbxContent>
                    <w:p w14:paraId="736AD85D" w14:textId="7EC2C8C4" w:rsidR="00B77120" w:rsidRPr="00383066" w:rsidRDefault="00B77120" w:rsidP="006A4969">
                      <w:pPr>
                        <w:jc w:val="center"/>
                        <w:rPr>
                          <w:color w:val="000000" w:themeColor="text1"/>
                        </w:rPr>
                      </w:pPr>
                      <w:r w:rsidRPr="00383066">
                        <w:rPr>
                          <w:b/>
                          <w:color w:val="000000" w:themeColor="text1"/>
                          <w:sz w:val="24"/>
                        </w:rPr>
                        <w:t>NOTE</w:t>
                      </w:r>
                      <w:r w:rsidRPr="00383066">
                        <w:rPr>
                          <w:b/>
                          <w:color w:val="000000" w:themeColor="text1"/>
                        </w:rPr>
                        <w:t>:</w:t>
                      </w:r>
                      <w:r w:rsidRPr="00383066">
                        <w:rPr>
                          <w:color w:val="000000" w:themeColor="text1"/>
                        </w:rPr>
                        <w:t xml:space="preserve"> </w:t>
                      </w:r>
                      <w:r w:rsidRPr="00383066">
                        <w:rPr>
                          <w:color w:val="000000" w:themeColor="text1"/>
                          <w:sz w:val="18"/>
                          <w:szCs w:val="20"/>
                        </w:rPr>
                        <w:t>Josh neglected to re-install the GTLS retaining O-ring in the video.  Don’t forget to re-install it.</w:t>
                      </w:r>
                    </w:p>
                  </w:txbxContent>
                </v:textbox>
                <w10:wrap type="topAndBottom" anchorx="margin" anchory="line"/>
              </v:roundrect>
            </w:pict>
          </mc:Fallback>
        </mc:AlternateContent>
      </w:r>
      <w:hyperlink r:id="rId32" w:history="1">
        <w:r w:rsidRPr="007B2C98">
          <w:rPr>
            <w:rStyle w:val="Hyperlink"/>
            <w:sz w:val="18"/>
          </w:rPr>
          <w:t>https://www.kickstarter.com/projects/2112614854/firefly-20-a-flashlight-you-can-always-find-in-the/posts/1601781</w:t>
        </w:r>
      </w:hyperlink>
    </w:p>
    <w:p w14:paraId="0757DDBC" w14:textId="77777777" w:rsidR="004D6D73" w:rsidRDefault="004D6D73">
      <w:pPr>
        <w:rPr>
          <w:rFonts w:asciiTheme="majorHAnsi" w:eastAsiaTheme="majorEastAsia" w:hAnsiTheme="majorHAnsi" w:cstheme="majorBidi"/>
          <w:color w:val="2E74B5" w:themeColor="accent1" w:themeShade="BF"/>
          <w:sz w:val="26"/>
          <w:szCs w:val="26"/>
        </w:rPr>
      </w:pPr>
      <w:r>
        <w:br w:type="page"/>
      </w:r>
    </w:p>
    <w:p w14:paraId="700A4FA3" w14:textId="44518B40" w:rsidR="000E4755" w:rsidRDefault="000E4755" w:rsidP="000E4755">
      <w:pPr>
        <w:pStyle w:val="Heading2"/>
      </w:pPr>
      <w:bookmarkStart w:id="20" w:name="_Toc465718343"/>
      <w:r>
        <w:lastRenderedPageBreak/>
        <w:t>Stuck bezel retaining ring</w:t>
      </w:r>
      <w:bookmarkEnd w:id="20"/>
    </w:p>
    <w:p w14:paraId="41A69BF9" w14:textId="67F6D81E" w:rsidR="000E4755" w:rsidRDefault="004D6D73" w:rsidP="000E4755">
      <w:r>
        <w:t>Sometimes the reflector brass retaining ring comes out of the bezel and remains on the heatsink.  You will need to gently remove the O-ring and retaining ring and replace them loosely into the bezel.  You don’t want to tighten the retaining ring all the way down as the reflector is self-centering.</w:t>
      </w:r>
    </w:p>
    <w:p w14:paraId="03CDE0ED" w14:textId="48D72B1D" w:rsidR="004D6D73" w:rsidRPr="0097019A" w:rsidRDefault="004D6D73" w:rsidP="000E4755">
      <w:pPr>
        <w:rPr>
          <w:b/>
          <w:sz w:val="24"/>
        </w:rPr>
      </w:pPr>
      <w:r w:rsidRPr="0097019A">
        <w:rPr>
          <w:b/>
          <w:sz w:val="24"/>
        </w:rPr>
        <w:t>Tools needed</w:t>
      </w:r>
    </w:p>
    <w:p w14:paraId="019DE516" w14:textId="1861CC2A" w:rsidR="004D6D73" w:rsidRPr="0097019A" w:rsidRDefault="004D6D73" w:rsidP="004D6D73">
      <w:pPr>
        <w:pStyle w:val="ListParagraph"/>
        <w:numPr>
          <w:ilvl w:val="0"/>
          <w:numId w:val="1"/>
        </w:numPr>
        <w:rPr>
          <w:sz w:val="20"/>
        </w:rPr>
      </w:pPr>
      <w:r w:rsidRPr="0097019A">
        <w:rPr>
          <w:sz w:val="20"/>
        </w:rPr>
        <w:t>Needle or toothpick</w:t>
      </w:r>
    </w:p>
    <w:p w14:paraId="7AE21B7B" w14:textId="38296700" w:rsidR="004D6D73" w:rsidRPr="0097019A" w:rsidRDefault="004D6D73" w:rsidP="004D6D73">
      <w:pPr>
        <w:rPr>
          <w:b/>
          <w:sz w:val="24"/>
        </w:rPr>
      </w:pPr>
      <w:r w:rsidRPr="0097019A">
        <w:rPr>
          <w:b/>
          <w:sz w:val="24"/>
        </w:rPr>
        <w:t>Procedure</w:t>
      </w:r>
    </w:p>
    <w:p w14:paraId="276149A3" w14:textId="79A6AE54" w:rsidR="004D6D73" w:rsidRPr="0097019A" w:rsidRDefault="004D6D73" w:rsidP="004D6D73">
      <w:pPr>
        <w:pStyle w:val="ListParagraph"/>
        <w:numPr>
          <w:ilvl w:val="0"/>
          <w:numId w:val="6"/>
        </w:numPr>
        <w:rPr>
          <w:sz w:val="20"/>
        </w:rPr>
      </w:pPr>
      <w:r w:rsidRPr="0097019A">
        <w:rPr>
          <w:sz w:val="20"/>
        </w:rPr>
        <w:t>Using the toothpick remove the O-ring in the center of the brass retaining ring.</w:t>
      </w:r>
    </w:p>
    <w:p w14:paraId="0A7AC800" w14:textId="48F9B083" w:rsidR="004D6D73" w:rsidRPr="0097019A" w:rsidRDefault="004D6D73" w:rsidP="004D6D73">
      <w:pPr>
        <w:pStyle w:val="ListParagraph"/>
        <w:numPr>
          <w:ilvl w:val="0"/>
          <w:numId w:val="6"/>
        </w:numPr>
        <w:rPr>
          <w:sz w:val="20"/>
        </w:rPr>
      </w:pPr>
      <w:r w:rsidRPr="0097019A">
        <w:rPr>
          <w:sz w:val="20"/>
        </w:rPr>
        <w:t>Unscrew the brass retaining ring from the heat sink</w:t>
      </w:r>
    </w:p>
    <w:p w14:paraId="2DF5673C" w14:textId="1B826B0A" w:rsidR="004D6D73" w:rsidRPr="0097019A" w:rsidRDefault="0097019A" w:rsidP="004D6D73">
      <w:pPr>
        <w:pStyle w:val="ListParagraph"/>
        <w:numPr>
          <w:ilvl w:val="0"/>
          <w:numId w:val="6"/>
        </w:numPr>
        <w:rPr>
          <w:sz w:val="20"/>
        </w:rPr>
      </w:pPr>
      <w:r w:rsidRPr="0097019A">
        <w:rPr>
          <w:sz w:val="20"/>
        </w:rPr>
        <w:t xml:space="preserve">Screw the brass retaining ring back into the bezel with the </w:t>
      </w:r>
      <w:proofErr w:type="spellStart"/>
      <w:r w:rsidRPr="0097019A">
        <w:rPr>
          <w:sz w:val="20"/>
        </w:rPr>
        <w:t>o-ring</w:t>
      </w:r>
      <w:proofErr w:type="spellEnd"/>
      <w:r w:rsidRPr="0097019A">
        <w:rPr>
          <w:sz w:val="20"/>
        </w:rPr>
        <w:t xml:space="preserve"> down.</w:t>
      </w:r>
    </w:p>
    <w:p w14:paraId="7551297C" w14:textId="74672479" w:rsidR="0097019A" w:rsidRPr="0097019A" w:rsidRDefault="0097019A" w:rsidP="004D6D73">
      <w:pPr>
        <w:pStyle w:val="ListParagraph"/>
        <w:numPr>
          <w:ilvl w:val="0"/>
          <w:numId w:val="6"/>
        </w:numPr>
        <w:rPr>
          <w:sz w:val="20"/>
        </w:rPr>
      </w:pPr>
      <w:r w:rsidRPr="0097019A">
        <w:rPr>
          <w:sz w:val="20"/>
        </w:rPr>
        <w:t>Do not over-tighten the retaining ring, the reflector should still wiggle so that it can self-center upon assembly.</w:t>
      </w:r>
    </w:p>
    <w:p w14:paraId="33EF2C0C" w14:textId="5A381EFF" w:rsidR="0097019A" w:rsidRPr="0097019A" w:rsidRDefault="0097019A" w:rsidP="004D6D73">
      <w:pPr>
        <w:pStyle w:val="ListParagraph"/>
        <w:numPr>
          <w:ilvl w:val="0"/>
          <w:numId w:val="6"/>
        </w:numPr>
        <w:rPr>
          <w:sz w:val="20"/>
        </w:rPr>
      </w:pPr>
      <w:r w:rsidRPr="0097019A">
        <w:rPr>
          <w:sz w:val="20"/>
        </w:rPr>
        <w:t>Drop the O-ring in the center of the brass retaining ring.</w:t>
      </w:r>
    </w:p>
    <w:p w14:paraId="360A04CA" w14:textId="517C8BF7" w:rsidR="0097019A" w:rsidRPr="0097019A" w:rsidRDefault="0097019A" w:rsidP="004D6D73">
      <w:pPr>
        <w:pStyle w:val="ListParagraph"/>
        <w:numPr>
          <w:ilvl w:val="0"/>
          <w:numId w:val="6"/>
        </w:numPr>
        <w:rPr>
          <w:sz w:val="20"/>
        </w:rPr>
      </w:pPr>
      <w:r w:rsidRPr="0097019A">
        <w:rPr>
          <w:sz w:val="20"/>
        </w:rPr>
        <w:t>Using your toothpick push the O-ring down beyond the threads.</w:t>
      </w:r>
    </w:p>
    <w:p w14:paraId="32125EE5" w14:textId="508D0BD6" w:rsidR="0097019A" w:rsidRPr="0097019A" w:rsidRDefault="0097019A" w:rsidP="004D6D73">
      <w:pPr>
        <w:pStyle w:val="ListParagraph"/>
        <w:numPr>
          <w:ilvl w:val="0"/>
          <w:numId w:val="6"/>
        </w:numPr>
        <w:rPr>
          <w:sz w:val="20"/>
        </w:rPr>
      </w:pPr>
      <w:r w:rsidRPr="0097019A">
        <w:rPr>
          <w:sz w:val="20"/>
        </w:rPr>
        <w:t>With the flashlight level (allow it to tail stand), screw the bezel assembly back on to the heat-sink.  Tighten it down all the way.</w:t>
      </w:r>
    </w:p>
    <w:p w14:paraId="49AAB14D" w14:textId="7B0DB35C" w:rsidR="005D0338" w:rsidRDefault="007537B7" w:rsidP="000E4755">
      <w:r>
        <w:t>Josh produced a video detailing this procedure here:</w:t>
      </w:r>
      <w:r w:rsidR="007B2C98">
        <w:br/>
      </w:r>
      <w:hyperlink r:id="rId33" w:history="1">
        <w:r w:rsidR="0066322C" w:rsidRPr="007B2C98">
          <w:rPr>
            <w:rStyle w:val="Hyperlink"/>
            <w:sz w:val="18"/>
          </w:rPr>
          <w:t>https://www.kickstarter.com/projects/2112614854/firefly-20-a-flashlight-you-can-always-find-in-the/posts/1623668</w:t>
        </w:r>
      </w:hyperlink>
    </w:p>
    <w:p w14:paraId="1FAABCA9" w14:textId="3E398C48" w:rsidR="000E4755" w:rsidRDefault="002457EA" w:rsidP="00FB692D">
      <w:pPr>
        <w:pStyle w:val="Heading2"/>
      </w:pPr>
      <w:bookmarkStart w:id="21" w:name="_Toc465718344"/>
      <w:r>
        <w:t xml:space="preserve">Crunchy tail </w:t>
      </w:r>
      <w:r w:rsidR="00FB692D">
        <w:t>switch</w:t>
      </w:r>
      <w:bookmarkEnd w:id="21"/>
    </w:p>
    <w:p w14:paraId="791F8CF8" w14:textId="1C4A893D" w:rsidR="00FB692D" w:rsidRDefault="00470E47" w:rsidP="000E4755">
      <w:r>
        <w:t>Several</w:t>
      </w:r>
      <w:r w:rsidR="00A323C7">
        <w:t xml:space="preserve"> users complained that the tail switch in their firefly </w:t>
      </w:r>
      <w:r w:rsidR="00A81F3B">
        <w:t xml:space="preserve">was “crunchy” </w:t>
      </w:r>
      <w:r w:rsidR="006D726C">
        <w:t xml:space="preserve">or gritty </w:t>
      </w:r>
      <w:r w:rsidR="00A81F3B">
        <w:t xml:space="preserve">and tended to bind up.  One industrious </w:t>
      </w:r>
      <w:r w:rsidR="00170BD3">
        <w:t xml:space="preserve">CPF member </w:t>
      </w:r>
      <w:r w:rsidR="0057471D">
        <w:t>helios123 [</w:t>
      </w:r>
      <w:hyperlink r:id="rId34" w:anchor="post4940432" w:history="1">
        <w:r w:rsidR="0057471D" w:rsidRPr="0057471D">
          <w:rPr>
            <w:rStyle w:val="Hyperlink"/>
          </w:rPr>
          <w:t>post #313</w:t>
        </w:r>
      </w:hyperlink>
      <w:r w:rsidR="0057471D">
        <w:t xml:space="preserve">] </w:t>
      </w:r>
      <w:r w:rsidR="00170BD3">
        <w:t xml:space="preserve">disassembled his tail section and polished the button cap, reporting this solved </w:t>
      </w:r>
      <w:r w:rsidR="006D726C">
        <w:t>the</w:t>
      </w:r>
      <w:r w:rsidR="00170BD3">
        <w:t xml:space="preserve"> problem.  </w:t>
      </w:r>
      <w:r w:rsidR="00B12D10">
        <w:t>Josh reported there is an un</w:t>
      </w:r>
      <w:r w:rsidR="00492DBE">
        <w:t xml:space="preserve">common machining problem with a bur left in </w:t>
      </w:r>
      <w:r w:rsidR="00C344B7">
        <w:t>t</w:t>
      </w:r>
      <w:r w:rsidR="00492DBE">
        <w:t xml:space="preserve">he </w:t>
      </w:r>
      <w:r w:rsidR="00C344B7">
        <w:t>channe</w:t>
      </w:r>
      <w:r w:rsidR="00492DBE">
        <w:t xml:space="preserve">l </w:t>
      </w:r>
      <w:r w:rsidR="00C344B7">
        <w:t xml:space="preserve">which can be knocked out with a small </w:t>
      </w:r>
      <w:r w:rsidR="00D15935">
        <w:t>file.</w:t>
      </w:r>
    </w:p>
    <w:p w14:paraId="7538B46F" w14:textId="69651E82" w:rsidR="00D15935" w:rsidRDefault="00901E65" w:rsidP="000E4755">
      <w:r>
        <w:t xml:space="preserve">Upon </w:t>
      </w:r>
      <w:r w:rsidR="00470E47">
        <w:t>disassembly,</w:t>
      </w:r>
      <w:r>
        <w:t xml:space="preserve"> </w:t>
      </w:r>
      <w:r w:rsidR="005057FD">
        <w:t xml:space="preserve">you may </w:t>
      </w:r>
      <w:r w:rsidR="006D726C">
        <w:t>notice</w:t>
      </w:r>
      <w:r w:rsidR="005057FD">
        <w:t xml:space="preserve"> </w:t>
      </w:r>
      <w:r w:rsidR="00D15935">
        <w:t xml:space="preserve">concentric </w:t>
      </w:r>
      <w:r w:rsidR="005057FD">
        <w:t xml:space="preserve">machining marks on the </w:t>
      </w:r>
      <w:r w:rsidR="00B74759">
        <w:t>button cap and tail cap channel.</w:t>
      </w:r>
      <w:r w:rsidR="00A3072A">
        <w:t xml:space="preserve">  </w:t>
      </w:r>
      <w:r w:rsidR="005057FD">
        <w:t xml:space="preserve">After polishing the </w:t>
      </w:r>
      <w:r w:rsidR="00AE7832">
        <w:t xml:space="preserve">cap and channel to a dull </w:t>
      </w:r>
      <w:r w:rsidR="004D6D73">
        <w:t>luster</w:t>
      </w:r>
      <w:r w:rsidR="00132274">
        <w:t xml:space="preserve"> </w:t>
      </w:r>
      <w:r w:rsidR="008E4908">
        <w:t>at</w:t>
      </w:r>
      <w:r w:rsidR="00132274">
        <w:t xml:space="preserve"> 5000 grit</w:t>
      </w:r>
      <w:r w:rsidR="008E4908">
        <w:t xml:space="preserve"> and lubing the button and channel, </w:t>
      </w:r>
      <w:r w:rsidR="000730E9">
        <w:t>the</w:t>
      </w:r>
      <w:r w:rsidR="00132274">
        <w:t xml:space="preserve"> </w:t>
      </w:r>
      <w:r w:rsidR="002D5868">
        <w:t xml:space="preserve">switch </w:t>
      </w:r>
      <w:r w:rsidR="006A4969">
        <w:t>should be</w:t>
      </w:r>
      <w:r w:rsidR="000730E9">
        <w:t xml:space="preserve"> much</w:t>
      </w:r>
      <w:r w:rsidR="00132274">
        <w:t xml:space="preserve"> smooth</w:t>
      </w:r>
      <w:r w:rsidR="000730E9">
        <w:t>er</w:t>
      </w:r>
      <w:r w:rsidR="00132274">
        <w:t>.</w:t>
      </w:r>
    </w:p>
    <w:p w14:paraId="393FC577" w14:textId="32C06F6C" w:rsidR="00415565" w:rsidRDefault="00415565" w:rsidP="000E4755">
      <w:r>
        <w:t xml:space="preserve">This procedure likely has 2 benefits, </w:t>
      </w:r>
      <w:r w:rsidR="00125858">
        <w:t>first the smoothing of the surfaces reduces friction and lockup in the channel,</w:t>
      </w:r>
      <w:r w:rsidR="00153162">
        <w:t xml:space="preserve"> second the sanding ever so slightly widens the channel.</w:t>
      </w:r>
    </w:p>
    <w:p w14:paraId="1B7F5B2D" w14:textId="276AB771" w:rsidR="00AC54FB" w:rsidRDefault="00AC54FB" w:rsidP="000E4755">
      <w:r>
        <w:t>Alternatively, CPF user mk2rocco [</w:t>
      </w:r>
      <w:hyperlink r:id="rId35" w:anchor="post4939147" w:history="1">
        <w:r w:rsidRPr="00AC54FB">
          <w:rPr>
            <w:rStyle w:val="Hyperlink"/>
          </w:rPr>
          <w:t>post #302</w:t>
        </w:r>
      </w:hyperlink>
      <w:r>
        <w:t>] was able to source a rubber tail cap for his firefly of size 13.6mm wide by 2mm tall base with a 10mm wide by 8mm tall button.</w:t>
      </w:r>
    </w:p>
    <w:p w14:paraId="45253C62" w14:textId="4BF978D0" w:rsidR="00AC54FB" w:rsidRDefault="00383066" w:rsidP="00AC54FB">
      <w:pPr>
        <w:jc w:val="right"/>
        <w:rPr>
          <w:b/>
          <w:sz w:val="24"/>
        </w:rPr>
      </w:pPr>
      <w:r>
        <w:rPr>
          <w:b/>
          <w:sz w:val="24"/>
        </w:rPr>
        <w:t>Continued</w:t>
      </w:r>
      <w:r w:rsidR="00AC54FB">
        <w:rPr>
          <w:b/>
          <w:sz w:val="24"/>
        </w:rPr>
        <w:t xml:space="preserve"> page 1</w:t>
      </w:r>
      <w:r w:rsidR="00470E47">
        <w:rPr>
          <w:b/>
          <w:sz w:val="24"/>
        </w:rPr>
        <w:t>6</w:t>
      </w:r>
      <w:r w:rsidR="00AC54FB">
        <w:rPr>
          <w:b/>
          <w:sz w:val="24"/>
        </w:rPr>
        <w:br w:type="page"/>
      </w:r>
    </w:p>
    <w:p w14:paraId="030EA22B" w14:textId="230D92E0" w:rsidR="00AC54FB" w:rsidRDefault="00AC54FB" w:rsidP="000E4755">
      <w:pPr>
        <w:rPr>
          <w:b/>
          <w:sz w:val="24"/>
        </w:rPr>
      </w:pPr>
      <w:r>
        <w:rPr>
          <w:b/>
          <w:sz w:val="24"/>
        </w:rPr>
        <w:lastRenderedPageBreak/>
        <w:t>Crunchy tail switch continued…</w:t>
      </w:r>
    </w:p>
    <w:p w14:paraId="66030152" w14:textId="2F08E38F" w:rsidR="000B78E6" w:rsidRPr="004D6D73" w:rsidRDefault="000B78E6" w:rsidP="000E4755">
      <w:pPr>
        <w:rPr>
          <w:b/>
          <w:sz w:val="24"/>
        </w:rPr>
      </w:pPr>
      <w:r w:rsidRPr="004D6D73">
        <w:rPr>
          <w:b/>
          <w:sz w:val="24"/>
        </w:rPr>
        <w:t>Tools needed</w:t>
      </w:r>
    </w:p>
    <w:p w14:paraId="2B7BC02C" w14:textId="776F204E" w:rsidR="00470A65" w:rsidRPr="004D6D73" w:rsidRDefault="001B46C4" w:rsidP="00470A65">
      <w:pPr>
        <w:pStyle w:val="ListParagraph"/>
        <w:numPr>
          <w:ilvl w:val="0"/>
          <w:numId w:val="4"/>
        </w:numPr>
        <w:rPr>
          <w:b/>
          <w:szCs w:val="24"/>
        </w:rPr>
      </w:pPr>
      <w:r w:rsidRPr="004D6D73">
        <w:rPr>
          <w:sz w:val="20"/>
        </w:rPr>
        <w:t xml:space="preserve">5/16” </w:t>
      </w:r>
      <w:r w:rsidR="006A4969" w:rsidRPr="004D6D73">
        <w:rPr>
          <w:sz w:val="20"/>
        </w:rPr>
        <w:t>dowel</w:t>
      </w:r>
    </w:p>
    <w:p w14:paraId="3F991DAF" w14:textId="74254103" w:rsidR="009755F7" w:rsidRPr="004D6D73" w:rsidRDefault="00470A65" w:rsidP="00470A65">
      <w:pPr>
        <w:pStyle w:val="ListParagraph"/>
        <w:numPr>
          <w:ilvl w:val="0"/>
          <w:numId w:val="4"/>
        </w:numPr>
        <w:rPr>
          <w:b/>
          <w:szCs w:val="24"/>
        </w:rPr>
      </w:pPr>
      <w:r w:rsidRPr="004D6D73">
        <w:rPr>
          <w:sz w:val="20"/>
        </w:rPr>
        <w:t>High grit sandpapers, 800-</w:t>
      </w:r>
      <w:r w:rsidR="00F065A3" w:rsidRPr="004D6D73">
        <w:rPr>
          <w:sz w:val="20"/>
        </w:rPr>
        <w:t>5000 grit</w:t>
      </w:r>
    </w:p>
    <w:p w14:paraId="19267B53" w14:textId="0665D84D" w:rsidR="009755F7" w:rsidRPr="004D6D73" w:rsidRDefault="005C0932" w:rsidP="009755F7">
      <w:pPr>
        <w:pStyle w:val="ListParagraph"/>
        <w:numPr>
          <w:ilvl w:val="0"/>
          <w:numId w:val="4"/>
        </w:numPr>
        <w:rPr>
          <w:b/>
          <w:szCs w:val="24"/>
        </w:rPr>
      </w:pPr>
      <w:r w:rsidRPr="004D6D73">
        <w:rPr>
          <w:sz w:val="20"/>
        </w:rPr>
        <w:t>Force</w:t>
      </w:r>
      <w:r w:rsidR="00D555A1" w:rsidRPr="004D6D73">
        <w:rPr>
          <w:sz w:val="20"/>
        </w:rPr>
        <w:t>ps or small needle nose pliers</w:t>
      </w:r>
    </w:p>
    <w:p w14:paraId="2ACC970E" w14:textId="7F57AA53" w:rsidR="00D555A1" w:rsidRPr="004D6D73" w:rsidRDefault="00D555A1" w:rsidP="009755F7">
      <w:pPr>
        <w:pStyle w:val="ListParagraph"/>
        <w:numPr>
          <w:ilvl w:val="0"/>
          <w:numId w:val="4"/>
        </w:numPr>
        <w:rPr>
          <w:b/>
          <w:szCs w:val="24"/>
        </w:rPr>
      </w:pPr>
      <w:r w:rsidRPr="004D6D73">
        <w:rPr>
          <w:sz w:val="20"/>
        </w:rPr>
        <w:t xml:space="preserve">T6 </w:t>
      </w:r>
      <w:proofErr w:type="spellStart"/>
      <w:r w:rsidRPr="004D6D73">
        <w:rPr>
          <w:sz w:val="20"/>
        </w:rPr>
        <w:t>torx</w:t>
      </w:r>
      <w:proofErr w:type="spellEnd"/>
      <w:r w:rsidR="004D6D73" w:rsidRPr="004D6D73">
        <w:rPr>
          <w:sz w:val="20"/>
        </w:rPr>
        <w:t xml:space="preserve"> screw</w:t>
      </w:r>
      <w:r w:rsidR="008E4908" w:rsidRPr="004D6D73">
        <w:rPr>
          <w:sz w:val="20"/>
        </w:rPr>
        <w:t>driver</w:t>
      </w:r>
    </w:p>
    <w:p w14:paraId="02A6C01A" w14:textId="7EEFBBD3" w:rsidR="008E4908" w:rsidRPr="004D6D73" w:rsidRDefault="008E4908" w:rsidP="009755F7">
      <w:pPr>
        <w:pStyle w:val="ListParagraph"/>
        <w:numPr>
          <w:ilvl w:val="0"/>
          <w:numId w:val="4"/>
        </w:numPr>
        <w:rPr>
          <w:b/>
          <w:szCs w:val="24"/>
        </w:rPr>
      </w:pPr>
      <w:r w:rsidRPr="004D6D73">
        <w:rPr>
          <w:sz w:val="20"/>
        </w:rPr>
        <w:t>Alcohol 90%</w:t>
      </w:r>
      <w:r w:rsidR="006D726C">
        <w:rPr>
          <w:sz w:val="20"/>
        </w:rPr>
        <w:t>+</w:t>
      </w:r>
    </w:p>
    <w:p w14:paraId="6DFCD481" w14:textId="6282EF1A" w:rsidR="008E4908" w:rsidRPr="004D6D73" w:rsidRDefault="008E4908" w:rsidP="009755F7">
      <w:pPr>
        <w:pStyle w:val="ListParagraph"/>
        <w:numPr>
          <w:ilvl w:val="0"/>
          <w:numId w:val="4"/>
        </w:numPr>
        <w:rPr>
          <w:b/>
          <w:szCs w:val="24"/>
        </w:rPr>
      </w:pPr>
      <w:r w:rsidRPr="004D6D73">
        <w:rPr>
          <w:sz w:val="20"/>
        </w:rPr>
        <w:t>Cotton swabs</w:t>
      </w:r>
    </w:p>
    <w:p w14:paraId="54BFF0BA" w14:textId="5C2240A7" w:rsidR="008E4908" w:rsidRPr="004D6D73" w:rsidRDefault="008E4908" w:rsidP="009755F7">
      <w:pPr>
        <w:pStyle w:val="ListParagraph"/>
        <w:numPr>
          <w:ilvl w:val="0"/>
          <w:numId w:val="4"/>
        </w:numPr>
        <w:rPr>
          <w:b/>
          <w:szCs w:val="24"/>
        </w:rPr>
      </w:pPr>
      <w:r w:rsidRPr="004D6D73">
        <w:rPr>
          <w:sz w:val="20"/>
        </w:rPr>
        <w:t>Towels</w:t>
      </w:r>
    </w:p>
    <w:p w14:paraId="5DEE555B" w14:textId="42546EA6" w:rsidR="002D5868" w:rsidRPr="00B12D10" w:rsidRDefault="002D5868" w:rsidP="009755F7">
      <w:pPr>
        <w:pStyle w:val="ListParagraph"/>
        <w:numPr>
          <w:ilvl w:val="0"/>
          <w:numId w:val="4"/>
        </w:numPr>
        <w:rPr>
          <w:b/>
          <w:sz w:val="20"/>
          <w:szCs w:val="24"/>
        </w:rPr>
      </w:pPr>
      <w:r w:rsidRPr="00B12D10">
        <w:rPr>
          <w:sz w:val="20"/>
          <w:szCs w:val="24"/>
        </w:rPr>
        <w:t>Grease</w:t>
      </w:r>
    </w:p>
    <w:p w14:paraId="5CC83668" w14:textId="1C061995" w:rsidR="003D7D74" w:rsidRPr="00B12D10" w:rsidRDefault="003D7D74" w:rsidP="009755F7">
      <w:pPr>
        <w:pStyle w:val="ListParagraph"/>
        <w:numPr>
          <w:ilvl w:val="0"/>
          <w:numId w:val="4"/>
        </w:numPr>
        <w:rPr>
          <w:b/>
          <w:sz w:val="20"/>
          <w:szCs w:val="24"/>
        </w:rPr>
      </w:pPr>
      <w:r w:rsidRPr="00B12D10">
        <w:rPr>
          <w:sz w:val="20"/>
          <w:szCs w:val="24"/>
        </w:rPr>
        <w:t>Toothpick</w:t>
      </w:r>
      <w:r w:rsidR="00B12D10">
        <w:rPr>
          <w:sz w:val="20"/>
          <w:szCs w:val="24"/>
        </w:rPr>
        <w:t xml:space="preserve"> or needle</w:t>
      </w:r>
    </w:p>
    <w:p w14:paraId="74848B00" w14:textId="0C3AA032" w:rsidR="00132274" w:rsidRPr="004E323B" w:rsidRDefault="00132274" w:rsidP="000E4755">
      <w:pPr>
        <w:rPr>
          <w:b/>
          <w:sz w:val="24"/>
          <w:szCs w:val="24"/>
        </w:rPr>
      </w:pPr>
      <w:r w:rsidRPr="004E323B">
        <w:rPr>
          <w:b/>
          <w:sz w:val="24"/>
          <w:szCs w:val="24"/>
        </w:rPr>
        <w:t>Procedure</w:t>
      </w:r>
    </w:p>
    <w:p w14:paraId="1AE9763D" w14:textId="77777777" w:rsidR="006A4969" w:rsidRPr="004D6D73" w:rsidRDefault="006A4969" w:rsidP="006A4969">
      <w:pPr>
        <w:pStyle w:val="ListParagraph"/>
        <w:numPr>
          <w:ilvl w:val="0"/>
          <w:numId w:val="5"/>
        </w:numPr>
        <w:spacing w:line="256" w:lineRule="auto"/>
        <w:rPr>
          <w:sz w:val="20"/>
        </w:rPr>
      </w:pPr>
      <w:r w:rsidRPr="004D6D73">
        <w:rPr>
          <w:sz w:val="20"/>
        </w:rPr>
        <w:t>Use your T6 screwdriver to remove the cap screws from the pocket clip.  The screws are overly long and block the removal of the tail cap.</w:t>
      </w:r>
    </w:p>
    <w:p w14:paraId="0969C992" w14:textId="3CAF6312" w:rsidR="006A4969" w:rsidRPr="004D6D73" w:rsidRDefault="006A4969" w:rsidP="006A4969">
      <w:pPr>
        <w:pStyle w:val="ListParagraph"/>
        <w:numPr>
          <w:ilvl w:val="0"/>
          <w:numId w:val="5"/>
        </w:numPr>
        <w:spacing w:line="256" w:lineRule="auto"/>
        <w:rPr>
          <w:sz w:val="20"/>
        </w:rPr>
      </w:pPr>
      <w:r w:rsidRPr="004D6D73">
        <w:rPr>
          <w:sz w:val="20"/>
        </w:rPr>
        <w:t xml:space="preserve">Using a pair of forceps or small needle nose pliers, place the jaws into two opposing half-moon cutouts on the tail cap.  Gently turn counter clockwise until the tail cap frees.  Once freed gently pry the tail cap out.  Be careful, there is a small white plastic disc piece in the button switch cap </w:t>
      </w:r>
      <w:r w:rsidR="006D726C">
        <w:rPr>
          <w:sz w:val="20"/>
        </w:rPr>
        <w:t xml:space="preserve">that </w:t>
      </w:r>
      <w:r w:rsidR="00B12D10">
        <w:rPr>
          <w:sz w:val="20"/>
        </w:rPr>
        <w:t>may</w:t>
      </w:r>
      <w:r w:rsidRPr="004D6D73">
        <w:rPr>
          <w:sz w:val="20"/>
        </w:rPr>
        <w:t xml:space="preserve"> fall out</w:t>
      </w:r>
      <w:r w:rsidR="006D726C">
        <w:rPr>
          <w:sz w:val="20"/>
        </w:rPr>
        <w:t>.</w:t>
      </w:r>
    </w:p>
    <w:p w14:paraId="3A669D7D" w14:textId="216D035E" w:rsidR="006A4969" w:rsidRPr="004D6D73" w:rsidRDefault="006A4969" w:rsidP="006A4969">
      <w:pPr>
        <w:pStyle w:val="ListParagraph"/>
        <w:numPr>
          <w:ilvl w:val="0"/>
          <w:numId w:val="5"/>
        </w:numPr>
        <w:spacing w:line="256" w:lineRule="auto"/>
        <w:rPr>
          <w:sz w:val="20"/>
        </w:rPr>
      </w:pPr>
      <w:r w:rsidRPr="004D6D73">
        <w:rPr>
          <w:sz w:val="20"/>
        </w:rPr>
        <w:t>Disassemble the tail cap;</w:t>
      </w:r>
      <w:r w:rsidR="00B12D10">
        <w:rPr>
          <w:sz w:val="20"/>
        </w:rPr>
        <w:t xml:space="preserve"> using your toothpick</w:t>
      </w:r>
      <w:r w:rsidRPr="004D6D73">
        <w:rPr>
          <w:sz w:val="20"/>
        </w:rPr>
        <w:t xml:space="preserve"> remove the larger outer O-ring and the smaller inner O-ring, remove the switch cap from the tail cap, and locate the white plastic disc.  Place all pieces to the side in an identifiable manner (don’t mix up the O-rings).</w:t>
      </w:r>
    </w:p>
    <w:p w14:paraId="0DB487C6" w14:textId="77777777" w:rsidR="006A4969" w:rsidRPr="004D6D73" w:rsidRDefault="006A4969" w:rsidP="006A4969">
      <w:pPr>
        <w:pStyle w:val="ListParagraph"/>
        <w:numPr>
          <w:ilvl w:val="0"/>
          <w:numId w:val="5"/>
        </w:numPr>
        <w:spacing w:line="256" w:lineRule="auto"/>
        <w:rPr>
          <w:sz w:val="20"/>
        </w:rPr>
      </w:pPr>
      <w:r w:rsidRPr="004D6D73">
        <w:rPr>
          <w:sz w:val="20"/>
        </w:rPr>
        <w:t>Using alcohol and cotton swabs &amp; towels, clean the button switch cap and the tail cap.</w:t>
      </w:r>
    </w:p>
    <w:p w14:paraId="61C975B8" w14:textId="1725B5D4" w:rsidR="006A4969" w:rsidRPr="004D6D73" w:rsidRDefault="006A4969" w:rsidP="006A4969">
      <w:pPr>
        <w:pStyle w:val="ListParagraph"/>
        <w:numPr>
          <w:ilvl w:val="0"/>
          <w:numId w:val="5"/>
        </w:numPr>
        <w:spacing w:line="256" w:lineRule="auto"/>
        <w:rPr>
          <w:sz w:val="20"/>
        </w:rPr>
      </w:pPr>
      <w:r w:rsidRPr="004D6D73">
        <w:rPr>
          <w:sz w:val="20"/>
        </w:rPr>
        <w:t xml:space="preserve">For each piece of sand paper used, tear or cut a piece of sand paper off about ½ inch wide by 1-inch-long, </w:t>
      </w:r>
      <w:r w:rsidR="00B12D10">
        <w:rPr>
          <w:sz w:val="20"/>
        </w:rPr>
        <w:t>for the dowel.  You can use</w:t>
      </w:r>
      <w:r w:rsidRPr="004D6D73">
        <w:rPr>
          <w:sz w:val="20"/>
        </w:rPr>
        <w:t xml:space="preserve"> double sided tape to tape it to the 5/16” dowel.</w:t>
      </w:r>
    </w:p>
    <w:p w14:paraId="08B5F5EE" w14:textId="3E0C41AB" w:rsidR="006A4969" w:rsidRPr="004D6D73" w:rsidRDefault="006A4969" w:rsidP="006A4969">
      <w:pPr>
        <w:pStyle w:val="ListParagraph"/>
        <w:numPr>
          <w:ilvl w:val="0"/>
          <w:numId w:val="5"/>
        </w:numPr>
        <w:spacing w:line="256" w:lineRule="auto"/>
        <w:rPr>
          <w:sz w:val="20"/>
        </w:rPr>
      </w:pPr>
      <w:r w:rsidRPr="004D6D73">
        <w:rPr>
          <w:sz w:val="20"/>
        </w:rPr>
        <w:t xml:space="preserve">Start out with the lowest grit, and move up to the highest.  </w:t>
      </w:r>
      <w:r w:rsidR="006D726C">
        <w:rPr>
          <w:sz w:val="20"/>
        </w:rPr>
        <w:t>You may</w:t>
      </w:r>
      <w:r w:rsidRPr="004D6D73">
        <w:rPr>
          <w:sz w:val="20"/>
        </w:rPr>
        <w:t xml:space="preserve"> find automotive kit</w:t>
      </w:r>
      <w:r w:rsidR="006D726C">
        <w:rPr>
          <w:sz w:val="20"/>
        </w:rPr>
        <w:t>s that contain 800, 1200, and 2000</w:t>
      </w:r>
      <w:r w:rsidRPr="004D6D73">
        <w:rPr>
          <w:sz w:val="20"/>
        </w:rPr>
        <w:t>.  There are also headlight repair kits that hav</w:t>
      </w:r>
      <w:r w:rsidR="006D726C">
        <w:rPr>
          <w:sz w:val="20"/>
        </w:rPr>
        <w:t xml:space="preserve">e 1000, 1500, 2000, and 2500.  </w:t>
      </w:r>
      <w:proofErr w:type="gramStart"/>
      <w:r w:rsidR="006D726C">
        <w:rPr>
          <w:sz w:val="20"/>
        </w:rPr>
        <w:t>Also</w:t>
      </w:r>
      <w:proofErr w:type="gramEnd"/>
      <w:r w:rsidR="006D726C">
        <w:rPr>
          <w:sz w:val="20"/>
        </w:rPr>
        <w:t xml:space="preserve"> </w:t>
      </w:r>
      <w:r w:rsidR="006D726C" w:rsidRPr="004D6D73">
        <w:rPr>
          <w:sz w:val="20"/>
        </w:rPr>
        <w:t>pick up a 5000 grit pad to finish</w:t>
      </w:r>
      <w:r w:rsidR="006D726C">
        <w:rPr>
          <w:sz w:val="20"/>
        </w:rPr>
        <w:t>.  T</w:t>
      </w:r>
      <w:r w:rsidRPr="004D6D73">
        <w:rPr>
          <w:sz w:val="20"/>
        </w:rPr>
        <w:t xml:space="preserve">he 5000 grit </w:t>
      </w:r>
      <w:r w:rsidR="006D726C">
        <w:rPr>
          <w:sz w:val="20"/>
        </w:rPr>
        <w:t xml:space="preserve">may be used wet </w:t>
      </w:r>
      <w:r w:rsidRPr="004D6D73">
        <w:rPr>
          <w:sz w:val="20"/>
        </w:rPr>
        <w:t>to achieve a dull luster (cloudy mirror like).</w:t>
      </w:r>
    </w:p>
    <w:p w14:paraId="47A85605" w14:textId="77777777" w:rsidR="006A4969" w:rsidRPr="004D6D73" w:rsidRDefault="006A4969" w:rsidP="006A4969">
      <w:pPr>
        <w:pStyle w:val="ListParagraph"/>
        <w:numPr>
          <w:ilvl w:val="0"/>
          <w:numId w:val="5"/>
        </w:numPr>
        <w:spacing w:line="256" w:lineRule="auto"/>
        <w:rPr>
          <w:sz w:val="20"/>
        </w:rPr>
      </w:pPr>
      <w:r w:rsidRPr="004D6D73">
        <w:rPr>
          <w:sz w:val="20"/>
        </w:rPr>
        <w:t>Using the sand paper, sand the sides of the button switch cap, the bottom flair, and the bottom of the button.</w:t>
      </w:r>
    </w:p>
    <w:p w14:paraId="1FF8DE40" w14:textId="41A34BDD" w:rsidR="006A4969" w:rsidRPr="004D6D73" w:rsidRDefault="006A4969" w:rsidP="006A4969">
      <w:pPr>
        <w:pStyle w:val="ListParagraph"/>
        <w:numPr>
          <w:ilvl w:val="0"/>
          <w:numId w:val="5"/>
        </w:numPr>
        <w:spacing w:line="256" w:lineRule="auto"/>
        <w:rPr>
          <w:sz w:val="20"/>
        </w:rPr>
      </w:pPr>
      <w:r w:rsidRPr="004D6D73">
        <w:rPr>
          <w:sz w:val="20"/>
        </w:rPr>
        <w:t xml:space="preserve">Using the dowel and scrap of sandpaper, sand </w:t>
      </w:r>
      <w:r w:rsidR="006D726C">
        <w:rPr>
          <w:sz w:val="20"/>
        </w:rPr>
        <w:t xml:space="preserve">inside </w:t>
      </w:r>
      <w:r w:rsidRPr="004D6D73">
        <w:rPr>
          <w:sz w:val="20"/>
        </w:rPr>
        <w:t>the channel the switch cap sits in.</w:t>
      </w:r>
    </w:p>
    <w:p w14:paraId="29730E53" w14:textId="77777777" w:rsidR="006A4969" w:rsidRPr="004D6D73" w:rsidRDefault="006A4969" w:rsidP="006A4969">
      <w:pPr>
        <w:pStyle w:val="ListParagraph"/>
        <w:numPr>
          <w:ilvl w:val="0"/>
          <w:numId w:val="5"/>
        </w:numPr>
        <w:spacing w:line="256" w:lineRule="auto"/>
        <w:rPr>
          <w:sz w:val="20"/>
        </w:rPr>
      </w:pPr>
      <w:r w:rsidRPr="004D6D73">
        <w:rPr>
          <w:sz w:val="20"/>
        </w:rPr>
        <w:t>Move on after you see a uniform pattern, each step should remove more of the machine marks.</w:t>
      </w:r>
    </w:p>
    <w:p w14:paraId="3DF94E29" w14:textId="77777777" w:rsidR="006A4969" w:rsidRPr="004D6D73" w:rsidRDefault="006A4969" w:rsidP="006A4969">
      <w:pPr>
        <w:pStyle w:val="ListParagraph"/>
        <w:numPr>
          <w:ilvl w:val="0"/>
          <w:numId w:val="5"/>
        </w:numPr>
        <w:spacing w:line="256" w:lineRule="auto"/>
        <w:rPr>
          <w:sz w:val="20"/>
        </w:rPr>
      </w:pPr>
      <w:r w:rsidRPr="004D6D73">
        <w:rPr>
          <w:sz w:val="20"/>
        </w:rPr>
        <w:t>Between grits re-clean the surfaces with alcohol.</w:t>
      </w:r>
    </w:p>
    <w:p w14:paraId="203843BA" w14:textId="77777777" w:rsidR="006A4969" w:rsidRPr="004D6D73" w:rsidRDefault="006A4969" w:rsidP="006A4969">
      <w:pPr>
        <w:pStyle w:val="ListParagraph"/>
        <w:numPr>
          <w:ilvl w:val="0"/>
          <w:numId w:val="5"/>
        </w:numPr>
        <w:spacing w:line="256" w:lineRule="auto"/>
        <w:rPr>
          <w:sz w:val="20"/>
        </w:rPr>
      </w:pPr>
      <w:r w:rsidRPr="004D6D73">
        <w:rPr>
          <w:sz w:val="20"/>
        </w:rPr>
        <w:t>Thoroughly clean and dry the pieces with alcohol once complete.</w:t>
      </w:r>
    </w:p>
    <w:p w14:paraId="298AFF54" w14:textId="1C39C8B0" w:rsidR="006A4969" w:rsidRPr="004D6D73" w:rsidRDefault="006A4969" w:rsidP="006A4969">
      <w:pPr>
        <w:pStyle w:val="ListParagraph"/>
        <w:numPr>
          <w:ilvl w:val="0"/>
          <w:numId w:val="5"/>
        </w:numPr>
        <w:spacing w:line="256" w:lineRule="auto"/>
        <w:rPr>
          <w:sz w:val="20"/>
        </w:rPr>
      </w:pPr>
      <w:r w:rsidRPr="004D6D73">
        <w:rPr>
          <w:sz w:val="20"/>
        </w:rPr>
        <w:t>Clean and lube the O-rings, using a toothpick gently re-seat the small O-ring inside the tail cap, then replace the large O-ring on the outside.</w:t>
      </w:r>
    </w:p>
    <w:p w14:paraId="5471FB4D" w14:textId="0CFD5A4E" w:rsidR="006A4969" w:rsidRPr="004D6D73" w:rsidRDefault="006D726C" w:rsidP="006A4969">
      <w:pPr>
        <w:pStyle w:val="ListParagraph"/>
        <w:numPr>
          <w:ilvl w:val="0"/>
          <w:numId w:val="5"/>
        </w:numPr>
        <w:spacing w:line="256" w:lineRule="auto"/>
        <w:rPr>
          <w:sz w:val="20"/>
        </w:rPr>
      </w:pPr>
      <w:r>
        <w:rPr>
          <w:sz w:val="20"/>
        </w:rPr>
        <w:t xml:space="preserve">A </w:t>
      </w:r>
      <w:r w:rsidR="006A4969" w:rsidRPr="004D6D73">
        <w:rPr>
          <w:sz w:val="20"/>
        </w:rPr>
        <w:t xml:space="preserve">very small dab of grease </w:t>
      </w:r>
      <w:r>
        <w:rPr>
          <w:sz w:val="20"/>
        </w:rPr>
        <w:t xml:space="preserve">may be used </w:t>
      </w:r>
      <w:r w:rsidR="006A4969" w:rsidRPr="004D6D73">
        <w:rPr>
          <w:sz w:val="20"/>
        </w:rPr>
        <w:t>to ‘stick’ the small plastic disc inside the button switch cap with the detent facing out.</w:t>
      </w:r>
    </w:p>
    <w:p w14:paraId="33C2A53F" w14:textId="67855CA3" w:rsidR="006A4969" w:rsidRDefault="006A4969" w:rsidP="006A4969">
      <w:pPr>
        <w:pStyle w:val="ListParagraph"/>
        <w:numPr>
          <w:ilvl w:val="0"/>
          <w:numId w:val="5"/>
        </w:numPr>
        <w:spacing w:line="256" w:lineRule="auto"/>
        <w:rPr>
          <w:sz w:val="20"/>
        </w:rPr>
      </w:pPr>
      <w:r w:rsidRPr="004D6D73">
        <w:rPr>
          <w:sz w:val="20"/>
        </w:rPr>
        <w:t>Using a cotton swab, grease the channel the button switch cap sits in.  Apply the grease in an even stroke from the base out the hole the button sit</w:t>
      </w:r>
      <w:r w:rsidR="004D6D73" w:rsidRPr="004D6D73">
        <w:rPr>
          <w:sz w:val="20"/>
        </w:rPr>
        <w:t>s in.  This will leave a slight film</w:t>
      </w:r>
      <w:r w:rsidRPr="004D6D73">
        <w:rPr>
          <w:sz w:val="20"/>
        </w:rPr>
        <w:t xml:space="preserve"> in the channel and collect a small </w:t>
      </w:r>
      <w:r w:rsidR="004D6D73" w:rsidRPr="004D6D73">
        <w:rPr>
          <w:sz w:val="20"/>
        </w:rPr>
        <w:t>bead</w:t>
      </w:r>
      <w:r w:rsidRPr="004D6D73">
        <w:rPr>
          <w:sz w:val="20"/>
        </w:rPr>
        <w:t xml:space="preserve"> of grease at the lip.</w:t>
      </w:r>
    </w:p>
    <w:p w14:paraId="023FBEAC" w14:textId="67D28E61" w:rsidR="00AC54FB" w:rsidRPr="00AC54FB" w:rsidRDefault="00383066" w:rsidP="00AC54FB">
      <w:pPr>
        <w:spacing w:line="256" w:lineRule="auto"/>
        <w:jc w:val="right"/>
      </w:pPr>
      <w:r w:rsidRPr="00AC54FB">
        <w:rPr>
          <w:b/>
          <w:sz w:val="24"/>
        </w:rPr>
        <w:t>Continued</w:t>
      </w:r>
      <w:r w:rsidR="00AC54FB" w:rsidRPr="00AC54FB">
        <w:rPr>
          <w:b/>
          <w:sz w:val="24"/>
        </w:rPr>
        <w:t xml:space="preserve"> page 1</w:t>
      </w:r>
      <w:r w:rsidR="00470E47">
        <w:rPr>
          <w:b/>
          <w:sz w:val="24"/>
        </w:rPr>
        <w:t>7</w:t>
      </w:r>
    </w:p>
    <w:p w14:paraId="104DCC74" w14:textId="661BE228" w:rsidR="00AC54FB" w:rsidRPr="00AC54FB" w:rsidRDefault="00AC54FB" w:rsidP="00AC54FB">
      <w:pPr>
        <w:spacing w:line="256" w:lineRule="auto"/>
        <w:rPr>
          <w:b/>
        </w:rPr>
      </w:pPr>
      <w:r w:rsidRPr="00AC54FB">
        <w:rPr>
          <w:b/>
          <w:sz w:val="24"/>
        </w:rPr>
        <w:lastRenderedPageBreak/>
        <w:t>Crunchy tail switch continued…</w:t>
      </w:r>
    </w:p>
    <w:p w14:paraId="4D4A276B" w14:textId="7D0A5437" w:rsidR="006A4969" w:rsidRPr="004D6D73" w:rsidRDefault="006A4969" w:rsidP="006A4969">
      <w:pPr>
        <w:pStyle w:val="ListParagraph"/>
        <w:numPr>
          <w:ilvl w:val="0"/>
          <w:numId w:val="5"/>
        </w:numPr>
        <w:spacing w:line="256" w:lineRule="auto"/>
        <w:rPr>
          <w:sz w:val="20"/>
        </w:rPr>
      </w:pPr>
      <w:r w:rsidRPr="004D6D73">
        <w:rPr>
          <w:sz w:val="20"/>
        </w:rPr>
        <w:t xml:space="preserve">Using a cotton swab, grease the button switch cap.  This time apply the grease in the opposite direction down towards the flair.  This will leave a slight film on the button and collect a small </w:t>
      </w:r>
      <w:r w:rsidR="004D6D73" w:rsidRPr="004D6D73">
        <w:rPr>
          <w:sz w:val="20"/>
        </w:rPr>
        <w:t>bead</w:t>
      </w:r>
      <w:r w:rsidRPr="004D6D73">
        <w:rPr>
          <w:sz w:val="20"/>
        </w:rPr>
        <w:t xml:space="preserve"> of grease on the flair.  The excess grease will squeeze out into the channel when reassembled.</w:t>
      </w:r>
    </w:p>
    <w:p w14:paraId="30D7234A" w14:textId="6CA54EDB" w:rsidR="006A4969" w:rsidRPr="004D6D73" w:rsidRDefault="004D6D73" w:rsidP="006A4969">
      <w:pPr>
        <w:pStyle w:val="ListParagraph"/>
        <w:numPr>
          <w:ilvl w:val="0"/>
          <w:numId w:val="5"/>
        </w:numPr>
        <w:spacing w:line="256" w:lineRule="auto"/>
        <w:rPr>
          <w:sz w:val="20"/>
        </w:rPr>
      </w:pPr>
      <w:r w:rsidRPr="004D6D73">
        <w:rPr>
          <w:sz w:val="20"/>
        </w:rPr>
        <w:t>Evenly l</w:t>
      </w:r>
      <w:r w:rsidR="006A4969" w:rsidRPr="004D6D73">
        <w:rPr>
          <w:sz w:val="20"/>
        </w:rPr>
        <w:t>ube the tail cap threads.</w:t>
      </w:r>
    </w:p>
    <w:p w14:paraId="4871AB8B" w14:textId="3F2EF798" w:rsidR="006A4969" w:rsidRPr="004D6D73" w:rsidRDefault="006A4969" w:rsidP="006A4969">
      <w:pPr>
        <w:pStyle w:val="ListParagraph"/>
        <w:numPr>
          <w:ilvl w:val="0"/>
          <w:numId w:val="5"/>
        </w:numPr>
        <w:spacing w:line="256" w:lineRule="auto"/>
        <w:rPr>
          <w:sz w:val="20"/>
        </w:rPr>
      </w:pPr>
      <w:r w:rsidRPr="004D6D73">
        <w:rPr>
          <w:sz w:val="20"/>
        </w:rPr>
        <w:t>Place the button switch cap into the channel, and gently p</w:t>
      </w:r>
      <w:r w:rsidR="006D726C">
        <w:rPr>
          <w:sz w:val="20"/>
        </w:rPr>
        <w:t>lace the cap evenly on the body.</w:t>
      </w:r>
    </w:p>
    <w:p w14:paraId="4BCECF48" w14:textId="1B1DF18C" w:rsidR="006A4969" w:rsidRPr="004D6D73" w:rsidRDefault="006A4969" w:rsidP="006A4969">
      <w:pPr>
        <w:pStyle w:val="ListParagraph"/>
        <w:numPr>
          <w:ilvl w:val="0"/>
          <w:numId w:val="5"/>
        </w:numPr>
        <w:spacing w:line="256" w:lineRule="auto"/>
        <w:rPr>
          <w:sz w:val="20"/>
        </w:rPr>
      </w:pPr>
      <w:r w:rsidRPr="004D6D73">
        <w:rPr>
          <w:sz w:val="20"/>
        </w:rPr>
        <w:t>Using your toothpick stuff the O-ring into the body of the flashlight.</w:t>
      </w:r>
    </w:p>
    <w:p w14:paraId="57F2EA8D" w14:textId="77777777" w:rsidR="006A4969" w:rsidRPr="004D6D73" w:rsidRDefault="006A4969" w:rsidP="006A4969">
      <w:pPr>
        <w:pStyle w:val="ListParagraph"/>
        <w:numPr>
          <w:ilvl w:val="0"/>
          <w:numId w:val="5"/>
        </w:numPr>
        <w:spacing w:line="256" w:lineRule="auto"/>
        <w:rPr>
          <w:sz w:val="20"/>
        </w:rPr>
      </w:pPr>
      <w:r w:rsidRPr="004D6D73">
        <w:rPr>
          <w:sz w:val="20"/>
        </w:rPr>
        <w:t>Try to even out the tail cap to prevent cross threading.</w:t>
      </w:r>
    </w:p>
    <w:p w14:paraId="1D1D048F" w14:textId="68FFEFEE" w:rsidR="006A4969" w:rsidRPr="004D6D73" w:rsidRDefault="006A4969" w:rsidP="006A4969">
      <w:pPr>
        <w:pStyle w:val="ListParagraph"/>
        <w:numPr>
          <w:ilvl w:val="0"/>
          <w:numId w:val="5"/>
        </w:numPr>
        <w:spacing w:line="256" w:lineRule="auto"/>
        <w:rPr>
          <w:sz w:val="20"/>
        </w:rPr>
      </w:pPr>
      <w:r w:rsidRPr="004D6D73">
        <w:rPr>
          <w:sz w:val="20"/>
        </w:rPr>
        <w:t xml:space="preserve">Using the jaws of your forceps or needle nose pliers placed in opposing half-moon cutouts, gently turn clockwise to screw it down.  Keep going until you’ve cleared the tapped holes for the pocket clip screws.  </w:t>
      </w:r>
      <w:r w:rsidR="006D726C">
        <w:rPr>
          <w:sz w:val="20"/>
        </w:rPr>
        <w:t>I</w:t>
      </w:r>
      <w:r w:rsidRPr="004D6D73">
        <w:rPr>
          <w:sz w:val="20"/>
        </w:rPr>
        <w:t>f you need excessive force to re-attach the pocket clip</w:t>
      </w:r>
      <w:r w:rsidR="006D726C">
        <w:rPr>
          <w:sz w:val="20"/>
        </w:rPr>
        <w:t xml:space="preserve"> screws the tail cap isn’t screwed down far enough</w:t>
      </w:r>
      <w:r w:rsidRPr="004D6D73">
        <w:rPr>
          <w:sz w:val="20"/>
        </w:rPr>
        <w:t xml:space="preserve">.  If </w:t>
      </w:r>
      <w:r w:rsidR="006D726C">
        <w:rPr>
          <w:sz w:val="20"/>
        </w:rPr>
        <w:t>the tail cap</w:t>
      </w:r>
      <w:r w:rsidRPr="004D6D73">
        <w:rPr>
          <w:sz w:val="20"/>
        </w:rPr>
        <w:t xml:space="preserve"> binds or makes a grinding noise, it’s probably cross-threaded and needs to be backed out and re-seated.  You may need to reseat the tail cap more than once.</w:t>
      </w:r>
    </w:p>
    <w:p w14:paraId="7D44938C" w14:textId="6A0290E5" w:rsidR="006A4969" w:rsidRPr="004D6D73" w:rsidRDefault="004D6D73" w:rsidP="006A4969">
      <w:pPr>
        <w:pStyle w:val="ListParagraph"/>
        <w:numPr>
          <w:ilvl w:val="0"/>
          <w:numId w:val="5"/>
        </w:numPr>
        <w:spacing w:line="256" w:lineRule="auto"/>
        <w:rPr>
          <w:sz w:val="20"/>
        </w:rPr>
      </w:pPr>
      <w:r w:rsidRPr="004D6D73">
        <w:rPr>
          <w:sz w:val="20"/>
        </w:rPr>
        <w:t xml:space="preserve">Using your T6 </w:t>
      </w:r>
      <w:proofErr w:type="spellStart"/>
      <w:r w:rsidRPr="004D6D73">
        <w:rPr>
          <w:sz w:val="20"/>
        </w:rPr>
        <w:t>t</w:t>
      </w:r>
      <w:r w:rsidR="006A4969" w:rsidRPr="004D6D73">
        <w:rPr>
          <w:sz w:val="20"/>
        </w:rPr>
        <w:t>orx</w:t>
      </w:r>
      <w:proofErr w:type="spellEnd"/>
      <w:r w:rsidRPr="004D6D73">
        <w:rPr>
          <w:sz w:val="20"/>
        </w:rPr>
        <w:t xml:space="preserve"> </w:t>
      </w:r>
      <w:r w:rsidR="006A4969" w:rsidRPr="004D6D73">
        <w:rPr>
          <w:sz w:val="20"/>
        </w:rPr>
        <w:t>screwdriver re-install the pocket clip.</w:t>
      </w:r>
    </w:p>
    <w:p w14:paraId="080B0E35" w14:textId="77777777" w:rsidR="00470E47" w:rsidRDefault="00470E47">
      <w:pPr>
        <w:rPr>
          <w:rFonts w:asciiTheme="majorHAnsi" w:eastAsiaTheme="majorEastAsia" w:hAnsiTheme="majorHAnsi" w:cstheme="majorBidi"/>
          <w:color w:val="2E74B5" w:themeColor="accent1" w:themeShade="BF"/>
          <w:sz w:val="26"/>
          <w:szCs w:val="26"/>
        </w:rPr>
      </w:pPr>
      <w:r>
        <w:br w:type="page"/>
      </w:r>
    </w:p>
    <w:p w14:paraId="40D9840F" w14:textId="5FDBA30D" w:rsidR="0057471D" w:rsidRDefault="0057471D" w:rsidP="00AC54FB">
      <w:pPr>
        <w:pStyle w:val="Heading2"/>
      </w:pPr>
      <w:bookmarkStart w:id="22" w:name="_Toc465718345"/>
      <w:r>
        <w:lastRenderedPageBreak/>
        <w:t>Titanium Splinters</w:t>
      </w:r>
      <w:bookmarkEnd w:id="22"/>
    </w:p>
    <w:p w14:paraId="71CA232C" w14:textId="3312B331" w:rsidR="0057471D" w:rsidRDefault="00D03E90" w:rsidP="0057471D">
      <w:r>
        <w:t xml:space="preserve">CPF member </w:t>
      </w:r>
      <w:proofErr w:type="spellStart"/>
      <w:r>
        <w:t>Howiezowie</w:t>
      </w:r>
      <w:proofErr w:type="spellEnd"/>
      <w:r>
        <w:t xml:space="preserve"> [</w:t>
      </w:r>
      <w:hyperlink r:id="rId36" w:anchor="post4967051" w:history="1">
        <w:r w:rsidRPr="00D03E90">
          <w:rPr>
            <w:rStyle w:val="Hyperlink"/>
          </w:rPr>
          <w:t>post #351</w:t>
        </w:r>
      </w:hyperlink>
      <w:r>
        <w:t>] discovered his firefly still had machining debris on the body of his light in the form of miniscule titanium splinters.  He unfortunately picked up these splinters with his fingers.  He recommended disassembling the light and brushing the body of the light and threads to remove remaining debris.</w:t>
      </w:r>
    </w:p>
    <w:p w14:paraId="6FDB6E12" w14:textId="18ED4AEC" w:rsidR="00D03E90" w:rsidRPr="00D03E90" w:rsidRDefault="00D03E90" w:rsidP="0057471D">
      <w:pPr>
        <w:rPr>
          <w:b/>
          <w:sz w:val="24"/>
        </w:rPr>
      </w:pPr>
      <w:r w:rsidRPr="00D03E90">
        <w:rPr>
          <w:b/>
          <w:sz w:val="24"/>
        </w:rPr>
        <w:t>Tools needed</w:t>
      </w:r>
    </w:p>
    <w:p w14:paraId="6260112F" w14:textId="7A43D5DF" w:rsidR="00D03E90" w:rsidRPr="00D03E90" w:rsidRDefault="00D03E90" w:rsidP="00D03E90">
      <w:pPr>
        <w:pStyle w:val="ListParagraph"/>
        <w:numPr>
          <w:ilvl w:val="0"/>
          <w:numId w:val="4"/>
        </w:numPr>
        <w:rPr>
          <w:sz w:val="20"/>
        </w:rPr>
      </w:pPr>
      <w:r w:rsidRPr="00D03E90">
        <w:rPr>
          <w:sz w:val="20"/>
        </w:rPr>
        <w:t>Latex or Nitrile gloves</w:t>
      </w:r>
    </w:p>
    <w:p w14:paraId="1770D49C" w14:textId="42AFE677" w:rsidR="00D03E90" w:rsidRPr="00D03E90" w:rsidRDefault="00D03E90" w:rsidP="00D03E90">
      <w:pPr>
        <w:pStyle w:val="ListParagraph"/>
        <w:numPr>
          <w:ilvl w:val="0"/>
          <w:numId w:val="4"/>
        </w:numPr>
        <w:rPr>
          <w:sz w:val="20"/>
        </w:rPr>
      </w:pPr>
      <w:r w:rsidRPr="00D03E90">
        <w:rPr>
          <w:sz w:val="20"/>
        </w:rPr>
        <w:t>Nylon brush, such as an old toothbrush or gun cleaning</w:t>
      </w:r>
      <w:r w:rsidR="00AC54FB">
        <w:rPr>
          <w:sz w:val="20"/>
        </w:rPr>
        <w:t xml:space="preserve"> blue bristle</w:t>
      </w:r>
      <w:r w:rsidRPr="00D03E90">
        <w:rPr>
          <w:sz w:val="20"/>
        </w:rPr>
        <w:t xml:space="preserve"> receiver </w:t>
      </w:r>
      <w:r w:rsidR="00AC54FB">
        <w:rPr>
          <w:sz w:val="20"/>
        </w:rPr>
        <w:t>brush</w:t>
      </w:r>
    </w:p>
    <w:p w14:paraId="208DCA18" w14:textId="2D5EDCAC" w:rsidR="00D03E90" w:rsidRPr="00D03E90" w:rsidRDefault="00D03E90" w:rsidP="00D03E90">
      <w:pPr>
        <w:pStyle w:val="ListParagraph"/>
        <w:numPr>
          <w:ilvl w:val="0"/>
          <w:numId w:val="4"/>
        </w:numPr>
        <w:rPr>
          <w:sz w:val="20"/>
        </w:rPr>
      </w:pPr>
      <w:r w:rsidRPr="00D03E90">
        <w:rPr>
          <w:sz w:val="20"/>
        </w:rPr>
        <w:t>Towel, micro fiber preferred</w:t>
      </w:r>
    </w:p>
    <w:p w14:paraId="2B446F07" w14:textId="6F6E2117" w:rsidR="00D03E90" w:rsidRPr="00D03E90" w:rsidRDefault="00D03E90" w:rsidP="00D03E90">
      <w:pPr>
        <w:pStyle w:val="ListParagraph"/>
        <w:numPr>
          <w:ilvl w:val="0"/>
          <w:numId w:val="4"/>
        </w:numPr>
        <w:rPr>
          <w:sz w:val="20"/>
        </w:rPr>
      </w:pPr>
      <w:r w:rsidRPr="00D03E90">
        <w:rPr>
          <w:sz w:val="20"/>
        </w:rPr>
        <w:t>Optional: disassembly tools</w:t>
      </w:r>
    </w:p>
    <w:p w14:paraId="42FAFC21" w14:textId="4AD673B0" w:rsidR="00D03E90" w:rsidRPr="00D03E90" w:rsidRDefault="00D03E90" w:rsidP="00D03E90">
      <w:pPr>
        <w:pStyle w:val="ListParagraph"/>
        <w:numPr>
          <w:ilvl w:val="1"/>
          <w:numId w:val="4"/>
        </w:numPr>
        <w:rPr>
          <w:sz w:val="20"/>
        </w:rPr>
      </w:pPr>
      <w:r w:rsidRPr="00D03E90">
        <w:rPr>
          <w:sz w:val="20"/>
        </w:rPr>
        <w:t xml:space="preserve">T6 </w:t>
      </w:r>
      <w:proofErr w:type="spellStart"/>
      <w:r w:rsidRPr="00D03E90">
        <w:rPr>
          <w:sz w:val="20"/>
        </w:rPr>
        <w:t>torx</w:t>
      </w:r>
      <w:proofErr w:type="spellEnd"/>
      <w:r w:rsidRPr="00D03E90">
        <w:rPr>
          <w:sz w:val="20"/>
        </w:rPr>
        <w:t xml:space="preserve"> screwdriver</w:t>
      </w:r>
    </w:p>
    <w:p w14:paraId="2021165C" w14:textId="3A455960" w:rsidR="00D03E90" w:rsidRPr="00D03E90" w:rsidRDefault="00D03E90" w:rsidP="00D03E90">
      <w:pPr>
        <w:pStyle w:val="ListParagraph"/>
        <w:numPr>
          <w:ilvl w:val="1"/>
          <w:numId w:val="4"/>
        </w:numPr>
        <w:rPr>
          <w:sz w:val="20"/>
        </w:rPr>
      </w:pPr>
      <w:proofErr w:type="spellStart"/>
      <w:r w:rsidRPr="00D03E90">
        <w:rPr>
          <w:sz w:val="20"/>
        </w:rPr>
        <w:t>Foreceps</w:t>
      </w:r>
      <w:proofErr w:type="spellEnd"/>
      <w:r w:rsidRPr="00D03E90">
        <w:rPr>
          <w:sz w:val="20"/>
        </w:rPr>
        <w:t xml:space="preserve"> or needle nose pliers</w:t>
      </w:r>
    </w:p>
    <w:p w14:paraId="11829B4F" w14:textId="09598BEC" w:rsidR="00D03E90" w:rsidRDefault="00D03E90" w:rsidP="00D03E90">
      <w:pPr>
        <w:pStyle w:val="ListParagraph"/>
        <w:numPr>
          <w:ilvl w:val="1"/>
          <w:numId w:val="4"/>
        </w:numPr>
        <w:rPr>
          <w:sz w:val="20"/>
        </w:rPr>
      </w:pPr>
      <w:r w:rsidRPr="00D03E90">
        <w:rPr>
          <w:sz w:val="20"/>
        </w:rPr>
        <w:t>Toothpick or needle</w:t>
      </w:r>
    </w:p>
    <w:p w14:paraId="4B598CEA" w14:textId="05E2B16E" w:rsidR="00D03E90" w:rsidRPr="00D03E90" w:rsidRDefault="00D03E90" w:rsidP="00D03E90">
      <w:pPr>
        <w:pStyle w:val="ListParagraph"/>
        <w:numPr>
          <w:ilvl w:val="1"/>
          <w:numId w:val="4"/>
        </w:numPr>
        <w:rPr>
          <w:sz w:val="20"/>
        </w:rPr>
      </w:pPr>
      <w:r>
        <w:rPr>
          <w:sz w:val="20"/>
        </w:rPr>
        <w:t>Grease</w:t>
      </w:r>
    </w:p>
    <w:p w14:paraId="5721667E" w14:textId="6B11B4B1" w:rsidR="00D03E90" w:rsidRPr="00D03E90" w:rsidRDefault="00D03E90" w:rsidP="00D03E90">
      <w:pPr>
        <w:rPr>
          <w:b/>
          <w:sz w:val="24"/>
        </w:rPr>
      </w:pPr>
      <w:r w:rsidRPr="00D03E90">
        <w:rPr>
          <w:b/>
          <w:sz w:val="24"/>
        </w:rPr>
        <w:t>Procedure</w:t>
      </w:r>
    </w:p>
    <w:p w14:paraId="214DCBB6" w14:textId="25D4E8A9" w:rsidR="00D03E90" w:rsidRPr="00D03E90" w:rsidRDefault="00D03E90" w:rsidP="00D03E90">
      <w:pPr>
        <w:pStyle w:val="ListParagraph"/>
        <w:numPr>
          <w:ilvl w:val="0"/>
          <w:numId w:val="7"/>
        </w:numPr>
        <w:rPr>
          <w:sz w:val="20"/>
        </w:rPr>
      </w:pPr>
      <w:r w:rsidRPr="00D03E90">
        <w:rPr>
          <w:sz w:val="20"/>
        </w:rPr>
        <w:t>Put on the gloves before handling your light to protect your hands.</w:t>
      </w:r>
    </w:p>
    <w:p w14:paraId="73EE53F6" w14:textId="5DDCE5F8" w:rsidR="00D03E90" w:rsidRPr="00D03E90" w:rsidRDefault="00D03E90" w:rsidP="00D03E90">
      <w:pPr>
        <w:pStyle w:val="ListParagraph"/>
        <w:numPr>
          <w:ilvl w:val="0"/>
          <w:numId w:val="7"/>
        </w:numPr>
        <w:rPr>
          <w:sz w:val="20"/>
        </w:rPr>
      </w:pPr>
      <w:r w:rsidRPr="00D03E90">
        <w:rPr>
          <w:sz w:val="20"/>
        </w:rPr>
        <w:t>Disassemble your light to your comfort level.</w:t>
      </w:r>
    </w:p>
    <w:p w14:paraId="64E2B8DC" w14:textId="76813883" w:rsidR="00D03E90" w:rsidRPr="00D03E90" w:rsidRDefault="00AC54FB" w:rsidP="00D03E90">
      <w:pPr>
        <w:pStyle w:val="ListParagraph"/>
        <w:numPr>
          <w:ilvl w:val="0"/>
          <w:numId w:val="7"/>
        </w:numPr>
        <w:rPr>
          <w:sz w:val="20"/>
        </w:rPr>
      </w:pPr>
      <w:r>
        <w:rPr>
          <w:sz w:val="20"/>
        </w:rPr>
        <w:t>Outdoors or over your sink;</w:t>
      </w:r>
      <w:r w:rsidR="00D03E90" w:rsidRPr="00D03E90">
        <w:rPr>
          <w:sz w:val="20"/>
        </w:rPr>
        <w:t xml:space="preserve"> take your brush and brush the entire body of the light vigorously.</w:t>
      </w:r>
    </w:p>
    <w:p w14:paraId="44302E65" w14:textId="396F8BF2" w:rsidR="00D03E90" w:rsidRPr="00D03E90" w:rsidRDefault="00D03E90" w:rsidP="00AC54FB">
      <w:pPr>
        <w:pStyle w:val="ListParagraph"/>
        <w:numPr>
          <w:ilvl w:val="1"/>
          <w:numId w:val="7"/>
        </w:numPr>
        <w:rPr>
          <w:sz w:val="20"/>
        </w:rPr>
      </w:pPr>
      <w:r w:rsidRPr="00D03E90">
        <w:rPr>
          <w:sz w:val="20"/>
        </w:rPr>
        <w:t>If you chose to disassemble your light, brush the threads as well.</w:t>
      </w:r>
    </w:p>
    <w:p w14:paraId="07588AA0" w14:textId="6773EC09" w:rsidR="00D03E90" w:rsidRPr="00D03E90" w:rsidRDefault="00D03E90" w:rsidP="00D03E90">
      <w:pPr>
        <w:pStyle w:val="ListParagraph"/>
        <w:numPr>
          <w:ilvl w:val="0"/>
          <w:numId w:val="7"/>
        </w:numPr>
        <w:rPr>
          <w:sz w:val="20"/>
        </w:rPr>
      </w:pPr>
      <w:r w:rsidRPr="00D03E90">
        <w:rPr>
          <w:sz w:val="20"/>
        </w:rPr>
        <w:t>Use your micro fiber towel to wipe down the light, the micro fiber will snag on any imperfections.</w:t>
      </w:r>
    </w:p>
    <w:p w14:paraId="65330A61" w14:textId="1EE7392C" w:rsidR="00D03E90" w:rsidRPr="00D03E90" w:rsidRDefault="00D03E90" w:rsidP="00AC54FB">
      <w:pPr>
        <w:pStyle w:val="ListParagraph"/>
        <w:numPr>
          <w:ilvl w:val="1"/>
          <w:numId w:val="7"/>
        </w:numPr>
        <w:rPr>
          <w:sz w:val="20"/>
        </w:rPr>
      </w:pPr>
      <w:r w:rsidRPr="00D03E90">
        <w:rPr>
          <w:sz w:val="20"/>
        </w:rPr>
        <w:t>If you chose to disassemble your light, wipe down the threads as well.</w:t>
      </w:r>
    </w:p>
    <w:p w14:paraId="271FE5D4" w14:textId="3FEF071E" w:rsidR="00D03E90" w:rsidRPr="00D03E90" w:rsidRDefault="00D03E90" w:rsidP="00AC54FB">
      <w:pPr>
        <w:pStyle w:val="ListParagraph"/>
        <w:numPr>
          <w:ilvl w:val="1"/>
          <w:numId w:val="7"/>
        </w:numPr>
        <w:rPr>
          <w:sz w:val="20"/>
        </w:rPr>
      </w:pPr>
      <w:r w:rsidRPr="00D03E90">
        <w:rPr>
          <w:sz w:val="20"/>
        </w:rPr>
        <w:t>If your light was disassembled, lube your threads prior to reassembly.</w:t>
      </w:r>
    </w:p>
    <w:p w14:paraId="63192DF6" w14:textId="072C12CA" w:rsidR="004D2052" w:rsidRDefault="004D2052">
      <w:r>
        <w:br w:type="page"/>
      </w:r>
    </w:p>
    <w:p w14:paraId="20056C95" w14:textId="07D01856" w:rsidR="00AF3110" w:rsidRDefault="00AF3110">
      <w:r>
        <w:lastRenderedPageBreak/>
        <w:br w:type="page"/>
      </w:r>
    </w:p>
    <w:p w14:paraId="2F2AD08C" w14:textId="77777777" w:rsidR="004D2052" w:rsidRDefault="004D2052" w:rsidP="000E4755">
      <w:pPr>
        <w:sectPr w:rsidR="004D2052" w:rsidSect="005976FF">
          <w:headerReference w:type="default" r:id="rId37"/>
          <w:footerReference w:type="default" r:id="rId38"/>
          <w:pgSz w:w="12240" w:h="15840"/>
          <w:pgMar w:top="1440" w:right="1440" w:bottom="1440" w:left="1440" w:header="720" w:footer="720" w:gutter="0"/>
          <w:cols w:space="720"/>
          <w:titlePg/>
          <w:docGrid w:linePitch="360"/>
        </w:sectPr>
      </w:pPr>
    </w:p>
    <w:p w14:paraId="690274C1" w14:textId="73869420" w:rsidR="00132274" w:rsidRDefault="004D2052" w:rsidP="000E4755">
      <w:r>
        <w:rPr>
          <w:noProof/>
        </w:rPr>
        <w:lastRenderedPageBreak/>
        <mc:AlternateContent>
          <mc:Choice Requires="wps">
            <w:drawing>
              <wp:anchor distT="45720" distB="45720" distL="114300" distR="114300" simplePos="0" relativeHeight="251676672" behindDoc="0" locked="0" layoutInCell="1" allowOverlap="0" wp14:anchorId="0CED8C9C" wp14:editId="0F009106">
                <wp:simplePos x="0" y="0"/>
                <wp:positionH relativeFrom="page">
                  <wp:align>center</wp:align>
                </wp:positionH>
                <wp:positionV relativeFrom="margin">
                  <wp:align>bottom</wp:align>
                </wp:positionV>
                <wp:extent cx="4178808" cy="3157855"/>
                <wp:effectExtent l="0" t="0" r="0" b="44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808" cy="3157855"/>
                        </a:xfrm>
                        <a:prstGeom prst="rect">
                          <a:avLst/>
                        </a:prstGeom>
                        <a:solidFill>
                          <a:srgbClr val="FFFFFF"/>
                        </a:solidFill>
                        <a:ln w="9525">
                          <a:noFill/>
                          <a:miter lim="800000"/>
                          <a:headEnd/>
                          <a:tailEnd/>
                        </a:ln>
                      </wps:spPr>
                      <wps:txbx>
                        <w:txbxContent>
                          <w:p w14:paraId="12A3C626" w14:textId="71467CDC" w:rsidR="00B77120" w:rsidRPr="004D2052" w:rsidRDefault="00B77120" w:rsidP="004D2052">
                            <w:pPr>
                              <w:pStyle w:val="Title"/>
                              <w:jc w:val="center"/>
                              <w:rPr>
                                <w:rFonts w:ascii="Cambria" w:hAnsi="Cambria"/>
                                <w:sz w:val="52"/>
                              </w:rPr>
                            </w:pPr>
                            <w:r w:rsidRPr="004D2052">
                              <w:rPr>
                                <w:rFonts w:ascii="Edwardian Script ITC" w:hAnsi="Edwardian Script ITC"/>
                                <w:sz w:val="320"/>
                                <w:szCs w:val="48"/>
                              </w:rPr>
                              <w:t>firefly</w:t>
                            </w:r>
                            <w:r w:rsidRPr="004D2052">
                              <w:rPr>
                                <w:rFonts w:ascii="Edwardian Script ITC" w:hAnsi="Edwardian Script ITC"/>
                                <w:sz w:val="320"/>
                                <w:szCs w:val="48"/>
                              </w:rPr>
                              <w:br/>
                            </w:r>
                            <w:r w:rsidRPr="004D2052">
                              <w:rPr>
                                <w:rFonts w:ascii="Baskerville Old Face" w:hAnsi="Baskerville Old Face"/>
                                <w:sz w:val="52"/>
                              </w:rPr>
                              <w:t>beacon in the night</w:t>
                            </w:r>
                          </w:p>
                          <w:p w14:paraId="16FD3D74" w14:textId="14B14F93" w:rsidR="00B77120" w:rsidRDefault="00B7712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D8C9C" id="Text Box 2" o:spid="_x0000_s1034" type="#_x0000_t202" style="position:absolute;margin-left:0;margin-top:0;width:329.05pt;height:248.65pt;z-index:251676672;visibility:visible;mso-wrap-style:square;mso-width-percent:0;mso-height-percent:200;mso-wrap-distance-left:9pt;mso-wrap-distance-top:3.6pt;mso-wrap-distance-right:9pt;mso-wrap-distance-bottom:3.6pt;mso-position-horizontal:center;mso-position-horizontal-relative:page;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" o:allowoverlap="f" stroked="f">
                <v:textbox style="mso-fit-shape-to-text:t">
                  <w:txbxContent>
                    <w:p w14:paraId="12A3C626" w14:textId="71467CDC" w:rsidR="00B77120" w:rsidRPr="004D2052" w:rsidRDefault="00B77120" w:rsidP="004D2052">
                      <w:pPr>
                        <w:pStyle w:val="Title"/>
                        <w:jc w:val="center"/>
                        <w:rPr>
                          <w:rFonts w:ascii="Cambria" w:hAnsi="Cambria"/>
                          <w:sz w:val="52"/>
                        </w:rPr>
                      </w:pPr>
                      <w:r w:rsidRPr="004D2052">
                        <w:rPr>
                          <w:rFonts w:ascii="Edwardian Script ITC" w:hAnsi="Edwardian Script ITC"/>
                          <w:sz w:val="320"/>
                          <w:szCs w:val="48"/>
                        </w:rPr>
                        <w:t>firefly</w:t>
                      </w:r>
                      <w:r w:rsidRPr="004D2052">
                        <w:rPr>
                          <w:rFonts w:ascii="Edwardian Script ITC" w:hAnsi="Edwardian Script ITC"/>
                          <w:sz w:val="320"/>
                          <w:szCs w:val="48"/>
                        </w:rPr>
                        <w:br/>
                      </w:r>
                      <w:r w:rsidRPr="004D2052">
                        <w:rPr>
                          <w:rFonts w:ascii="Baskerville Old Face" w:hAnsi="Baskerville Old Face"/>
                          <w:sz w:val="52"/>
                        </w:rPr>
                        <w:t>beacon in the night</w:t>
                      </w:r>
                    </w:p>
                    <w:p w14:paraId="16FD3D74" w14:textId="14B14F93" w:rsidR="00B77120" w:rsidRDefault="00B77120"/>
                  </w:txbxContent>
                </v:textbox>
                <w10:wrap type="topAndBottom" anchorx="page" anchory="margin"/>
              </v:shape>
            </w:pict>
          </mc:Fallback>
        </mc:AlternateContent>
      </w:r>
    </w:p>
    <w:sectPr w:rsidR="00132274" w:rsidSect="005976FF">
      <w:headerReference w:type="firs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E4DDD" w14:textId="77777777" w:rsidR="009E1E80" w:rsidRDefault="009E1E80" w:rsidP="005A746C">
      <w:pPr>
        <w:spacing w:after="0" w:line="240" w:lineRule="auto"/>
      </w:pPr>
      <w:r>
        <w:separator/>
      </w:r>
    </w:p>
  </w:endnote>
  <w:endnote w:type="continuationSeparator" w:id="0">
    <w:p w14:paraId="21EBB836" w14:textId="77777777" w:rsidR="009E1E80" w:rsidRDefault="009E1E80" w:rsidP="005A7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0AD5C" w14:textId="77777777" w:rsidR="00B77120" w:rsidRDefault="00B77120" w:rsidP="005976FF">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14:anchorId="520B9DB8" wp14:editId="22AE86EB">
          <wp:extent cx="438912" cy="2769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C675779" w14:textId="7AF101CE" w:rsidR="00B77120" w:rsidRPr="005976FF" w:rsidRDefault="00B77120" w:rsidP="005976FF">
    <w:pPr>
      <w:pStyle w:val="Header"/>
      <w:pBdr>
        <w:top w:val="single" w:sz="6" w:space="10" w:color="5B9BD5" w:themeColor="accent1"/>
      </w:pBdr>
      <w:tabs>
        <w:tab w:val="clear" w:pos="4680"/>
        <w:tab w:val="clear" w:pos="9360"/>
      </w:tabs>
      <w:spacing w:before="240"/>
      <w:jc w:val="center"/>
      <w:rPr>
        <w:color w:val="5B9BD5" w:themeColor="accent1"/>
      </w:rPr>
    </w:pP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B10D4B">
      <w:rPr>
        <w:noProof/>
        <w:color w:val="5B9BD5" w:themeColor="accent1"/>
      </w:rPr>
      <w:t>2</w:t>
    </w:r>
    <w:r>
      <w:rPr>
        <w:color w:val="5B9BD5"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33E77" w14:textId="77777777" w:rsidR="00B77120" w:rsidRDefault="00B771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E0714" w14:textId="77777777" w:rsidR="009E1E80" w:rsidRDefault="009E1E80" w:rsidP="005A746C">
      <w:pPr>
        <w:spacing w:after="0" w:line="240" w:lineRule="auto"/>
      </w:pPr>
      <w:r>
        <w:separator/>
      </w:r>
    </w:p>
  </w:footnote>
  <w:footnote w:type="continuationSeparator" w:id="0">
    <w:p w14:paraId="1160EF36" w14:textId="77777777" w:rsidR="009E1E80" w:rsidRDefault="009E1E80" w:rsidP="005A7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3B463" w14:textId="77777777" w:rsidR="00B77120" w:rsidRPr="005976FF" w:rsidRDefault="00B77120" w:rsidP="005976FF">
    <w:pPr>
      <w:pStyle w:val="Title"/>
      <w:jc w:val="center"/>
      <w:rPr>
        <w:rFonts w:ascii="Cambria" w:hAnsi="Cambria"/>
        <w:sz w:val="10"/>
      </w:rPr>
    </w:pPr>
    <w:r>
      <w:rPr>
        <w:rFonts w:ascii="Edwardian Script ITC" w:hAnsi="Edwardian Script ITC"/>
        <w:sz w:val="48"/>
        <w:szCs w:val="48"/>
      </w:rPr>
      <w:t>f</w:t>
    </w:r>
    <w:r w:rsidRPr="005A746C">
      <w:rPr>
        <w:rFonts w:ascii="Edwardian Script ITC" w:hAnsi="Edwardian Script ITC"/>
        <w:sz w:val="48"/>
        <w:szCs w:val="48"/>
      </w:rPr>
      <w:t>irefly</w:t>
    </w:r>
    <w:r>
      <w:rPr>
        <w:rFonts w:ascii="Edwardian Script ITC" w:hAnsi="Edwardian Script ITC"/>
        <w:sz w:val="48"/>
        <w:szCs w:val="48"/>
      </w:rPr>
      <w:br/>
    </w:r>
    <w:r w:rsidRPr="003647D0">
      <w:rPr>
        <w:rFonts w:ascii="Baskerville Old Face" w:hAnsi="Baskerville Old Face"/>
        <w:sz w:val="10"/>
      </w:rPr>
      <w:t>beacon in the night</w:t>
    </w:r>
  </w:p>
  <w:p w14:paraId="629BFF6C" w14:textId="77777777" w:rsidR="00B77120" w:rsidRDefault="00B77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1052" w14:textId="77777777" w:rsidR="00B77120" w:rsidRDefault="00B77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61890"/>
    <w:multiLevelType w:val="hybridMultilevel"/>
    <w:tmpl w:val="15DCE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30477"/>
    <w:multiLevelType w:val="hybridMultilevel"/>
    <w:tmpl w:val="A65ECE20"/>
    <w:lvl w:ilvl="0" w:tplc="3C12C78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2037E"/>
    <w:multiLevelType w:val="hybridMultilevel"/>
    <w:tmpl w:val="63B2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527139"/>
    <w:multiLevelType w:val="hybridMultilevel"/>
    <w:tmpl w:val="04660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BC60A8"/>
    <w:multiLevelType w:val="hybridMultilevel"/>
    <w:tmpl w:val="A008F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6148EF"/>
    <w:multiLevelType w:val="hybridMultilevel"/>
    <w:tmpl w:val="187A4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3F3492"/>
    <w:multiLevelType w:val="hybridMultilevel"/>
    <w:tmpl w:val="19D6A8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655"/>
    <w:rsid w:val="00036243"/>
    <w:rsid w:val="000400BB"/>
    <w:rsid w:val="00051858"/>
    <w:rsid w:val="00066E15"/>
    <w:rsid w:val="000730E9"/>
    <w:rsid w:val="000759C4"/>
    <w:rsid w:val="000B611D"/>
    <w:rsid w:val="000B78E6"/>
    <w:rsid w:val="000C3E48"/>
    <w:rsid w:val="000D3412"/>
    <w:rsid w:val="000E4755"/>
    <w:rsid w:val="000E6132"/>
    <w:rsid w:val="000F41EA"/>
    <w:rsid w:val="00125858"/>
    <w:rsid w:val="001261D2"/>
    <w:rsid w:val="00132274"/>
    <w:rsid w:val="001366A5"/>
    <w:rsid w:val="001442C7"/>
    <w:rsid w:val="00153162"/>
    <w:rsid w:val="001640E9"/>
    <w:rsid w:val="00170BD3"/>
    <w:rsid w:val="001735A0"/>
    <w:rsid w:val="00180487"/>
    <w:rsid w:val="0019470B"/>
    <w:rsid w:val="001B46C4"/>
    <w:rsid w:val="001B6FE8"/>
    <w:rsid w:val="001B7B87"/>
    <w:rsid w:val="001D17EA"/>
    <w:rsid w:val="0022510F"/>
    <w:rsid w:val="002457EA"/>
    <w:rsid w:val="002543BE"/>
    <w:rsid w:val="00261743"/>
    <w:rsid w:val="00272112"/>
    <w:rsid w:val="0027283A"/>
    <w:rsid w:val="00276EE0"/>
    <w:rsid w:val="002876D6"/>
    <w:rsid w:val="002957B9"/>
    <w:rsid w:val="002A5BC3"/>
    <w:rsid w:val="002B24A4"/>
    <w:rsid w:val="002D5868"/>
    <w:rsid w:val="002D6963"/>
    <w:rsid w:val="002D7652"/>
    <w:rsid w:val="002E7213"/>
    <w:rsid w:val="002F1B25"/>
    <w:rsid w:val="002F23CB"/>
    <w:rsid w:val="00310865"/>
    <w:rsid w:val="00351165"/>
    <w:rsid w:val="00357B05"/>
    <w:rsid w:val="003647D0"/>
    <w:rsid w:val="00383066"/>
    <w:rsid w:val="00387E8C"/>
    <w:rsid w:val="00391922"/>
    <w:rsid w:val="003946CE"/>
    <w:rsid w:val="003A316A"/>
    <w:rsid w:val="003A6D53"/>
    <w:rsid w:val="003B2FC2"/>
    <w:rsid w:val="003D7D74"/>
    <w:rsid w:val="00404FF8"/>
    <w:rsid w:val="00415565"/>
    <w:rsid w:val="00425448"/>
    <w:rsid w:val="00470A65"/>
    <w:rsid w:val="00470E47"/>
    <w:rsid w:val="00492DBE"/>
    <w:rsid w:val="004A0350"/>
    <w:rsid w:val="004A1784"/>
    <w:rsid w:val="004A7DE1"/>
    <w:rsid w:val="004B71CA"/>
    <w:rsid w:val="004D2052"/>
    <w:rsid w:val="004D6D73"/>
    <w:rsid w:val="004D7B06"/>
    <w:rsid w:val="004E323B"/>
    <w:rsid w:val="004E7A80"/>
    <w:rsid w:val="005057FD"/>
    <w:rsid w:val="00515F8B"/>
    <w:rsid w:val="00542214"/>
    <w:rsid w:val="00554605"/>
    <w:rsid w:val="00557173"/>
    <w:rsid w:val="0056051A"/>
    <w:rsid w:val="0057471D"/>
    <w:rsid w:val="00581DD9"/>
    <w:rsid w:val="005976FF"/>
    <w:rsid w:val="005A746C"/>
    <w:rsid w:val="005B07F1"/>
    <w:rsid w:val="005B4267"/>
    <w:rsid w:val="005C0932"/>
    <w:rsid w:val="005C5381"/>
    <w:rsid w:val="005D0338"/>
    <w:rsid w:val="005F3C1C"/>
    <w:rsid w:val="006339FD"/>
    <w:rsid w:val="0066322C"/>
    <w:rsid w:val="006A4969"/>
    <w:rsid w:val="006B0594"/>
    <w:rsid w:val="006C37CD"/>
    <w:rsid w:val="006C7AA7"/>
    <w:rsid w:val="006C7DC6"/>
    <w:rsid w:val="006D208E"/>
    <w:rsid w:val="006D42B8"/>
    <w:rsid w:val="006D726C"/>
    <w:rsid w:val="006D7F06"/>
    <w:rsid w:val="006E0B09"/>
    <w:rsid w:val="006E2D99"/>
    <w:rsid w:val="006F2C60"/>
    <w:rsid w:val="00704797"/>
    <w:rsid w:val="00725DAF"/>
    <w:rsid w:val="00730E4F"/>
    <w:rsid w:val="00730EE6"/>
    <w:rsid w:val="007537B7"/>
    <w:rsid w:val="00761710"/>
    <w:rsid w:val="0078688A"/>
    <w:rsid w:val="007900FE"/>
    <w:rsid w:val="007A22DB"/>
    <w:rsid w:val="007B2C98"/>
    <w:rsid w:val="007C5B3F"/>
    <w:rsid w:val="007C652D"/>
    <w:rsid w:val="007D6CEC"/>
    <w:rsid w:val="007E7AFE"/>
    <w:rsid w:val="00825A6F"/>
    <w:rsid w:val="00825C63"/>
    <w:rsid w:val="00834EDB"/>
    <w:rsid w:val="00860567"/>
    <w:rsid w:val="00874A87"/>
    <w:rsid w:val="0089547F"/>
    <w:rsid w:val="008A7FAC"/>
    <w:rsid w:val="008E4908"/>
    <w:rsid w:val="00901E65"/>
    <w:rsid w:val="00906646"/>
    <w:rsid w:val="00914C6E"/>
    <w:rsid w:val="009206DB"/>
    <w:rsid w:val="00957EBB"/>
    <w:rsid w:val="00962835"/>
    <w:rsid w:val="009630DD"/>
    <w:rsid w:val="0097019A"/>
    <w:rsid w:val="009755F7"/>
    <w:rsid w:val="00976CF0"/>
    <w:rsid w:val="0099093B"/>
    <w:rsid w:val="009A4357"/>
    <w:rsid w:val="009E1E80"/>
    <w:rsid w:val="009F68BB"/>
    <w:rsid w:val="00A035AD"/>
    <w:rsid w:val="00A15325"/>
    <w:rsid w:val="00A24AD2"/>
    <w:rsid w:val="00A3072A"/>
    <w:rsid w:val="00A323C7"/>
    <w:rsid w:val="00A33D47"/>
    <w:rsid w:val="00A40372"/>
    <w:rsid w:val="00A57CF7"/>
    <w:rsid w:val="00A81F3B"/>
    <w:rsid w:val="00A83802"/>
    <w:rsid w:val="00AA0462"/>
    <w:rsid w:val="00AA08CA"/>
    <w:rsid w:val="00AA1314"/>
    <w:rsid w:val="00AB49D9"/>
    <w:rsid w:val="00AC54FB"/>
    <w:rsid w:val="00AE7832"/>
    <w:rsid w:val="00AF3110"/>
    <w:rsid w:val="00B10D4B"/>
    <w:rsid w:val="00B12D10"/>
    <w:rsid w:val="00B550EF"/>
    <w:rsid w:val="00B74759"/>
    <w:rsid w:val="00B76FDE"/>
    <w:rsid w:val="00B77120"/>
    <w:rsid w:val="00B962F0"/>
    <w:rsid w:val="00C0399E"/>
    <w:rsid w:val="00C26872"/>
    <w:rsid w:val="00C344B7"/>
    <w:rsid w:val="00C41EC7"/>
    <w:rsid w:val="00C640FE"/>
    <w:rsid w:val="00C64D26"/>
    <w:rsid w:val="00C67E6A"/>
    <w:rsid w:val="00C805BE"/>
    <w:rsid w:val="00C93D66"/>
    <w:rsid w:val="00C97774"/>
    <w:rsid w:val="00CD31A7"/>
    <w:rsid w:val="00CE3651"/>
    <w:rsid w:val="00CE3A52"/>
    <w:rsid w:val="00D03E90"/>
    <w:rsid w:val="00D15935"/>
    <w:rsid w:val="00D2508C"/>
    <w:rsid w:val="00D42C27"/>
    <w:rsid w:val="00D45A9C"/>
    <w:rsid w:val="00D555A1"/>
    <w:rsid w:val="00D75FA7"/>
    <w:rsid w:val="00D77F76"/>
    <w:rsid w:val="00D95B36"/>
    <w:rsid w:val="00DB1211"/>
    <w:rsid w:val="00DC1489"/>
    <w:rsid w:val="00DC536C"/>
    <w:rsid w:val="00DD5267"/>
    <w:rsid w:val="00DF07CC"/>
    <w:rsid w:val="00DF5282"/>
    <w:rsid w:val="00E0226B"/>
    <w:rsid w:val="00E025F9"/>
    <w:rsid w:val="00E0711F"/>
    <w:rsid w:val="00E124A3"/>
    <w:rsid w:val="00E206C4"/>
    <w:rsid w:val="00E22086"/>
    <w:rsid w:val="00E4333F"/>
    <w:rsid w:val="00E44EB3"/>
    <w:rsid w:val="00E47DDF"/>
    <w:rsid w:val="00E5136D"/>
    <w:rsid w:val="00E60A37"/>
    <w:rsid w:val="00E640D5"/>
    <w:rsid w:val="00E73122"/>
    <w:rsid w:val="00EA5EFE"/>
    <w:rsid w:val="00EB7C47"/>
    <w:rsid w:val="00EC7310"/>
    <w:rsid w:val="00ED0886"/>
    <w:rsid w:val="00ED1F3B"/>
    <w:rsid w:val="00EE5D9D"/>
    <w:rsid w:val="00F065A3"/>
    <w:rsid w:val="00F1028F"/>
    <w:rsid w:val="00F619F7"/>
    <w:rsid w:val="00F71DF9"/>
    <w:rsid w:val="00F94655"/>
    <w:rsid w:val="00FB692D"/>
    <w:rsid w:val="00FB6C57"/>
    <w:rsid w:val="00FC3E7C"/>
    <w:rsid w:val="00FD0F1D"/>
    <w:rsid w:val="00FD3126"/>
    <w:rsid w:val="00FF7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AAE81"/>
  <w15:chartTrackingRefBased/>
  <w15:docId w15:val="{0261107C-6C42-4692-9893-A4BF619D5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6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22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6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6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65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465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9465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62835"/>
    <w:rPr>
      <w:color w:val="0563C1" w:themeColor="hyperlink"/>
      <w:u w:val="single"/>
    </w:rPr>
  </w:style>
  <w:style w:type="paragraph" w:styleId="Header">
    <w:name w:val="header"/>
    <w:basedOn w:val="Normal"/>
    <w:link w:val="HeaderChar"/>
    <w:uiPriority w:val="99"/>
    <w:unhideWhenUsed/>
    <w:rsid w:val="005A7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46C"/>
  </w:style>
  <w:style w:type="paragraph" w:styleId="Footer">
    <w:name w:val="footer"/>
    <w:basedOn w:val="Normal"/>
    <w:link w:val="FooterChar"/>
    <w:uiPriority w:val="99"/>
    <w:unhideWhenUsed/>
    <w:rsid w:val="005A7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46C"/>
  </w:style>
  <w:style w:type="character" w:customStyle="1" w:styleId="Heading2Char">
    <w:name w:val="Heading 2 Char"/>
    <w:basedOn w:val="DefaultParagraphFont"/>
    <w:link w:val="Heading2"/>
    <w:uiPriority w:val="9"/>
    <w:rsid w:val="0054221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04797"/>
    <w:pPr>
      <w:ind w:left="720"/>
      <w:contextualSpacing/>
    </w:pPr>
  </w:style>
  <w:style w:type="character" w:styleId="FollowedHyperlink">
    <w:name w:val="FollowedHyperlink"/>
    <w:basedOn w:val="DefaultParagraphFont"/>
    <w:uiPriority w:val="99"/>
    <w:semiHidden/>
    <w:unhideWhenUsed/>
    <w:rsid w:val="004D6D73"/>
    <w:rPr>
      <w:color w:val="954F72" w:themeColor="followedHyperlink"/>
      <w:u w:val="single"/>
    </w:rPr>
  </w:style>
  <w:style w:type="paragraph" w:styleId="TOCHeading">
    <w:name w:val="TOC Heading"/>
    <w:basedOn w:val="Heading1"/>
    <w:next w:val="Normal"/>
    <w:uiPriority w:val="39"/>
    <w:unhideWhenUsed/>
    <w:qFormat/>
    <w:rsid w:val="00EA5EFE"/>
    <w:pPr>
      <w:outlineLvl w:val="9"/>
    </w:pPr>
  </w:style>
  <w:style w:type="paragraph" w:styleId="TOC1">
    <w:name w:val="toc 1"/>
    <w:basedOn w:val="Normal"/>
    <w:next w:val="Normal"/>
    <w:autoRedefine/>
    <w:uiPriority w:val="39"/>
    <w:unhideWhenUsed/>
    <w:rsid w:val="00EA5EFE"/>
    <w:pPr>
      <w:spacing w:after="100"/>
    </w:pPr>
  </w:style>
  <w:style w:type="paragraph" w:styleId="TOC2">
    <w:name w:val="toc 2"/>
    <w:basedOn w:val="Normal"/>
    <w:next w:val="Normal"/>
    <w:autoRedefine/>
    <w:uiPriority w:val="39"/>
    <w:unhideWhenUsed/>
    <w:rsid w:val="00EA5EFE"/>
    <w:pPr>
      <w:spacing w:after="100"/>
      <w:ind w:left="220"/>
    </w:pPr>
  </w:style>
  <w:style w:type="paragraph" w:styleId="Caption">
    <w:name w:val="caption"/>
    <w:basedOn w:val="Normal"/>
    <w:next w:val="Normal"/>
    <w:uiPriority w:val="35"/>
    <w:unhideWhenUsed/>
    <w:qFormat/>
    <w:rsid w:val="00EC73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97865">
      <w:bodyDiv w:val="1"/>
      <w:marLeft w:val="0"/>
      <w:marRight w:val="0"/>
      <w:marTop w:val="0"/>
      <w:marBottom w:val="0"/>
      <w:divBdr>
        <w:top w:val="none" w:sz="0" w:space="0" w:color="auto"/>
        <w:left w:val="none" w:sz="0" w:space="0" w:color="auto"/>
        <w:bottom w:val="none" w:sz="0" w:space="0" w:color="auto"/>
        <w:right w:val="none" w:sz="0" w:space="0" w:color="auto"/>
      </w:divBdr>
    </w:div>
    <w:div w:id="481849627">
      <w:bodyDiv w:val="1"/>
      <w:marLeft w:val="0"/>
      <w:marRight w:val="0"/>
      <w:marTop w:val="0"/>
      <w:marBottom w:val="0"/>
      <w:divBdr>
        <w:top w:val="none" w:sz="0" w:space="0" w:color="auto"/>
        <w:left w:val="none" w:sz="0" w:space="0" w:color="auto"/>
        <w:bottom w:val="none" w:sz="0" w:space="0" w:color="auto"/>
        <w:right w:val="none" w:sz="0" w:space="0" w:color="auto"/>
      </w:divBdr>
    </w:div>
    <w:div w:id="596595014">
      <w:bodyDiv w:val="1"/>
      <w:marLeft w:val="0"/>
      <w:marRight w:val="0"/>
      <w:marTop w:val="0"/>
      <w:marBottom w:val="0"/>
      <w:divBdr>
        <w:top w:val="none" w:sz="0" w:space="0" w:color="auto"/>
        <w:left w:val="none" w:sz="0" w:space="0" w:color="auto"/>
        <w:bottom w:val="none" w:sz="0" w:space="0" w:color="auto"/>
        <w:right w:val="none" w:sz="0" w:space="0" w:color="auto"/>
      </w:divBdr>
    </w:div>
    <w:div w:id="641663771">
      <w:bodyDiv w:val="1"/>
      <w:marLeft w:val="0"/>
      <w:marRight w:val="0"/>
      <w:marTop w:val="0"/>
      <w:marBottom w:val="0"/>
      <w:divBdr>
        <w:top w:val="none" w:sz="0" w:space="0" w:color="auto"/>
        <w:left w:val="none" w:sz="0" w:space="0" w:color="auto"/>
        <w:bottom w:val="none" w:sz="0" w:space="0" w:color="auto"/>
        <w:right w:val="none" w:sz="0" w:space="0" w:color="auto"/>
      </w:divBdr>
    </w:div>
    <w:div w:id="938179218">
      <w:bodyDiv w:val="1"/>
      <w:marLeft w:val="0"/>
      <w:marRight w:val="0"/>
      <w:marTop w:val="0"/>
      <w:marBottom w:val="0"/>
      <w:divBdr>
        <w:top w:val="none" w:sz="0" w:space="0" w:color="auto"/>
        <w:left w:val="none" w:sz="0" w:space="0" w:color="auto"/>
        <w:bottom w:val="none" w:sz="0" w:space="0" w:color="auto"/>
        <w:right w:val="none" w:sz="0" w:space="0" w:color="auto"/>
      </w:divBdr>
    </w:div>
    <w:div w:id="1019508085">
      <w:bodyDiv w:val="1"/>
      <w:marLeft w:val="0"/>
      <w:marRight w:val="0"/>
      <w:marTop w:val="0"/>
      <w:marBottom w:val="0"/>
      <w:divBdr>
        <w:top w:val="none" w:sz="0" w:space="0" w:color="auto"/>
        <w:left w:val="none" w:sz="0" w:space="0" w:color="auto"/>
        <w:bottom w:val="none" w:sz="0" w:space="0" w:color="auto"/>
        <w:right w:val="none" w:sz="0" w:space="0" w:color="auto"/>
      </w:divBdr>
    </w:div>
    <w:div w:id="1068528414">
      <w:bodyDiv w:val="1"/>
      <w:marLeft w:val="0"/>
      <w:marRight w:val="0"/>
      <w:marTop w:val="0"/>
      <w:marBottom w:val="0"/>
      <w:divBdr>
        <w:top w:val="none" w:sz="0" w:space="0" w:color="auto"/>
        <w:left w:val="none" w:sz="0" w:space="0" w:color="auto"/>
        <w:bottom w:val="none" w:sz="0" w:space="0" w:color="auto"/>
        <w:right w:val="none" w:sz="0" w:space="0" w:color="auto"/>
      </w:divBdr>
    </w:div>
    <w:div w:id="1180241903">
      <w:bodyDiv w:val="1"/>
      <w:marLeft w:val="0"/>
      <w:marRight w:val="0"/>
      <w:marTop w:val="0"/>
      <w:marBottom w:val="0"/>
      <w:divBdr>
        <w:top w:val="none" w:sz="0" w:space="0" w:color="auto"/>
        <w:left w:val="none" w:sz="0" w:space="0" w:color="auto"/>
        <w:bottom w:val="none" w:sz="0" w:space="0" w:color="auto"/>
        <w:right w:val="none" w:sz="0" w:space="0" w:color="auto"/>
      </w:divBdr>
    </w:div>
    <w:div w:id="1318847883">
      <w:bodyDiv w:val="1"/>
      <w:marLeft w:val="0"/>
      <w:marRight w:val="0"/>
      <w:marTop w:val="0"/>
      <w:marBottom w:val="0"/>
      <w:divBdr>
        <w:top w:val="none" w:sz="0" w:space="0" w:color="auto"/>
        <w:left w:val="none" w:sz="0" w:space="0" w:color="auto"/>
        <w:bottom w:val="none" w:sz="0" w:space="0" w:color="auto"/>
        <w:right w:val="none" w:sz="0" w:space="0" w:color="auto"/>
      </w:divBdr>
    </w:div>
    <w:div w:id="1388335037">
      <w:bodyDiv w:val="1"/>
      <w:marLeft w:val="0"/>
      <w:marRight w:val="0"/>
      <w:marTop w:val="0"/>
      <w:marBottom w:val="0"/>
      <w:divBdr>
        <w:top w:val="none" w:sz="0" w:space="0" w:color="auto"/>
        <w:left w:val="none" w:sz="0" w:space="0" w:color="auto"/>
        <w:bottom w:val="none" w:sz="0" w:space="0" w:color="auto"/>
        <w:right w:val="none" w:sz="0" w:space="0" w:color="auto"/>
      </w:divBdr>
    </w:div>
    <w:div w:id="1789278610">
      <w:bodyDiv w:val="1"/>
      <w:marLeft w:val="0"/>
      <w:marRight w:val="0"/>
      <w:marTop w:val="0"/>
      <w:marBottom w:val="0"/>
      <w:divBdr>
        <w:top w:val="none" w:sz="0" w:space="0" w:color="auto"/>
        <w:left w:val="none" w:sz="0" w:space="0" w:color="auto"/>
        <w:bottom w:val="none" w:sz="0" w:space="0" w:color="auto"/>
        <w:right w:val="none" w:sz="0" w:space="0" w:color="auto"/>
      </w:divBdr>
    </w:div>
    <w:div w:id="2003044496">
      <w:bodyDiv w:val="1"/>
      <w:marLeft w:val="0"/>
      <w:marRight w:val="0"/>
      <w:marTop w:val="0"/>
      <w:marBottom w:val="0"/>
      <w:divBdr>
        <w:top w:val="none" w:sz="0" w:space="0" w:color="auto"/>
        <w:left w:val="none" w:sz="0" w:space="0" w:color="auto"/>
        <w:bottom w:val="none" w:sz="0" w:space="0" w:color="auto"/>
        <w:right w:val="none" w:sz="0" w:space="0" w:color="auto"/>
      </w:divBdr>
    </w:div>
    <w:div w:id="208267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andlepowerforums.com/vb/member.php?6115-jashhash" TargetMode="External"/><Relationship Id="rId18" Type="http://schemas.openxmlformats.org/officeDocument/2006/relationships/hyperlink" Target="http://www.candlepowerforums.com/vb/member.php?375772-mixglo" TargetMode="External"/><Relationship Id="rId26" Type="http://schemas.openxmlformats.org/officeDocument/2006/relationships/image" Target="media/image5.jp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candlepowerforums.com/vb/showthread.php?126645-Comprehensive-Grease-and-Lube-Thread" TargetMode="External"/><Relationship Id="rId34" Type="http://schemas.openxmlformats.org/officeDocument/2006/relationships/hyperlink" Target="http://www.candlepowerforums.com/vb/showthread.php?419969&amp;p=4940432&amp;viewfull=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andlepowerforums.com/vb/showthread.php?419969" TargetMode="External"/><Relationship Id="rId17" Type="http://schemas.openxmlformats.org/officeDocument/2006/relationships/hyperlink" Target="http://www.mankerlight.com/" TargetMode="External"/><Relationship Id="rId25" Type="http://schemas.openxmlformats.org/officeDocument/2006/relationships/image" Target="media/image4.png"/><Relationship Id="rId33" Type="http://schemas.openxmlformats.org/officeDocument/2006/relationships/hyperlink" Target="https://www.kickstarter.com/projects/2112614854/firefly-20-a-flashlight-you-can-always-find-in-the/posts/162366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andlepowerforums.com/vb/member.php?181980-KuanR"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ehance.net/gallery/38705465/Firefly-Beacon-in-the-Night" TargetMode="External"/><Relationship Id="rId24" Type="http://schemas.openxmlformats.org/officeDocument/2006/relationships/image" Target="media/image3.png"/><Relationship Id="rId32" Type="http://schemas.openxmlformats.org/officeDocument/2006/relationships/hyperlink" Target="https://www.kickstarter.com/projects/2112614854/firefly-20-a-flashlight-you-can-always-find-in-the/posts/1601781"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candlepowerforums.com/vb/member.php?163685-Harold_B" TargetMode="External"/><Relationship Id="rId23" Type="http://schemas.openxmlformats.org/officeDocument/2006/relationships/hyperlink" Target="http://www.candlepowerforums.com/vb/showthread.php?&amp;p=4979913&amp;viewfull=1" TargetMode="External"/><Relationship Id="rId28" Type="http://schemas.openxmlformats.org/officeDocument/2006/relationships/image" Target="media/image7.png"/><Relationship Id="rId36" Type="http://schemas.openxmlformats.org/officeDocument/2006/relationships/hyperlink" Target="http://www.candlepowerforums.com/vb/showthread.php?419969&amp;p=4967051&amp;viewfull=1" TargetMode="External"/><Relationship Id="rId10" Type="http://schemas.openxmlformats.org/officeDocument/2006/relationships/hyperlink" Target="https://www.kickstarter.com/projects/2112614854/firefly-20-a-flashlight-you-can-always-find-in-the" TargetMode="External"/><Relationship Id="rId19" Type="http://schemas.openxmlformats.org/officeDocument/2006/relationships/hyperlink" Target="http://www.mixglo.com" TargetMode="External"/><Relationship Id="rId31" Type="http://schemas.openxmlformats.org/officeDocument/2006/relationships/hyperlink" Target="http://www.mixglo.com" TargetMode="External"/><Relationship Id="rId4" Type="http://schemas.openxmlformats.org/officeDocument/2006/relationships/settings" Target="settings.xml"/><Relationship Id="rId9" Type="http://schemas.openxmlformats.org/officeDocument/2006/relationships/hyperlink" Target="http://www.candlepowerforums.com/vb/showthread.php?403025" TargetMode="External"/><Relationship Id="rId14" Type="http://schemas.openxmlformats.org/officeDocument/2006/relationships/hyperlink" Target="http://www.candlepowerforums.com/vb/member.php?22085-gunga" TargetMode="External"/><Relationship Id="rId22" Type="http://schemas.openxmlformats.org/officeDocument/2006/relationships/hyperlink" Target="http://www.candlepowerforums.com/vb/showthread.php?&amp;p=4979913&amp;viewfull=1"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hyperlink" Target="http://www.candlepowerforums.com/vb/showthread.php?419969&amp;p=4939147&amp;viewfull=1"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FA819-92C5-4FB7-B226-3653FEC6C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20</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firefly</vt:lpstr>
    </vt:vector>
  </TitlesOfParts>
  <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firefly</dc:title>
  <dc:subject>Manual and Information</dc:subject>
  <dc:creator>neoaeon</dc:creator>
  <cp:keywords/>
  <dc:description/>
  <cp:lastModifiedBy>Nick Crawford</cp:lastModifiedBy>
  <cp:revision>156</cp:revision>
  <cp:lastPrinted>2016-10-09T06:37:00Z</cp:lastPrinted>
  <dcterms:created xsi:type="dcterms:W3CDTF">2016-10-02T13:59:00Z</dcterms:created>
  <dcterms:modified xsi:type="dcterms:W3CDTF">2016-11-01T03:03:00Z</dcterms:modified>
</cp:coreProperties>
</file>