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  <w:i w:val="0"/>
        </w:rPr>
        <w:t>Synthetic congressional research brief</w:t>
      </w:r>
    </w:p>
    <w:p>
      <w:pPr/>
      <w:r>
        <w:rPr>
          <w:b w:val="0"/>
          <w:i w:val="0"/>
        </w:rPr>
        <w:t>Congressional research brief | Draft for review</w:t>
      </w:r>
    </w:p>
    <w:p>
      <w:pPr/>
      <w:r>
        <w:rPr>
          <w:b w:val="0"/>
          <w:i w:val="0"/>
        </w:rPr>
        <w:t>Congress 119 | Session 2 | 119-hr-4242 | Bill version ih | FY 2027 | Budget stage authorized</w:t>
      </w:r>
    </w:p>
    <w:p>
      <w:pPr/>
      <w:r>
        <w:rPr>
          <w:b w:val="0"/>
          <w:i w:val="0"/>
        </w:rPr>
        <w:t>As of 2026-10-13T10:34:04.413Z</w:t>
      </w:r>
    </w:p>
    <w:p>
      <w:pPr>
        <w:pStyle w:val="Heading1"/>
      </w:pPr>
      <w:r>
        <w:rPr>
          <w:b w:val="0"/>
          <w:i w:val="0"/>
        </w:rPr>
        <w:t>Facts and evidence</w:t>
      </w:r>
    </w:p>
    <w:p>
      <w:pPr/>
      <w:r>
        <w:rPr>
          <w:b w:val="0"/>
          <w:i w:val="0"/>
        </w:rPr>
        <w:t>F1 [bound-excerpt]: SYNTHETIC BILL TEXT. Section 101 authorizes a research demonstration for fiscal year 2027. This authorization does not itself appropriate funding.</w:t>
      </w:r>
    </w:p>
    <w:p>
      <w:pPr/>
      <w:r>
        <w:rPr>
          <w:b w:val="0"/>
          <w:i w:val="0"/>
        </w:rPr>
        <w:t>Citation: bill_text / 119-hr-4242 / synthetic-ih-v1; characters 0-146; read-and-bound; locator URL (not verification): https://example.invalid/synthetic/bill/ih</w:t>
      </w:r>
    </w:p>
    <w:p>
      <w:pPr/>
      <w:r>
        <w:rPr>
          <w:b w:val="0"/>
          <w:i w:val="0"/>
        </w:rPr>
        <w:t>F2 [unverified-claim; potentially conflicting cited passages]: The demonstration is fully funded. This claim needs verification.</w:t>
      </w:r>
    </w:p>
    <w:p>
      <w:pPr/>
      <w:r>
        <w:rPr>
          <w:b w:val="0"/>
          <w:i w:val="0"/>
        </w:rPr>
        <w:t>Citation: bill_text / 119-hr-4242 / synthetic-ih-v1; characters 0-146; read-and-bound</w:t>
      </w:r>
    </w:p>
    <w:p>
      <w:pPr/>
      <w:r>
        <w:rPr>
          <w:b w:val="0"/>
          <w:i w:val="0"/>
        </w:rPr>
        <w:t>Citation: federal_legislation / synthetic-status-4242 / synthetic-status-v1; characters 0-137; read-and-bound</w:t>
      </w:r>
    </w:p>
    <w:p>
      <w:pPr/>
      <w:r>
        <w:rPr>
          <w:b w:val="0"/>
          <w:i w:val="0"/>
        </w:rPr>
        <w:t>F3 [missing-evidence]: No fiscal-year budget amount has been read.</w:t>
      </w:r>
    </w:p>
    <w:p>
      <w:pPr/>
      <w:r>
        <w:rPr>
          <w:b w:val="0"/>
          <w:i w:val="0"/>
        </w:rPr>
        <w:t>Citation: program_elements / synthetic-pe-1 / synthetic-budget-v1; characters 0-42; missing-or-version-mismatch</w:t>
      </w:r>
    </w:p>
    <w:p>
      <w:pPr>
        <w:pStyle w:val="Heading1"/>
      </w:pPr>
      <w:r>
        <w:rPr>
          <w:b w:val="0"/>
          <w:i w:val="0"/>
        </w:rPr>
        <w:t>Proposed language</w:t>
      </w:r>
    </w:p>
    <w:p>
      <w:pPr/>
      <w:r>
        <w:rPr>
          <w:b w:val="0"/>
          <w:i w:val="0"/>
        </w:rPr>
        <w:t>Draft proposals for human review; not enacted language or verified facts.</w:t>
      </w:r>
    </w:p>
    <w:p>
      <w:pPr/>
      <w:r>
        <w:rPr>
          <w:b w:val="0"/>
          <w:i w:val="0"/>
        </w:rPr>
        <w:t>Revised proposal: Require independent confirmation of the authorization and appropriations basis before seeking a congressional research demonstration.</w:t>
      </w:r>
    </w:p>
    <w:p>
      <w:pPr>
        <w:pStyle w:val="Heading1"/>
      </w:pPr>
      <w:r>
        <w:rPr>
          <w:b w:val="0"/>
          <w:i w:val="0"/>
        </w:rPr>
        <w:t>Coverage and verification appendix</w:t>
      </w:r>
    </w:p>
    <w:p>
      <w:pPr/>
      <w:r>
        <w:rPr>
          <w:b w:val="0"/>
          <w:i w:val="0"/>
        </w:rPr>
        <w:t>Verification means an exact excerpt was read and byte-bound. Free-form claims remain unverified. Missing or partial evidence does not establish absence.</w:t>
      </w:r>
    </w:p>
    <w:p>
      <w:pPr/>
      <w:r>
        <w:rPr>
          <w:b w:val="0"/>
          <w:i w:val="0"/>
        </w:rPr>
        <w:t>bill_text: complete (OK); method source-read; freshness fresh; snapshot synthetic-snapshot-1; adapter 1.0.0</w:t>
      </w:r>
    </w:p>
    <w:p>
      <w:pPr/>
      <w:r>
        <w:rPr>
          <w:b w:val="0"/>
          <w:i w:val="0"/>
        </w:rPr>
        <w:t>Requested bill_text; checked bill_text; unavailable none; returned 1; total 1; enumeration complete; truncated false; history supported</w:t>
      </w:r>
    </w:p>
    <w:p>
      <w:pPr/>
      <w:r>
        <w:rPr>
          <w:b w:val="0"/>
          <w:i w:val="0"/>
        </w:rPr>
        <w:t>Source as-of 2026-10-13T10:34:04.413Z; synchronized 2026-10-13T10:34:04.413Z; retrieved 2026-10-13T10:34:04.413Z. Continuation none; required reads none; remaining sources none.</w:t>
      </w:r>
    </w:p>
    <w:p>
      <w:pPr/>
      <w:r>
        <w:rPr>
          <w:b w:val="0"/>
          <w:i w:val="0"/>
        </w:rPr>
        <w:t>Limitation: Synthetic exact record only; no claim of corpus completeness.</w:t>
      </w:r>
    </w:p>
    <w:p>
      <w:pPr/>
      <w:r>
        <w:rPr>
          <w:b w:val="0"/>
          <w:i w:val="0"/>
        </w:rPr>
        <w:t>federal_legislation: complete (OK); method source-read; freshness fresh; snapshot synthetic-snapshot-1; adapter 1.0.0</w:t>
      </w:r>
    </w:p>
    <w:p>
      <w:pPr/>
      <w:r>
        <w:rPr>
          <w:b w:val="0"/>
          <w:i w:val="0"/>
        </w:rPr>
        <w:t>Requested federal_legislation; checked federal_legislation; unavailable none; returned 1; total 1; enumeration complete; truncated false; history supported</w:t>
      </w:r>
    </w:p>
    <w:p>
      <w:pPr/>
      <w:r>
        <w:rPr>
          <w:b w:val="0"/>
          <w:i w:val="0"/>
        </w:rPr>
        <w:t>Source as-of 2026-10-13T10:34:04.413Z; synchronized 2026-10-13T10:34:04.413Z; retrieved 2026-10-13T10:34:04.413Z. Continuation none; required reads none; remaining sources none.</w:t>
      </w:r>
    </w:p>
    <w:p>
      <w:pPr/>
      <w:r>
        <w:rPr>
          <w:b w:val="0"/>
          <w:i w:val="0"/>
        </w:rPr>
        <w:t>Limitation: Synthetic exact record only; no claim of corpus completeness.</w:t>
      </w:r>
    </w:p>
    <w:p>
      <w:pPr/>
      <w:r>
        <w:rPr>
          <w:b w:val="0"/>
          <w:i w:val="0"/>
        </w:rPr>
        <w:t>program_elements: unavailable (SOURCE_UNAVAILABLE); method source-read; freshness unknown; snapshot unknown; adapter 1.0.0</w:t>
      </w:r>
    </w:p>
    <w:p>
      <w:pPr/>
      <w:r>
        <w:rPr>
          <w:b w:val="0"/>
          <w:i w:val="0"/>
        </w:rPr>
        <w:t>Requested program_elements; checked none; unavailable program_elements; returned 0; total unknown; enumeration unknown; truncated false; history unsupported</w:t>
      </w:r>
    </w:p>
    <w:p>
      <w:pPr/>
      <w:r>
        <w:rPr>
          <w:b w:val="0"/>
          <w:i w:val="0"/>
        </w:rPr>
        <w:t>Source as-of unknown; synchronized unknown; retrieved 2026-10-13T10:34:04.413Z. Continuation none; required reads none; remaining sources program_elements.</w:t>
      </w:r>
    </w:p>
    <w:p>
      <w:pPr/>
      <w:r>
        <w:rPr>
          <w:b w:val="0"/>
          <w:i w:val="0"/>
        </w:rPr>
        <w:t>Limitation: Synthetic budget evidence is unavailable; no appropriation or amount verified.</w:t>
      </w:r>
    </w:p>
    <w:p>
      <w:pPr/>
      <w:r>
        <w:rPr>
          <w:b w:val="0"/>
          <w:i w:val="0"/>
        </w:rPr>
        <w:t>F1: bound-excerpt</w:t>
      </w:r>
    </w:p>
    <w:p>
      <w:pPr/>
      <w:r>
        <w:rPr>
          <w:b w:val="0"/>
          <w:i w:val="0"/>
        </w:rPr>
        <w:t>Source bill_text; record 119-hr-4242; version synthetic-ih-v1; citation 6400c24c-0c5c-4884-998a-baafa43904c1; authorization decision 5e9dd263-24ac-4f78-97d6-da1a634c5cfd.</w:t>
      </w:r>
    </w:p>
    <w:p>
      <w:pPr/>
      <w:r>
        <w:rPr>
          <w:b w:val="0"/>
          <w:i w:val="0"/>
        </w:rPr>
        <w:t>Cited passage (UTF-16 characters 0-146): SYNTHETIC BILL TEXT. Section 101 authorizes a research demonstration for fiscal year 2027. This authorization does not itself appropriate funding.</w:t>
      </w:r>
    </w:p>
    <w:p>
      <w:pPr/>
      <w:r>
        <w:rPr>
          <w:b w:val="0"/>
          <w:i w:val="0"/>
        </w:rPr>
        <w:t>Full text SHA256: 008c265c16ad3a1b7d1836b2cf4cc26707873ecdfa09b8f28a082e8d9887444c</w:t>
        <w:br/>
        <w:t>Passage SHA256: 008c265c16ad3a1b7d1836b2cf4cc26707873ecdfa09b8f28a082e8d9887444c</w:t>
        <w:br/>
        <w:t>Scope: [{"tenantId":"synthetic-tenant","kind":"client","resourceId":"99999999-9999-4999-8999-999999999999","policyRevision":"aaaaaaaaaaaaaaaaaaaaaaaaaaaaaaaaaaaaaaaaaaaaaaaaaaaaaaaaaaaaaaaa"}]</w:t>
        <w:br/>
        <w:t>Observed 2026-10-13T10:34:04.413Z; updated 2026-10-13T10:34:04.413Z.</w:t>
      </w:r>
    </w:p>
    <w:p>
      <w:pPr/>
      <w:r>
        <w:rPr>
          <w:b w:val="0"/>
          <w:i w:val="0"/>
        </w:rPr>
        <w:t>F2: unverified-claim; unresolved potentially conflicting cited passages</w:t>
      </w:r>
    </w:p>
    <w:p>
      <w:pPr/>
      <w:r>
        <w:rPr>
          <w:b w:val="0"/>
          <w:i w:val="0"/>
        </w:rPr>
        <w:t>Source bill_text; record 119-hr-4242; version synthetic-ih-v1; citation 6400c24c-0c5c-4884-998a-baafa43904c1; authorization decision 5e9dd263-24ac-4f78-97d6-da1a634c5cfd.</w:t>
      </w:r>
    </w:p>
    <w:p>
      <w:pPr/>
      <w:r>
        <w:rPr>
          <w:b w:val="0"/>
          <w:i w:val="0"/>
        </w:rPr>
        <w:t>Cited passage (UTF-16 characters 0-146): SYNTHETIC BILL TEXT. Section 101 authorizes a research demonstration for fiscal year 2027. This authorization does not itself appropriate funding.</w:t>
      </w:r>
    </w:p>
    <w:p>
      <w:pPr/>
      <w:r>
        <w:rPr>
          <w:b w:val="0"/>
          <w:i w:val="0"/>
        </w:rPr>
        <w:t>Full text SHA256: 008c265c16ad3a1b7d1836b2cf4cc26707873ecdfa09b8f28a082e8d9887444c</w:t>
        <w:br/>
        <w:t>Passage SHA256: 008c265c16ad3a1b7d1836b2cf4cc26707873ecdfa09b8f28a082e8d9887444c</w:t>
        <w:br/>
        <w:t>Scope: [{"tenantId":"synthetic-tenant","kind":"client","resourceId":"99999999-9999-4999-8999-999999999999","policyRevision":"aaaaaaaaaaaaaaaaaaaaaaaaaaaaaaaaaaaaaaaaaaaaaaaaaaaaaaaaaaaaaaaa"}]</w:t>
        <w:br/>
        <w:t>Observed 2026-10-13T10:34:04.413Z; updated 2026-10-13T10:34:04.413Z.</w:t>
      </w:r>
    </w:p>
    <w:p>
      <w:pPr/>
      <w:r>
        <w:rPr>
          <w:b w:val="0"/>
          <w:i w:val="0"/>
        </w:rPr>
        <w:t>Source federal_legislation; record synthetic-status-4242; version synthetic-status-v1; citation 1f4c90d9-bbb3-4776-bfe6-24a92f8d5f43; authorization decision 985757c5-3ff0-492f-a054-2c5116add55a.</w:t>
      </w:r>
    </w:p>
    <w:p>
      <w:pPr/>
      <w:r>
        <w:rPr>
          <w:b w:val="0"/>
          <w:i w:val="0"/>
        </w:rPr>
        <w:t>Cited passage (UTF-16 characters 0-137): SYNTHETIC STATUS NOTE. A separate summary describes the demonstration as funded. This conflicts with the authorization-only bill passage.</w:t>
      </w:r>
    </w:p>
    <w:p>
      <w:pPr/>
      <w:r>
        <w:rPr>
          <w:b w:val="0"/>
          <w:i w:val="0"/>
        </w:rPr>
        <w:t>Full text SHA256: 6d4b078813e17f86d97c19ad50f1e0e848d7f883bbe6a385527cbe017e49f9e7</w:t>
        <w:br/>
        <w:t>Passage SHA256: 6d4b078813e17f86d97c19ad50f1e0e848d7f883bbe6a385527cbe017e49f9e7</w:t>
        <w:br/>
        <w:t>Scope: [{"tenantId":"synthetic-tenant","kind":"client","resourceId":"99999999-9999-4999-8999-999999999999","policyRevision":"aaaaaaaaaaaaaaaaaaaaaaaaaaaaaaaaaaaaaaaaaaaaaaaaaaaaaaaaaaaaaaaa"}]</w:t>
        <w:br/>
        <w:t>Observed 2026-10-13T10:34:04.413Z; updated 2026-10-13T10:34:04.413Z.</w:t>
      </w:r>
    </w:p>
    <w:p>
      <w:pPr/>
      <w:r>
        <w:rPr>
          <w:b w:val="0"/>
          <w:i w:val="0"/>
        </w:rPr>
        <w:t>F3: missing-evidence</w:t>
      </w:r>
    </w:p>
    <w:p>
      <w:pPr>
        <w:pStyle w:val="Heading2"/>
      </w:pPr>
      <w:r>
        <w:rPr>
          <w:b w:val="0"/>
          <w:i w:val="0"/>
        </w:rPr>
        <w:t>Original skill and immutable revision provenance</w:t>
      </w:r>
    </w:p>
    <w:p>
      <w:pPr/>
      <w:r>
        <w:rPr>
          <w:b w:val="0"/>
          <w:i w:val="0"/>
        </w:rPr>
        <w:t>Meri brief provenance: {"recipe":"congressional-sourced-brief","skill":{"skillId":"quick_skill.bill_watch","skillVersion":"1.0.0","manifestSha256":"15eb005afa184bc3773b76d97acdc4605da126a1fc73fd7f7609683a7be48065","proseSha256":"ab862a82247b4bef264f71298d7e4cfa68540d96f48c5e9d2871e769620d1f55","catalogSha256":"27db172a756ba1f5b58eb90a843779b5022e581203b0deca728ca278e8dfe968"},"subject":{"congress":119,"session":2,"billId":"119-hr-4242","billVersion":"ih","fiscalYear":2027,"budgetStage":"authorized"},"asOf":"2026-10-13T10:34:04.413Z","inputSha256":"9db5a4c73809dcfd0f0215021668bbcd3c9ae064071c5a8903a046a05abed0d8","readsSha256":"6dafe7501a3bca24abbfb268b915367ea8986025416d453010df4269913be5bf","parent":{"versionId":"6f86e291-8901-4650-ab0a-4f81912e2d87","objectSha256":"7a6199bee7d0c58b0e74c35ab766708a6f413716324877b4a3aafe2e0b13a66b","specSha256":"05c04819ec8935c8e802a1bd0151401ae0dd035822164341a30813852780c8e4","provenanceSha256":"8de6f4bc8dd2fd69d9012c658dc70da96ef0e9fc7cb88814b96cbad2d0f2dd80"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