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Synthetic Commitments Audit</w:t>
      </w:r>
    </w:p>
    <w:p>
      <w:pPr/>
      <w:r>
        <w:rPr>
          <w:b w:val="0"/>
          <w:i w:val="0"/>
        </w:rPr>
        <w:t>Commitments Audit | Editable review draft</w:t>
      </w:r>
    </w:p>
    <w:p>
      <w:pPr/>
      <w:r>
        <w:rPr>
          <w:b w:val="0"/>
          <w:i w:val="0"/>
        </w:rPr>
        <w:t>Original selected skill quick_skill.commitments_audit@1.0.0</w:t>
      </w:r>
    </w:p>
    <w:p>
      <w:pPr/>
      <w:r>
        <w:rPr>
          <w:b w:val="0"/>
          <w:i w:val="0"/>
        </w:rPr>
        <w:t>Audit reference 2026-10-13T18:30:55.264Z; collected through 2026-10-13T18:30:55.493Z</w:t>
      </w:r>
    </w:p>
    <w:p>
      <w:pPr/>
      <w:r>
        <w:rPr>
          <w:b w:val="0"/>
          <w:i w:val="0"/>
        </w:rPr>
        <w:t>Exact client/window {"subject":{"kind":"client","entityType":"client","entityIds":["99999999-9999-4999-8999-999999999999"],"tenantId":"72000000-0000-4000-8000-000000000020","actorId":"72000000-0000-4000-8000-000000000021","authorizationDecisionId":"66666666-6666-4666-8666-666666666666","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w:t>
      </w:r>
    </w:p>
    <w:p>
      <w:pPr>
        <w:pStyle w:val="Heading1"/>
      </w:pPr>
      <w:r>
        <w:rPr>
          <w:b w:val="0"/>
          <w:i w:val="0"/>
        </w:rPr>
        <w:t>Commitment ledger</w:t>
      </w:r>
    </w:p>
    <w:p>
      <w:pPr/>
      <w:r>
        <w:rPr>
          <w:b w:val="0"/>
          <w:i w:val="0"/>
        </w:rPr>
        <w:t>Promise, suggestion, owner, due date, tracking link and delivery meanings are extracted unverified observations. A native completed flag, URL or quoted passage alone never establishes delivery or acceptance.</w:t>
      </w:r>
    </w:p>
    <w:p>
      <w:pPr/>
      <w:r>
        <w:rPr>
          <w:b w:val="0"/>
          <w:i w:val="0"/>
        </w:rPr>
        <w:t>No bound promise observation was compiled in the checked portion. This does not establish that no commitments exist.</w:t>
      </w:r>
    </w:p>
    <w:p>
      <w:pPr>
        <w:pStyle w:val="Heading1"/>
      </w:pPr>
      <w:r>
        <w:rPr>
          <w:b w:val="0"/>
          <w:i w:val="0"/>
        </w:rPr>
        <w:t>Suggestions and unresolved observations</w:t>
      </w:r>
    </w:p>
    <w:p>
      <w:pPr/>
      <w:r>
        <w:rPr>
          <w:b w:val="0"/>
          <w:i w:val="0"/>
        </w:rPr>
        <w:t>[unbound observation, requires review] promise | Missing exact full version/hash-bound source passage. | I will send the revised briefing on Friday. This is a quoted source statement, not verified delivery.</w:t>
      </w:r>
    </w:p>
    <w:p>
      <w:pPr/>
      <w:r>
        <w:rPr>
          <w:b w:val="0"/>
          <w:i w:val="0"/>
        </w:rPr>
        <w:t>[unbound observation, requires review] same-original-conflicting-owner | Missing exact full version/hash-bound source passage. | I will send the revised briefing on Friday. This is a quoted source statement, not verified delivery.</w:t>
      </w:r>
    </w:p>
    <w:p>
      <w:pPr/>
      <w:r>
        <w:rPr>
          <w:b w:val="0"/>
          <w:i w:val="0"/>
        </w:rPr>
        <w:t>[unbound observation, requires review] claimed-delivery | Missing exact full version/hash-bound source passage. | I will send the revised briefing on Friday. This is a quoted source statement, not verified delivery.</w:t>
      </w:r>
    </w:p>
    <w:p>
      <w:pPr>
        <w:pStyle w:val="Heading1"/>
      </w:pPr>
      <w:r>
        <w:rPr>
          <w:b w:val="0"/>
          <w:i w:val="0"/>
        </w:rPr>
        <w:t>Native tracking appendix</w:t>
      </w:r>
    </w:p>
    <w:p>
      <w:pPr/>
      <w:r>
        <w:rPr>
          <w:b w:val="0"/>
          <w:i w:val="0"/>
        </w:rPr>
        <w:t>These are authorized structured source rows, separate from extracted promise observations. Native status, owner and date remain source assertions. Native completion never verifies delivery or acceptance. No promise link is inferred from title, URL, owner, date or recommendation text.</w:t>
      </w:r>
    </w:p>
    <w:p>
      <w:pPr/>
      <w:r>
        <w:rPr>
          <w:b w:val="0"/>
          <w:i w:val="0"/>
        </w:rPr>
        <w:t>No native tracker row was returned in the admitted checked portion; missing reads and bounded pages never establish that no tracking exists.</w:t>
      </w:r>
    </w:p>
    <w:p>
      <w:pPr>
        <w:pStyle w:val="Heading1"/>
      </w:pPr>
      <w:r>
        <w:rPr>
          <w:b w:val="0"/>
          <w:i w:val="0"/>
        </w:rPr>
        <w:t>Coverage and verification appendix</w:t>
      </w:r>
    </w:p>
    <w:p>
      <w:pPr/>
      <w:r>
        <w:rPr>
          <w:b w:val="0"/>
          <w:i w:val="0"/>
        </w:rPr>
        <w:t>Every original required source is shown. All source authenticity, current policy, snapshot, enumeration and semantic completion remain unqualified unless separately accepted. Missing or unrequested material is not empty; no negative claim is supported.</w:t>
      </w:r>
    </w:p>
    <w:p>
      <w:pPr/>
      <w:r>
        <w:rPr>
          <w:b w:val="0"/>
          <w:i w:val="0"/>
        </w:rPr>
        <w:t>mail | not-read | freshness unknown | enumeration unknown | complete false</w:t>
      </w:r>
    </w:p>
    <w:p>
      <w:pPr/>
      <w:r>
        <w:rPr>
          <w:b w:val="0"/>
          <w:i w:val="0"/>
        </w:rPr>
        <w:t>Coverage details {"sourceId":"mail","authority":"authoritative","status":"not-read","freshness":"unknown","asOf":null,"retrievedAt":null,"snapshotVersionId":null,"enumeration":"unknown","returnedCount":0,"limitations":["Required source has no admitted decisive read."],"continuation":{"cursor":null,"requiredReads":[],"remainingSources":["mail"]},"complete":false,"operations":[],"sourceWindows":[],"selectedWindow":{"basis":"unbounded"},"windowMatch":"not-read"}</w:t>
      </w:r>
    </w:p>
    <w:p>
      <w:pPr/>
      <w:r>
        <w:rPr>
          <w:b w:val="0"/>
          <w:i w:val="0"/>
        </w:rPr>
        <w:t>meetings | not-read | freshness unknown | enumeration unknown | complete false</w:t>
      </w:r>
    </w:p>
    <w:p>
      <w:pPr/>
      <w:r>
        <w:rPr>
          <w:b w:val="0"/>
          <w:i w:val="0"/>
        </w:rPr>
        <w:t>Coverage details {"sourceId":"meetings","authority":"authoritative","status":"not-read","freshness":"unknown","asOf":null,"retrievedAt":null,"snapshotVersionId":null,"enumeration":"unknown","returnedCount":0,"limitations":["Required source has no admitted decisive read."],"continuation":{"cursor":null,"requiredReads":[],"remainingSources":["meetings"]},"complete":false,"operations":[],"sourceWindows":[],"selectedWindow":{"basis":"unbounded"},"windowMatch":"not-read"}</w:t>
      </w:r>
    </w:p>
    <w:p>
      <w:pPr/>
      <w:r>
        <w:rPr>
          <w:b w:val="0"/>
          <w:i w:val="0"/>
        </w:rPr>
        <w:t>client_documents | not-read | freshness unknown | enumeration unknown | complete false</w:t>
      </w:r>
    </w:p>
    <w:p>
      <w:pPr/>
      <w:r>
        <w:rPr>
          <w:b w:val="0"/>
          <w:i w:val="0"/>
        </w:rPr>
        <w:t>Coverage details {"sourceId":"client_documents","authority":"authoritative","status":"not-read","freshness":"unknown","asOf":null,"retrievedAt":null,"snapshotVersionId":null,"enumeration":"unknown","returnedCount":0,"limitations":["Required source has no admitted decisive read."],"continuation":{"cursor":null,"requiredReads":[],"remainingSources":["client_documents"]},"complete":false,"operations":[],"sourceWindows":[],"selectedWindow":{"basis":"unbounded"},"windowMatch":"not-read"}</w:t>
      </w:r>
    </w:p>
    <w:p>
      <w:pPr/>
      <w:r>
        <w:rPr>
          <w:b w:val="0"/>
          <w:i w:val="0"/>
        </w:rPr>
        <w:t>tasks | partial | freshness unknown | enumeration unknown | complete false</w:t>
      </w:r>
    </w:p>
    <w:p>
      <w:pPr/>
      <w:r>
        <w:rPr>
          <w:b w:val="0"/>
          <w:i w:val="0"/>
        </w:rPr>
        <w:t>Coverage details {"sourceId":"tasks","authority":"authoritative","status":"partial","freshness":"unknown","asOf":null,"retrievedAt":"2026-10-13T18:30:55.473Z","snapshotVersionId":null,"enumeration":"unknown","returnedCount":0,"complete":false,"limitations":["Native coverage, content hashes and versions are unauthenticated producer assertions; no qualified freshness, history, snapshot or exhaustive absence.","Source authority describes the declared original owner; this receipt does not verify producer identity or authentic current authorization.","Opaque native cursor is forwarded without decoding, authentication or snapshot-safe continuation.","Native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excerpt."],"continuation":{"cursor":null,"requiredReads":[],"remainingSources":[]},"operations":[{"id":"query_tasks","version":"0.2.0"}],"sourceWindows":[{"basis":"unbounded"}],"selectedWindow":{"basis":"unbounded"},"windowMatch":"exact"}</w:t>
      </w:r>
    </w:p>
    <w:p>
      <w:pPr/>
      <w:r>
        <w:rPr>
          <w:b w:val="0"/>
          <w:i w:val="0"/>
        </w:rPr>
        <w:t>action_recommendation | not-read | freshness unknown | enumeration unknown | complete false</w:t>
      </w:r>
    </w:p>
    <w:p>
      <w:pPr/>
      <w:r>
        <w:rPr>
          <w:b w:val="0"/>
          <w:i w:val="0"/>
        </w:rPr>
        <w:t>Coverage details {"sourceId":"action_recommendation","authority":"authoritative","status":"not-read","freshness":"unknown","asOf":null,"retrievedAt":null,"snapshotVersionId":null,"enumeration":"unknown","returnedCount":0,"limitations":["Required source has no admitted decisive read."],"continuation":{"cursor":null,"requiredReads":[],"remainingSources":["action_recommendation"]},"complete":false,"operations":[],"sourceWindows":[],"selectedWindow":{"basis":"unbounded"},"windowMatch":"not-read"}</w:t>
      </w:r>
    </w:p>
    <w:p>
      <w:pPr/>
      <w:r>
        <w:rPr>
          <w:b w:val="0"/>
          <w:i w:val="0"/>
        </w:rPr>
        <w:t>client_knowledge_monday | not-mapped | freshness unknown | enumeration unknown | complete false</w:t>
      </w:r>
    </w:p>
    <w:p>
      <w:pPr/>
      <w:r>
        <w:rPr>
          <w:b w:val="0"/>
          <w:i w:val="0"/>
        </w:rPr>
        <w:t>Coverage details {"sourceId":"client_knowledge_monday","authority":"derived","status":"not-mapped","freshness":"unknown","asOf":null,"retrievedAt":null,"snapshotVersionId":null,"enumeration":"unknown","returnedCount":0,"limitations":["Required source has no admitted decisive read."],"continuation":{"cursor":null,"requiredReads":[],"remainingSources":["client_knowledge_monday"]},"complete":false,"operations":[],"sourceWindows":[],"selectedWindow":{"basis":"unbounded"},"windowMatch":"not-read"}</w:t>
      </w:r>
    </w:p>
    <w:p>
      <w:pPr/>
      <w:r>
        <w:rPr>
          <w:b w:val="0"/>
          <w:i w:val="0"/>
        </w:rPr>
        <w:t>Missing source/read mail.search_messages: UNAVAILABLE</w:t>
      </w:r>
    </w:p>
    <w:p>
      <w:pPr/>
      <w:r>
        <w:rPr>
          <w:b w:val="0"/>
          <w:i w:val="0"/>
        </w:rPr>
        <w:t>Missing source/read meeting.read_client_meetings: UNAVAILABLE</w:t>
      </w:r>
    </w:p>
    <w:p>
      <w:pPr/>
      <w:r>
        <w:rPr>
          <w:b w:val="0"/>
          <w:i w:val="0"/>
        </w:rPr>
        <w:t>Missing source/read meeting.query_debriefs: UNAVAILABLE</w:t>
      </w:r>
    </w:p>
    <w:p>
      <w:pPr/>
      <w:r>
        <w:rPr>
          <w:b w:val="0"/>
          <w:i w:val="0"/>
        </w:rPr>
        <w:t>Missing source/read read_client_documents: UNAVAILABLE</w:t>
      </w:r>
    </w:p>
    <w:p>
      <w:pPr/>
      <w:r>
        <w:rPr>
          <w:b w:val="0"/>
          <w:i w:val="0"/>
        </w:rPr>
        <w:t>Missing source/read query_action_items: UNAVAILABLE</w:t>
      </w:r>
    </w:p>
    <w:p>
      <w:pPr/>
      <w:r>
        <w:rPr>
          <w:b w:val="0"/>
          <w:i w:val="0"/>
        </w:rPr>
        <w:t>Missing source/read read_monday_client_boards: NOT_MAPPED</w:t>
      </w:r>
    </w:p>
    <w:p>
      <w:pPr/>
      <w:r>
        <w:rPr>
          <w:b w:val="0"/>
          <w:i w:val="0"/>
        </w:rPr>
        <w:t>Limitation: Exact excerpts are bound to supplied gateway records; semantic promise, owner, date and tracking links require verification.</w:t>
      </w:r>
    </w:p>
    <w:p>
      <w:pPr/>
      <w:r>
        <w:rPr>
          <w:b w:val="0"/>
          <w:i w:val="0"/>
        </w:rPr>
        <w:t>Limitation: No qualified delivery/acceptance adapter was supplied. This projection never upgrades native task completion to delivered work.</w:t>
      </w:r>
    </w:p>
    <w:p>
      <w:pPr/>
      <w:r>
        <w:rPr>
          <w:b w:val="0"/>
          <w:i w:val="0"/>
        </w:rPr>
        <w:t>Limitation: Current authorization and authenticity are gateway/control duties; hashes alone do not establish either.</w:t>
      </w:r>
    </w:p>
    <w:p>
      <w:pPr>
        <w:pStyle w:val="Heading2"/>
      </w:pPr>
      <w:r>
        <w:rPr>
          <w:b w:val="0"/>
          <w:i w:val="0"/>
        </w:rPr>
        <w:t>Original skill and immutable revision provenance</w:t>
      </w:r>
    </w:p>
    <w:p>
      <w:pPr/>
      <w:r>
        <w:rPr>
          <w:b w:val="0"/>
          <w:i w:val="0"/>
        </w:rPr>
        <w:t>Meri Commitments Audit provenance: {"recipe":"commitments-audit","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66666666-6666-4666-8666-666666666666","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target":{"query":"briefing"},"asOf":"2026-10-13T18:30:55.264Z","collectedThrough":"2026-10-13T18:30:55.493Z","inputSha256":"2ca14f0f7e70f93f646704042527f2173d0f21c21b01d7f432b56f737fa84ac9","tracking":[],"trackingDisplayCodeUnits":2000,"materials":[],"readsSha256":"542239b9437c32a450aaa13e99f716662a9b1c8c7abba2c016e5661a8f83e525","ledgerSha256":"b77bbebbc1e81d2e9139ae6cea4dbd053ec7fdad15b6b839938d281dc8527d91","parent":null,"gaps":[{"operation":"mail.search_messages","reason":"UNAVAILABLE","request":{"subject":{"kind":"client","entityId":"99999999-9999-4999-8999-999999999999"},"query":"briefing","limit":3,"offset":0,"asOf":"2026-10-13T18:30:55.264Z"}},{"operation":"meeting.read_client_meetings","reason":"UNAVAILABLE","request":{"clientId":"99999999-9999-4999-8999-999999999999","limit":3}},{"operation":"meeting.query_debriefs","reason":"UNAVAILABLE","request":{"clientId":"99999999-9999-4999-8999-999999999999","limit":3,"characterLimit":2000}},{"operation":"read_client_documents","reason":"UNAVAILABLE","request":{"clientId":"99999999-9999-4999-8999-999999999999","limit":3}},{"operation":"query_action_items","reason":"UNAVAILABLE","request":{"clientId":"99999999-9999-4999-8999-999999999999","limit":3}},{"operation":"read_monday_client_boards","reason":"NOT_MAPPED"}],"collection":{"calls":6,"bytes":3293,"limits":{"maxCalls":24,"maxPages":3,"maxRecords":3,"sectionCodeUnits":2000,"maxBodyCodeUnits":120000,"maxSourceBytes":2097152},"capHits":[]}}</w:t>
      </w:r>
    </w:p>
    <w:p>
      <w:pPr>
        <w:pStyle w:val="Heading1"/>
      </w:pPr>
      <w:r>
        <w:rPr>
          <w:b w:val="0"/>
          <w:i w:val="0"/>
        </w:rPr>
        <w:t>Separately approved output lineage</w:t>
      </w:r>
    </w:p>
    <w:p>
      <w:pPr/>
      <w:r>
        <w:rPr>
          <w:b w:val="0"/>
          <w:i w:val="0"/>
        </w:rPr>
        <w:t>Meri separately approved output lineage: {"recipe":"original-selected-docx/1","sourceBinding":{"tenantId":"72000000-0000-4000-8000-000000000020","actorId":"72000000-0000-4000-8000-000000000021","conversationId":"11111111-1111-4111-8111-111111111111","runId":"72000000-0000-4000-8000-000000000001","attemptId":"72000000-0000-4000-8000-000000000002","workerId":"72000000-0000-4000-8000-000000000003","writerFence":1},"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66666666-6666-4666-8666-666666666666","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window":{"basis":"unbounded"},"requestSha256":"6d690e3c051530ad2756e14a3e11405a453302912f4526df29b35f767c5c6014","selectionSha256":"a2bb3f14470f79810cde70956e25022d0b86cb850f5f00c6223bfbbe2568db89","inputSha256":"2ca14f0f7e70f93f646704042527f2173d0f21c21b01d7f432b56f737fa84ac9","readsSha256":"e38422e932d3404b139c5a85ac814811d0229c217d5121b90e0df70b11bebe19","compilerReadsSha256":"542239b9437c32a450aaa13e99f716662a9b1c8c7abba2c016e5661a8f83e525","preparationSha256":"4143e7419aefdeb2fe2bc74a5c7b8337d464befc4df37dd6e60e6a03bde366be","sourceArtifactRequestSha256":"597af7aed3020f0f9e76b6dc5f865401eae871bb29a4894d113ea5f7f121479d","sourceContextSha256":"82896a37e6238a8cb705285ae09807f479b853300426189cc168ef94a1c1fe78","baseVersionId":null,"outputBinding":{"tenantId":"72000000-0000-4000-8000-000000000020","actorId":"72000000-0000-4000-8000-000000000021","conversationId":"11111111-1111-4111-8111-111111111111","runId":"22222222-2222-4222-8222-222222222222","attemptId":"33333333-3333-4333-8333-333333333333","workerId":"44444444-4444-4444-8444-444444444444","writerFence":1},"outputAllocationSha256":"cc4939d882c38e512459a73d6a2d8e734ea93111402426eb1d207d858b2f8cfb","outputGrantId":"88888888-8888-4888-8888-888888888888","approvalReceiptId":"72000000-0000-4000-8000-000000000004","sourceEvidenceSha256":"4f53cda18c2baa0c0354bb5f9a3ecbe5ed12ab4d8e11ba873c2f11161202b945","sourceDeadlineMs":1791916260277,"outputDeadlineMs":1791916280235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