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2d-x/Cocos Creator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的常用功能及实现原理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熟练使用C++，Java，Lua，JS等，了解OC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了解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TCP/IP协议，能熟练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基于HTTP，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Socket进行网络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能夠對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Cocos2d-x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App进行性能，纹理，包体等方面的优化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熟练使用Xcode，Android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Creator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熟悉Android开发，了解iOS开发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较强的沟通能力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和</w:t>
            </w:r>
            <w:bookmarkStart w:id="0" w:name="_GoBack"/>
            <w:bookmarkEnd w:id="0"/>
            <w:r>
              <w:rPr>
                <w:rFonts w:hint="default" w:ascii="Arial Regular" w:hAnsi="Arial Regular" w:cs="Arial Regular" w:eastAsiaTheme="minorEastAsia"/>
                <w:b w:val="0"/>
              </w:rPr>
              <w:t>团队协作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意识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60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08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使用MVC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消息机制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方式来组织各部分功能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M，使用struct或class来负责数据的解析和处理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V，在Scene中使用stack控制Layer的push，pop，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relace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C，使用C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单例，负责界面跳转，资源加载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释放，消息转发等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M，根据后台API实现消息收发及断线重连功能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主要功能：通过异步加载和内存控制，实现支持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999</w:t>
            </w:r>
            <w:r>
              <w:rPr>
                <w:rFonts w:hint="default" w:ascii="Arial Regular" w:hAnsi="Arial Regular" w:cs="Arial Regular"/>
                <w:b w:val="0"/>
                <w:vertAlign w:val="superscript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TextureCache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管理收到的学生数据，使用横向TableView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竖向TableView实现总览界面。使用WebView通过JSBridge获取用户数据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主要技术：使用TableView实现派卡界面，通过触摸事件实现卡片拖拽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主要技术：使用Action呈现数学题目。使用命令模式配合vector实现学生操作的Redo，Undo功能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主要技术：使用Action实现交互游戏。使用命令模式配合vector实现游戏步骤的Redo，Undo功能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(Text)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，图片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(Imageview)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，按钮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(Button)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，视频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(VideoPlayer)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，组合列表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(TableView)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存至MySQL，根据用户设定生成JSON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解析JSON生成对应UI。使用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Downloader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DB15CD"/>
    <w:multiLevelType w:val="singleLevel"/>
    <w:tmpl w:val="5FDB15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13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1F19B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6F9CD47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ADA17D"/>
    <w:rsid w:val="3BDC28D7"/>
    <w:rsid w:val="3BEF36E6"/>
    <w:rsid w:val="3BF002AF"/>
    <w:rsid w:val="3BFCF2E7"/>
    <w:rsid w:val="3BFFC4DF"/>
    <w:rsid w:val="3CDF4D7C"/>
    <w:rsid w:val="3CEF2504"/>
    <w:rsid w:val="3CFF5D82"/>
    <w:rsid w:val="3D97BD78"/>
    <w:rsid w:val="3DBC1100"/>
    <w:rsid w:val="3DF6B493"/>
    <w:rsid w:val="3E2BE078"/>
    <w:rsid w:val="3EA3B5FE"/>
    <w:rsid w:val="3ED21E0E"/>
    <w:rsid w:val="3EF3CE93"/>
    <w:rsid w:val="3EFFCF52"/>
    <w:rsid w:val="3F27FE40"/>
    <w:rsid w:val="3F39C03A"/>
    <w:rsid w:val="3F5FCD6B"/>
    <w:rsid w:val="3F7741BA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CCF74FC"/>
    <w:rsid w:val="4DDB20FF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1A8FC"/>
    <w:rsid w:val="5EEE07FF"/>
    <w:rsid w:val="5EEF57AD"/>
    <w:rsid w:val="5EFBBBB3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EF93BCD"/>
    <w:rsid w:val="6F2E829E"/>
    <w:rsid w:val="6F7923FE"/>
    <w:rsid w:val="6F79A28D"/>
    <w:rsid w:val="6F7E105F"/>
    <w:rsid w:val="6F7F0760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6237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B099D"/>
    <w:rsid w:val="771F6D3A"/>
    <w:rsid w:val="7778237E"/>
    <w:rsid w:val="77971BC8"/>
    <w:rsid w:val="77AF5799"/>
    <w:rsid w:val="77BB83EC"/>
    <w:rsid w:val="77BD808A"/>
    <w:rsid w:val="77C48C06"/>
    <w:rsid w:val="77CB3658"/>
    <w:rsid w:val="77D7D05F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3B33E2"/>
    <w:rsid w:val="7A6F492C"/>
    <w:rsid w:val="7AF5329B"/>
    <w:rsid w:val="7AF8B10E"/>
    <w:rsid w:val="7AFA8017"/>
    <w:rsid w:val="7AFFDF00"/>
    <w:rsid w:val="7B3FEF99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EF0371"/>
    <w:rsid w:val="7BF6852C"/>
    <w:rsid w:val="7BF77703"/>
    <w:rsid w:val="7BFB39A8"/>
    <w:rsid w:val="7BFE0731"/>
    <w:rsid w:val="7C77BEF6"/>
    <w:rsid w:val="7C9FC8F5"/>
    <w:rsid w:val="7CEEB333"/>
    <w:rsid w:val="7CF97E2B"/>
    <w:rsid w:val="7D3CC4E4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75402"/>
    <w:rsid w:val="7E3EA30A"/>
    <w:rsid w:val="7E5B9A7A"/>
    <w:rsid w:val="7E751F78"/>
    <w:rsid w:val="7E776581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7B847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7D68B"/>
    <w:rsid w:val="7FB9EFB3"/>
    <w:rsid w:val="7FBBBB6B"/>
    <w:rsid w:val="7FBDD127"/>
    <w:rsid w:val="7FBF42E1"/>
    <w:rsid w:val="7FBF6585"/>
    <w:rsid w:val="7FC340DD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B810D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527D"/>
    <w:rsid w:val="ABEF82F9"/>
    <w:rsid w:val="ADBCF516"/>
    <w:rsid w:val="ADEFDEC6"/>
    <w:rsid w:val="ADFEE057"/>
    <w:rsid w:val="AE7FFE9F"/>
    <w:rsid w:val="AEEFFE4D"/>
    <w:rsid w:val="AEFB8A6B"/>
    <w:rsid w:val="AF5F3EBC"/>
    <w:rsid w:val="AF9B062D"/>
    <w:rsid w:val="AFDF3DAF"/>
    <w:rsid w:val="AFDFCC25"/>
    <w:rsid w:val="AFE69CA3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7EAB8D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759D37"/>
    <w:rsid w:val="BDBBF81E"/>
    <w:rsid w:val="BDEAF297"/>
    <w:rsid w:val="BDEF2C07"/>
    <w:rsid w:val="BDEF54D9"/>
    <w:rsid w:val="BDF39815"/>
    <w:rsid w:val="BDF719B1"/>
    <w:rsid w:val="BDFBAB94"/>
    <w:rsid w:val="BDFF3FC1"/>
    <w:rsid w:val="BDFFA7BE"/>
    <w:rsid w:val="BE478106"/>
    <w:rsid w:val="BE779360"/>
    <w:rsid w:val="BE9FF0D2"/>
    <w:rsid w:val="BEED27A4"/>
    <w:rsid w:val="BEEEE9FC"/>
    <w:rsid w:val="BEF729F5"/>
    <w:rsid w:val="BEF771C3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5CDF00C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3FFE312"/>
    <w:rsid w:val="D567B610"/>
    <w:rsid w:val="D5777DA4"/>
    <w:rsid w:val="D57DB0C5"/>
    <w:rsid w:val="D5EF2771"/>
    <w:rsid w:val="D5EF7AA7"/>
    <w:rsid w:val="D5FEAC02"/>
    <w:rsid w:val="D67D2502"/>
    <w:rsid w:val="D7276213"/>
    <w:rsid w:val="D75F20A2"/>
    <w:rsid w:val="D76B2CAC"/>
    <w:rsid w:val="D77E0E6E"/>
    <w:rsid w:val="D77F3280"/>
    <w:rsid w:val="D7B6F6FE"/>
    <w:rsid w:val="D7BF451D"/>
    <w:rsid w:val="D7D778A8"/>
    <w:rsid w:val="D7D7E8FB"/>
    <w:rsid w:val="D7DF4C3F"/>
    <w:rsid w:val="D7ED0D1B"/>
    <w:rsid w:val="D7EF06A3"/>
    <w:rsid w:val="D7EFC83E"/>
    <w:rsid w:val="D7FEB69C"/>
    <w:rsid w:val="D7FF4D6B"/>
    <w:rsid w:val="D93B889B"/>
    <w:rsid w:val="D93FAEFD"/>
    <w:rsid w:val="D97F5938"/>
    <w:rsid w:val="D9EBCD13"/>
    <w:rsid w:val="DAF44AA8"/>
    <w:rsid w:val="DAF7E12B"/>
    <w:rsid w:val="DAFF2A2F"/>
    <w:rsid w:val="DB1EEC78"/>
    <w:rsid w:val="DB77432F"/>
    <w:rsid w:val="DB77C9F0"/>
    <w:rsid w:val="DBD7475A"/>
    <w:rsid w:val="DBFBD222"/>
    <w:rsid w:val="DCBD9D01"/>
    <w:rsid w:val="DD2F9CA6"/>
    <w:rsid w:val="DDDA06A2"/>
    <w:rsid w:val="DDF35291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5A22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890189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AE8EB3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26A58B"/>
    <w:rsid w:val="F376CC03"/>
    <w:rsid w:val="F39241A5"/>
    <w:rsid w:val="F3B7B7A9"/>
    <w:rsid w:val="F3CDD0ED"/>
    <w:rsid w:val="F3EDF804"/>
    <w:rsid w:val="F3F6578B"/>
    <w:rsid w:val="F3F6AECB"/>
    <w:rsid w:val="F3FDE612"/>
    <w:rsid w:val="F4A71F49"/>
    <w:rsid w:val="F579D064"/>
    <w:rsid w:val="F57E3F80"/>
    <w:rsid w:val="F57FFE18"/>
    <w:rsid w:val="F5BBE36B"/>
    <w:rsid w:val="F5BD9FAC"/>
    <w:rsid w:val="F5BF54F5"/>
    <w:rsid w:val="F5EB49FE"/>
    <w:rsid w:val="F5EEC780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7D58B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E782B"/>
    <w:rsid w:val="FBDF32C3"/>
    <w:rsid w:val="FBE2766D"/>
    <w:rsid w:val="FBED3325"/>
    <w:rsid w:val="FBEF6445"/>
    <w:rsid w:val="FBFF5303"/>
    <w:rsid w:val="FCFD4439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764BFD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9BDE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5C1E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2013-03-23T10:08:00Z</dcterms:created>
  <dc:creator>alex</dc:creator>
  <cp:lastModifiedBy>alex</cp:lastModifiedBy>
  <dcterms:modified xsi:type="dcterms:W3CDTF">2020-12-18T00:31:05Z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