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78E1" w14:textId="77777777" w:rsidR="00850DB7" w:rsidRDefault="00000000">
      <w:pPr>
        <w:spacing w:after="60"/>
      </w:pPr>
      <w:r>
        <w:rPr>
          <w:b/>
          <w:bCs/>
          <w:color w:val="1F4E79"/>
          <w:sz w:val="40"/>
          <w:szCs w:val="40"/>
        </w:rPr>
        <w:t>CryptMail — Contributions by Author</w:t>
      </w:r>
    </w:p>
    <w:p w14:paraId="13E20CF5" w14:textId="77777777" w:rsidR="00850DB7" w:rsidRDefault="00000000">
      <w:pPr>
        <w:spacing w:after="120"/>
      </w:pPr>
      <w:r>
        <w:t>Summary of work on main, 2 Aug – 17 Sep 2026 (128 commits, 8 PR merges).</w:t>
      </w:r>
    </w:p>
    <w:p w14:paraId="2E1CEB39" w14:textId="77777777" w:rsidR="00850DB7" w:rsidRDefault="00000000">
      <w:pPr>
        <w:pStyle w:val="Heading2"/>
      </w:pPr>
      <w:r>
        <w:t>Timeline</w:t>
      </w:r>
    </w:p>
    <w:p w14:paraId="2678B3AA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Aug 2–9:</w:t>
      </w:r>
      <w:r>
        <w:t xml:space="preserve"> crypto core, key discovery and recovery (neo999in); Google sign-in (Parth).</w:t>
      </w:r>
    </w:p>
    <w:p w14:paraId="7F913EF2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Aug 23–31:</w:t>
      </w:r>
      <w:r>
        <w:t xml:space="preserve"> state architecture refactor; reply/forward and multi-account (Akashi7766); spam detection (Parth); attachments.</w:t>
      </w:r>
    </w:p>
    <w:p w14:paraId="0228C0FB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Sep 1–6:</w:t>
      </w:r>
      <w:r>
        <w:t xml:space="preserve"> UI rework, home-screen navigation and HTML reader (Ashok); multi-Gmail accounts (neo999in).</w:t>
      </w:r>
    </w:p>
    <w:p w14:paraId="7080026C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Sep 10–14:</w:t>
      </w:r>
      <w:r>
        <w:t xml:space="preserve"> Outlook support, swipe actions, rules, rich-text compose, export, performance fixes.</w:t>
      </w:r>
    </w:p>
    <w:p w14:paraId="79E9CDA3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Sep 15–17:</w:t>
      </w:r>
      <w:r>
        <w:t xml:space="preserve"> UI polish, decrypt animation, ciphertext cache, docs refresh.</w:t>
      </w:r>
    </w:p>
    <w:p w14:paraId="1982E66B" w14:textId="77777777" w:rsidR="00850DB7" w:rsidRDefault="00000000">
      <w:pPr>
        <w:pStyle w:val="Heading2"/>
      </w:pPr>
      <w:r>
        <w:t>Who did what</w:t>
      </w:r>
    </w:p>
    <w:p w14:paraId="4DCE689E" w14:textId="77777777" w:rsidR="00850DB7" w:rsidRDefault="00000000">
      <w:pPr>
        <w:pStyle w:val="Heading3"/>
      </w:pPr>
      <w:r>
        <w:t>neo999in / Aayush Patel</w:t>
      </w:r>
    </w:p>
    <w:p w14:paraId="029055C3" w14:textId="77777777" w:rsidR="00850DB7" w:rsidRDefault="00000000">
      <w:pPr>
        <w:spacing w:after="60"/>
      </w:pPr>
      <w:r>
        <w:t>Project founder and maintainer; cryptography, security model and core architecture. Merged every GitHub pull request.</w:t>
      </w:r>
    </w:p>
    <w:p w14:paraId="7636BD94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Post-quantum crypto core in Rust</w:t>
      </w:r>
      <w:r>
        <w:t xml:space="preserve"> (rPGP, RFC 9980 ML-KEM-768 + X25519) and its TypeScript bridge; library spike, interop verified against Sequoia-PGP.</w:t>
      </w:r>
    </w:p>
    <w:p w14:paraId="2D13C943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Security foundations:</w:t>
      </w:r>
      <w:r>
        <w:t xml:space="preserve"> encryption at rest for every local store, safety-number verification, Argon2id key recovery and restore from file.</w:t>
      </w:r>
    </w:p>
    <w:p w14:paraId="6B1CC882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discovery:</w:t>
      </w:r>
      <w:r>
        <w:t xml:space="preserve"> Autocrypt, keys.openpgp.org/WKD lookup and publishing, and the no-plaintext-downgrade queue for recipients without a key.</w:t>
      </w:r>
    </w:p>
    <w:p w14:paraId="4A4513C5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Architecture:</w:t>
      </w:r>
      <w:r>
        <w:t xml:space="preserve"> split AppState into a store plus service modules; attachments inside the encrypted tree; removed the demo mailbox.</w:t>
      </w:r>
    </w:p>
    <w:p w14:paraId="57143FD0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Accounts and providers:</w:t>
      </w:r>
      <w:r>
        <w:t xml:space="preserve"> several Gmail mailboxes at once, per-mailbox settings, Outlook / Microsoft 365 over Graph, list caching.</w:t>
      </w:r>
    </w:p>
    <w:p w14:paraId="3EE0E0D6" w14:textId="77777777" w:rsidR="00850DB7" w:rsidRDefault="00000000">
      <w:pPr>
        <w:pStyle w:val="Heading3"/>
      </w:pPr>
      <w:r>
        <w:t>Ashok Prajapati</w:t>
      </w:r>
    </w:p>
    <w:p w14:paraId="541E3627" w14:textId="77777777" w:rsidR="00850DB7" w:rsidRDefault="00000000">
      <w:pPr>
        <w:spacing w:after="60"/>
      </w:pPr>
      <w:r>
        <w:t>Design system, navigation and the reading experience.</w:t>
      </w:r>
    </w:p>
    <w:p w14:paraId="261049CA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UI rework:</w:t>
      </w:r>
      <w:r>
        <w:t xml:space="preserve"> flat true-black surfaces, themeable accent, bordered cards, the animated aurora top bar; wrote </w:t>
      </w:r>
      <w:r>
        <w:rPr>
          <w:b/>
          <w:bCs/>
        </w:rPr>
        <w:t>Design.md</w:t>
      </w:r>
      <w:r>
        <w:t>.</w:t>
      </w:r>
    </w:p>
    <w:p w14:paraId="59EB9922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Navigation:</w:t>
      </w:r>
      <w:r>
        <w:t xml:space="preserve"> every drawer row became a destination on one home screen; Primary / Encrypted inbox tabs.</w:t>
      </w:r>
    </w:p>
    <w:p w14:paraId="3E5E8385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HTML email reader:</w:t>
      </w:r>
      <w:r>
        <w:t xml:space="preserve"> rendering real newsletters on a black ground, CSS → React Native translation, image gating, charset decoding.</w:t>
      </w:r>
    </w:p>
    <w:p w14:paraId="4AE85ACF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Mail features:</w:t>
      </w:r>
      <w:r>
        <w:t xml:space="preserve"> paging with Sent and Archive, contacts with per-contact trust, undo send, snooze.</w:t>
      </w:r>
    </w:p>
    <w:p w14:paraId="4EF09AB4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Polish:</w:t>
      </w:r>
      <w:r>
        <w:t xml:space="preserve"> Settings and drawer simplification, Reanimated animations.</w:t>
      </w:r>
    </w:p>
    <w:p w14:paraId="7F6BCD9E" w14:textId="77777777" w:rsidR="00850DB7" w:rsidRDefault="00000000">
      <w:pPr>
        <w:pStyle w:val="Heading3"/>
      </w:pPr>
      <w:r>
        <w:t>Akashi7766 (Kashif Mukaddam)</w:t>
      </w:r>
    </w:p>
    <w:p w14:paraId="65BC2B9E" w14:textId="77777777" w:rsidR="00850DB7" w:rsidRDefault="00000000">
      <w:pPr>
        <w:spacing w:after="60"/>
      </w:pPr>
      <w:r>
        <w:t>Conversations, first multi-account version, performance and docs.</w:t>
      </w:r>
    </w:p>
    <w:p w14:paraId="7EE24B19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Reply, forward and threading</w:t>
      </w:r>
      <w:r>
        <w:t>, plus the category drawer and email categoriser.</w:t>
      </w:r>
    </w:p>
    <w:p w14:paraId="4A680434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First multi-account implementation</w:t>
      </w:r>
      <w:r>
        <w:t xml:space="preserve"> with a merged inbox and per-account stores; measured and set the 5 MB attachment cap.</w:t>
      </w:r>
    </w:p>
    <w:p w14:paraId="13761E21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Performance:</w:t>
      </w:r>
      <w:r>
        <w:t xml:space="preserve"> parallel boot and folder fetches, memoised mail rows, lazily mounted swipe panes.</w:t>
      </w:r>
    </w:p>
    <w:p w14:paraId="356E864C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Message screen:</w:t>
      </w:r>
      <w:r>
        <w:t xml:space="preserve"> decrypt scramble-reveal and an on-device ciphertext-only cache so reopening skips the network.</w:t>
      </w:r>
    </w:p>
    <w:p w14:paraId="6C22CED3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Docs:</w:t>
      </w:r>
      <w:r>
        <w:t xml:space="preserve"> README rewrite and documentation refresh.</w:t>
      </w:r>
    </w:p>
    <w:p w14:paraId="0E655DDB" w14:textId="77777777" w:rsidR="00850DB7" w:rsidRDefault="00000000">
      <w:pPr>
        <w:pStyle w:val="Heading3"/>
      </w:pPr>
      <w:r>
        <w:t>Parth</w:t>
      </w:r>
    </w:p>
    <w:p w14:paraId="61CE4EEF" w14:textId="77777777" w:rsidR="00850DB7" w:rsidRDefault="00000000">
      <w:pPr>
        <w:spacing w:after="60"/>
      </w:pPr>
      <w:r>
        <w:t>Sign-in, spam, and most mail-management and compose features.</w:t>
      </w:r>
    </w:p>
    <w:p w14:paraId="42B6FF64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Native Google sign-in</w:t>
      </w:r>
      <w:r>
        <w:t>, spam and phishing detection, Gmail junk support.</w:t>
      </w:r>
    </w:p>
    <w:p w14:paraId="01706DA2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Swipe actions</w:t>
      </w:r>
      <w:r>
        <w:t xml:space="preserve"> with per-side configuration and animated glyphs; conversation view.</w:t>
      </w:r>
    </w:p>
    <w:p w14:paraId="512A8C35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Mail management:</w:t>
      </w:r>
      <w:r>
        <w:t xml:space="preserve"> local labels, client-side rules, multi-select, Snoozed folder, signatures, canned replies.</w:t>
      </w:r>
    </w:p>
    <w:p w14:paraId="6851BB79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Rich-text compose</w:t>
      </w:r>
      <w:r>
        <w:t xml:space="preserve"> sealed as multipart/alternative, with a formatting bar.</w:t>
      </w:r>
    </w:p>
    <w:p w14:paraId="2291FDAE" w14:textId="77777777" w:rsidR="00850DB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Storage and export</w:t>
      </w:r>
      <w:r>
        <w:t xml:space="preserve"> (mbox/.eml, rate-limit retries), notification privacy policy, sign-in screen rebuild, emulator tooling.</w:t>
      </w:r>
    </w:p>
    <w:sectPr w:rsidR="00850DB7">
      <w:footerReference w:type="default" r:id="rId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4C6A" w14:textId="77777777" w:rsidR="001D4F1D" w:rsidRDefault="001D4F1D">
      <w:r>
        <w:separator/>
      </w:r>
    </w:p>
  </w:endnote>
  <w:endnote w:type="continuationSeparator" w:id="0">
    <w:p w14:paraId="171FB24D" w14:textId="77777777" w:rsidR="001D4F1D" w:rsidRDefault="001D4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88CB" w14:textId="77777777" w:rsidR="00850DB7" w:rsidRDefault="00000000">
    <w:pPr>
      <w:jc w:val="right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2626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7500" w14:textId="77777777" w:rsidR="001D4F1D" w:rsidRDefault="001D4F1D">
      <w:r>
        <w:separator/>
      </w:r>
    </w:p>
  </w:footnote>
  <w:footnote w:type="continuationSeparator" w:id="0">
    <w:p w14:paraId="36D10450" w14:textId="77777777" w:rsidR="001D4F1D" w:rsidRDefault="001D4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E5DFA"/>
    <w:multiLevelType w:val="hybridMultilevel"/>
    <w:tmpl w:val="6D9ECF3E"/>
    <w:lvl w:ilvl="0" w:tplc="2E500C92">
      <w:start w:val="1"/>
      <w:numFmt w:val="bullet"/>
      <w:lvlText w:val="●"/>
      <w:lvlJc w:val="left"/>
      <w:pPr>
        <w:ind w:left="720" w:hanging="360"/>
      </w:pPr>
    </w:lvl>
    <w:lvl w:ilvl="1" w:tplc="9C40BABA">
      <w:start w:val="1"/>
      <w:numFmt w:val="bullet"/>
      <w:lvlText w:val="○"/>
      <w:lvlJc w:val="left"/>
      <w:pPr>
        <w:ind w:left="1440" w:hanging="360"/>
      </w:pPr>
    </w:lvl>
    <w:lvl w:ilvl="2" w:tplc="174862CC">
      <w:start w:val="1"/>
      <w:numFmt w:val="bullet"/>
      <w:lvlText w:val="■"/>
      <w:lvlJc w:val="left"/>
      <w:pPr>
        <w:ind w:left="2160" w:hanging="360"/>
      </w:pPr>
    </w:lvl>
    <w:lvl w:ilvl="3" w:tplc="B8726D58">
      <w:start w:val="1"/>
      <w:numFmt w:val="bullet"/>
      <w:lvlText w:val="●"/>
      <w:lvlJc w:val="left"/>
      <w:pPr>
        <w:ind w:left="2880" w:hanging="360"/>
      </w:pPr>
    </w:lvl>
    <w:lvl w:ilvl="4" w:tplc="6BAC32F8">
      <w:start w:val="1"/>
      <w:numFmt w:val="bullet"/>
      <w:lvlText w:val="○"/>
      <w:lvlJc w:val="left"/>
      <w:pPr>
        <w:ind w:left="3600" w:hanging="360"/>
      </w:pPr>
    </w:lvl>
    <w:lvl w:ilvl="5" w:tplc="A3FC88E0">
      <w:start w:val="1"/>
      <w:numFmt w:val="bullet"/>
      <w:lvlText w:val="■"/>
      <w:lvlJc w:val="left"/>
      <w:pPr>
        <w:ind w:left="4320" w:hanging="360"/>
      </w:pPr>
    </w:lvl>
    <w:lvl w:ilvl="6" w:tplc="5EDA548C">
      <w:start w:val="1"/>
      <w:numFmt w:val="bullet"/>
      <w:lvlText w:val="●"/>
      <w:lvlJc w:val="left"/>
      <w:pPr>
        <w:ind w:left="5040" w:hanging="360"/>
      </w:pPr>
    </w:lvl>
    <w:lvl w:ilvl="7" w:tplc="E9D8B8A4">
      <w:start w:val="1"/>
      <w:numFmt w:val="bullet"/>
      <w:lvlText w:val="●"/>
      <w:lvlJc w:val="left"/>
      <w:pPr>
        <w:ind w:left="5760" w:hanging="360"/>
      </w:pPr>
    </w:lvl>
    <w:lvl w:ilvl="8" w:tplc="1424F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692906"/>
    <w:multiLevelType w:val="hybridMultilevel"/>
    <w:tmpl w:val="29DEA436"/>
    <w:lvl w:ilvl="0" w:tplc="3404D91C">
      <w:start w:val="1"/>
      <w:numFmt w:val="bullet"/>
      <w:lvlText w:val="•"/>
      <w:lvlJc w:val="left"/>
      <w:pPr>
        <w:ind w:left="540" w:hanging="270"/>
      </w:pPr>
    </w:lvl>
    <w:lvl w:ilvl="1" w:tplc="810AC110">
      <w:numFmt w:val="decimal"/>
      <w:lvlText w:val=""/>
      <w:lvlJc w:val="left"/>
    </w:lvl>
    <w:lvl w:ilvl="2" w:tplc="F5542220">
      <w:numFmt w:val="decimal"/>
      <w:lvlText w:val=""/>
      <w:lvlJc w:val="left"/>
    </w:lvl>
    <w:lvl w:ilvl="3" w:tplc="6C381B8C">
      <w:numFmt w:val="decimal"/>
      <w:lvlText w:val=""/>
      <w:lvlJc w:val="left"/>
    </w:lvl>
    <w:lvl w:ilvl="4" w:tplc="3822E37C">
      <w:numFmt w:val="decimal"/>
      <w:lvlText w:val=""/>
      <w:lvlJc w:val="left"/>
    </w:lvl>
    <w:lvl w:ilvl="5" w:tplc="A872C39A">
      <w:numFmt w:val="decimal"/>
      <w:lvlText w:val=""/>
      <w:lvlJc w:val="left"/>
    </w:lvl>
    <w:lvl w:ilvl="6" w:tplc="A050AB02">
      <w:numFmt w:val="decimal"/>
      <w:lvlText w:val=""/>
      <w:lvlJc w:val="left"/>
    </w:lvl>
    <w:lvl w:ilvl="7" w:tplc="F23807DC">
      <w:numFmt w:val="decimal"/>
      <w:lvlText w:val=""/>
      <w:lvlJc w:val="left"/>
    </w:lvl>
    <w:lvl w:ilvl="8" w:tplc="F59CE704">
      <w:numFmt w:val="decimal"/>
      <w:lvlText w:val=""/>
      <w:lvlJc w:val="left"/>
    </w:lvl>
  </w:abstractNum>
  <w:num w:numId="1" w16cid:durableId="1935242624">
    <w:abstractNumId w:val="0"/>
    <w:lvlOverride w:ilvl="0">
      <w:startOverride w:val="1"/>
    </w:lvlOverride>
  </w:num>
  <w:num w:numId="2" w16cid:durableId="1776097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DB7"/>
    <w:rsid w:val="0015681A"/>
    <w:rsid w:val="001D4F1D"/>
    <w:rsid w:val="0082626A"/>
    <w:rsid w:val="0085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9E82"/>
  <w15:docId w15:val="{A36BFF96-A5D2-4788-94F6-9F8067BE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CryptMail — Contributions by Author</dc:title>
  <dc:creator>CryptMail team</dc:creator>
  <cp:lastModifiedBy>intel</cp:lastModifiedBy>
  <cp:revision>2</cp:revision>
  <dcterms:created xsi:type="dcterms:W3CDTF">2026-09-17T12:51:00Z</dcterms:created>
  <dcterms:modified xsi:type="dcterms:W3CDTF">2026-09-17T13:10:00Z</dcterms:modified>
</cp:coreProperties>
</file>