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Coding-Qualitative Research: From Interviews to Themes</w:t>
      </w:r>
    </w:p>
    <w:p>
      <w:pPr>
        <w:jc w:val="center"/>
      </w:pPr>
      <w:r>
        <w:rPr>
          <w:b/>
          <w:color w:val="1F497D"/>
          <w:sz w:val="28"/>
        </w:rPr>
        <w:t>COMBINED GROUP WORKSHEET</w:t>
      </w:r>
    </w:p>
    <w:p>
      <w:r>
        <w:rPr>
          <w:b w:val="0"/>
          <w:i/>
          <w:sz w:val="21"/>
        </w:rPr>
        <w:t>Coder A + Coder B  |  CECS 385  |  _____________________ (date)</w:t>
      </w:r>
    </w:p>
    <w:p>
      <w:r>
        <w:rPr>
          <w:b w:val="0"/>
          <w:i/>
          <w:sz w:val="21"/>
        </w:rPr>
        <w:t>Group members: ____________________________________________</w:t>
      </w:r>
    </w:p>
    <w:p>
      <w:pPr>
        <w:spacing w:before="0" w:after="0"/>
      </w:pPr>
    </w:p>
    <w:p>
      <w:r>
        <w:rPr>
          <w:b/>
          <w:color w:val="1F497D"/>
          <w:sz w:val="24"/>
        </w:rPr>
        <w:t>Overview</w:t>
      </w:r>
    </w:p>
    <w:p>
      <w:r>
        <w:rPr>
          <w:b w:val="0"/>
          <w:i w:val="0"/>
          <w:sz w:val="21"/>
        </w:rPr>
        <w:t>Six interview excerpts → individual codes → shared codebook → themes → cross-group comparison → ethics check.</w:t>
      </w:r>
    </w:p>
    <w:p>
      <w:r>
        <w:rPr>
          <w:b w:val="0"/>
          <w:i w:val="0"/>
          <w:sz w:val="21"/>
        </w:rPr>
        <w:t>What to submit: this worksheet (Parts 2–5) uploaded to Canvas by end of class.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Coder 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Codes excerpts 1–3 first, then reviews all six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Coder B</w:t>
            </w:r>
          </w:p>
        </w:tc>
        <w:tc>
          <w:tcPr>
            <w:tcW w:type="dxa" w:w="7200"/>
            <w:shd w:val="clear" w:color="auto" w:fill="DCE6F1"/>
          </w:tcPr>
          <w:p>
            <w:r>
              <w:rPr>
                <w:sz w:val="20"/>
              </w:rPr>
              <w:t>Codes excerpts 4–6 first, then reviews all six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Group (A + B)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Completes Parts 2–5 together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64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Minutes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Read scenario, assign roles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20"/>
              </w:rPr>
              <w:t>Code excerpts individually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Build shared codebook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20"/>
              </w:rPr>
              <w:t>Develop themes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Compare stakeholder groups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20"/>
              </w:rPr>
              <w:t>Ethics check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Share-out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Two groups, 1 min each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</w:tr>
    </w:tbl>
    <w:p>
      <w:pPr>
        <w:spacing w:before="0" w:after="0"/>
      </w:pPr>
    </w:p>
    <w:p>
      <w:r>
        <w:rPr>
          <w:b/>
          <w:color w:val="1F497D"/>
          <w:sz w:val="24"/>
        </w:rPr>
        <w:t>The Scenario</w:t>
      </w:r>
    </w:p>
    <w:p>
      <w:r>
        <w:rPr>
          <w:b w:val="0"/>
          <w:i w:val="0"/>
          <w:sz w:val="21"/>
        </w:rPr>
        <w:t>A city housing authority installed smart thermostats in 120 affordable-housing units to cut tenants' energy bills by 15%. After four months, savings are about 4%, many tenants override or unplug the devices, and maintenance calls have doubled. Before deciding whether to keep the system, the housing authority asked a transdisciplinary team to find out why.</w:t>
      </w:r>
    </w:p>
    <w:p>
      <w:r>
        <w:rPr>
          <w:b/>
          <w:i w:val="0"/>
          <w:sz w:val="21"/>
        </w:rPr>
        <w:t>Research question: How do tenants, advocates, and developers experience the smart thermostat pilot, and what changes would make it work for all of them?</w:t>
      </w:r>
    </w:p>
    <w:p>
      <w:pPr>
        <w:spacing w:before="0" w:after="0"/>
      </w:pPr>
    </w:p>
    <w:p>
      <w:r>
        <w:rPr>
          <w:b/>
          <w:color w:val="1F497D"/>
          <w:sz w:val="24"/>
        </w:rPr>
        <w:t>Part 1 — Individual Codes (both coders, side by side)</w:t>
      </w:r>
    </w:p>
    <w:p>
      <w:r>
        <w:rPr>
          <w:b w:val="0"/>
          <w:i w:val="0"/>
          <w:sz w:val="21"/>
        </w:rPr>
        <w:t>Reminder: 1–2 codes each, 1–4 words, at least one in-vivo code (speaker's own words in quotes). Code what the person says, not the solution.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3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1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Speaker</w:t>
            </w:r>
          </w:p>
        </w:tc>
        <w:tc>
          <w:tcPr>
            <w:tcW w:type="dxa" w:w="42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Excerpt</w:t>
            </w:r>
          </w:p>
        </w:tc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Coder A codes</w:t>
            </w:r>
          </w:p>
        </w:tc>
        <w:tc>
          <w:tcPr>
            <w:tcW w:type="dxa" w:w="266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Coder B codes</w:t>
            </w:r>
          </w:p>
        </w:tc>
      </w:tr>
      <w:tr>
        <w:tc>
          <w:tcPr>
            <w:tcW w:type="dxa" w:w="3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9"/>
              </w:rPr>
              <w:t>Tenant, 78, lives alone</w:t>
            </w:r>
          </w:p>
        </w:tc>
        <w:tc>
          <w:tcPr>
            <w:tcW w:type="dxa" w:w="4248"/>
          </w:tcPr>
          <w:p>
            <w:r>
              <w:rPr>
                <w:sz w:val="19"/>
              </w:rPr>
              <w:t>"It decides when to turn the heat down, usually at night. I wake up cold and I don't know how to change it on the phone, so I plug in a space heater instead."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Doesn't know how to change</w:t>
              <w:br/>
              <w:t>Defeating the purpose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Not Elderly Friendly / Competency</w:t>
              <w:br/>
              <w:t>Night Mode Not Bright Enough</w:t>
              <w:br/>
              <w:t>UX Design Lacking</w:t>
            </w:r>
          </w:p>
        </w:tc>
      </w:tr>
      <w:tr>
        <w:tc>
          <w:tcPr>
            <w:tcW w:type="dxa" w:w="360"/>
            <w:shd w:val="clear" w:color="auto" w:fill="DCE6F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512"/>
            <w:shd w:val="clear" w:color="auto" w:fill="DCE6F1"/>
          </w:tcPr>
          <w:p>
            <w:r>
              <w:rPr>
                <w:sz w:val="19"/>
              </w:rPr>
              <w:t>Tenant, works night shifts</w:t>
            </w:r>
          </w:p>
        </w:tc>
        <w:tc>
          <w:tcPr>
            <w:tcW w:type="dxa" w:w="4248"/>
            <w:shd w:val="clear" w:color="auto" w:fill="DCE6F1"/>
          </w:tcPr>
          <w:p>
            <w:r>
              <w:rPr>
                <w:sz w:val="19"/>
              </w:rPr>
              <w:t>"The schedule assumes everybody sleeps at night. I sleep from 9 a.m. to 3 p.m., and it cools the apartment right when I'm trying to sleep. I unplugged it last month."</w:t>
            </w:r>
          </w:p>
        </w:tc>
        <w:tc>
          <w:tcPr>
            <w:tcW w:type="dxa" w:w="2448"/>
            <w:shd w:val="clear" w:color="auto" w:fill="DCE6F1"/>
          </w:tcPr>
          <w:p>
            <w:r>
              <w:rPr>
                <w:sz w:val="19"/>
              </w:rPr>
              <w:t>Technology assumes residents' schedule</w:t>
              <w:br/>
              <w:t>Abandoning the technology</w:t>
            </w:r>
          </w:p>
        </w:tc>
        <w:tc>
          <w:tcPr>
            <w:tcW w:type="dxa" w:w="2664"/>
            <w:shd w:val="clear" w:color="auto" w:fill="DCE6F1"/>
          </w:tcPr>
          <w:p>
            <w:r>
              <w:rPr>
                <w:sz w:val="19"/>
              </w:rPr>
              <w:t>Smart Scheduling Issue</w:t>
              <w:br/>
              <w:t>UX Design Lacking</w:t>
            </w:r>
          </w:p>
        </w:tc>
      </w:tr>
      <w:tr>
        <w:tc>
          <w:tcPr>
            <w:tcW w:type="dxa" w:w="3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sz w:val="19"/>
              </w:rPr>
              <w:t>Tenant, Spanish speaker (via interpreter)</w:t>
            </w:r>
          </w:p>
        </w:tc>
        <w:tc>
          <w:tcPr>
            <w:tcW w:type="dxa" w:w="4248"/>
          </w:tcPr>
          <w:p>
            <w:r>
              <w:rPr>
                <w:sz w:val="19"/>
              </w:rPr>
              <w:t>"The app is only in English. My son set it up, but he's away at college now."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App doesn't have a translator</w:t>
              <w:br/>
              <w:t>Technology can't be used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UX Design Issue: Need Spanish Localization</w:t>
            </w:r>
          </w:p>
        </w:tc>
      </w:tr>
      <w:tr>
        <w:tc>
          <w:tcPr>
            <w:tcW w:type="dxa" w:w="360"/>
            <w:shd w:val="clear" w:color="auto" w:fill="DCE6F1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512"/>
            <w:shd w:val="clear" w:color="auto" w:fill="DCE6F1"/>
          </w:tcPr>
          <w:p>
            <w:r>
              <w:rPr>
                <w:sz w:val="19"/>
              </w:rPr>
              <w:t>Tenant advocate</w:t>
            </w:r>
          </w:p>
        </w:tc>
        <w:tc>
          <w:tcPr>
            <w:tcW w:type="dxa" w:w="4248"/>
            <w:shd w:val="clear" w:color="auto" w:fill="DCE6F1"/>
          </w:tcPr>
          <w:p>
            <w:r>
              <w:rPr>
                <w:sz w:val="19"/>
              </w:rPr>
              <w:t>"Some residents think that if they touch the settings they'll be charged extra or get in trouble with their lease. That fear isn't in anyone's data."</w:t>
            </w:r>
          </w:p>
        </w:tc>
        <w:tc>
          <w:tcPr>
            <w:tcW w:type="dxa" w:w="2448"/>
            <w:shd w:val="clear" w:color="auto" w:fill="DCE6F1"/>
          </w:tcPr>
          <w:p>
            <w:r>
              <w:rPr>
                <w:sz w:val="19"/>
              </w:rPr>
              <w:t>Assumption of extra charge / trouble</w:t>
              <w:br/>
              <w:t>No charge included in data</w:t>
            </w:r>
          </w:p>
        </w:tc>
        <w:tc>
          <w:tcPr>
            <w:tcW w:type="dxa" w:w="2664"/>
            <w:shd w:val="clear" w:color="auto" w:fill="DCE6F1"/>
          </w:tcPr>
          <w:p>
            <w:r>
              <w:rPr>
                <w:sz w:val="19"/>
              </w:rPr>
              <w:t>UX Design Issue: Recommend Disclaimer Splash Screen</w:t>
            </w:r>
          </w:p>
        </w:tc>
      </w:tr>
      <w:tr>
        <w:tc>
          <w:tcPr>
            <w:tcW w:type="dxa" w:w="3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9"/>
              </w:rPr>
              <w:t>Vendor engineer</w:t>
            </w:r>
          </w:p>
        </w:tc>
        <w:tc>
          <w:tcPr>
            <w:tcW w:type="dxa" w:w="4248"/>
          </w:tcPr>
          <w:p>
            <w:r>
              <w:rPr>
                <w:sz w:val="19"/>
              </w:rPr>
              <w:t>"If people don't share their phone location, it falls back to a default 9-to-5 schedule. That default was built for suburban single-family homes."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Location sharing is needed</w:t>
              <w:br/>
              <w:t>Default is 9-5 schedule</w:t>
            </w:r>
          </w:p>
        </w:tc>
        <w:tc>
          <w:tcPr>
            <w:tcW w:type="dxa" w:w="2664"/>
          </w:tcPr>
          <w:p>
            <w:r>
              <w:rPr>
                <w:sz w:val="19"/>
              </w:rPr>
              <w:t>UX Design Lacking: Needs Scheduling Screen</w:t>
            </w:r>
          </w:p>
        </w:tc>
      </w:tr>
      <w:tr>
        <w:tc>
          <w:tcPr>
            <w:tcW w:type="dxa" w:w="360"/>
            <w:shd w:val="clear" w:color="auto" w:fill="DCE6F1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512"/>
            <w:shd w:val="clear" w:color="auto" w:fill="DCE6F1"/>
          </w:tcPr>
          <w:p>
            <w:r>
              <w:rPr>
                <w:sz w:val="19"/>
              </w:rPr>
              <w:t>Vendor engineer</w:t>
            </w:r>
          </w:p>
        </w:tc>
        <w:tc>
          <w:tcPr>
            <w:tcW w:type="dxa" w:w="4248"/>
            <w:shd w:val="clear" w:color="auto" w:fill="DCE6F1"/>
          </w:tcPr>
          <w:p>
            <w:r>
              <w:rPr>
                <w:sz w:val="19"/>
              </w:rPr>
              <w:t>"Users have full control in the app. If they override, the model treats it as a preference and adapts within about two weeks."</w:t>
            </w:r>
          </w:p>
        </w:tc>
        <w:tc>
          <w:tcPr>
            <w:tcW w:type="dxa" w:w="2448"/>
            <w:shd w:val="clear" w:color="auto" w:fill="DCE6F1"/>
          </w:tcPr>
          <w:p>
            <w:r>
              <w:rPr>
                <w:sz w:val="19"/>
              </w:rPr>
              <w:t>Full control in app</w:t>
              <w:br/>
              <w:t>App takes two weeks to adapt</w:t>
            </w:r>
          </w:p>
        </w:tc>
        <w:tc>
          <w:tcPr>
            <w:tcW w:type="dxa" w:w="2664"/>
            <w:shd w:val="clear" w:color="auto" w:fill="DCE6F1"/>
          </w:tcPr>
          <w:p>
            <w:r>
              <w:rPr>
                <w:sz w:val="19"/>
              </w:rPr>
              <w:t>Design Flaw: User Preference Should Override Adaptive Setting</w:t>
            </w:r>
          </w:p>
        </w:tc>
      </w:tr>
    </w:tbl>
    <w:p>
      <w:pPr>
        <w:spacing w:before="0" w:after="0"/>
      </w:pPr>
    </w:p>
    <w:p>
      <w:r>
        <w:rPr>
          <w:b/>
          <w:color w:val="1F497D"/>
          <w:sz w:val="24"/>
        </w:rPr>
        <w:t>Part 2 — Shared Codebook (group, 5 min)</w:t>
      </w:r>
    </w:p>
    <w:p>
      <w:r>
        <w:rPr>
          <w:b w:val="0"/>
          <w:i w:val="0"/>
          <w:sz w:val="21"/>
        </w:rPr>
        <w:t>Compare codes. Merge codes that mean the same thing; agree on one name and definition.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Code (agreed name)</w:t>
            </w:r>
          </w:p>
        </w:tc>
        <w:tc>
          <w:tcPr>
            <w:tcW w:type="dxa" w:w="61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Definition (one sentence)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Example excerpt #</w:t>
            </w:r>
          </w:p>
        </w:tc>
      </w:tr>
      <w:tr>
        <w:trPr>
          <w:trHeight w:val="640" w:hRule="atLeast"/>
        </w:trPr>
        <w:tc>
          <w:tcPr>
            <w:tcW w:type="dxa" w:w="2448"/>
          </w:tcPr>
          <w:p>
            <w:r>
              <w:rPr>
                <w:sz w:val="20"/>
              </w:rPr>
            </w:r>
          </w:p>
        </w:tc>
        <w:tc>
          <w:tcPr>
            <w:tcW w:type="dxa" w:w="619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rPr>
          <w:trHeight w:val="640" w:hRule="atLeast"/>
        </w:trPr>
        <w:tc>
          <w:tcPr>
            <w:tcW w:type="dxa" w:w="2448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6192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</w:r>
          </w:p>
        </w:tc>
      </w:tr>
      <w:tr>
        <w:trPr>
          <w:trHeight w:val="640" w:hRule="atLeast"/>
        </w:trPr>
        <w:tc>
          <w:tcPr>
            <w:tcW w:type="dxa" w:w="2448"/>
          </w:tcPr>
          <w:p>
            <w:r>
              <w:rPr>
                <w:sz w:val="20"/>
              </w:rPr>
            </w:r>
          </w:p>
        </w:tc>
        <w:tc>
          <w:tcPr>
            <w:tcW w:type="dxa" w:w="619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rPr>
          <w:trHeight w:val="640" w:hRule="atLeast"/>
        </w:trPr>
        <w:tc>
          <w:tcPr>
            <w:tcW w:type="dxa" w:w="2448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6192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</w:r>
          </w:p>
        </w:tc>
      </w:tr>
      <w:tr>
        <w:trPr>
          <w:trHeight w:val="640" w:hRule="atLeast"/>
        </w:trPr>
        <w:tc>
          <w:tcPr>
            <w:tcW w:type="dxa" w:w="2448"/>
          </w:tcPr>
          <w:p>
            <w:r>
              <w:rPr>
                <w:sz w:val="20"/>
              </w:rPr>
            </w:r>
          </w:p>
        </w:tc>
        <w:tc>
          <w:tcPr>
            <w:tcW w:type="dxa" w:w="619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rPr>
          <w:trHeight w:val="640" w:hRule="atLeast"/>
        </w:trPr>
        <w:tc>
          <w:tcPr>
            <w:tcW w:type="dxa" w:w="2448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6192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20"/>
              </w:rPr>
            </w:r>
          </w:p>
        </w:tc>
      </w:tr>
    </w:tbl>
    <w:p>
      <w:pPr>
        <w:spacing w:before="0" w:after="0"/>
      </w:pPr>
    </w:p>
    <w:p>
      <w:r>
        <w:rPr>
          <w:b/>
        </w:rPr>
        <w:t xml:space="preserve">One place Coder A and Coder B disagreed, and what you decided: </w:t>
      </w:r>
      <w:r>
        <w:t>______________________________________________________________________</w:t>
      </w:r>
    </w:p>
    <w:p>
      <w:pPr>
        <w:spacing w:before="0" w:after="0"/>
      </w:pPr>
    </w:p>
    <w:p>
      <w:r>
        <w:rPr>
          <w:b/>
          <w:color w:val="1F497D"/>
          <w:sz w:val="24"/>
        </w:rPr>
        <w:t>Part 3 — From Codes to Themes (6 min)</w:t>
      </w:r>
    </w:p>
    <w:p>
      <w:r>
        <w:rPr>
          <w:b w:val="0"/>
          <w:i w:val="0"/>
          <w:sz w:val="21"/>
        </w:rPr>
        <w:t>Group your codes into two themes. A code says what is in the data; a theme is a full sentence that says why it matters. "Privacy" is a topic; "Tenants won't trust a device when they don't know who sees its data" is a theme.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Theme statement (full sentence)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Codes it contains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Best supporting quote (excerpt #)</w:t>
            </w:r>
          </w:p>
        </w:tc>
      </w:tr>
      <w:tr>
        <w:trPr>
          <w:trHeight w:val="880" w:hRule="atLeast"/>
        </w:trP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rPr>
          <w:trHeight w:val="880" w:hRule="atLeast"/>
        </w:trPr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4032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</w:r>
          </w:p>
        </w:tc>
      </w:tr>
      <w:tr>
        <w:trPr>
          <w:trHeight w:val="880" w:hRule="atLeast"/>
        </w:trP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pPr>
        <w:spacing w:before="0" w:after="0"/>
      </w:pPr>
    </w:p>
    <w:p>
      <w:r>
        <w:rPr>
          <w:b/>
          <w:color w:val="1F497D"/>
          <w:sz w:val="24"/>
        </w:rPr>
        <w:t>Part 4 — Compare Stakeholder Groups (5 min)</w:t>
      </w:r>
    </w:p>
    <w:p>
      <w:r>
        <w:rPr>
          <w:b w:val="0"/>
          <w:i w:val="0"/>
          <w:sz w:val="21"/>
        </w:rPr>
        <w:t>For each cell write a few words: strong concern, sees it differently, not raised, etc.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Theme</w:t>
            </w:r>
          </w:p>
        </w:tc>
        <w:tc>
          <w:tcPr>
            <w:tcW w:type="dxa" w:w="273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Tenants (1–3)</w:t>
            </w:r>
          </w:p>
        </w:tc>
        <w:tc>
          <w:tcPr>
            <w:tcW w:type="dxa" w:w="273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Tenant advocate (4)</w:t>
            </w:r>
          </w:p>
        </w:tc>
        <w:tc>
          <w:tcPr>
            <w:tcW w:type="dxa" w:w="273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Vendor engineers (5–6)</w:t>
            </w:r>
          </w:p>
        </w:tc>
      </w:tr>
      <w:tr>
        <w:trPr>
          <w:trHeight w:val="880" w:hRule="atLeast"/>
        </w:trP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</w:p>
        </w:tc>
      </w:tr>
      <w:tr>
        <w:trPr>
          <w:trHeight w:val="880" w:hRule="atLeast"/>
        </w:trPr>
        <w:tc>
          <w:tcPr>
            <w:tcW w:type="dxa" w:w="2880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2736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2736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2736"/>
            <w:shd w:val="clear" w:color="auto" w:fill="DCE6F1"/>
          </w:tcPr>
          <w:p>
            <w:r>
              <w:rPr>
                <w:sz w:val="20"/>
              </w:rPr>
            </w:r>
          </w:p>
        </w:tc>
      </w:tr>
      <w:tr>
        <w:trPr>
          <w:trHeight w:val="880" w:hRule="atLeast"/>
        </w:trP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</w:p>
        </w:tc>
      </w:tr>
    </w:tbl>
    <w:p>
      <w:pPr>
        <w:spacing w:before="0" w:after="0"/>
      </w:pPr>
    </w:p>
    <w:p>
      <w:r>
        <w:rPr>
          <w:b/>
          <w:color w:val="1F497D"/>
          <w:sz w:val="24"/>
        </w:rPr>
        <w:t>Part 5 — Ethics Check (3 min)</w:t>
      </w:r>
    </w:p>
    <w:p>
      <w:r>
        <w:rPr>
          <w:b w:val="0"/>
          <w:i w:val="0"/>
          <w:sz w:val="21"/>
        </w:rPr>
        <w:t>Answer both questions as a group.</w:t>
      </w:r>
    </w:p>
    <w:p>
      <w:pPr>
        <w:spacing w:before="0" w:after="0"/>
      </w:pPr>
    </w:p>
    <w:p>
      <w:r>
        <w:rPr>
          <w:b/>
          <w:i w:val="0"/>
          <w:sz w:val="21"/>
        </w:rPr>
        <w:t>1.  Which excerpt(s), if published as-is, could identify a specific person? What detail creates the risk?</w:t>
      </w:r>
    </w:p>
    <w:p>
      <w:pPr>
        <w:spacing w:before="40" w:after="40"/>
      </w:pPr>
      <w:r>
        <w:t>______________________________________________________________________________________________________________</w:t>
      </w:r>
    </w:p>
    <w:p>
      <w:pPr>
        <w:spacing w:before="40" w:after="40"/>
      </w:pPr>
      <w:r>
        <w:t>______________________________________________________________________________________________________________</w:t>
      </w:r>
    </w:p>
    <w:p>
      <w:pPr>
        <w:spacing w:before="40" w:after="40"/>
      </w:pPr>
      <w:r>
        <w:t>______________________________________________________________________________________________________________</w:t>
      </w:r>
    </w:p>
    <w:p>
      <w:pPr>
        <w:spacing w:before="0" w:after="0"/>
      </w:pPr>
    </w:p>
    <w:p>
      <w:r>
        <w:rPr>
          <w:b/>
          <w:i w:val="0"/>
          <w:sz w:val="21"/>
        </w:rPr>
        <w:t>2.  What is one change the research team could make to reduce that risk?</w:t>
      </w:r>
    </w:p>
    <w:p>
      <w:pPr>
        <w:spacing w:before="40" w:after="40"/>
      </w:pPr>
      <w:r>
        <w:t>______________________________________________________________________________________________________________</w:t>
      </w:r>
    </w:p>
    <w:p>
      <w:pPr>
        <w:spacing w:before="40" w:after="40"/>
      </w:pPr>
      <w:r>
        <w:t>______________________________________________________________________________________________________________</w:t>
      </w:r>
    </w:p>
    <w:p>
      <w:pPr>
        <w:spacing w:before="40" w:after="40"/>
      </w:pPr>
      <w:r>
        <w:t>______________________________________________________________________________________________________________</w:t>
      </w:r>
    </w:p>
    <w:p>
      <w:pPr>
        <w:spacing w:before="0" w:after="0"/>
      </w:pPr>
    </w:p>
    <w:p>
      <w:r>
        <w:rPr>
          <w:b/>
          <w:color w:val="1F497D"/>
          <w:sz w:val="24"/>
        </w:rPr>
        <w:t>Share-Out</w:t>
      </w:r>
    </w:p>
    <w:p>
      <w:r>
        <w:rPr>
          <w:b w:val="0"/>
          <w:i w:val="0"/>
          <w:sz w:val="21"/>
        </w:rPr>
        <w:t>Two groups (chosen at random) present their strongest theme with its best supporting quote — one minute each.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