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450" w:tblpY="3245"/>
        <w:tblW w:w="9528" w:type="dxa"/>
        <w:tblLook w:val="04A0" w:firstRow="1" w:lastRow="0" w:firstColumn="1" w:lastColumn="0" w:noHBand="0" w:noVBand="1"/>
      </w:tblPr>
      <w:tblGrid>
        <w:gridCol w:w="2605"/>
        <w:gridCol w:w="5220"/>
        <w:gridCol w:w="720"/>
        <w:gridCol w:w="983"/>
      </w:tblGrid>
      <w:tr w:rsidR="00761888" w:rsidRPr="00A62B06" w14:paraId="5DEEFD6E" w14:textId="77777777" w:rsidTr="00761888">
        <w:tc>
          <w:tcPr>
            <w:tcW w:w="2605" w:type="dxa"/>
          </w:tcPr>
          <w:p w14:paraId="72AD6731" w14:textId="77777777" w:rsidR="00761888" w:rsidRPr="00690184" w:rsidRDefault="00761888" w:rsidP="00761888">
            <w:pPr>
              <w:rPr>
                <w:sz w:val="21"/>
              </w:rPr>
            </w:pPr>
            <w:r w:rsidRPr="00690184">
              <w:rPr>
                <w:sz w:val="21"/>
              </w:rPr>
              <w:t>Deliverable</w:t>
            </w:r>
          </w:p>
        </w:tc>
        <w:tc>
          <w:tcPr>
            <w:tcW w:w="5220" w:type="dxa"/>
          </w:tcPr>
          <w:p w14:paraId="015CBF1C" w14:textId="77777777" w:rsidR="00761888" w:rsidRPr="00690184" w:rsidRDefault="00761888" w:rsidP="00761888">
            <w:pPr>
              <w:rPr>
                <w:sz w:val="21"/>
              </w:rPr>
            </w:pPr>
            <w:r w:rsidRPr="00690184">
              <w:rPr>
                <w:sz w:val="21"/>
              </w:rPr>
              <w:t>JBGE Rationale</w:t>
            </w:r>
          </w:p>
        </w:tc>
        <w:tc>
          <w:tcPr>
            <w:tcW w:w="720" w:type="dxa"/>
          </w:tcPr>
          <w:p w14:paraId="5E1C55D5" w14:textId="77777777" w:rsidR="00761888" w:rsidRPr="00690184" w:rsidRDefault="00761888" w:rsidP="00761888">
            <w:pPr>
              <w:rPr>
                <w:sz w:val="21"/>
              </w:rPr>
            </w:pPr>
            <w:r w:rsidRPr="00690184">
              <w:rPr>
                <w:sz w:val="21"/>
              </w:rPr>
              <w:t>Plan</w:t>
            </w:r>
          </w:p>
        </w:tc>
        <w:tc>
          <w:tcPr>
            <w:tcW w:w="983" w:type="dxa"/>
          </w:tcPr>
          <w:p w14:paraId="0015C338" w14:textId="77777777" w:rsidR="00761888" w:rsidRPr="00690184" w:rsidRDefault="00761888" w:rsidP="00761888">
            <w:pPr>
              <w:rPr>
                <w:sz w:val="21"/>
              </w:rPr>
            </w:pPr>
            <w:r w:rsidRPr="00690184">
              <w:rPr>
                <w:sz w:val="21"/>
              </w:rPr>
              <w:t>Actual</w:t>
            </w:r>
          </w:p>
        </w:tc>
      </w:tr>
      <w:tr w:rsidR="00761888" w:rsidRPr="00A62B06" w14:paraId="6DD34113" w14:textId="77777777" w:rsidTr="00761888">
        <w:tc>
          <w:tcPr>
            <w:tcW w:w="2605" w:type="dxa"/>
            <w:shd w:val="clear" w:color="auto" w:fill="F2F2F2" w:themeFill="background1" w:themeFillShade="F2"/>
          </w:tcPr>
          <w:p w14:paraId="347D46BF" w14:textId="77777777" w:rsidR="00761888" w:rsidRPr="00690184" w:rsidRDefault="00761888" w:rsidP="00761888">
            <w:pPr>
              <w:rPr>
                <w:sz w:val="21"/>
              </w:rPr>
            </w:pPr>
            <w:r w:rsidRPr="00690184">
              <w:rPr>
                <w:sz w:val="21"/>
              </w:rPr>
              <w:t>FUNCTIONAL</w:t>
            </w:r>
          </w:p>
        </w:tc>
        <w:tc>
          <w:tcPr>
            <w:tcW w:w="5220" w:type="dxa"/>
            <w:shd w:val="clear" w:color="auto" w:fill="F2F2F2" w:themeFill="background1" w:themeFillShade="F2"/>
          </w:tcPr>
          <w:p w14:paraId="450FD013" w14:textId="77777777" w:rsidR="00761888" w:rsidRPr="00690184" w:rsidRDefault="00761888" w:rsidP="00761888">
            <w:pPr>
              <w:rPr>
                <w:sz w:val="21"/>
              </w:rPr>
            </w:pPr>
          </w:p>
        </w:tc>
        <w:tc>
          <w:tcPr>
            <w:tcW w:w="720" w:type="dxa"/>
            <w:shd w:val="clear" w:color="auto" w:fill="F2F2F2" w:themeFill="background1" w:themeFillShade="F2"/>
          </w:tcPr>
          <w:p w14:paraId="0AAE35B5" w14:textId="77777777" w:rsidR="00761888" w:rsidRPr="00690184" w:rsidRDefault="00761888" w:rsidP="00761888">
            <w:pPr>
              <w:rPr>
                <w:sz w:val="21"/>
              </w:rPr>
            </w:pPr>
          </w:p>
        </w:tc>
        <w:tc>
          <w:tcPr>
            <w:tcW w:w="983" w:type="dxa"/>
            <w:shd w:val="clear" w:color="auto" w:fill="F2F2F2" w:themeFill="background1" w:themeFillShade="F2"/>
          </w:tcPr>
          <w:p w14:paraId="584F1B32" w14:textId="77777777" w:rsidR="00761888" w:rsidRPr="00690184" w:rsidRDefault="00761888" w:rsidP="00761888">
            <w:pPr>
              <w:rPr>
                <w:sz w:val="21"/>
              </w:rPr>
            </w:pPr>
          </w:p>
        </w:tc>
      </w:tr>
      <w:tr w:rsidR="00761888" w:rsidRPr="00A62B06" w14:paraId="4FCB2085" w14:textId="77777777" w:rsidTr="00761888">
        <w:tc>
          <w:tcPr>
            <w:tcW w:w="2605" w:type="dxa"/>
          </w:tcPr>
          <w:p w14:paraId="5C747607" w14:textId="77777777" w:rsidR="00761888" w:rsidRPr="00690184" w:rsidRDefault="00761888" w:rsidP="00761888">
            <w:pPr>
              <w:rPr>
                <w:sz w:val="21"/>
              </w:rPr>
            </w:pPr>
            <w:r w:rsidRPr="00690184">
              <w:rPr>
                <w:sz w:val="21"/>
              </w:rPr>
              <w:t>Use Case Diagram</w:t>
            </w:r>
          </w:p>
        </w:tc>
        <w:tc>
          <w:tcPr>
            <w:tcW w:w="5220" w:type="dxa"/>
          </w:tcPr>
          <w:p w14:paraId="7AE0DBC2" w14:textId="77777777" w:rsidR="00761888" w:rsidRPr="00690184" w:rsidRDefault="00761888" w:rsidP="00761888">
            <w:pPr>
              <w:rPr>
                <w:sz w:val="21"/>
                <w:lang w:eastAsia="zh-CN"/>
              </w:rPr>
            </w:pPr>
            <w:r w:rsidRPr="00690184">
              <w:rPr>
                <w:sz w:val="21"/>
              </w:rPr>
              <w:t>Required</w:t>
            </w:r>
            <w:r w:rsidRPr="00690184">
              <w:rPr>
                <w:rFonts w:hint="eastAsia"/>
                <w:sz w:val="21"/>
                <w:lang w:eastAsia="zh-CN"/>
              </w:rPr>
              <w:t xml:space="preserve">. </w:t>
            </w:r>
            <w:r w:rsidRPr="00690184">
              <w:rPr>
                <w:sz w:val="21"/>
                <w:lang w:eastAsia="zh-CN"/>
              </w:rPr>
              <w:t xml:space="preserve">Basic tool to communicate with </w:t>
            </w:r>
            <w:r w:rsidRPr="00690184">
              <w:rPr>
                <w:rFonts w:hint="eastAsia"/>
                <w:sz w:val="21"/>
                <w:lang w:eastAsia="zh-CN"/>
              </w:rPr>
              <w:t xml:space="preserve">customers and team </w:t>
            </w:r>
            <w:r w:rsidRPr="00690184">
              <w:rPr>
                <w:sz w:val="21"/>
                <w:lang w:eastAsia="zh-CN"/>
              </w:rPr>
              <w:t>members</w:t>
            </w:r>
            <w:r w:rsidRPr="00690184">
              <w:rPr>
                <w:rFonts w:hint="eastAsia"/>
                <w:sz w:val="21"/>
                <w:lang w:eastAsia="zh-CN"/>
              </w:rPr>
              <w:t xml:space="preserve"> in order to eliminate misunderstanding. </w:t>
            </w:r>
            <w:r w:rsidRPr="00690184">
              <w:rPr>
                <w:sz w:val="21"/>
                <w:lang w:eastAsia="zh-CN"/>
              </w:rPr>
              <w:t>A</w:t>
            </w:r>
            <w:r w:rsidRPr="00690184">
              <w:rPr>
                <w:rFonts w:hint="eastAsia"/>
                <w:sz w:val="21"/>
                <w:lang w:eastAsia="zh-CN"/>
              </w:rPr>
              <w:t xml:space="preserve">nd it is easy </w:t>
            </w:r>
            <w:r w:rsidRPr="00690184">
              <w:rPr>
                <w:sz w:val="21"/>
                <w:lang w:eastAsia="zh-CN"/>
              </w:rPr>
              <w:t xml:space="preserve">to </w:t>
            </w:r>
            <w:r w:rsidRPr="00690184">
              <w:rPr>
                <w:rFonts w:hint="eastAsia"/>
                <w:sz w:val="21"/>
                <w:lang w:eastAsia="zh-CN"/>
              </w:rPr>
              <w:t xml:space="preserve">update but important to the </w:t>
            </w:r>
            <w:r w:rsidRPr="00690184">
              <w:rPr>
                <w:sz w:val="21"/>
                <w:lang w:eastAsia="zh-CN"/>
              </w:rPr>
              <w:t>following</w:t>
            </w:r>
            <w:r w:rsidRPr="00690184">
              <w:rPr>
                <w:rFonts w:hint="eastAsia"/>
                <w:sz w:val="21"/>
                <w:lang w:eastAsia="zh-CN"/>
              </w:rPr>
              <w:t xml:space="preserve"> jobs.</w:t>
            </w:r>
          </w:p>
        </w:tc>
        <w:tc>
          <w:tcPr>
            <w:tcW w:w="720" w:type="dxa"/>
          </w:tcPr>
          <w:p w14:paraId="1F5B8CED" w14:textId="77777777" w:rsidR="00761888" w:rsidRPr="00690184" w:rsidRDefault="00761888" w:rsidP="00761888">
            <w:pPr>
              <w:rPr>
                <w:sz w:val="21"/>
              </w:rPr>
            </w:pPr>
            <w:r w:rsidRPr="00690184">
              <w:rPr>
                <w:sz w:val="21"/>
              </w:rPr>
              <w:t>1</w:t>
            </w:r>
          </w:p>
        </w:tc>
        <w:tc>
          <w:tcPr>
            <w:tcW w:w="983" w:type="dxa"/>
          </w:tcPr>
          <w:p w14:paraId="163A25DC" w14:textId="77777777" w:rsidR="00761888" w:rsidRPr="00690184" w:rsidRDefault="00761888" w:rsidP="00761888">
            <w:pPr>
              <w:rPr>
                <w:sz w:val="21"/>
                <w:lang w:eastAsia="zh-CN"/>
              </w:rPr>
            </w:pPr>
            <w:r w:rsidRPr="00690184">
              <w:rPr>
                <w:rFonts w:hint="eastAsia"/>
                <w:sz w:val="21"/>
                <w:lang w:eastAsia="zh-CN"/>
              </w:rPr>
              <w:t>1</w:t>
            </w:r>
          </w:p>
        </w:tc>
      </w:tr>
      <w:tr w:rsidR="00761888" w:rsidRPr="00A62B06" w14:paraId="268C8771" w14:textId="77777777" w:rsidTr="00761888">
        <w:tc>
          <w:tcPr>
            <w:tcW w:w="2605" w:type="dxa"/>
          </w:tcPr>
          <w:p w14:paraId="3EAB5F9D" w14:textId="77777777" w:rsidR="00761888" w:rsidRPr="00690184" w:rsidRDefault="00761888" w:rsidP="00761888">
            <w:pPr>
              <w:rPr>
                <w:sz w:val="21"/>
              </w:rPr>
            </w:pPr>
            <w:r w:rsidRPr="00690184">
              <w:rPr>
                <w:sz w:val="21"/>
              </w:rPr>
              <w:t>Use Case Description(s)</w:t>
            </w:r>
          </w:p>
        </w:tc>
        <w:tc>
          <w:tcPr>
            <w:tcW w:w="5220" w:type="dxa"/>
          </w:tcPr>
          <w:p w14:paraId="4F7FE6F2" w14:textId="77777777" w:rsidR="00761888" w:rsidRPr="00690184" w:rsidRDefault="00761888" w:rsidP="00761888">
            <w:pPr>
              <w:rPr>
                <w:sz w:val="21"/>
                <w:lang w:eastAsia="zh-CN"/>
              </w:rPr>
            </w:pPr>
            <w:r w:rsidRPr="00690184">
              <w:rPr>
                <w:rFonts w:hint="eastAsia"/>
                <w:sz w:val="21"/>
                <w:lang w:eastAsia="zh-CN"/>
              </w:rPr>
              <w:t xml:space="preserve">Required. </w:t>
            </w:r>
            <w:r w:rsidRPr="00690184">
              <w:rPr>
                <w:sz w:val="21"/>
                <w:lang w:eastAsia="zh-CN"/>
              </w:rPr>
              <w:t>M</w:t>
            </w:r>
            <w:r w:rsidRPr="00690184">
              <w:rPr>
                <w:rFonts w:hint="eastAsia"/>
                <w:sz w:val="21"/>
                <w:lang w:eastAsia="zh-CN"/>
              </w:rPr>
              <w:t xml:space="preserve">ake sure our understanding </w:t>
            </w:r>
            <w:r w:rsidRPr="00690184">
              <w:rPr>
                <w:sz w:val="21"/>
                <w:lang w:eastAsia="zh-CN"/>
              </w:rPr>
              <w:t>for</w:t>
            </w:r>
            <w:r w:rsidRPr="00690184">
              <w:rPr>
                <w:rFonts w:hint="eastAsia"/>
                <w:sz w:val="21"/>
                <w:lang w:eastAsia="zh-CN"/>
              </w:rPr>
              <w:t xml:space="preserve"> some complex user cases is same with customers in detail. </w:t>
            </w:r>
            <w:r w:rsidRPr="00690184">
              <w:rPr>
                <w:sz w:val="21"/>
                <w:lang w:eastAsia="zh-CN"/>
              </w:rPr>
              <w:t>T</w:t>
            </w:r>
            <w:r w:rsidRPr="00690184">
              <w:rPr>
                <w:rFonts w:hint="eastAsia"/>
                <w:sz w:val="21"/>
                <w:lang w:eastAsia="zh-CN"/>
              </w:rPr>
              <w:t xml:space="preserve">he complex user cases are: </w:t>
            </w:r>
            <w:r w:rsidRPr="00690184">
              <w:rPr>
                <w:sz w:val="21"/>
                <w:lang w:eastAsia="zh-CN"/>
              </w:rPr>
              <w:t>“</w:t>
            </w:r>
            <w:r w:rsidRPr="00690184">
              <w:rPr>
                <w:rFonts w:hint="eastAsia"/>
                <w:sz w:val="21"/>
                <w:lang w:eastAsia="zh-CN"/>
              </w:rPr>
              <w:t>reserve a plane, manage reservation, manage rental billing and mange plane/instructor</w:t>
            </w:r>
            <w:r w:rsidRPr="00690184">
              <w:rPr>
                <w:sz w:val="21"/>
                <w:lang w:eastAsia="zh-CN"/>
              </w:rPr>
              <w:t>”</w:t>
            </w:r>
            <w:r w:rsidRPr="00690184">
              <w:rPr>
                <w:rFonts w:hint="eastAsia"/>
                <w:sz w:val="21"/>
                <w:lang w:eastAsia="zh-CN"/>
              </w:rPr>
              <w:t xml:space="preserve">. </w:t>
            </w:r>
            <w:r w:rsidRPr="00690184">
              <w:rPr>
                <w:sz w:val="21"/>
                <w:lang w:eastAsia="zh-CN"/>
              </w:rPr>
              <w:t>T</w:t>
            </w:r>
            <w:r w:rsidRPr="00690184">
              <w:rPr>
                <w:rFonts w:hint="eastAsia"/>
                <w:sz w:val="21"/>
                <w:lang w:eastAsia="zh-CN"/>
              </w:rPr>
              <w:t xml:space="preserve">hey are all contain subflows or related to </w:t>
            </w:r>
            <w:r w:rsidRPr="00690184">
              <w:rPr>
                <w:sz w:val="21"/>
                <w:lang w:eastAsia="zh-CN"/>
              </w:rPr>
              <w:t>another</w:t>
            </w:r>
            <w:r w:rsidRPr="00690184">
              <w:rPr>
                <w:rFonts w:hint="eastAsia"/>
                <w:sz w:val="21"/>
                <w:lang w:eastAsia="zh-CN"/>
              </w:rPr>
              <w:t xml:space="preserve"> complex user case. </w:t>
            </w:r>
            <w:r w:rsidRPr="00690184">
              <w:rPr>
                <w:sz w:val="21"/>
                <w:lang w:eastAsia="zh-CN"/>
              </w:rPr>
              <w:t>Others are simple or common functions in a typical system.</w:t>
            </w:r>
          </w:p>
        </w:tc>
        <w:tc>
          <w:tcPr>
            <w:tcW w:w="720" w:type="dxa"/>
          </w:tcPr>
          <w:p w14:paraId="78CBB4BE" w14:textId="77777777" w:rsidR="00761888" w:rsidRPr="00690184" w:rsidRDefault="00761888" w:rsidP="00761888">
            <w:pPr>
              <w:rPr>
                <w:sz w:val="21"/>
                <w:lang w:eastAsia="zh-CN"/>
              </w:rPr>
            </w:pPr>
            <w:r w:rsidRPr="00690184">
              <w:rPr>
                <w:rFonts w:hint="eastAsia"/>
                <w:sz w:val="21"/>
                <w:lang w:eastAsia="zh-CN"/>
              </w:rPr>
              <w:t>4</w:t>
            </w:r>
          </w:p>
        </w:tc>
        <w:tc>
          <w:tcPr>
            <w:tcW w:w="983" w:type="dxa"/>
          </w:tcPr>
          <w:p w14:paraId="39E1CD44" w14:textId="77777777" w:rsidR="00761888" w:rsidRPr="00690184" w:rsidRDefault="00761888" w:rsidP="00761888">
            <w:pPr>
              <w:rPr>
                <w:sz w:val="21"/>
                <w:lang w:eastAsia="zh-CN"/>
              </w:rPr>
            </w:pPr>
            <w:r w:rsidRPr="00690184">
              <w:rPr>
                <w:rFonts w:hint="eastAsia"/>
                <w:sz w:val="21"/>
                <w:lang w:eastAsia="zh-CN"/>
              </w:rPr>
              <w:t>3</w:t>
            </w:r>
          </w:p>
        </w:tc>
      </w:tr>
      <w:tr w:rsidR="00761888" w:rsidRPr="00A62B06" w14:paraId="1491D1B7" w14:textId="77777777" w:rsidTr="00761888">
        <w:tc>
          <w:tcPr>
            <w:tcW w:w="2605" w:type="dxa"/>
          </w:tcPr>
          <w:p w14:paraId="7834B671" w14:textId="77777777" w:rsidR="00761888" w:rsidRPr="00690184" w:rsidRDefault="00761888" w:rsidP="00761888">
            <w:pPr>
              <w:rPr>
                <w:sz w:val="21"/>
              </w:rPr>
            </w:pPr>
            <w:r w:rsidRPr="00690184">
              <w:rPr>
                <w:sz w:val="21"/>
              </w:rPr>
              <w:t>Activity Diagram(s)</w:t>
            </w:r>
          </w:p>
        </w:tc>
        <w:tc>
          <w:tcPr>
            <w:tcW w:w="5220" w:type="dxa"/>
          </w:tcPr>
          <w:p w14:paraId="1947F654" w14:textId="77777777" w:rsidR="00761888" w:rsidRPr="00690184" w:rsidRDefault="00761888" w:rsidP="00761888">
            <w:pPr>
              <w:rPr>
                <w:sz w:val="21"/>
              </w:rPr>
            </w:pPr>
            <w:r w:rsidRPr="00690184">
              <w:rPr>
                <w:sz w:val="21"/>
              </w:rPr>
              <w:t>Required. three complex user cases have one more decision logic, so we drew the activity diagrams to clarify them, which includes: “reserve a plane, manage reservation and manage schedule”</w:t>
            </w:r>
          </w:p>
        </w:tc>
        <w:tc>
          <w:tcPr>
            <w:tcW w:w="720" w:type="dxa"/>
          </w:tcPr>
          <w:p w14:paraId="78C1AFEE" w14:textId="77777777" w:rsidR="00761888" w:rsidRPr="00690184" w:rsidRDefault="00761888" w:rsidP="00761888">
            <w:pPr>
              <w:rPr>
                <w:sz w:val="21"/>
              </w:rPr>
            </w:pPr>
            <w:r w:rsidRPr="00690184">
              <w:rPr>
                <w:sz w:val="21"/>
              </w:rPr>
              <w:t>3</w:t>
            </w:r>
          </w:p>
        </w:tc>
        <w:tc>
          <w:tcPr>
            <w:tcW w:w="983" w:type="dxa"/>
          </w:tcPr>
          <w:p w14:paraId="39873F3D" w14:textId="77777777" w:rsidR="00761888" w:rsidRPr="00690184" w:rsidRDefault="00761888" w:rsidP="00761888">
            <w:pPr>
              <w:rPr>
                <w:sz w:val="21"/>
              </w:rPr>
            </w:pPr>
            <w:r w:rsidRPr="00690184">
              <w:rPr>
                <w:sz w:val="21"/>
              </w:rPr>
              <w:t>2</w:t>
            </w:r>
          </w:p>
        </w:tc>
      </w:tr>
      <w:tr w:rsidR="00761888" w:rsidRPr="00A62B06" w14:paraId="4627F117" w14:textId="77777777" w:rsidTr="00761888">
        <w:tc>
          <w:tcPr>
            <w:tcW w:w="2605" w:type="dxa"/>
            <w:shd w:val="clear" w:color="auto" w:fill="F2F2F2" w:themeFill="background1" w:themeFillShade="F2"/>
          </w:tcPr>
          <w:p w14:paraId="3927290E" w14:textId="77777777" w:rsidR="00761888" w:rsidRPr="00690184" w:rsidRDefault="00761888" w:rsidP="00761888">
            <w:pPr>
              <w:rPr>
                <w:sz w:val="21"/>
              </w:rPr>
            </w:pPr>
            <w:r w:rsidRPr="00690184">
              <w:rPr>
                <w:sz w:val="21"/>
              </w:rPr>
              <w:t>STRUCTURAL</w:t>
            </w:r>
          </w:p>
        </w:tc>
        <w:tc>
          <w:tcPr>
            <w:tcW w:w="5220" w:type="dxa"/>
            <w:shd w:val="clear" w:color="auto" w:fill="F2F2F2" w:themeFill="background1" w:themeFillShade="F2"/>
          </w:tcPr>
          <w:p w14:paraId="2E5ED42E" w14:textId="77777777" w:rsidR="00761888" w:rsidRPr="00690184" w:rsidRDefault="00761888" w:rsidP="00761888">
            <w:pPr>
              <w:rPr>
                <w:sz w:val="21"/>
              </w:rPr>
            </w:pPr>
          </w:p>
        </w:tc>
        <w:tc>
          <w:tcPr>
            <w:tcW w:w="720" w:type="dxa"/>
            <w:shd w:val="clear" w:color="auto" w:fill="F2F2F2" w:themeFill="background1" w:themeFillShade="F2"/>
          </w:tcPr>
          <w:p w14:paraId="06FEB73D" w14:textId="77777777" w:rsidR="00761888" w:rsidRPr="00690184" w:rsidRDefault="00761888" w:rsidP="00761888">
            <w:pPr>
              <w:rPr>
                <w:sz w:val="21"/>
              </w:rPr>
            </w:pPr>
          </w:p>
        </w:tc>
        <w:tc>
          <w:tcPr>
            <w:tcW w:w="983" w:type="dxa"/>
            <w:shd w:val="clear" w:color="auto" w:fill="F2F2F2" w:themeFill="background1" w:themeFillShade="F2"/>
          </w:tcPr>
          <w:p w14:paraId="74C8606B" w14:textId="77777777" w:rsidR="00761888" w:rsidRPr="00690184" w:rsidRDefault="00761888" w:rsidP="00761888">
            <w:pPr>
              <w:rPr>
                <w:sz w:val="21"/>
              </w:rPr>
            </w:pPr>
          </w:p>
        </w:tc>
      </w:tr>
      <w:tr w:rsidR="00761888" w:rsidRPr="00A62B06" w14:paraId="2D625553" w14:textId="77777777" w:rsidTr="00761888">
        <w:tc>
          <w:tcPr>
            <w:tcW w:w="2605" w:type="dxa"/>
          </w:tcPr>
          <w:p w14:paraId="0558E1E4" w14:textId="77777777" w:rsidR="00761888" w:rsidRPr="00690184" w:rsidRDefault="00761888" w:rsidP="00761888">
            <w:pPr>
              <w:rPr>
                <w:sz w:val="21"/>
              </w:rPr>
            </w:pPr>
            <w:r w:rsidRPr="00690184">
              <w:rPr>
                <w:sz w:val="21"/>
              </w:rPr>
              <w:t>Class Diagram</w:t>
            </w:r>
          </w:p>
        </w:tc>
        <w:tc>
          <w:tcPr>
            <w:tcW w:w="5220" w:type="dxa"/>
          </w:tcPr>
          <w:p w14:paraId="3DDE95D6" w14:textId="77777777" w:rsidR="00761888" w:rsidRPr="00690184" w:rsidRDefault="00761888" w:rsidP="00761888">
            <w:pPr>
              <w:rPr>
                <w:sz w:val="21"/>
              </w:rPr>
            </w:pPr>
            <w:r w:rsidRPr="00690184">
              <w:rPr>
                <w:sz w:val="21"/>
              </w:rPr>
              <w:t>Required. It converts the user cases to structural level for team members (or IT dep). Because we only focus on high level at this moment, we will miss some attributes or methods in detail. And we didn’t consider design level work such as interface and UI class.</w:t>
            </w:r>
          </w:p>
        </w:tc>
        <w:tc>
          <w:tcPr>
            <w:tcW w:w="720" w:type="dxa"/>
          </w:tcPr>
          <w:p w14:paraId="1F26FA73" w14:textId="77777777" w:rsidR="00761888" w:rsidRPr="00690184" w:rsidRDefault="00761888" w:rsidP="00761888">
            <w:pPr>
              <w:rPr>
                <w:sz w:val="21"/>
              </w:rPr>
            </w:pPr>
            <w:r w:rsidRPr="00690184">
              <w:rPr>
                <w:sz w:val="21"/>
              </w:rPr>
              <w:t>1</w:t>
            </w:r>
          </w:p>
        </w:tc>
        <w:tc>
          <w:tcPr>
            <w:tcW w:w="983" w:type="dxa"/>
          </w:tcPr>
          <w:p w14:paraId="3562E119" w14:textId="77777777" w:rsidR="00761888" w:rsidRPr="00690184" w:rsidRDefault="00761888" w:rsidP="00761888">
            <w:pPr>
              <w:rPr>
                <w:sz w:val="21"/>
              </w:rPr>
            </w:pPr>
            <w:r w:rsidRPr="00690184">
              <w:rPr>
                <w:sz w:val="21"/>
              </w:rPr>
              <w:t>1</w:t>
            </w:r>
          </w:p>
        </w:tc>
      </w:tr>
      <w:tr w:rsidR="00761888" w:rsidRPr="00A62B06" w14:paraId="27B4B93D" w14:textId="77777777" w:rsidTr="00761888">
        <w:tc>
          <w:tcPr>
            <w:tcW w:w="2605" w:type="dxa"/>
          </w:tcPr>
          <w:p w14:paraId="30701171" w14:textId="77777777" w:rsidR="00761888" w:rsidRPr="00690184" w:rsidRDefault="00761888" w:rsidP="00761888">
            <w:pPr>
              <w:rPr>
                <w:sz w:val="21"/>
              </w:rPr>
            </w:pPr>
            <w:r w:rsidRPr="00690184">
              <w:rPr>
                <w:sz w:val="21"/>
              </w:rPr>
              <w:t>CRC Card(s)</w:t>
            </w:r>
          </w:p>
        </w:tc>
        <w:tc>
          <w:tcPr>
            <w:tcW w:w="5220" w:type="dxa"/>
          </w:tcPr>
          <w:p w14:paraId="5659F00B" w14:textId="77777777" w:rsidR="00761888" w:rsidRPr="00690184" w:rsidRDefault="00761888" w:rsidP="00761888">
            <w:pPr>
              <w:rPr>
                <w:sz w:val="21"/>
              </w:rPr>
            </w:pPr>
            <w:r w:rsidRPr="00690184">
              <w:rPr>
                <w:sz w:val="21"/>
              </w:rPr>
              <w:t>No required. Walk through the use case diagram is a good way to find out if all user cases and relationships are covered by class list on paper.</w:t>
            </w:r>
          </w:p>
        </w:tc>
        <w:tc>
          <w:tcPr>
            <w:tcW w:w="720" w:type="dxa"/>
          </w:tcPr>
          <w:p w14:paraId="535AC796" w14:textId="77777777" w:rsidR="00761888" w:rsidRPr="00690184" w:rsidRDefault="00761888" w:rsidP="00761888">
            <w:pPr>
              <w:rPr>
                <w:sz w:val="21"/>
              </w:rPr>
            </w:pPr>
            <w:r w:rsidRPr="00690184">
              <w:rPr>
                <w:sz w:val="21"/>
              </w:rPr>
              <w:t>0</w:t>
            </w:r>
          </w:p>
        </w:tc>
        <w:tc>
          <w:tcPr>
            <w:tcW w:w="983" w:type="dxa"/>
          </w:tcPr>
          <w:p w14:paraId="5CA7AD6B" w14:textId="77777777" w:rsidR="00761888" w:rsidRPr="00690184" w:rsidRDefault="00761888" w:rsidP="00761888">
            <w:pPr>
              <w:rPr>
                <w:sz w:val="21"/>
              </w:rPr>
            </w:pPr>
            <w:r w:rsidRPr="00690184">
              <w:rPr>
                <w:sz w:val="21"/>
              </w:rPr>
              <w:t>0</w:t>
            </w:r>
          </w:p>
        </w:tc>
      </w:tr>
      <w:tr w:rsidR="00761888" w:rsidRPr="00A62B06" w14:paraId="500CC495" w14:textId="77777777" w:rsidTr="00761888">
        <w:tc>
          <w:tcPr>
            <w:tcW w:w="2605" w:type="dxa"/>
          </w:tcPr>
          <w:p w14:paraId="5B332B0E" w14:textId="77777777" w:rsidR="00761888" w:rsidRPr="00690184" w:rsidRDefault="00761888" w:rsidP="00761888">
            <w:pPr>
              <w:rPr>
                <w:sz w:val="21"/>
              </w:rPr>
            </w:pPr>
            <w:r w:rsidRPr="00690184">
              <w:rPr>
                <w:sz w:val="21"/>
              </w:rPr>
              <w:t>Object Diagram(s)</w:t>
            </w:r>
          </w:p>
        </w:tc>
        <w:tc>
          <w:tcPr>
            <w:tcW w:w="5220" w:type="dxa"/>
          </w:tcPr>
          <w:p w14:paraId="5507A661" w14:textId="77777777" w:rsidR="00761888" w:rsidRPr="00690184" w:rsidRDefault="00761888" w:rsidP="00761888">
            <w:pPr>
              <w:rPr>
                <w:sz w:val="21"/>
              </w:rPr>
            </w:pPr>
            <w:r w:rsidRPr="00690184">
              <w:rPr>
                <w:sz w:val="21"/>
              </w:rPr>
              <w:t>Required. Object diagram is related to real world, we drew one object diagram under a typical situation in case we missed some classes.</w:t>
            </w:r>
          </w:p>
        </w:tc>
        <w:tc>
          <w:tcPr>
            <w:tcW w:w="720" w:type="dxa"/>
          </w:tcPr>
          <w:p w14:paraId="2186BF77" w14:textId="77777777" w:rsidR="00761888" w:rsidRPr="00690184" w:rsidRDefault="00761888" w:rsidP="00761888">
            <w:pPr>
              <w:rPr>
                <w:sz w:val="21"/>
              </w:rPr>
            </w:pPr>
            <w:r w:rsidRPr="00690184">
              <w:rPr>
                <w:sz w:val="21"/>
              </w:rPr>
              <w:t>1</w:t>
            </w:r>
          </w:p>
        </w:tc>
        <w:tc>
          <w:tcPr>
            <w:tcW w:w="983" w:type="dxa"/>
          </w:tcPr>
          <w:p w14:paraId="496C051B" w14:textId="77777777" w:rsidR="00761888" w:rsidRPr="00690184" w:rsidRDefault="00761888" w:rsidP="00761888">
            <w:pPr>
              <w:rPr>
                <w:sz w:val="21"/>
              </w:rPr>
            </w:pPr>
            <w:r w:rsidRPr="00690184">
              <w:rPr>
                <w:sz w:val="21"/>
              </w:rPr>
              <w:t>1</w:t>
            </w:r>
          </w:p>
        </w:tc>
      </w:tr>
      <w:tr w:rsidR="00761888" w:rsidRPr="00A62B06" w14:paraId="34639149" w14:textId="77777777" w:rsidTr="00761888">
        <w:tc>
          <w:tcPr>
            <w:tcW w:w="2605" w:type="dxa"/>
            <w:shd w:val="clear" w:color="auto" w:fill="F2F2F2" w:themeFill="background1" w:themeFillShade="F2"/>
          </w:tcPr>
          <w:p w14:paraId="14DE77ED" w14:textId="77777777" w:rsidR="00761888" w:rsidRPr="00690184" w:rsidRDefault="00761888" w:rsidP="00761888">
            <w:pPr>
              <w:rPr>
                <w:sz w:val="21"/>
              </w:rPr>
            </w:pPr>
            <w:r w:rsidRPr="00690184">
              <w:rPr>
                <w:sz w:val="21"/>
              </w:rPr>
              <w:t>BEHAVIORAL</w:t>
            </w:r>
          </w:p>
        </w:tc>
        <w:tc>
          <w:tcPr>
            <w:tcW w:w="5220" w:type="dxa"/>
            <w:shd w:val="clear" w:color="auto" w:fill="F2F2F2" w:themeFill="background1" w:themeFillShade="F2"/>
          </w:tcPr>
          <w:p w14:paraId="35AB72E0" w14:textId="77777777" w:rsidR="00761888" w:rsidRPr="00690184" w:rsidRDefault="00761888" w:rsidP="00761888">
            <w:pPr>
              <w:rPr>
                <w:sz w:val="21"/>
              </w:rPr>
            </w:pPr>
          </w:p>
        </w:tc>
        <w:tc>
          <w:tcPr>
            <w:tcW w:w="720" w:type="dxa"/>
            <w:shd w:val="clear" w:color="auto" w:fill="F2F2F2" w:themeFill="background1" w:themeFillShade="F2"/>
          </w:tcPr>
          <w:p w14:paraId="0D62C28F" w14:textId="77777777" w:rsidR="00761888" w:rsidRPr="00690184" w:rsidRDefault="00761888" w:rsidP="00761888">
            <w:pPr>
              <w:rPr>
                <w:sz w:val="21"/>
              </w:rPr>
            </w:pPr>
          </w:p>
        </w:tc>
        <w:tc>
          <w:tcPr>
            <w:tcW w:w="983" w:type="dxa"/>
            <w:shd w:val="clear" w:color="auto" w:fill="F2F2F2" w:themeFill="background1" w:themeFillShade="F2"/>
          </w:tcPr>
          <w:p w14:paraId="20CEB0DB" w14:textId="77777777" w:rsidR="00761888" w:rsidRPr="00690184" w:rsidRDefault="00761888" w:rsidP="00761888">
            <w:pPr>
              <w:rPr>
                <w:sz w:val="21"/>
              </w:rPr>
            </w:pPr>
          </w:p>
        </w:tc>
      </w:tr>
      <w:tr w:rsidR="00761888" w:rsidRPr="00A62B06" w14:paraId="37A545D9" w14:textId="77777777" w:rsidTr="00761888">
        <w:tc>
          <w:tcPr>
            <w:tcW w:w="2605" w:type="dxa"/>
          </w:tcPr>
          <w:p w14:paraId="6AC95B2F" w14:textId="77777777" w:rsidR="00761888" w:rsidRPr="00690184" w:rsidRDefault="00761888" w:rsidP="00761888">
            <w:pPr>
              <w:rPr>
                <w:sz w:val="21"/>
              </w:rPr>
            </w:pPr>
            <w:r w:rsidRPr="00690184">
              <w:rPr>
                <w:sz w:val="21"/>
              </w:rPr>
              <w:t>Sequence Diagram(s)</w:t>
            </w:r>
          </w:p>
        </w:tc>
        <w:tc>
          <w:tcPr>
            <w:tcW w:w="5220" w:type="dxa"/>
          </w:tcPr>
          <w:p w14:paraId="49BC06B8" w14:textId="77777777" w:rsidR="00761888" w:rsidRPr="00690184" w:rsidRDefault="00761888" w:rsidP="00761888">
            <w:pPr>
              <w:rPr>
                <w:sz w:val="21"/>
              </w:rPr>
            </w:pPr>
            <w:r w:rsidRPr="00690184">
              <w:rPr>
                <w:sz w:val="21"/>
              </w:rPr>
              <w:t xml:space="preserve">Required. But we only need to create complex ones related to the activity diagrams. </w:t>
            </w:r>
          </w:p>
        </w:tc>
        <w:tc>
          <w:tcPr>
            <w:tcW w:w="720" w:type="dxa"/>
          </w:tcPr>
          <w:p w14:paraId="4D5AA95E" w14:textId="77777777" w:rsidR="00761888" w:rsidRPr="00690184" w:rsidRDefault="00761888" w:rsidP="00761888">
            <w:pPr>
              <w:rPr>
                <w:sz w:val="21"/>
              </w:rPr>
            </w:pPr>
            <w:r w:rsidRPr="00690184">
              <w:rPr>
                <w:sz w:val="21"/>
              </w:rPr>
              <w:t>2</w:t>
            </w:r>
          </w:p>
        </w:tc>
        <w:tc>
          <w:tcPr>
            <w:tcW w:w="983" w:type="dxa"/>
          </w:tcPr>
          <w:p w14:paraId="2A2063E6" w14:textId="77777777" w:rsidR="00761888" w:rsidRPr="00690184" w:rsidRDefault="00761888" w:rsidP="00761888">
            <w:pPr>
              <w:rPr>
                <w:sz w:val="21"/>
              </w:rPr>
            </w:pPr>
            <w:r w:rsidRPr="00690184">
              <w:rPr>
                <w:sz w:val="21"/>
              </w:rPr>
              <w:t>2</w:t>
            </w:r>
          </w:p>
        </w:tc>
      </w:tr>
      <w:tr w:rsidR="00761888" w:rsidRPr="00A62B06" w14:paraId="7E9B43B0" w14:textId="77777777" w:rsidTr="00761888">
        <w:tc>
          <w:tcPr>
            <w:tcW w:w="2605" w:type="dxa"/>
          </w:tcPr>
          <w:p w14:paraId="5A7560C2" w14:textId="77777777" w:rsidR="00761888" w:rsidRPr="00690184" w:rsidRDefault="00761888" w:rsidP="00761888">
            <w:pPr>
              <w:rPr>
                <w:sz w:val="21"/>
              </w:rPr>
            </w:pPr>
            <w:r w:rsidRPr="00690184">
              <w:rPr>
                <w:sz w:val="21"/>
              </w:rPr>
              <w:t>Comms Diagrams(s)</w:t>
            </w:r>
          </w:p>
        </w:tc>
        <w:tc>
          <w:tcPr>
            <w:tcW w:w="5220" w:type="dxa"/>
          </w:tcPr>
          <w:p w14:paraId="640DE4E4" w14:textId="77777777" w:rsidR="00761888" w:rsidRPr="00690184" w:rsidRDefault="00761888" w:rsidP="00761888">
            <w:pPr>
              <w:rPr>
                <w:sz w:val="21"/>
              </w:rPr>
            </w:pPr>
            <w:r w:rsidRPr="00690184">
              <w:rPr>
                <w:sz w:val="21"/>
              </w:rPr>
              <w:t>Required. Only need to create ones related to sequence diagram to find the information communication between actor and classes.</w:t>
            </w:r>
          </w:p>
        </w:tc>
        <w:tc>
          <w:tcPr>
            <w:tcW w:w="720" w:type="dxa"/>
          </w:tcPr>
          <w:p w14:paraId="0412E6AF" w14:textId="77777777" w:rsidR="00761888" w:rsidRPr="00690184" w:rsidRDefault="00761888" w:rsidP="00761888">
            <w:pPr>
              <w:rPr>
                <w:sz w:val="21"/>
              </w:rPr>
            </w:pPr>
            <w:r w:rsidRPr="00690184">
              <w:rPr>
                <w:sz w:val="21"/>
              </w:rPr>
              <w:t>2</w:t>
            </w:r>
          </w:p>
        </w:tc>
        <w:tc>
          <w:tcPr>
            <w:tcW w:w="983" w:type="dxa"/>
          </w:tcPr>
          <w:p w14:paraId="6428719B" w14:textId="77777777" w:rsidR="00761888" w:rsidRPr="00690184" w:rsidRDefault="00761888" w:rsidP="00761888">
            <w:pPr>
              <w:rPr>
                <w:sz w:val="21"/>
              </w:rPr>
            </w:pPr>
            <w:r w:rsidRPr="00690184">
              <w:rPr>
                <w:sz w:val="21"/>
              </w:rPr>
              <w:t>2</w:t>
            </w:r>
          </w:p>
        </w:tc>
      </w:tr>
      <w:tr w:rsidR="00761888" w:rsidRPr="00A62B06" w14:paraId="10985942" w14:textId="77777777" w:rsidTr="00761888">
        <w:tc>
          <w:tcPr>
            <w:tcW w:w="2605" w:type="dxa"/>
          </w:tcPr>
          <w:p w14:paraId="2580A4DC" w14:textId="77777777" w:rsidR="00761888" w:rsidRPr="00690184" w:rsidRDefault="00761888" w:rsidP="00761888">
            <w:pPr>
              <w:rPr>
                <w:sz w:val="21"/>
              </w:rPr>
            </w:pPr>
            <w:r w:rsidRPr="00690184">
              <w:rPr>
                <w:sz w:val="21"/>
              </w:rPr>
              <w:t>State/Transition Diagram(s)</w:t>
            </w:r>
          </w:p>
        </w:tc>
        <w:tc>
          <w:tcPr>
            <w:tcW w:w="5220" w:type="dxa"/>
          </w:tcPr>
          <w:p w14:paraId="53415161" w14:textId="77777777" w:rsidR="00761888" w:rsidRPr="00690184" w:rsidRDefault="00761888" w:rsidP="00761888">
            <w:pPr>
              <w:rPr>
                <w:sz w:val="21"/>
              </w:rPr>
            </w:pPr>
            <w:r w:rsidRPr="00690184">
              <w:rPr>
                <w:sz w:val="21"/>
              </w:rPr>
              <w:t xml:space="preserve">Required for those classes that must maintain state. There supposed to have two complex state machines for plane and instructor in each time block. </w:t>
            </w:r>
          </w:p>
        </w:tc>
        <w:tc>
          <w:tcPr>
            <w:tcW w:w="720" w:type="dxa"/>
          </w:tcPr>
          <w:p w14:paraId="0BDBDEB1" w14:textId="77777777" w:rsidR="00761888" w:rsidRPr="00690184" w:rsidRDefault="00761888" w:rsidP="00761888">
            <w:pPr>
              <w:rPr>
                <w:sz w:val="21"/>
              </w:rPr>
            </w:pPr>
            <w:r w:rsidRPr="00690184">
              <w:rPr>
                <w:sz w:val="21"/>
              </w:rPr>
              <w:t>2</w:t>
            </w:r>
          </w:p>
        </w:tc>
        <w:tc>
          <w:tcPr>
            <w:tcW w:w="983" w:type="dxa"/>
          </w:tcPr>
          <w:p w14:paraId="0CFAE7B9" w14:textId="77777777" w:rsidR="00761888" w:rsidRPr="00690184" w:rsidRDefault="00761888" w:rsidP="00761888">
            <w:pPr>
              <w:rPr>
                <w:sz w:val="21"/>
              </w:rPr>
            </w:pPr>
            <w:r w:rsidRPr="00690184">
              <w:rPr>
                <w:sz w:val="21"/>
              </w:rPr>
              <w:t>1</w:t>
            </w:r>
          </w:p>
        </w:tc>
      </w:tr>
      <w:tr w:rsidR="00761888" w:rsidRPr="00A62B06" w14:paraId="131F230E" w14:textId="77777777" w:rsidTr="00761888">
        <w:tc>
          <w:tcPr>
            <w:tcW w:w="2605" w:type="dxa"/>
          </w:tcPr>
          <w:p w14:paraId="3FA50388" w14:textId="77777777" w:rsidR="00761888" w:rsidRPr="00690184" w:rsidRDefault="00761888" w:rsidP="00761888">
            <w:pPr>
              <w:rPr>
                <w:sz w:val="21"/>
              </w:rPr>
            </w:pPr>
            <w:r w:rsidRPr="00690184">
              <w:rPr>
                <w:sz w:val="21"/>
              </w:rPr>
              <w:t>CRUDE Analysis</w:t>
            </w:r>
          </w:p>
        </w:tc>
        <w:tc>
          <w:tcPr>
            <w:tcW w:w="5220" w:type="dxa"/>
          </w:tcPr>
          <w:p w14:paraId="388547FB" w14:textId="77777777" w:rsidR="00761888" w:rsidRPr="00690184" w:rsidRDefault="00761888" w:rsidP="00761888">
            <w:pPr>
              <w:rPr>
                <w:sz w:val="21"/>
              </w:rPr>
            </w:pPr>
            <w:r w:rsidRPr="00690184">
              <w:rPr>
                <w:sz w:val="21"/>
              </w:rPr>
              <w:t>No Required. Both customer and team member wouldn’t review it. So we did it on the paper.</w:t>
            </w:r>
          </w:p>
        </w:tc>
        <w:tc>
          <w:tcPr>
            <w:tcW w:w="720" w:type="dxa"/>
          </w:tcPr>
          <w:p w14:paraId="6C273E46" w14:textId="77777777" w:rsidR="00761888" w:rsidRPr="00690184" w:rsidRDefault="00761888" w:rsidP="00761888">
            <w:pPr>
              <w:rPr>
                <w:sz w:val="21"/>
              </w:rPr>
            </w:pPr>
            <w:r w:rsidRPr="00690184">
              <w:rPr>
                <w:sz w:val="21"/>
              </w:rPr>
              <w:t>0</w:t>
            </w:r>
          </w:p>
        </w:tc>
        <w:tc>
          <w:tcPr>
            <w:tcW w:w="983" w:type="dxa"/>
          </w:tcPr>
          <w:p w14:paraId="388CF852" w14:textId="77777777" w:rsidR="00761888" w:rsidRPr="00690184" w:rsidRDefault="00761888" w:rsidP="00761888">
            <w:pPr>
              <w:rPr>
                <w:sz w:val="21"/>
              </w:rPr>
            </w:pPr>
            <w:r w:rsidRPr="00690184">
              <w:rPr>
                <w:sz w:val="21"/>
              </w:rPr>
              <w:t>0</w:t>
            </w:r>
          </w:p>
        </w:tc>
      </w:tr>
    </w:tbl>
    <w:p w14:paraId="6EA75B2A" w14:textId="3E375902" w:rsidR="00522E0D" w:rsidRDefault="006F6AA7">
      <w:r>
        <w:t>In this project, our purpose of creating document</w:t>
      </w:r>
      <w:r w:rsidR="00B04344">
        <w:t>s</w:t>
      </w:r>
      <w:r>
        <w:t xml:space="preserve"> is to keep the ones which </w:t>
      </w:r>
      <w:r w:rsidR="005047D4">
        <w:t>are</w:t>
      </w:r>
      <w:r>
        <w:t xml:space="preserve"> reviewed by customers or team members, and which maybe needs to be updated in the iterations</w:t>
      </w:r>
      <w:r w:rsidR="00690184">
        <w:t xml:space="preserve"> (we don’t want to restart these logics again</w:t>
      </w:r>
      <w:r w:rsidR="00D54578">
        <w:t xml:space="preserve"> and again</w:t>
      </w:r>
      <w:bookmarkStart w:id="0" w:name="_GoBack"/>
      <w:bookmarkEnd w:id="0"/>
      <w:r w:rsidR="00690184">
        <w:t>)</w:t>
      </w:r>
      <w:r>
        <w:t>.</w:t>
      </w:r>
      <w:r w:rsidR="00B04344">
        <w:t xml:space="preserve"> Therefore, we create user case diagram and class diagram for overview, and explain the complex points inside </w:t>
      </w:r>
      <w:r w:rsidR="00690184">
        <w:t xml:space="preserve">by another </w:t>
      </w:r>
      <w:r w:rsidR="00D71A67">
        <w:t>diagram</w:t>
      </w:r>
      <w:r w:rsidR="00B17A87">
        <w:t xml:space="preserve"> (</w:t>
      </w:r>
      <w:r w:rsidR="00690184">
        <w:t xml:space="preserve">see blew). Two diagrams we didn’t </w:t>
      </w:r>
      <w:r w:rsidR="005C75CA">
        <w:t>create</w:t>
      </w:r>
      <w:r w:rsidR="00690184">
        <w:t>: CRC Cards and CRUDE analysis, because all the information inside we don’t need to save or present.</w:t>
      </w:r>
    </w:p>
    <w:p w14:paraId="4E0F7C0C" w14:textId="77777777" w:rsidR="006F6AA7" w:rsidRDefault="006F6AA7"/>
    <w:p w14:paraId="58E64F5B" w14:textId="77777777" w:rsidR="00DC1531" w:rsidRDefault="00DC1531" w:rsidP="00690184">
      <w:pPr>
        <w:rPr>
          <w:lang w:eastAsia="zh-CN"/>
        </w:rPr>
      </w:pPr>
    </w:p>
    <w:sectPr w:rsidR="00DC1531" w:rsidSect="00E05B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20569" w14:textId="77777777" w:rsidR="007C3E56" w:rsidRDefault="007C3E56" w:rsidP="000C40FB">
      <w:r>
        <w:separator/>
      </w:r>
    </w:p>
  </w:endnote>
  <w:endnote w:type="continuationSeparator" w:id="0">
    <w:p w14:paraId="16FC99CC" w14:textId="77777777" w:rsidR="007C3E56" w:rsidRDefault="007C3E56" w:rsidP="000C4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985C1" w14:textId="77777777" w:rsidR="007C3E56" w:rsidRDefault="007C3E56" w:rsidP="000C40FB">
      <w:r>
        <w:separator/>
      </w:r>
    </w:p>
  </w:footnote>
  <w:footnote w:type="continuationSeparator" w:id="0">
    <w:p w14:paraId="5A71BA6F" w14:textId="77777777" w:rsidR="007C3E56" w:rsidRDefault="007C3E56" w:rsidP="000C4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512C7" w14:textId="77777777" w:rsidR="000C40FB" w:rsidRDefault="000C40FB">
    <w:pPr>
      <w:pStyle w:val="Header"/>
    </w:pPr>
    <w:r>
      <w:t>CIS641F2017</w:t>
    </w:r>
    <w:r>
      <w:tab/>
      <w:t>Project JBGE Analysis</w:t>
    </w:r>
    <w:r>
      <w:tab/>
      <w:t>Schymik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A39E9"/>
    <w:multiLevelType w:val="hybridMultilevel"/>
    <w:tmpl w:val="B33A38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D6F67"/>
    <w:multiLevelType w:val="hybridMultilevel"/>
    <w:tmpl w:val="66C046DC"/>
    <w:lvl w:ilvl="0" w:tplc="CAA47C1A">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E04EC"/>
    <w:multiLevelType w:val="hybridMultilevel"/>
    <w:tmpl w:val="0FC8EF8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6B17DF"/>
    <w:multiLevelType w:val="hybridMultilevel"/>
    <w:tmpl w:val="D84A390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C65FB0"/>
    <w:multiLevelType w:val="multilevel"/>
    <w:tmpl w:val="D4541C1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7900197"/>
    <w:multiLevelType w:val="hybridMultilevel"/>
    <w:tmpl w:val="37E22F3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4B050CB"/>
    <w:multiLevelType w:val="hybridMultilevel"/>
    <w:tmpl w:val="664CE2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B"/>
    <w:rsid w:val="00080E6F"/>
    <w:rsid w:val="000C40FB"/>
    <w:rsid w:val="000D0479"/>
    <w:rsid w:val="001219C2"/>
    <w:rsid w:val="00185793"/>
    <w:rsid w:val="0019158F"/>
    <w:rsid w:val="001C3512"/>
    <w:rsid w:val="001E0D02"/>
    <w:rsid w:val="001F76F3"/>
    <w:rsid w:val="00211A6F"/>
    <w:rsid w:val="00220DE6"/>
    <w:rsid w:val="00243D04"/>
    <w:rsid w:val="00320C42"/>
    <w:rsid w:val="00336985"/>
    <w:rsid w:val="0037734E"/>
    <w:rsid w:val="00381771"/>
    <w:rsid w:val="003C349E"/>
    <w:rsid w:val="003E6E8B"/>
    <w:rsid w:val="003F13A4"/>
    <w:rsid w:val="004639DA"/>
    <w:rsid w:val="004C1867"/>
    <w:rsid w:val="004F4DC0"/>
    <w:rsid w:val="005047D4"/>
    <w:rsid w:val="00522E0D"/>
    <w:rsid w:val="00573394"/>
    <w:rsid w:val="005A028A"/>
    <w:rsid w:val="005B3247"/>
    <w:rsid w:val="005C75CA"/>
    <w:rsid w:val="006002FD"/>
    <w:rsid w:val="00611DD6"/>
    <w:rsid w:val="006307B6"/>
    <w:rsid w:val="006336E2"/>
    <w:rsid w:val="00690184"/>
    <w:rsid w:val="006E6665"/>
    <w:rsid w:val="006F6AA7"/>
    <w:rsid w:val="007046BB"/>
    <w:rsid w:val="0070644A"/>
    <w:rsid w:val="00761888"/>
    <w:rsid w:val="007C28F8"/>
    <w:rsid w:val="007C3E56"/>
    <w:rsid w:val="007E6258"/>
    <w:rsid w:val="00836BD8"/>
    <w:rsid w:val="00867D1C"/>
    <w:rsid w:val="00884431"/>
    <w:rsid w:val="008F7C16"/>
    <w:rsid w:val="00905B11"/>
    <w:rsid w:val="00924F71"/>
    <w:rsid w:val="009A2A2E"/>
    <w:rsid w:val="009D1B2C"/>
    <w:rsid w:val="009D2B3F"/>
    <w:rsid w:val="009E2038"/>
    <w:rsid w:val="00A2094D"/>
    <w:rsid w:val="00A25347"/>
    <w:rsid w:val="00A43B8C"/>
    <w:rsid w:val="00A62B06"/>
    <w:rsid w:val="00AB429A"/>
    <w:rsid w:val="00B04344"/>
    <w:rsid w:val="00B17A87"/>
    <w:rsid w:val="00B53101"/>
    <w:rsid w:val="00BE6FD0"/>
    <w:rsid w:val="00C3017F"/>
    <w:rsid w:val="00C45053"/>
    <w:rsid w:val="00C60461"/>
    <w:rsid w:val="00C61C01"/>
    <w:rsid w:val="00C634FD"/>
    <w:rsid w:val="00C63696"/>
    <w:rsid w:val="00C9318D"/>
    <w:rsid w:val="00CC0193"/>
    <w:rsid w:val="00CC35E7"/>
    <w:rsid w:val="00CE1F6B"/>
    <w:rsid w:val="00D227A4"/>
    <w:rsid w:val="00D44245"/>
    <w:rsid w:val="00D54578"/>
    <w:rsid w:val="00D71A67"/>
    <w:rsid w:val="00DC1531"/>
    <w:rsid w:val="00DC276C"/>
    <w:rsid w:val="00E05BC9"/>
    <w:rsid w:val="00E16F2A"/>
    <w:rsid w:val="00E34FF7"/>
    <w:rsid w:val="00E362CD"/>
    <w:rsid w:val="00E64F73"/>
    <w:rsid w:val="00E91F82"/>
    <w:rsid w:val="00F13D32"/>
    <w:rsid w:val="00F165BC"/>
    <w:rsid w:val="00F5198B"/>
    <w:rsid w:val="00F81CCC"/>
    <w:rsid w:val="00F85DC4"/>
    <w:rsid w:val="00FA0D46"/>
    <w:rsid w:val="00FC09CD"/>
    <w:rsid w:val="00FD4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F9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4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40FB"/>
    <w:pPr>
      <w:tabs>
        <w:tab w:val="center" w:pos="4680"/>
        <w:tab w:val="right" w:pos="9360"/>
      </w:tabs>
    </w:pPr>
  </w:style>
  <w:style w:type="character" w:customStyle="1" w:styleId="HeaderChar">
    <w:name w:val="Header Char"/>
    <w:basedOn w:val="DefaultParagraphFont"/>
    <w:link w:val="Header"/>
    <w:uiPriority w:val="99"/>
    <w:rsid w:val="000C40FB"/>
  </w:style>
  <w:style w:type="paragraph" w:styleId="Footer">
    <w:name w:val="footer"/>
    <w:basedOn w:val="Normal"/>
    <w:link w:val="FooterChar"/>
    <w:uiPriority w:val="99"/>
    <w:unhideWhenUsed/>
    <w:rsid w:val="000C40FB"/>
    <w:pPr>
      <w:tabs>
        <w:tab w:val="center" w:pos="4680"/>
        <w:tab w:val="right" w:pos="9360"/>
      </w:tabs>
    </w:pPr>
  </w:style>
  <w:style w:type="character" w:customStyle="1" w:styleId="FooterChar">
    <w:name w:val="Footer Char"/>
    <w:basedOn w:val="DefaultParagraphFont"/>
    <w:link w:val="Footer"/>
    <w:uiPriority w:val="99"/>
    <w:rsid w:val="000C40FB"/>
  </w:style>
  <w:style w:type="paragraph" w:styleId="ListParagraph">
    <w:name w:val="List Paragraph"/>
    <w:basedOn w:val="Normal"/>
    <w:uiPriority w:val="34"/>
    <w:qFormat/>
    <w:rsid w:val="00DC1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377</Words>
  <Characters>2149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tao jie</cp:lastModifiedBy>
  <cp:revision>61</cp:revision>
  <dcterms:created xsi:type="dcterms:W3CDTF">2017-11-01T18:41:00Z</dcterms:created>
  <dcterms:modified xsi:type="dcterms:W3CDTF">2017-11-15T00:49:00Z</dcterms:modified>
</cp:coreProperties>
</file>