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425F7DC0" w14:textId="0A8712BD" w:rsidR="00F076D7" w:rsidRDefault="00780306" w:rsidP="00EB17B7">
            <w:pPr>
              <w:rPr>
                <w:rFonts w:ascii="Arial" w:hAnsi="Arial"/>
                <w:color w:val="808080" w:themeColor="background1" w:themeShade="80"/>
                <w:sz w:val="20"/>
              </w:rPr>
            </w:pPr>
            <w:r w:rsidRPr="000D17DB">
              <w:rPr>
                <w:rFonts w:ascii="Arial" w:hAnsi="Arial"/>
                <w:b/>
                <w:color w:val="808080" w:themeColor="background1" w:themeShade="80"/>
                <w:sz w:val="20"/>
                <w:u w:val="single"/>
              </w:rPr>
              <w:t>Key Partners</w:t>
            </w:r>
            <w:r w:rsidR="00DF2291" w:rsidRPr="000D17DB">
              <w:rPr>
                <w:rFonts w:ascii="Arial" w:hAnsi="Arial"/>
                <w:b/>
                <w:color w:val="808080" w:themeColor="background1" w:themeShade="80"/>
                <w:sz w:val="20"/>
                <w:u w:val="single"/>
              </w:rPr>
              <w:t>, Key suppliers</w:t>
            </w:r>
            <w:r>
              <w:rPr>
                <w:rFonts w:ascii="Arial" w:hAnsi="Arial"/>
                <w:color w:val="808080" w:themeColor="background1" w:themeShade="80"/>
                <w:sz w:val="20"/>
              </w:rPr>
              <w:t xml:space="preserve">: </w:t>
            </w:r>
            <w:r w:rsidR="00E75BEB">
              <w:rPr>
                <w:rFonts w:ascii="Arial" w:hAnsi="Arial"/>
                <w:color w:val="808080" w:themeColor="background1" w:themeShade="80"/>
                <w:sz w:val="20"/>
              </w:rPr>
              <w:t>Người đầu tư</w:t>
            </w:r>
            <w:r w:rsidR="00EB17B7">
              <w:rPr>
                <w:rFonts w:ascii="Arial" w:hAnsi="Arial"/>
                <w:color w:val="808080" w:themeColor="background1" w:themeShade="80"/>
                <w:sz w:val="20"/>
              </w:rPr>
              <w:t>.</w:t>
            </w:r>
          </w:p>
          <w:p w14:paraId="75406904" w14:textId="208C42F5" w:rsidR="001F73A1" w:rsidRDefault="001F73A1" w:rsidP="00EB17B7">
            <w:pPr>
              <w:rPr>
                <w:rFonts w:ascii="Arial" w:hAnsi="Arial"/>
                <w:color w:val="808080" w:themeColor="background1" w:themeShade="80"/>
                <w:sz w:val="20"/>
              </w:rPr>
            </w:pPr>
          </w:p>
          <w:p w14:paraId="3FF166F4" w14:textId="75BB1375" w:rsidR="00A80B6E" w:rsidRDefault="003A2FBF" w:rsidP="00EB17B7">
            <w:pPr>
              <w:rPr>
                <w:rFonts w:ascii="Arial" w:hAnsi="Arial"/>
                <w:color w:val="808080" w:themeColor="background1" w:themeShade="80"/>
                <w:sz w:val="20"/>
              </w:rPr>
            </w:pPr>
            <w:r w:rsidRPr="000D17DB">
              <w:rPr>
                <w:rFonts w:ascii="Arial" w:hAnsi="Arial"/>
                <w:b/>
                <w:color w:val="808080" w:themeColor="background1" w:themeShade="80"/>
                <w:sz w:val="20"/>
                <w:u w:val="single"/>
              </w:rPr>
              <w:t>Key resource</w:t>
            </w:r>
            <w:r>
              <w:rPr>
                <w:rFonts w:ascii="Arial" w:hAnsi="Arial"/>
                <w:color w:val="808080" w:themeColor="background1" w:themeShade="80"/>
                <w:sz w:val="20"/>
              </w:rPr>
              <w:t xml:space="preserve">: </w:t>
            </w:r>
            <w:r w:rsidR="00A80B6E">
              <w:rPr>
                <w:rFonts w:ascii="Arial" w:hAnsi="Arial"/>
                <w:color w:val="808080" w:themeColor="background1" w:themeShade="80"/>
                <w:sz w:val="20"/>
              </w:rPr>
              <w:t>Cần ở partners nguồn tiền đầu tư để các dự án thực hiện.</w:t>
            </w:r>
          </w:p>
          <w:p w14:paraId="5763E6D7" w14:textId="6FB2986D" w:rsidR="00A80B6E" w:rsidRDefault="00A80B6E" w:rsidP="00EB17B7">
            <w:pPr>
              <w:rPr>
                <w:rFonts w:ascii="Arial" w:hAnsi="Arial"/>
                <w:color w:val="808080" w:themeColor="background1" w:themeShade="80"/>
                <w:sz w:val="20"/>
              </w:rPr>
            </w:pPr>
          </w:p>
          <w:p w14:paraId="318E7872" w14:textId="14E898BC" w:rsidR="005E6DE7" w:rsidRDefault="005E6DE7" w:rsidP="00EB17B7">
            <w:pPr>
              <w:rPr>
                <w:rFonts w:ascii="Arial" w:hAnsi="Arial"/>
                <w:color w:val="808080" w:themeColor="background1" w:themeShade="80"/>
                <w:sz w:val="20"/>
              </w:rPr>
            </w:pPr>
            <w:r w:rsidRPr="000D17DB">
              <w:rPr>
                <w:rFonts w:ascii="Arial" w:hAnsi="Arial"/>
                <w:b/>
                <w:color w:val="808080" w:themeColor="background1" w:themeShade="80"/>
                <w:sz w:val="20"/>
                <w:u w:val="single"/>
              </w:rPr>
              <w:t>Key activities</w:t>
            </w:r>
            <w:r>
              <w:rPr>
                <w:rFonts w:ascii="Arial" w:hAnsi="Arial"/>
                <w:color w:val="808080" w:themeColor="background1" w:themeShade="80"/>
                <w:sz w:val="20"/>
              </w:rPr>
              <w:t>: đầu tư tiền vào các dự án.</w:t>
            </w:r>
          </w:p>
          <w:p w14:paraId="3A382F73" w14:textId="77777777" w:rsidR="00CE661C" w:rsidRDefault="00CE661C" w:rsidP="00EB17B7">
            <w:pPr>
              <w:rPr>
                <w:rFonts w:ascii="Arial" w:hAnsi="Arial"/>
                <w:color w:val="808080" w:themeColor="background1" w:themeShade="80"/>
                <w:sz w:val="20"/>
              </w:rPr>
            </w:pPr>
          </w:p>
          <w:p w14:paraId="22B78594" w14:textId="77777777" w:rsidR="00EB17B7" w:rsidRDefault="001F73A1" w:rsidP="00CA2449">
            <w:pPr>
              <w:rPr>
                <w:rFonts w:ascii="Arial" w:hAnsi="Arial"/>
                <w:color w:val="808080" w:themeColor="background1" w:themeShade="80"/>
                <w:sz w:val="20"/>
              </w:rPr>
            </w:pPr>
            <w:r w:rsidRPr="000D17DB">
              <w:rPr>
                <w:rFonts w:ascii="Arial" w:hAnsi="Arial"/>
                <w:b/>
                <w:color w:val="808080" w:themeColor="background1" w:themeShade="80"/>
                <w:sz w:val="20"/>
                <w:u w:val="single"/>
              </w:rPr>
              <w:t>Động lực</w:t>
            </w:r>
            <w:r w:rsidR="007573F2">
              <w:rPr>
                <w:rFonts w:ascii="Arial" w:hAnsi="Arial"/>
                <w:b/>
                <w:color w:val="808080" w:themeColor="background1" w:themeShade="80"/>
                <w:sz w:val="20"/>
                <w:u w:val="single"/>
              </w:rPr>
              <w:t xml:space="preserve"> kết nối</w:t>
            </w:r>
            <w:r w:rsidR="007573F2">
              <w:rPr>
                <w:rFonts w:ascii="Arial" w:hAnsi="Arial"/>
                <w:color w:val="808080" w:themeColor="background1" w:themeShade="80"/>
                <w:sz w:val="20"/>
              </w:rPr>
              <w:t>:</w:t>
            </w:r>
          </w:p>
          <w:p w14:paraId="7B7062B5" w14:textId="2F96447D" w:rsidR="007573F2" w:rsidRDefault="007573F2" w:rsidP="00CA2449">
            <w:pPr>
              <w:rPr>
                <w:rFonts w:ascii="Arial" w:hAnsi="Arial"/>
                <w:color w:val="808080" w:themeColor="background1" w:themeShade="80"/>
                <w:sz w:val="20"/>
              </w:rPr>
            </w:pPr>
            <w:r>
              <w:rPr>
                <w:rFonts w:ascii="Arial" w:hAnsi="Arial"/>
                <w:color w:val="808080" w:themeColor="background1" w:themeShade="80"/>
                <w:sz w:val="20"/>
              </w:rPr>
              <w:t>Thông tin về các dự án minh bạch</w:t>
            </w:r>
            <w:r w:rsidR="00A51708">
              <w:rPr>
                <w:rFonts w:ascii="Arial" w:hAnsi="Arial"/>
                <w:color w:val="808080" w:themeColor="background1" w:themeShade="80"/>
                <w:sz w:val="20"/>
              </w:rPr>
              <w:t>, cập nhật liên tục</w:t>
            </w:r>
            <w:r>
              <w:rPr>
                <w:rFonts w:ascii="Arial" w:hAnsi="Arial"/>
                <w:color w:val="808080" w:themeColor="background1" w:themeShade="80"/>
                <w:sz w:val="20"/>
              </w:rPr>
              <w:t>.</w:t>
            </w:r>
          </w:p>
          <w:p w14:paraId="01804C3F" w14:textId="77777777" w:rsidR="007573F2" w:rsidRDefault="007573F2" w:rsidP="00CA2449">
            <w:pPr>
              <w:rPr>
                <w:rFonts w:ascii="Arial" w:hAnsi="Arial"/>
                <w:color w:val="808080" w:themeColor="background1" w:themeShade="80"/>
                <w:sz w:val="20"/>
              </w:rPr>
            </w:pPr>
            <w:r>
              <w:rPr>
                <w:rFonts w:ascii="Arial" w:hAnsi="Arial"/>
                <w:color w:val="808080" w:themeColor="background1" w:themeShade="80"/>
                <w:sz w:val="20"/>
              </w:rPr>
              <w:t>Các dự án được kiểm duyệt và tính toán các số liệu tài chính.</w:t>
            </w:r>
          </w:p>
          <w:p w14:paraId="723C37EE" w14:textId="77777777" w:rsidR="00D3066B" w:rsidRDefault="00D3066B" w:rsidP="00CA2449">
            <w:pPr>
              <w:rPr>
                <w:rFonts w:ascii="Arial" w:hAnsi="Arial"/>
                <w:color w:val="808080" w:themeColor="background1" w:themeShade="80"/>
                <w:sz w:val="20"/>
              </w:rPr>
            </w:pPr>
            <w:r>
              <w:rPr>
                <w:rFonts w:ascii="Arial" w:hAnsi="Arial"/>
                <w:color w:val="808080" w:themeColor="background1" w:themeShade="80"/>
                <w:sz w:val="20"/>
              </w:rPr>
              <w:t>Đảm bảo thời gian hoàn vốn và các giao dịch thông suố</w:t>
            </w:r>
            <w:r w:rsidR="00A877B1">
              <w:rPr>
                <w:rFonts w:ascii="Arial" w:hAnsi="Arial"/>
                <w:color w:val="808080" w:themeColor="background1" w:themeShade="80"/>
                <w:sz w:val="20"/>
              </w:rPr>
              <w:t>t.</w:t>
            </w:r>
          </w:p>
          <w:p w14:paraId="60FC3180" w14:textId="77777777" w:rsidR="003408DA" w:rsidRDefault="003408DA" w:rsidP="00CA2449">
            <w:pPr>
              <w:rPr>
                <w:rFonts w:ascii="Arial" w:hAnsi="Arial"/>
                <w:color w:val="808080" w:themeColor="background1" w:themeShade="80"/>
                <w:sz w:val="20"/>
              </w:rPr>
            </w:pPr>
            <w:r>
              <w:rPr>
                <w:rFonts w:ascii="Arial" w:hAnsi="Arial"/>
                <w:color w:val="808080" w:themeColor="background1" w:themeShade="80"/>
                <w:sz w:val="20"/>
              </w:rPr>
              <w:t>Tạo kênh giao tiếp</w:t>
            </w:r>
            <w:r w:rsidR="00B77420">
              <w:rPr>
                <w:rFonts w:ascii="Arial" w:hAnsi="Arial"/>
                <w:color w:val="808080" w:themeColor="background1" w:themeShade="80"/>
                <w:sz w:val="20"/>
              </w:rPr>
              <w:t>,</w:t>
            </w:r>
            <w:r>
              <w:rPr>
                <w:rFonts w:ascii="Arial" w:hAnsi="Arial"/>
                <w:color w:val="808080" w:themeColor="background1" w:themeShade="80"/>
                <w:sz w:val="20"/>
              </w:rPr>
              <w:t xml:space="preserve"> giữa người đầu tư và chủ dự án.</w:t>
            </w:r>
          </w:p>
          <w:p w14:paraId="5B48FC10" w14:textId="7013E25E" w:rsidR="0027343F" w:rsidRPr="007573F2" w:rsidRDefault="0027343F" w:rsidP="00CA2449">
            <w:pPr>
              <w:rPr>
                <w:rFonts w:ascii="Arial" w:hAnsi="Arial"/>
                <w:color w:val="808080" w:themeColor="background1" w:themeShade="80"/>
                <w:sz w:val="20"/>
              </w:rPr>
            </w:pPr>
            <w:r>
              <w:rPr>
                <w:rFonts w:ascii="Arial" w:hAnsi="Arial"/>
                <w:color w:val="808080" w:themeColor="background1" w:themeShade="80"/>
                <w:sz w:val="20"/>
              </w:rPr>
              <w:t>Có chính sách ràng buộc đầu tư, và giải quyết các vấn đề phát sinh</w:t>
            </w:r>
            <w:r w:rsidR="0009695A">
              <w:rPr>
                <w:rFonts w:ascii="Arial" w:hAnsi="Arial"/>
                <w:color w:val="808080" w:themeColor="background1" w:themeShade="80"/>
                <w:sz w:val="20"/>
              </w:rPr>
              <w:t>.</w:t>
            </w:r>
          </w:p>
        </w:tc>
        <w:tc>
          <w:tcPr>
            <w:tcW w:w="3118" w:type="dxa"/>
            <w:gridSpan w:val="2"/>
            <w:tcBorders>
              <w:top w:val="nil"/>
              <w:bottom w:val="single" w:sz="4" w:space="0" w:color="F2F2F2" w:themeColor="background1" w:themeShade="F2"/>
            </w:tcBorders>
            <w:shd w:val="clear" w:color="auto" w:fill="FFFFFF"/>
          </w:tcPr>
          <w:p w14:paraId="49C0EDC5" w14:textId="0CD1EE43" w:rsidR="009D2E6A" w:rsidRDefault="009D2E6A" w:rsidP="00031262">
            <w:pPr>
              <w:rPr>
                <w:rFonts w:ascii="Arial" w:hAnsi="Arial"/>
                <w:color w:val="808080" w:themeColor="background1" w:themeShade="80"/>
                <w:sz w:val="20"/>
              </w:rPr>
            </w:pPr>
            <w:r>
              <w:rPr>
                <w:rFonts w:ascii="Arial" w:hAnsi="Arial"/>
                <w:color w:val="808080" w:themeColor="background1" w:themeShade="80"/>
                <w:sz w:val="20"/>
              </w:rPr>
              <w:t>Tìm kiếm và thẩm định các dự án có tiềm năng.</w:t>
            </w:r>
          </w:p>
          <w:p w14:paraId="1D1B7D73" w14:textId="4FF01E22" w:rsidR="000E1499" w:rsidRDefault="000E1499" w:rsidP="00031262">
            <w:pPr>
              <w:rPr>
                <w:rFonts w:ascii="Arial" w:hAnsi="Arial"/>
                <w:color w:val="808080" w:themeColor="background1" w:themeShade="80"/>
                <w:sz w:val="20"/>
              </w:rPr>
            </w:pPr>
            <w:r>
              <w:rPr>
                <w:rFonts w:ascii="Arial" w:hAnsi="Arial"/>
                <w:color w:val="808080" w:themeColor="background1" w:themeShade="80"/>
                <w:sz w:val="20"/>
              </w:rPr>
              <w:t>Cung cấp hệ thống để đầu tư vào các dự</w:t>
            </w:r>
            <w:r w:rsidR="004B1BA8">
              <w:rPr>
                <w:rFonts w:ascii="Arial" w:hAnsi="Arial"/>
                <w:color w:val="808080" w:themeColor="background1" w:themeShade="80"/>
                <w:sz w:val="20"/>
              </w:rPr>
              <w:t xml:space="preserve"> án.</w:t>
            </w:r>
          </w:p>
          <w:p w14:paraId="210EAD60" w14:textId="3270081F" w:rsidR="004B1BA8" w:rsidRDefault="004B1BA8" w:rsidP="00031262">
            <w:pPr>
              <w:rPr>
                <w:rFonts w:ascii="Arial" w:hAnsi="Arial"/>
                <w:color w:val="808080" w:themeColor="background1" w:themeShade="80"/>
                <w:sz w:val="20"/>
              </w:rPr>
            </w:pPr>
            <w:r>
              <w:rPr>
                <w:rFonts w:ascii="Arial" w:hAnsi="Arial"/>
                <w:color w:val="808080" w:themeColor="background1" w:themeShade="80"/>
                <w:sz w:val="20"/>
              </w:rPr>
              <w:t xml:space="preserve">Cập nhật, công bố số liệu vận hành từ các dự </w:t>
            </w:r>
            <w:r w:rsidR="000810E5">
              <w:rPr>
                <w:rFonts w:ascii="Arial" w:hAnsi="Arial"/>
                <w:color w:val="808080" w:themeColor="background1" w:themeShade="80"/>
                <w:sz w:val="20"/>
              </w:rPr>
              <w:t>án.</w:t>
            </w:r>
          </w:p>
          <w:p w14:paraId="49E5AD26" w14:textId="6D6DEBD0" w:rsidR="006A4BA8" w:rsidRDefault="006A4BA8" w:rsidP="00031262">
            <w:pPr>
              <w:rPr>
                <w:rFonts w:ascii="Arial" w:hAnsi="Arial"/>
                <w:color w:val="808080" w:themeColor="background1" w:themeShade="80"/>
                <w:sz w:val="20"/>
              </w:rPr>
            </w:pPr>
            <w:r>
              <w:rPr>
                <w:rFonts w:ascii="Arial" w:hAnsi="Arial"/>
                <w:color w:val="808080" w:themeColor="background1" w:themeShade="80"/>
                <w:sz w:val="20"/>
              </w:rPr>
              <w:t>Lợi nhuận được</w:t>
            </w:r>
            <w:r w:rsidR="000E1499">
              <w:rPr>
                <w:rFonts w:ascii="Arial" w:hAnsi="Arial"/>
                <w:color w:val="808080" w:themeColor="background1" w:themeShade="80"/>
                <w:sz w:val="20"/>
              </w:rPr>
              <w:t xml:space="preserve"> tính t</w:t>
            </w:r>
            <w:r w:rsidR="006E6FEF">
              <w:rPr>
                <w:rFonts w:ascii="Arial" w:hAnsi="Arial"/>
                <w:color w:val="808080" w:themeColor="background1" w:themeShade="80"/>
                <w:sz w:val="20"/>
              </w:rPr>
              <w:t>oán</w:t>
            </w:r>
            <w:r>
              <w:rPr>
                <w:rFonts w:ascii="Arial" w:hAnsi="Arial"/>
                <w:color w:val="808080" w:themeColor="background1" w:themeShade="80"/>
                <w:sz w:val="20"/>
              </w:rPr>
              <w:t xml:space="preserve"> trả theo kỳ dựa trên doanh thu</w:t>
            </w:r>
            <w:r w:rsidR="006E6FEF">
              <w:rPr>
                <w:rFonts w:ascii="Arial" w:hAnsi="Arial"/>
                <w:color w:val="808080" w:themeColor="background1" w:themeShade="80"/>
                <w:sz w:val="20"/>
              </w:rPr>
              <w:t xml:space="preserve"> của dự án đã đầu tư</w:t>
            </w:r>
            <w:r>
              <w:rPr>
                <w:rFonts w:ascii="Arial" w:hAnsi="Arial"/>
                <w:color w:val="808080" w:themeColor="background1" w:themeShade="80"/>
                <w:sz w:val="20"/>
              </w:rPr>
              <w:t>.</w:t>
            </w:r>
            <w:r w:rsidR="00F83D4F" w:rsidRPr="00F83D4F">
              <w:rPr>
                <w:rFonts w:ascii="Arial" w:hAnsi="Arial"/>
                <w:color w:val="808080" w:themeColor="background1" w:themeShade="80"/>
                <w:sz w:val="20"/>
              </w:rPr>
              <w:t xml:space="preserve"> </w:t>
            </w:r>
          </w:p>
          <w:p w14:paraId="19FAC9EE" w14:textId="413451AA" w:rsidR="00F076D7" w:rsidRPr="00F83D4F" w:rsidRDefault="00F076D7" w:rsidP="004B1BA8">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72B9D7DD" w14:textId="77777777" w:rsidR="00404895" w:rsidRDefault="002F72E5" w:rsidP="00031262">
            <w:pPr>
              <w:rPr>
                <w:rFonts w:ascii="Arial" w:hAnsi="Arial"/>
                <w:color w:val="808080" w:themeColor="background1" w:themeShade="80"/>
                <w:sz w:val="20"/>
              </w:rPr>
            </w:pPr>
            <w:r>
              <w:rPr>
                <w:rFonts w:ascii="Arial" w:hAnsi="Arial"/>
                <w:color w:val="808080" w:themeColor="background1" w:themeShade="80"/>
                <w:sz w:val="20"/>
              </w:rPr>
              <w:t>Cung cấp nền tảng cho những người muốn bắt đầu hoặc mở rộng việc kinh doanh bị thiếu vốn, và cho những nhà đầu tư nhỏ muốn giảm thiểu rủi ro thông qua việ</w:t>
            </w:r>
            <w:r w:rsidR="0009695A">
              <w:rPr>
                <w:rFonts w:ascii="Arial" w:hAnsi="Arial"/>
                <w:color w:val="808080" w:themeColor="background1" w:themeShade="80"/>
                <w:sz w:val="20"/>
              </w:rPr>
              <w:t>c đầu</w:t>
            </w:r>
            <w:r>
              <w:rPr>
                <w:rFonts w:ascii="Arial" w:hAnsi="Arial"/>
                <w:color w:val="808080" w:themeColor="background1" w:themeShade="80"/>
                <w:sz w:val="20"/>
              </w:rPr>
              <w:t xml:space="preserve"> tư chia sẻ</w:t>
            </w:r>
            <w:r w:rsidR="000258A8">
              <w:rPr>
                <w:rFonts w:ascii="Arial" w:hAnsi="Arial"/>
                <w:color w:val="808080" w:themeColor="background1" w:themeShade="80"/>
                <w:sz w:val="20"/>
              </w:rPr>
              <w:t>.</w:t>
            </w:r>
          </w:p>
          <w:p w14:paraId="00222E64" w14:textId="77777777" w:rsidR="00404895" w:rsidRDefault="00404895" w:rsidP="00031262">
            <w:pPr>
              <w:rPr>
                <w:rFonts w:ascii="Arial" w:hAnsi="Arial"/>
                <w:color w:val="808080" w:themeColor="background1" w:themeShade="80"/>
                <w:sz w:val="20"/>
              </w:rPr>
            </w:pPr>
          </w:p>
          <w:p w14:paraId="74549E32" w14:textId="38794797" w:rsidR="002F72E5" w:rsidRPr="00F83D4F" w:rsidRDefault="00DA5124" w:rsidP="00031262">
            <w:pPr>
              <w:rPr>
                <w:rFonts w:ascii="Arial" w:hAnsi="Arial"/>
                <w:color w:val="808080" w:themeColor="background1" w:themeShade="80"/>
                <w:sz w:val="20"/>
              </w:rPr>
            </w:pPr>
            <w:r>
              <w:rPr>
                <w:rFonts w:ascii="Arial" w:hAnsi="Arial"/>
                <w:color w:val="808080" w:themeColor="background1" w:themeShade="80"/>
                <w:sz w:val="20"/>
              </w:rPr>
              <w:t>Những dự án phải được thẩm định và kiểm kê số liệu. Đồng thời dòng tiền đầu tư vào dự án được quản lý và chuyển giao đúng cho người</w:t>
            </w:r>
            <w:r w:rsidR="00741934">
              <w:rPr>
                <w:rFonts w:ascii="Arial" w:hAnsi="Arial"/>
                <w:color w:val="808080" w:themeColor="background1" w:themeShade="80"/>
                <w:sz w:val="20"/>
              </w:rPr>
              <w:t xml:space="preserve"> thực hiện</w:t>
            </w:r>
            <w:r>
              <w:rPr>
                <w:rFonts w:ascii="Arial" w:hAnsi="Arial"/>
                <w:color w:val="808080" w:themeColor="background1" w:themeShade="80"/>
                <w:sz w:val="20"/>
              </w:rPr>
              <w:t xml:space="preserve"> kinh doanh</w:t>
            </w:r>
            <w:r w:rsidR="00DB630D">
              <w:rPr>
                <w:rFonts w:ascii="Arial" w:hAnsi="Arial"/>
                <w:color w:val="808080" w:themeColor="background1" w:themeShade="80"/>
                <w:sz w:val="20"/>
              </w:rPr>
              <w:t>.</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63C95FD4" w14:textId="462A39A6" w:rsidR="00687BA5" w:rsidRPr="00F83D4F" w:rsidRDefault="00687BA5" w:rsidP="00031262">
            <w:pPr>
              <w:ind w:right="-10"/>
              <w:rPr>
                <w:rFonts w:ascii="Arial" w:hAnsi="Arial"/>
                <w:color w:val="808080" w:themeColor="background1" w:themeShade="80"/>
                <w:sz w:val="20"/>
              </w:rPr>
            </w:pPr>
            <w:r>
              <w:rPr>
                <w:rFonts w:ascii="Arial" w:hAnsi="Arial"/>
                <w:color w:val="808080" w:themeColor="background1" w:themeShade="80"/>
                <w:sz w:val="20"/>
              </w:rPr>
              <w:t>Trung gian gọi vốn</w:t>
            </w:r>
          </w:p>
          <w:p w14:paraId="3261EA36" w14:textId="77777777" w:rsidR="00F076D7" w:rsidRDefault="00687BA5" w:rsidP="00031262">
            <w:pPr>
              <w:ind w:right="-10"/>
              <w:rPr>
                <w:rFonts w:ascii="Arial" w:hAnsi="Arial"/>
                <w:color w:val="808080" w:themeColor="background1" w:themeShade="80"/>
                <w:sz w:val="20"/>
              </w:rPr>
            </w:pPr>
            <w:r>
              <w:rPr>
                <w:rFonts w:ascii="Arial" w:hAnsi="Arial"/>
                <w:color w:val="808080" w:themeColor="background1" w:themeShade="80"/>
                <w:sz w:val="20"/>
              </w:rPr>
              <w:t>Thiết lập nền tảng cho người thực hiện kinh doanh có thể kêu gọi đầu tư, cung cấp thông tin trong quá trình kinh doanh.</w:t>
            </w:r>
          </w:p>
          <w:p w14:paraId="10254B3A" w14:textId="77777777" w:rsidR="00687BA5" w:rsidRDefault="00F22825" w:rsidP="00031262">
            <w:pPr>
              <w:ind w:right="-10"/>
              <w:rPr>
                <w:rFonts w:ascii="Arial" w:hAnsi="Arial"/>
                <w:color w:val="808080" w:themeColor="background1" w:themeShade="80"/>
                <w:sz w:val="20"/>
              </w:rPr>
            </w:pPr>
            <w:r>
              <w:rPr>
                <w:rFonts w:ascii="Arial" w:hAnsi="Arial"/>
                <w:color w:val="808080" w:themeColor="background1" w:themeShade="80"/>
                <w:sz w:val="20"/>
              </w:rPr>
              <w:t>Đảm bảo nguồn vốn thông suốt từ người đầu tư đến người thực hiện kinh doanh.</w:t>
            </w:r>
          </w:p>
          <w:p w14:paraId="305E3A83" w14:textId="1382E7A9" w:rsidR="009840BB" w:rsidRPr="00F83D4F" w:rsidRDefault="009840BB" w:rsidP="009840BB">
            <w:pPr>
              <w:ind w:right="-10"/>
              <w:rPr>
                <w:rFonts w:ascii="Arial" w:hAnsi="Arial"/>
                <w:color w:val="808080" w:themeColor="background1" w:themeShade="80"/>
                <w:sz w:val="20"/>
              </w:rPr>
            </w:pPr>
            <w:r>
              <w:rPr>
                <w:rFonts w:ascii="Arial" w:hAnsi="Arial"/>
                <w:color w:val="808080" w:themeColor="background1" w:themeShade="80"/>
                <w:sz w:val="20"/>
              </w:rPr>
              <w:t>Khi kết thúc một vòng của dự án, đóng vai trò trung gian xử lý các vấn đề</w:t>
            </w:r>
            <w:r w:rsidR="003F18C8">
              <w:rPr>
                <w:rFonts w:ascii="Arial" w:hAnsi="Arial"/>
                <w:color w:val="808080" w:themeColor="background1" w:themeShade="80"/>
                <w:sz w:val="20"/>
              </w:rPr>
              <w:t xml:space="preserve"> liên quan.</w:t>
            </w:r>
          </w:p>
        </w:tc>
        <w:tc>
          <w:tcPr>
            <w:tcW w:w="3110" w:type="dxa"/>
            <w:gridSpan w:val="3"/>
            <w:vMerge w:val="restart"/>
            <w:tcBorders>
              <w:top w:val="nil"/>
            </w:tcBorders>
            <w:shd w:val="clear" w:color="auto" w:fill="FFFFFF"/>
          </w:tcPr>
          <w:p w14:paraId="5E3B2176" w14:textId="77777777" w:rsidR="00E516C7" w:rsidRDefault="00F61339" w:rsidP="00733EC2">
            <w:pPr>
              <w:ind w:right="-18"/>
              <w:rPr>
                <w:rFonts w:ascii="Arial" w:hAnsi="Arial"/>
                <w:color w:val="808080" w:themeColor="background1" w:themeShade="80"/>
                <w:sz w:val="20"/>
              </w:rPr>
            </w:pPr>
            <w:r>
              <w:rPr>
                <w:rFonts w:ascii="Arial" w:hAnsi="Arial"/>
                <w:color w:val="808080" w:themeColor="background1" w:themeShade="80"/>
                <w:sz w:val="20"/>
              </w:rPr>
              <w:t xml:space="preserve">Pay for service: </w:t>
            </w:r>
            <w:r w:rsidR="00733EC2">
              <w:rPr>
                <w:rFonts w:ascii="Arial" w:hAnsi="Arial"/>
                <w:color w:val="808080" w:themeColor="background1" w:themeShade="80"/>
                <w:sz w:val="20"/>
              </w:rPr>
              <w:t>Người thực hiệ</w:t>
            </w:r>
            <w:r w:rsidR="00E516C7">
              <w:rPr>
                <w:rFonts w:ascii="Arial" w:hAnsi="Arial"/>
                <w:color w:val="808080" w:themeColor="background1" w:themeShade="80"/>
                <w:sz w:val="20"/>
              </w:rPr>
              <w:t>n kinh doanh.</w:t>
            </w:r>
          </w:p>
          <w:p w14:paraId="43529EBB" w14:textId="312739BA" w:rsidR="00E516C7" w:rsidRDefault="00E516C7" w:rsidP="00733EC2">
            <w:pPr>
              <w:ind w:right="-18"/>
              <w:rPr>
                <w:rFonts w:ascii="Arial" w:hAnsi="Arial"/>
                <w:color w:val="808080" w:themeColor="background1" w:themeShade="80"/>
                <w:sz w:val="20"/>
              </w:rPr>
            </w:pPr>
            <w:r>
              <w:rPr>
                <w:rFonts w:ascii="Arial" w:hAnsi="Arial"/>
                <w:color w:val="808080" w:themeColor="background1" w:themeShade="80"/>
                <w:sz w:val="20"/>
              </w:rPr>
              <w:t>Important customer: những người thực hiện kinh doanh có phương hướng kinh doanh rõ ràng, có cơ sở tiền đề để mở rộng, có giấy phép hợp pháp</w:t>
            </w:r>
            <w:r w:rsidR="00BB4747">
              <w:rPr>
                <w:rFonts w:ascii="Arial" w:hAnsi="Arial"/>
                <w:color w:val="808080" w:themeColor="background1" w:themeShade="80"/>
                <w:sz w:val="20"/>
              </w:rPr>
              <w:t>.</w:t>
            </w:r>
          </w:p>
          <w:p w14:paraId="4CEE26A6" w14:textId="62A19815" w:rsidR="00EB17B7" w:rsidRDefault="00EB17B7" w:rsidP="00733EC2">
            <w:pPr>
              <w:ind w:right="-18"/>
              <w:rPr>
                <w:rFonts w:ascii="Arial" w:hAnsi="Arial"/>
                <w:color w:val="808080" w:themeColor="background1" w:themeShade="80"/>
                <w:sz w:val="20"/>
              </w:rPr>
            </w:pPr>
          </w:p>
          <w:p w14:paraId="674D91F5" w14:textId="77777777" w:rsidR="00EB17B7" w:rsidRPr="00F83D4F" w:rsidRDefault="00EB17B7" w:rsidP="00EB17B7">
            <w:pPr>
              <w:rPr>
                <w:rFonts w:ascii="Arial" w:hAnsi="Arial"/>
                <w:color w:val="808080" w:themeColor="background1" w:themeShade="80"/>
                <w:sz w:val="20"/>
              </w:rPr>
            </w:pPr>
            <w:r>
              <w:rPr>
                <w:rFonts w:ascii="Arial" w:hAnsi="Arial"/>
                <w:color w:val="808080" w:themeColor="background1" w:themeShade="80"/>
                <w:sz w:val="20"/>
              </w:rPr>
              <w:t>Động lực: những người khởi nghiệp hoặc kinh doanh nhưng bị hạn chế về vốn.</w:t>
            </w:r>
          </w:p>
          <w:p w14:paraId="29F77933" w14:textId="3F69E349" w:rsidR="00F076D7" w:rsidRPr="00F076D7" w:rsidRDefault="00F076D7" w:rsidP="00031262">
            <w:pPr>
              <w:ind w:right="-18"/>
              <w:rPr>
                <w:rFonts w:ascii="Arial" w:hAnsi="Arial"/>
              </w:rPr>
            </w:pP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768502AD" w14:textId="3447617D" w:rsidR="001D74E6" w:rsidRDefault="001D74E6" w:rsidP="00031262">
            <w:pPr>
              <w:rPr>
                <w:rFonts w:ascii="Arial" w:hAnsi="Arial"/>
                <w:color w:val="808080" w:themeColor="background1" w:themeShade="80"/>
                <w:sz w:val="20"/>
              </w:rPr>
            </w:pPr>
            <w:r>
              <w:rPr>
                <w:rFonts w:ascii="Arial" w:hAnsi="Arial"/>
                <w:color w:val="808080" w:themeColor="background1" w:themeShade="80"/>
                <w:sz w:val="20"/>
              </w:rPr>
              <w:t>Nhân viên phân tích, thẩm định</w:t>
            </w:r>
            <w:r w:rsidR="00697670">
              <w:rPr>
                <w:rFonts w:ascii="Arial" w:hAnsi="Arial"/>
                <w:color w:val="808080" w:themeColor="background1" w:themeShade="80"/>
                <w:sz w:val="20"/>
              </w:rPr>
              <w:t xml:space="preserve"> dự án.</w:t>
            </w:r>
          </w:p>
          <w:p w14:paraId="06A49DBD" w14:textId="32DF50F3" w:rsidR="00F076D7" w:rsidRDefault="00295CE3" w:rsidP="00295CE3">
            <w:pPr>
              <w:rPr>
                <w:rFonts w:ascii="Arial" w:hAnsi="Arial"/>
                <w:color w:val="808080" w:themeColor="background1" w:themeShade="80"/>
                <w:sz w:val="20"/>
              </w:rPr>
            </w:pPr>
            <w:r>
              <w:rPr>
                <w:rFonts w:ascii="Arial" w:hAnsi="Arial"/>
                <w:color w:val="808080" w:themeColor="background1" w:themeShade="80"/>
                <w:sz w:val="20"/>
              </w:rPr>
              <w:t>Flatform</w:t>
            </w:r>
            <w:r w:rsidR="00874B1E">
              <w:rPr>
                <w:rFonts w:ascii="Arial" w:hAnsi="Arial"/>
                <w:color w:val="808080" w:themeColor="background1" w:themeShade="80"/>
                <w:sz w:val="20"/>
              </w:rPr>
              <w:t xml:space="preserve"> lưu trữ thông tin và đầu tư.</w:t>
            </w:r>
          </w:p>
          <w:p w14:paraId="411EBA09" w14:textId="77777777" w:rsidR="00295CE3" w:rsidRDefault="00C05377" w:rsidP="00C05377">
            <w:pPr>
              <w:rPr>
                <w:rFonts w:ascii="Arial" w:hAnsi="Arial"/>
                <w:color w:val="808080" w:themeColor="background1" w:themeShade="80"/>
                <w:sz w:val="20"/>
              </w:rPr>
            </w:pPr>
            <w:r>
              <w:rPr>
                <w:rFonts w:ascii="Arial" w:hAnsi="Arial"/>
                <w:color w:val="808080" w:themeColor="background1" w:themeShade="80"/>
                <w:sz w:val="20"/>
              </w:rPr>
              <w:t>Mối quan hệ với những chủ dự án.</w:t>
            </w:r>
          </w:p>
          <w:p w14:paraId="7A600B06" w14:textId="3EF4F269" w:rsidR="004777F7" w:rsidRPr="00494DA4" w:rsidRDefault="004777F7" w:rsidP="00C05377">
            <w:pPr>
              <w:rPr>
                <w:rFonts w:ascii="Arial" w:hAnsi="Arial"/>
                <w:color w:val="808080" w:themeColor="background1" w:themeShade="80"/>
                <w:sz w:val="20"/>
              </w:rPr>
            </w:pPr>
            <w:r>
              <w:rPr>
                <w:rFonts w:ascii="Arial" w:hAnsi="Arial"/>
                <w:color w:val="808080" w:themeColor="background1" w:themeShade="80"/>
                <w:sz w:val="20"/>
              </w:rPr>
              <w:t>Quỷ bảo hộ cho các dự án</w:t>
            </w:r>
            <w:r w:rsidR="009A6A74">
              <w:rPr>
                <w:rFonts w:ascii="Arial" w:hAnsi="Arial"/>
                <w:color w:val="808080" w:themeColor="background1" w:themeShade="80"/>
                <w:sz w:val="20"/>
              </w:rPr>
              <w:t>.</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6E619FD9" w14:textId="77777777" w:rsidR="00D15547" w:rsidRDefault="00D15547" w:rsidP="00031262">
            <w:pPr>
              <w:ind w:right="-10"/>
              <w:rPr>
                <w:rFonts w:ascii="Arial" w:hAnsi="Arial"/>
                <w:color w:val="808080" w:themeColor="background1" w:themeShade="80"/>
                <w:sz w:val="20"/>
              </w:rPr>
            </w:pPr>
            <w:r>
              <w:rPr>
                <w:rFonts w:ascii="Arial" w:hAnsi="Arial"/>
                <w:color w:val="808080" w:themeColor="background1" w:themeShade="80"/>
                <w:sz w:val="20"/>
              </w:rPr>
              <w:t>Trang web portal.</w:t>
            </w:r>
          </w:p>
          <w:p w14:paraId="19A87621" w14:textId="77777777" w:rsidR="00F076D7" w:rsidRDefault="00D15547" w:rsidP="00C24A82">
            <w:pPr>
              <w:ind w:right="-10"/>
              <w:rPr>
                <w:rFonts w:ascii="Arial" w:hAnsi="Arial"/>
                <w:color w:val="808080" w:themeColor="background1" w:themeShade="80"/>
                <w:sz w:val="20"/>
              </w:rPr>
            </w:pPr>
            <w:r>
              <w:rPr>
                <w:rFonts w:ascii="Arial" w:hAnsi="Arial"/>
                <w:color w:val="808080" w:themeColor="background1" w:themeShade="80"/>
                <w:sz w:val="20"/>
              </w:rPr>
              <w:t>Thông qua các mối quan hệ,</w:t>
            </w:r>
            <w:r w:rsidR="00867D99">
              <w:rPr>
                <w:rFonts w:ascii="Arial" w:hAnsi="Arial"/>
                <w:color w:val="808080" w:themeColor="background1" w:themeShade="80"/>
                <w:sz w:val="20"/>
              </w:rPr>
              <w:t xml:space="preserve"> giới thiệu thông qua</w:t>
            </w:r>
            <w:r>
              <w:rPr>
                <w:rFonts w:ascii="Arial" w:hAnsi="Arial"/>
                <w:color w:val="808080" w:themeColor="background1" w:themeShade="80"/>
                <w:sz w:val="20"/>
              </w:rPr>
              <w:t xml:space="preserve"> dự án đã thành công</w:t>
            </w:r>
            <w:r w:rsidR="00DB418E">
              <w:rPr>
                <w:rFonts w:ascii="Arial" w:hAnsi="Arial"/>
                <w:color w:val="808080" w:themeColor="background1" w:themeShade="80"/>
                <w:sz w:val="20"/>
              </w:rPr>
              <w:t>.</w:t>
            </w:r>
          </w:p>
          <w:p w14:paraId="2FB74AAA" w14:textId="4933EB1A" w:rsidR="00C668A0" w:rsidRPr="00F83D4F" w:rsidRDefault="00C668A0" w:rsidP="00C668A0">
            <w:pPr>
              <w:ind w:right="-10"/>
              <w:rPr>
                <w:rFonts w:ascii="Arial" w:hAnsi="Arial"/>
                <w:color w:val="808080" w:themeColor="background1" w:themeShade="80"/>
                <w:sz w:val="20"/>
              </w:rPr>
            </w:pPr>
            <w:r>
              <w:rPr>
                <w:rFonts w:ascii="Arial" w:hAnsi="Arial"/>
                <w:color w:val="808080" w:themeColor="background1" w:themeShade="80"/>
                <w:sz w:val="20"/>
              </w:rPr>
              <w:t>Liên kết với các đơn vị sỡ hữu chuỗi có thương hiệu.</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636E9672" w14:textId="7C5D3FDB" w:rsidR="00987D48" w:rsidRDefault="00987D48" w:rsidP="00031262">
            <w:pPr>
              <w:ind w:right="-18"/>
              <w:rPr>
                <w:rFonts w:ascii="Arial" w:hAnsi="Arial"/>
                <w:color w:val="808080" w:themeColor="background1" w:themeShade="80"/>
                <w:sz w:val="20"/>
              </w:rPr>
            </w:pPr>
            <w:r>
              <w:rPr>
                <w:rFonts w:ascii="Arial" w:hAnsi="Arial"/>
                <w:color w:val="808080" w:themeColor="background1" w:themeShade="80"/>
                <w:sz w:val="20"/>
              </w:rPr>
              <w:t>Khi dự</w:t>
            </w:r>
            <w:r w:rsidR="00BE24A7">
              <w:rPr>
                <w:rFonts w:ascii="Arial" w:hAnsi="Arial"/>
                <w:color w:val="808080" w:themeColor="background1" w:themeShade="80"/>
                <w:sz w:val="20"/>
              </w:rPr>
              <w:t xml:space="preserve"> án thành công: thu một phần</w:t>
            </w:r>
            <w:r w:rsidR="00054F9E">
              <w:rPr>
                <w:rFonts w:ascii="Arial" w:hAnsi="Arial"/>
                <w:color w:val="808080" w:themeColor="background1" w:themeShade="80"/>
                <w:sz w:val="20"/>
              </w:rPr>
              <w:t xml:space="preserve"> từ lợi nhuận của</w:t>
            </w:r>
            <w:r>
              <w:rPr>
                <w:rFonts w:ascii="Arial" w:hAnsi="Arial"/>
                <w:color w:val="808080" w:themeColor="background1" w:themeShade="80"/>
                <w:sz w:val="20"/>
              </w:rPr>
              <w:t xml:space="preserve"> người đầu tư và người thực hiện đầu tư khi rút ra</w:t>
            </w:r>
            <w:r w:rsidR="00BE24A7">
              <w:rPr>
                <w:rFonts w:ascii="Arial" w:hAnsi="Arial"/>
                <w:color w:val="808080" w:themeColor="background1" w:themeShade="80"/>
                <w:sz w:val="20"/>
              </w:rPr>
              <w:t>.</w:t>
            </w:r>
          </w:p>
          <w:p w14:paraId="2067BBE2" w14:textId="341B9D45" w:rsidR="006C58D4" w:rsidRDefault="006C58D4" w:rsidP="00031262">
            <w:pPr>
              <w:ind w:right="-18"/>
              <w:rPr>
                <w:rFonts w:ascii="Arial" w:hAnsi="Arial"/>
                <w:color w:val="808080" w:themeColor="background1" w:themeShade="80"/>
                <w:sz w:val="20"/>
              </w:rPr>
            </w:pPr>
            <w:r>
              <w:rPr>
                <w:rFonts w:ascii="Arial" w:hAnsi="Arial"/>
                <w:color w:val="808080" w:themeColor="background1" w:themeShade="80"/>
                <w:sz w:val="20"/>
              </w:rPr>
              <w:t>Thu phí</w:t>
            </w:r>
            <w:r w:rsidR="00770894">
              <w:rPr>
                <w:rFonts w:ascii="Arial" w:hAnsi="Arial"/>
                <w:color w:val="808080" w:themeColor="background1" w:themeShade="80"/>
                <w:sz w:val="20"/>
              </w:rPr>
              <w:t xml:space="preserve"> quản lý dự án</w:t>
            </w:r>
            <w:r w:rsidR="00D8359E">
              <w:rPr>
                <w:rFonts w:ascii="Arial" w:hAnsi="Arial"/>
                <w:color w:val="808080" w:themeColor="background1" w:themeShade="80"/>
                <w:sz w:val="20"/>
              </w:rPr>
              <w:t>.</w:t>
            </w:r>
            <w:bookmarkStart w:id="0" w:name="_GoBack"/>
            <w:bookmarkEnd w:id="0"/>
          </w:p>
          <w:p w14:paraId="77C80C07" w14:textId="0C924BB2"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56AB48FD" w:rsidR="00F076D7" w:rsidRPr="004B5316" w:rsidRDefault="004B5316" w:rsidP="003B2072">
            <w:pPr>
              <w:ind w:right="-944"/>
              <w:rPr>
                <w:rFonts w:ascii="Arial" w:hAnsi="Arial"/>
                <w:sz w:val="16"/>
              </w:rPr>
            </w:pPr>
            <w:r w:rsidRPr="004B5316">
              <w:rPr>
                <w:rFonts w:ascii="Arial" w:hAnsi="Arial"/>
                <w:sz w:val="16"/>
              </w:rPr>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77777777" w:rsidR="00812A86" w:rsidRPr="00F076D7" w:rsidRDefault="00812A86"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77777777" w:rsidR="00812A86" w:rsidRPr="00F076D7" w:rsidRDefault="00812A86"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77777777" w:rsidR="00812A86" w:rsidRPr="00F076D7" w:rsidRDefault="00812A86" w:rsidP="00DE19A1">
            <w:pPr>
              <w:ind w:right="-944"/>
              <w:rPr>
                <w:rFonts w:ascii="Arial" w:hAnsi="Arial"/>
              </w:rPr>
            </w:pP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4708A404" w14:textId="77777777" w:rsidR="00812A86" w:rsidRPr="00F076D7" w:rsidRDefault="00812A86" w:rsidP="00DE19A1">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E6FF1F0" w14:textId="0B1260F8" w:rsidR="00812A86" w:rsidRPr="00F83D4F" w:rsidRDefault="00812A86" w:rsidP="00DE19A1">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11676A0E" w14:textId="5B1EBCE5" w:rsidR="00812A86" w:rsidRPr="00F83D4F" w:rsidRDefault="00812A86"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39926F41" w14:textId="7C60757D" w:rsidR="00812A86" w:rsidRPr="00F83D4F" w:rsidRDefault="00812A86" w:rsidP="00DE19A1">
            <w:pPr>
              <w:ind w:right="-10"/>
              <w:rPr>
                <w:rFonts w:ascii="Arial" w:hAnsi="Arial"/>
                <w:color w:val="808080" w:themeColor="background1" w:themeShade="80"/>
                <w:sz w:val="20"/>
              </w:rPr>
            </w:pPr>
          </w:p>
        </w:tc>
        <w:tc>
          <w:tcPr>
            <w:tcW w:w="3110" w:type="dxa"/>
            <w:gridSpan w:val="3"/>
            <w:vMerge w:val="restart"/>
            <w:tcBorders>
              <w:top w:val="nil"/>
            </w:tcBorders>
            <w:shd w:val="clear" w:color="auto" w:fill="FFFFFF"/>
          </w:tcPr>
          <w:p w14:paraId="6DA09633" w14:textId="1B882DA1" w:rsidR="00812A86" w:rsidRPr="00F076D7" w:rsidRDefault="00812A86" w:rsidP="00DE19A1">
            <w:pPr>
              <w:ind w:right="-18"/>
              <w:rPr>
                <w:rFonts w:ascii="Arial" w:hAnsi="Arial"/>
              </w:rPr>
            </w:pP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31A5A65" w14:textId="7DDB204C" w:rsidR="00812A86" w:rsidRPr="00494DA4" w:rsidRDefault="00812A86" w:rsidP="00DE19A1">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4EA0F1C" w14:textId="45417CE0" w:rsidR="00812A86" w:rsidRPr="00F83D4F" w:rsidRDefault="00812A86" w:rsidP="00DE19A1">
            <w:p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3E45AC1D" w14:textId="42381DC7" w:rsidR="00812A86" w:rsidRPr="00F83D4F" w:rsidRDefault="00812A86" w:rsidP="00DE19A1">
            <w:pPr>
              <w:ind w:right="-32"/>
              <w:rPr>
                <w:rFonts w:ascii="Arial" w:hAnsi="Arial"/>
                <w:color w:val="808080" w:themeColor="background1" w:themeShade="80"/>
                <w:sz w:val="20"/>
              </w:rPr>
            </w:pPr>
          </w:p>
        </w:tc>
        <w:tc>
          <w:tcPr>
            <w:tcW w:w="7810" w:type="dxa"/>
            <w:gridSpan w:val="8"/>
            <w:tcBorders>
              <w:top w:val="nil"/>
            </w:tcBorders>
            <w:shd w:val="clear" w:color="auto" w:fill="FFFFFF"/>
          </w:tcPr>
          <w:p w14:paraId="11E8B678" w14:textId="254E26ED" w:rsidR="00812A86" w:rsidRPr="00F83D4F" w:rsidRDefault="00812A86" w:rsidP="00DE19A1">
            <w:pPr>
              <w:ind w:right="-18"/>
              <w:rPr>
                <w:rFonts w:ascii="Arial" w:hAnsi="Arial"/>
                <w:color w:val="808080" w:themeColor="background1" w:themeShade="80"/>
                <w:sz w:val="20"/>
              </w:rPr>
            </w:pPr>
          </w:p>
        </w:tc>
      </w:tr>
      <w:tr w:rsidR="00812A86" w:rsidRPr="00F076D7" w14:paraId="15457960" w14:textId="77777777" w:rsidTr="00DE19A1">
        <w:trPr>
          <w:trHeight w:val="282"/>
        </w:trPr>
        <w:tc>
          <w:tcPr>
            <w:tcW w:w="15546" w:type="dxa"/>
            <w:gridSpan w:val="12"/>
            <w:shd w:val="clear" w:color="auto" w:fill="F3F3F3"/>
            <w:vAlign w:val="center"/>
          </w:tcPr>
          <w:p w14:paraId="2D970271" w14:textId="522E5821" w:rsidR="00812A86" w:rsidRPr="004B5316" w:rsidRDefault="00812A86" w:rsidP="00DE19A1">
            <w:pPr>
              <w:ind w:right="-944"/>
              <w:rPr>
                <w:rFonts w:ascii="Arial" w:hAnsi="Arial"/>
                <w:sz w:val="16"/>
              </w:rPr>
            </w:pPr>
            <w:r w:rsidRPr="004B5316">
              <w:rPr>
                <w:rFonts w:ascii="Arial" w:hAnsi="Arial"/>
                <w:sz w:val="16"/>
              </w:rPr>
              <w:t>Designed by: The Business Model Foundry (</w:t>
            </w:r>
            <w:hyperlink r:id="rId10"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11" w:history="1">
              <w:r w:rsidRPr="004B5316">
                <w:rPr>
                  <w:rStyle w:val="Hyperlink"/>
                  <w:rFonts w:ascii="Arial" w:hAnsi="Arial"/>
                  <w:sz w:val="16"/>
                </w:rPr>
                <w:t>https://neoschronos.com</w:t>
              </w:r>
            </w:hyperlink>
            <w:r w:rsidRPr="004B5316">
              <w:rPr>
                <w:rFonts w:ascii="Arial" w:hAnsi="Arial"/>
                <w:sz w:val="16"/>
              </w:rPr>
              <w:t xml:space="preserve">). License: </w:t>
            </w:r>
            <w:hyperlink r:id="rId12"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798D8" w14:textId="77777777" w:rsidR="00B234C4" w:rsidRDefault="00B234C4" w:rsidP="00000413">
      <w:r>
        <w:separator/>
      </w:r>
    </w:p>
  </w:endnote>
  <w:endnote w:type="continuationSeparator" w:id="0">
    <w:p w14:paraId="7D551B36" w14:textId="77777777" w:rsidR="00B234C4" w:rsidRDefault="00B234C4"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15982" w14:textId="77777777" w:rsidR="00B234C4" w:rsidRDefault="00B234C4" w:rsidP="00000413">
      <w:r>
        <w:separator/>
      </w:r>
    </w:p>
  </w:footnote>
  <w:footnote w:type="continuationSeparator" w:id="0">
    <w:p w14:paraId="2AA1C6A6" w14:textId="77777777" w:rsidR="00B234C4" w:rsidRDefault="00B234C4" w:rsidP="000004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7F38" w14:textId="4EFA2766" w:rsidR="00CE5510" w:rsidRDefault="00B234C4">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0E1" w14:textId="1441B2A4" w:rsidR="00CE5510" w:rsidRDefault="00B234C4">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0236" w14:textId="1DC53D3D" w:rsidR="00CE5510" w:rsidRDefault="00B234C4">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0258A8"/>
    <w:rsid w:val="00031262"/>
    <w:rsid w:val="00054F9E"/>
    <w:rsid w:val="000810E5"/>
    <w:rsid w:val="00083C20"/>
    <w:rsid w:val="00087B81"/>
    <w:rsid w:val="0009695A"/>
    <w:rsid w:val="000B57A2"/>
    <w:rsid w:val="000D17DB"/>
    <w:rsid w:val="000E1499"/>
    <w:rsid w:val="00183283"/>
    <w:rsid w:val="001D74E6"/>
    <w:rsid w:val="001F73A1"/>
    <w:rsid w:val="0027343F"/>
    <w:rsid w:val="00277AE1"/>
    <w:rsid w:val="00292CE3"/>
    <w:rsid w:val="00295CE3"/>
    <w:rsid w:val="002F72E5"/>
    <w:rsid w:val="00312950"/>
    <w:rsid w:val="003408DA"/>
    <w:rsid w:val="003A2FBF"/>
    <w:rsid w:val="003B2072"/>
    <w:rsid w:val="003F18C8"/>
    <w:rsid w:val="00404895"/>
    <w:rsid w:val="004777F7"/>
    <w:rsid w:val="00480E3D"/>
    <w:rsid w:val="00494DA4"/>
    <w:rsid w:val="004B1BA8"/>
    <w:rsid w:val="004B5316"/>
    <w:rsid w:val="004C52B9"/>
    <w:rsid w:val="004E03A9"/>
    <w:rsid w:val="004F4172"/>
    <w:rsid w:val="00561A3E"/>
    <w:rsid w:val="005E6DE7"/>
    <w:rsid w:val="006760EB"/>
    <w:rsid w:val="00687BA5"/>
    <w:rsid w:val="00697670"/>
    <w:rsid w:val="006A4BA8"/>
    <w:rsid w:val="006C58D4"/>
    <w:rsid w:val="006E6FEF"/>
    <w:rsid w:val="006F044B"/>
    <w:rsid w:val="007306D5"/>
    <w:rsid w:val="00733EC2"/>
    <w:rsid w:val="00741934"/>
    <w:rsid w:val="00742984"/>
    <w:rsid w:val="007573F2"/>
    <w:rsid w:val="00770894"/>
    <w:rsid w:val="00780306"/>
    <w:rsid w:val="00781A8A"/>
    <w:rsid w:val="007C13A7"/>
    <w:rsid w:val="007F5979"/>
    <w:rsid w:val="00812A86"/>
    <w:rsid w:val="00815F0B"/>
    <w:rsid w:val="00817B1E"/>
    <w:rsid w:val="008626CD"/>
    <w:rsid w:val="00867D99"/>
    <w:rsid w:val="00874B1E"/>
    <w:rsid w:val="008C3006"/>
    <w:rsid w:val="009505CB"/>
    <w:rsid w:val="009840BB"/>
    <w:rsid w:val="00987D48"/>
    <w:rsid w:val="009A02B2"/>
    <w:rsid w:val="009A6A74"/>
    <w:rsid w:val="009D2E6A"/>
    <w:rsid w:val="009F3762"/>
    <w:rsid w:val="00A35899"/>
    <w:rsid w:val="00A51708"/>
    <w:rsid w:val="00A53F42"/>
    <w:rsid w:val="00A80B6E"/>
    <w:rsid w:val="00A86846"/>
    <w:rsid w:val="00A877B1"/>
    <w:rsid w:val="00AB7D2A"/>
    <w:rsid w:val="00B01DDB"/>
    <w:rsid w:val="00B234C4"/>
    <w:rsid w:val="00B312C7"/>
    <w:rsid w:val="00B566F7"/>
    <w:rsid w:val="00B77420"/>
    <w:rsid w:val="00BA4A1A"/>
    <w:rsid w:val="00BB3EC6"/>
    <w:rsid w:val="00BB4747"/>
    <w:rsid w:val="00BE24A7"/>
    <w:rsid w:val="00C05377"/>
    <w:rsid w:val="00C054AF"/>
    <w:rsid w:val="00C237F0"/>
    <w:rsid w:val="00C24A82"/>
    <w:rsid w:val="00C668A0"/>
    <w:rsid w:val="00C9225D"/>
    <w:rsid w:val="00CA2449"/>
    <w:rsid w:val="00CA30DE"/>
    <w:rsid w:val="00CC7672"/>
    <w:rsid w:val="00CD4C3C"/>
    <w:rsid w:val="00CE5510"/>
    <w:rsid w:val="00CE661C"/>
    <w:rsid w:val="00D15547"/>
    <w:rsid w:val="00D3066B"/>
    <w:rsid w:val="00D66F94"/>
    <w:rsid w:val="00D8359E"/>
    <w:rsid w:val="00DA5124"/>
    <w:rsid w:val="00DB418E"/>
    <w:rsid w:val="00DB630D"/>
    <w:rsid w:val="00DF2291"/>
    <w:rsid w:val="00E516C7"/>
    <w:rsid w:val="00E75BEB"/>
    <w:rsid w:val="00E863A6"/>
    <w:rsid w:val="00EB17B7"/>
    <w:rsid w:val="00F076D7"/>
    <w:rsid w:val="00F22825"/>
    <w:rsid w:val="00F61339"/>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98715AAD-295A-4CA8-851D-8CB482B0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4500</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Tran Phuoc Tien</cp:lastModifiedBy>
  <cp:revision>100</cp:revision>
  <cp:lastPrinted>2019-05-23T09:25:00Z</cp:lastPrinted>
  <dcterms:created xsi:type="dcterms:W3CDTF">2019-05-23T08:39:00Z</dcterms:created>
  <dcterms:modified xsi:type="dcterms:W3CDTF">2020-07-13T09:50:00Z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