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Heading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ListBullet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ListBullet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ListBullet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ListBullet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ListBullet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ListBullet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>
      <w:pPr>
        <w:pStyle w:val="Heading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ListBullet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ListBullet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ListBullet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ListBullet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ListBullet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ListBullet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>
      <w:pPr>
        <w:pStyle w:val="Heading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ListBullet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ListBullet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ListBullet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ListBullet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p>
      <w:pPr>
        <w:pStyle w:val="Heading1"/>
      </w:pPr>
      <w:r>
        <w:t>Состав релизов на релизной доске (v1.22.0)</w:t>
      </w:r>
    </w:p>
    <w:p>
      <w:r>
        <w:t>Релизная доска и раздел «Релизы» связаны автоматически и показывают одну и ту же картину по каждому релизу.</w:t>
      </w:r>
    </w:p>
    <w:p>
      <w:pPr>
        <w:pStyle w:val="ListBullet"/>
      </w:pPr>
      <w:r>
        <w:rPr>
          <w:b/>
        </w:rPr>
        <w:t xml:space="preserve">Состав на карточке: </w:t>
      </w:r>
      <w:r>
        <w:t>на карточке релиза отображаются его стори, задачи и дефекты, попадающие в диапазон спринтов релиза (sfrom–sto), с количеством по категориям.</w:t>
      </w:r>
    </w:p>
    <w:p>
      <w:pPr>
        <w:pStyle w:val="ListBullet"/>
      </w:pPr>
      <w:r>
        <w:rPr>
          <w:b/>
        </w:rPr>
        <w:t xml:space="preserve">Прогресс готовности: </w:t>
      </w:r>
      <w:r>
        <w:t>прогресс-бар и показатель «готово SP / всего SP» с процентом — считаются по тем же задачам.</w:t>
      </w:r>
    </w:p>
    <w:p>
      <w:pPr>
        <w:pStyle w:val="ListBullet"/>
      </w:pPr>
      <w:r>
        <w:rPr>
          <w:b/>
        </w:rPr>
        <w:t xml:space="preserve">Двусторонняя связь: </w:t>
      </w:r>
      <w:r>
        <w:t>статус релиза меняется перетаскиванием карточки и синхронно отражается в разделе «Релизы»; состав и прогресс пересчитываются сразу при изменении задач или диапазона спринтов.</w:t>
      </w:r>
    </w:p>
    <w:p>
      <w:pPr>
        <w:pStyle w:val="ListBullet"/>
      </w:pPr>
      <w:r>
        <w:rPr>
          <w:b/>
        </w:rPr>
        <w:t xml:space="preserve">Переходы и подсказка: </w:t>
      </w:r>
      <w:r>
        <w:t>клик по элементу состава открывает «Бэклог» или «Баги»; когда все задачи релиза готовы, на карточке появляется подсказка «можно закрыть релиз».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