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v1.53.0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pPr/>
      <w:r>
        <w:t>21.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v1.53.0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упоминания, настройки. </w:t>
      </w:r>
      <w:r>
        <w:t>Как работает: переходит в раздел «Мой профиль» (вкладка рядом с «Моим днём»); подробности — глава 21.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21), роль и вход, данные (Excel, отчёт PPTX, JSON, импорт JSON и CSV/Jira,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21. Мой профиль</w:t>
      </w:r>
    </w:p>
    <w:p>
      <w:pPr>
        <w:pStyle w:val="Heading2"/>
      </w:pPr>
      <w:r>
        <w:t>21.1 Где открыть</w:t>
      </w:r>
    </w:p>
    <w:p>
      <w:r>
        <w:t>«👤 Мой профиль» — первый пункт меню пользователя (аватар ▾ в шапке) и вкладка рядом с «Моим днём».</w:t>
      </w:r>
    </w:p>
    <w:p>
      <w:pPr>
        <w:pStyle w:val="Heading2"/>
      </w:pPr>
      <w:r>
        <w:t>21.2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привязка и настройки хранятся в этом браузере.</w:t>
      </w:r>
    </w:p>
    <w:p>
      <w:pPr>
        <w:pStyle w:val="ListBullet"/>
      </w:pPr>
      <w:r>
        <w:t>С сервером привязка хранится в учётной записи и работает на любом устройстве;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21.3 Моя работа и моё время</w:t>
      </w:r>
    </w:p>
    <w:p>
      <w:r>
        <w:t>Сводка по вам из данных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21.4 Упоминания</w:t>
      </w:r>
    </w:p>
    <w:p>
      <w:r>
        <w:t>Комментарии на доске, где вас упомянули через @Имя, — последние 10, новые сверху.</w:t>
      </w:r>
    </w:p>
    <w:p>
      <w:pPr>
        <w:pStyle w:val="Heading2"/>
      </w:pPr>
      <w:r>
        <w:t>21.5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Настройки и смена пароля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