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v1.40.0 · 05.10.2026</w:t>
      </w:r>
    </w:p>
    <w:p/>
    <w:p>
      <w:r>
        <w:t>Документ описывает развёртывание и администрирование приложения «Управление кросс-функциональной командой»: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31 таблицы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Map), V6 — таблица agile_maturity (уровень Agile-зрелости), V7 — поле team.scrum (доп. роль «Скрам-мастер»).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