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v2.3.0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V1…V12.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pk, username, scope_type, scope_id, role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v2.3.0.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