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стримами и командами» и всех его компонентов</w:t>
      </w:r>
    </w:p>
    <w:p>
      <w:pPr>
        <w:jc w:val="center"/>
      </w:pPr>
      <w:r>
        <w:rPr>
          <w:i/>
          <w:sz w:val="20"/>
        </w:rPr>
        <w:t>Управление стримами и командами PRO · v2.9.0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8090),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8090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8090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streams (основная, схема и сид применяются Flyway из Java-сервиса — миграции V1–V12 и платформенные V1–V4) и streams_audit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8090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streams: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Исикавы); затем платформенные миграции db/platform V1–V4.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streams — база журнала streams_audit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http://localhost:8090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streams -d streams -c "CREATE DATABASE streams_audit;"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streams WITH PASSWORD 'streams';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   OWNER streams;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streams_audit OWNER streams;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AUDIT_DB_URL="jdbc:postgresql://localhost:5432/streams_audit"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V1…V12 и платформенные V1…V4.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http://localhost:8090/api/health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DB_URL_PY="postgresql+psycopg2://streams:streams@localhost:5432/streams"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postgresql+psycopg2://…@localhost:5432/streams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streams_audit,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8090).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(V1…V12, платформенные V1…V4) — добавляйте только новые.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        &gt; streams.sql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streams streams_audit  &gt; streams_audit.sql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web:8090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Description=Streams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WorkingDirectory=/opt/streams/analytics-python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Environment=DB_URL_PY=postgresql+psycopg2://streams:***@localhost:5432/streams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ExecStart=/opt/streams/analytics-python/.venv/bin/uvicorn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streams_audit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8090,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>
        <w:pStyle w:val="Heading1"/>
      </w:pPr>
      <w:r>
        <w:t>14. Стримы и команды: особенности развёртывания</w:t>
      </w:r>
    </w:p>
    <w:p>
      <w:pPr>
        <w:pStyle w:val="ListBullet"/>
      </w:pPr>
      <w:r>
        <w:t>Порт и изоляция: веб-интерфейс публикуется на 8090, compose-проект — upravlenie-streamami, БД — streams и streams_audit; приложение можно запускать рядом с «Управлением кросс-функциональной командой» (8080).</w:t>
      </w:r>
    </w:p>
    <w:p>
      <w:pPr>
        <w:pStyle w:val="ListBullet"/>
      </w:pPr>
      <w:r>
        <w:t>Миграции при старте: сначала таблицы команд из db/migration (V1…V12) в схеме public, затем платформенные таблицы из db/platform (своя история platform_schema_history: V1 — org_streams, org_teams, org_memberships; V2 — org_stream_docs; V3 — должности команды управления org_memberships.position; V4 — привязка учётной записи к участнику app_users.member_name), затем все схемы команд team_&lt;id&gt;.</w:t>
      </w:r>
    </w:p>
    <w:p>
      <w:pPr>
        <w:pStyle w:val="ListBullet"/>
      </w:pPr>
      <w:r>
        <w:t>Первая команда (t1) использует схему public, каждая новая команда получает схему team_&lt;id&gt;, которую создаёт и мигрирует сам сервис. Пользователю БД нужно право CREATE на базу (в docker-compose он владелец базы).</w:t>
      </w:r>
    </w:p>
    <w:p>
      <w:pPr>
        <w:pStyle w:val="ListBullet"/>
      </w:pPr>
      <w:r>
        <w:t>Проверка: GET /api/org (под администратором) возвращает стримы и команды; создайте тестовую команду в разделе «Стримы и команды» и убедитесь, что GET /api/state с заголовком X-Team-Id возвращает её данные.</w:t>
      </w:r>
    </w:p>
    <w:p>
      <w:pPr>
        <w:pStyle w:val="ListBullet"/>
      </w:pPr>
      <w:r>
        <w:t>Резервное копирование: pg_dump всей базы streams включает все схемы команд; копия одной команды — pg_dump -n team_&lt;id&gt; streams. Удаление команды удаляет её схему безвозвратно — делайте копию заранее.</w:t>
      </w:r>
    </w:p>
    <w:p>
      <w:pPr>
        <w:pStyle w:val="ListBullet"/>
      </w:pPr>
      <w:r>
        <w:t>Обновление версии: схемы всех команд мигрируются автоматически при старте сервиса; исправления базового продукта переносятся через git upstream (git fetch upstream &amp;&amp; git merge upstream/main).</w:t>
      </w:r>
    </w:p>
    <w:p>
      <w:pPr>
        <w:pStyle w:val="ListBullet"/>
      </w:pPr>
      <w:r>
        <w:t>Nginx пропускает заголовок X-Team-Id и параметр team у /ws/board без дополнительной настройки.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