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v2.9.0 · 30.10.2026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76 (frontend e2e: 58 + smoke по всем разделам; backend: 15;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67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TC-F055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TC-F056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TC-F057</w:t>
            </w:r>
          </w:p>
        </w:tc>
        <w:tc>
          <w:tcPr>
            <w:tcW w:type="dxa" w:w="2160"/>
          </w:tcPr>
          <w:p>
            <w:r>
              <w:t>stream roles</w:t>
            </w:r>
          </w:p>
        </w:tc>
        <w:tc>
          <w:tcPr>
            <w:tcW w:type="dxa" w:w="2160"/>
          </w:tcPr>
          <w:p>
            <w:r>
              <w:t>management team positions, dashboard, maturity, Excel,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TC-B013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TC-B014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  <w:tr>
        <w:tc>
          <w:tcPr>
            <w:tcW w:type="dxa" w:w="2160"/>
          </w:tcPr>
          <w:p>
            <w:r>
              <w:t>TC-B015</w:t>
            </w:r>
          </w:p>
        </w:tc>
        <w:tc>
          <w:tcPr>
            <w:tcW w:type="dxa" w:w="2160"/>
          </w:tcPr>
          <w:p>
            <w:r>
              <w:t>StreamPositionsTest</w:t>
            </w:r>
          </w:p>
        </w:tc>
        <w:tc>
          <w:tcPr>
            <w:tcW w:type="dxa" w:w="2160"/>
          </w:tcPr>
          <w:p>
            <w:r>
              <w:t>management team positions and rights</w:t>
            </w:r>
          </w:p>
        </w:tc>
        <w:tc>
          <w:tcPr>
            <w:tcW w:type="dxa" w:w="2160"/>
          </w:tcPr>
          <w:p>
            <w:r>
              <w:t>managementTeamPositionsAndRights()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Мой день, Мой профиль,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v2.9.0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