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7" w:name="ch00"/>
    <w:p>
      <w:pPr>
        <w:pStyle w:val="Heading2"/>
      </w:pPr>
      <w:bookmarkStart w:id="20" w:name="page_xix"/>
      <w:bookmarkEnd w:id="20"/>
      <w:r>
        <w:rPr>
          <w:b/>
          <w:bCs/>
        </w:rPr>
        <w:t xml:space="preserve">INTRODUCCIÓN</w:t>
      </w:r>
    </w:p>
    <w:p>
      <w:pPr>
        <w:pStyle w:val="FirstParagraph"/>
      </w:pPr>
      <w:r>
        <w:drawing>
          <wp:inline>
            <wp:extent cx="1428750" cy="14287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¡Bienvenido a Aprende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Programar con Minecraft! En este libro, aprenderás a escribir programas con un lenguaje de programación llamado Python para controlar lo que ocurre en tu mundo de Minecraft. Aprenderás cómo funciona la programación, y luego utilizarás lo aprendido para crear edificios con código, escribir minijuegos y transformar aburridos objetos de Minecraft en nuevos y emocionantes juguetes. Al final del libro, tendrás las habilidades que necesitas para dar vida a todas tus ideas más descabelladas.</w:t>
      </w:r>
    </w:p>
    <w:p>
      <w:pPr>
        <w:pStyle w:val="BodyText"/>
      </w:pPr>
      <w:r>
        <w:t xml:space="preserve">La programación es creativa e imaginativa, como Minecraft. Con las habilidades que aprendas en este libro, podrás hacer todo tipo de cosas (como juegos, aplicaciones y herramientas útiles) más allá de los programas que utilizan Minecraft. ¡Este es el primer paso en tu viaje para convertirte en un programador increíble y en un maestro de Minecraft!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7: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0.html" TargetMode="External" /><Relationship Type="http://schemas.openxmlformats.org/officeDocument/2006/relationships/hyperlink" Id="rId26" Target="ch00_1.docx" TargetMode="External" /><Relationship Type="http://schemas.openxmlformats.org/officeDocument/2006/relationships/hyperlink" Id="rId25" Target="ch00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0.html" TargetMode="External" /><Relationship Type="http://schemas.openxmlformats.org/officeDocument/2006/relationships/hyperlink" Id="rId26" Target="ch00_1.docx" TargetMode="External" /><Relationship Type="http://schemas.openxmlformats.org/officeDocument/2006/relationships/hyperlink" Id="rId25" Target="ch00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2024-04-24T23:39:40Z</dcterms:created>
  <dcterms:modified xsi:type="dcterms:W3CDTF">2024-04-24T23:39:40Z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