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4" w:name="ch04lev1sec07"/>
    <w:p>
      <w:pPr>
        <w:pStyle w:val="Heading3"/>
      </w:pPr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¡Enhorabuena! Has aprendido mucho en este capítulo. Has creado cadenas, has mostrado cadenas mediante sentencias print y las has unido mediante concatenación. Has escrito programas que aceptan entradas del usuario, han cambiado los tipos de datos de los valores y han manejado excepciones. Por el camino, aplicaste tus conocimientos de Python para hacer más animado tu chat de Minecraft.</w:t>
      </w:r>
    </w:p>
    <w:p>
      <w:pPr>
        <w:pStyle w:val="BodyText"/>
      </w:pPr>
      <w:r>
        <w:t xml:space="preserve">En</w:t>
      </w:r>
      <w:r>
        <w:t xml:space="preserve"> </w:t>
      </w:r>
      <w:hyperlink r:id="rId20">
        <w:r>
          <w:rPr>
            <w:rStyle w:val="Hyperlink"/>
          </w:rPr>
          <w:t xml:space="preserve">el Capítulo 5</w:t>
        </w:r>
      </w:hyperlink>
      <w:r>
        <w:t xml:space="preserve">, aprenderás a controlar el flujo del programa y a indicar a tus programas cómo tomar decisiones.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8 de 8: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4.html" TargetMode="External" /><Relationship Type="http://schemas.openxmlformats.org/officeDocument/2006/relationships/hyperlink" Id="rId21" Target="ch04_7.html" TargetMode="External" /><Relationship Type="http://schemas.openxmlformats.org/officeDocument/2006/relationships/hyperlink" Id="rId23" Target="ch04_8.docx" TargetMode="External" /><Relationship Type="http://schemas.openxmlformats.org/officeDocument/2006/relationships/hyperlink" Id="rId20" Target="ch05.xhtml#ch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4.html" TargetMode="External" /><Relationship Type="http://schemas.openxmlformats.org/officeDocument/2006/relationships/hyperlink" Id="rId21" Target="ch04_7.html" TargetMode="External" /><Relationship Type="http://schemas.openxmlformats.org/officeDocument/2006/relationships/hyperlink" Id="rId23" Target="ch04_8.docx" TargetMode="External" /><Relationship Type="http://schemas.openxmlformats.org/officeDocument/2006/relationships/hyperlink" Id="rId20" Target="ch05.xhtml#ch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2024-04-24T23:40:02Z</dcterms:created>
  <dcterms:modified xsi:type="dcterms:W3CDTF">2024-04-24T23:40:02Z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