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7" w:name="ch12"/>
    <w:p>
      <w:pPr>
        <w:pStyle w:val="Heading2"/>
      </w:pPr>
      <w:bookmarkStart w:id="20" w:name="page_261"/>
      <w:bookmarkEnd w:id="20"/>
      <w:r>
        <w:rPr>
          <w:b/>
          <w:bCs/>
        </w:rPr>
        <w:t xml:space="preserve">12</w:t>
      </w:r>
      <w:r>
        <w:br/>
      </w:r>
      <w:r>
        <w:rPr>
          <w:b/>
          <w:bCs/>
        </w:rPr>
        <w:t xml:space="preserve">GANAR CLASE CON LA PROGRAMACIÓN ORIENTADA A</w:t>
      </w:r>
      <w:r>
        <w:t xml:space="preserve"> </w:t>
      </w:r>
      <w:r>
        <w:t xml:space="preserve">OBJETOS</w:t>
      </w:r>
    </w:p>
    <w:p>
      <w:pPr>
        <w:pStyle w:val="FirstParagraph"/>
      </w:pPr>
      <w:r>
        <w:drawing>
          <wp:inline>
            <wp:extent cx="1428750" cy="14287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reutilización es un aspecto muy importante de la programación. Ahorra tiempo y esfuerzo. Ya lo has visto con los bucles y las funciones, y ahora aprenderás sobre la programación orientada a</w:t>
      </w:r>
      <w:r>
        <w:t xml:space="preserve"> </w:t>
      </w:r>
      <w:r>
        <w:rPr>
          <w:i/>
          <w:iCs/>
        </w:rPr>
        <w:t xml:space="preserve">objetos</w:t>
      </w:r>
      <w:r>
        <w:t xml:space="preserve">.</w:t>
      </w:r>
    </w:p>
    <w:p>
      <w:pPr>
        <w:pStyle w:val="BodyText"/>
      </w:pPr>
      <w:r>
        <w:t xml:space="preserve">La programación orientada a objetos es un enfoque de la programación que agrupa funciones y variables para crear</w:t>
      </w:r>
      <w:r>
        <w:t xml:space="preserve"> </w:t>
      </w:r>
      <w:r>
        <w:rPr>
          <w:i/>
          <w:iCs/>
        </w:rPr>
        <w:t xml:space="preserve">clases</w:t>
      </w:r>
      <w:r>
        <w:t xml:space="preserve">. Cada clase puede utilizarse para crear</w:t>
      </w:r>
      <w:r>
        <w:t xml:space="preserve"> </w:t>
      </w:r>
      <w:r>
        <w:rPr>
          <w:i/>
          <w:iCs/>
        </w:rPr>
        <w:t xml:space="preserve">objetos</w:t>
      </w:r>
      <w:r>
        <w:t xml:space="preserve"> </w:t>
      </w:r>
      <w:r>
        <w:t xml:space="preserve">que comparten las mismas variables y funciones que la clase. Puedes crear muchos objetos a partir de la misma clase, haciendo que las variables y funciones de la clase sean reutilizables.</w:t>
      </w:r>
    </w:p>
    <w:p>
      <w:pPr>
        <w:pStyle w:val="BodyText"/>
      </w:pPr>
      <w:r>
        <w:t xml:space="preserve">Cuando una función forma parte de una clase, se denomina</w:t>
      </w:r>
      <w:r>
        <w:t xml:space="preserve"> </w:t>
      </w:r>
      <w:r>
        <w:rPr>
          <w:i/>
          <w:iCs/>
        </w:rPr>
        <w:t xml:space="preserve">método</w:t>
      </w:r>
      <w:r>
        <w:t xml:space="preserve">, y una variable que forma parte de una clase se denomina</w:t>
      </w:r>
      <w:r>
        <w:t xml:space="preserve"> </w:t>
      </w:r>
      <w:r>
        <w:rPr>
          <w:i/>
          <w:iCs/>
        </w:rPr>
        <w:t xml:space="preserve">atributo</w:t>
      </w:r>
      <w:r>
        <w:t xml:space="preserve">.</w:t>
      </w:r>
    </w:p>
    <w:p>
      <w:pPr>
        <w:pStyle w:val="BodyText"/>
      </w:pPr>
      <w:r>
        <w:t xml:space="preserve">En este capítulo, aprenderás programación orientada a objetos y a utilizar clases para reutilizar código. Dominar la programación orientada a objetos y las clases hace que construir programas sea pan comido, e incluso puedes utilizar la programación orientada a objetos para crear juegos. En las misiones de este capítulo, utilizarás clases para crear algunos programas básicos. Empezarás creando un edificio sencillo, pero pronto construirás una ciudad entera.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10: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12.html" TargetMode="External" /><Relationship Type="http://schemas.openxmlformats.org/officeDocument/2006/relationships/hyperlink" Id="rId26" Target="ch12_1.docx" TargetMode="External" /><Relationship Type="http://schemas.openxmlformats.org/officeDocument/2006/relationships/hyperlink" Id="rId25" Target="ch12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12.html" TargetMode="External" /><Relationship Type="http://schemas.openxmlformats.org/officeDocument/2006/relationships/hyperlink" Id="rId26" Target="ch12_1.docx" TargetMode="External" /><Relationship Type="http://schemas.openxmlformats.org/officeDocument/2006/relationships/hyperlink" Id="rId25" Target="ch12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2024-04-24T23:40:39Z</dcterms:created>
  <dcterms:modified xsi:type="dcterms:W3CDTF">2024-04-24T23:40:39Z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