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a-instalación-y-resolución-de-problemas"/>
    <w:p>
      <w:pPr>
        <w:pStyle w:val="Heading1"/>
      </w:pPr>
      <w:bookmarkStart w:id="20" w:name="Page_463"/>
      <w:bookmarkEnd w:id="20"/>
      <w:r>
        <w:t xml:space="preserve">A</w:t>
      </w:r>
      <w:r>
        <w:br/>
      </w:r>
      <w:r>
        <w:t xml:space="preserve">Instalación y resolución de problemas</w:t>
      </w:r>
    </w:p>
    <w:p>
      <w:pPr>
        <w:pStyle w:val="Figure"/>
      </w:pPr>
      <w:r>
        <w:drawing>
          <wp:inline>
            <wp:extent cx="3867150" cy="38671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apterar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Hay muchas versiones de Python disponibles y numerosas formas de configurarlo en cada sistema operativo. Si el método del</w:t>
      </w:r>
      <w:r>
        <w:t xml:space="preserve"> </w:t>
      </w:r>
      <w:r>
        <w:t xml:space="preserve">Capítulo</w:t>
      </w:r>
      <w:r>
        <w:t xml:space="preserve"> </w:t>
      </w:r>
      <w:r>
        <w:t xml:space="preserve">1 no ha funcionado, o si quieres instalar una versión de Python distinta de la que tienes instalada, las instrucciones de este apéndice pueden ayudarte.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15: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b01.html" TargetMode="External" /><Relationship Type="http://schemas.openxmlformats.org/officeDocument/2006/relationships/hyperlink" Id="rId26" Target="b01_1.docx" TargetMode="External" /><Relationship Type="http://schemas.openxmlformats.org/officeDocument/2006/relationships/hyperlink" Id="rId25" Target="b01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b01.html" TargetMode="External" /><Relationship Type="http://schemas.openxmlformats.org/officeDocument/2006/relationships/hyperlink" Id="rId26" Target="b01_1.docx" TargetMode="External" /><Relationship Type="http://schemas.openxmlformats.org/officeDocument/2006/relationships/hyperlink" Id="rId25" Target="b01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2024-02-28T00:00:07Z</dcterms:created>
  <dcterms:modified xsi:type="dcterms:W3CDTF">2024-02-28T00:00:07Z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