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2-502703b02-0008"/>
    <w:p>
      <w:pPr>
        <w:pStyle w:val="Heading3"/>
      </w:pPr>
      <w:r>
        <w:t xml:space="preserve">Cuadernos Jupyter</w:t>
      </w:r>
    </w:p>
    <w:p>
      <w:pPr>
        <w:pStyle w:val="FirstParagraph"/>
      </w:pPr>
      <w:r>
        <w:rPr>
          <w:i/>
          <w:iCs/>
        </w:rPr>
        <w:t xml:space="preserve">Jupyter Notebook</w:t>
      </w:r>
      <w:r>
        <w:t xml:space="preserve"> </w:t>
      </w:r>
      <w:r>
        <w:t xml:space="preserve">es un tipo de herramienta diferente de los editores de texto o IDE tradicionales, en el sentido de que es una aplicación web construida principalmente con bloques; cada bloque es un bloque de código o un bloque de texto. Los bloques de texto se representan en Markdown, por lo que puedes incluir un formato sencillo en tus bloques de texto.</w:t>
      </w:r>
    </w:p>
    <w:p>
      <w:pPr>
        <w:pStyle w:val="BodyText"/>
      </w:pPr>
      <w:r>
        <w:t xml:space="preserve">Los Cuadernos Jupyter se desarrollaron para apoyar el uso de Python en aplicaciones científicas, pero desde entonces se han ampliado para ser útiles en una amplia variedad de situaciones. En lugar de limitarte a escribir comentarios dentro de un archivo</w:t>
      </w:r>
      <w:r>
        <w:t xml:space="preserve"> </w:t>
      </w:r>
      <w:r>
        <w:rPr>
          <w:i/>
          <w:iCs/>
        </w:rPr>
        <w:t xml:space="preserve">.py</w:t>
      </w:r>
      <w:r>
        <w:t xml:space="preserve">, puedes escribir texto claro con un formato sencillo, como encabezados, listas con viñetas e hipervínculos entre secciones de código. Cada bloque de código puede ejecutarse independientemente, lo que te permite probar pequeñas partes de tu programa, o puedes ejecutar todos los bloques de código a la vez. Cada bloque de código tiene su propia área de salida, y puedes activar o desactivar las áreas de salida según necesites.</w:t>
      </w:r>
    </w:p>
    <w:p>
      <w:pPr>
        <w:pStyle w:val="BodyText"/>
      </w:pPr>
      <w:r>
        <w:t xml:space="preserve">Los Cuadernos Jupyter pueden resultar confusos a veces debido a las interacciones entre las distintas celdas. Si defines una función en una celda, esa función está disponible también para otras celdas. Esto es beneficioso la mayor parte del tiempo, pero puede resultar confuso en cuadernos más largos y si no entiendes bien cómo funciona el entorno de los Cuadernos.</w:t>
      </w:r>
    </w:p>
    <w:p>
      <w:pPr>
        <w:pStyle w:val="BodyText"/>
      </w:pPr>
      <w:r>
        <w:t xml:space="preserve">Si realizas algún trabajo científico o centrado en datos en Python, es casi seguro que en algún momento verás Cuadernos Jupyter.</w:t>
      </w:r>
    </w:p>
    <w:p>
      <w:pPr>
        <w:pStyle w:val="BodyText"/>
      </w:pPr>
      <w:hyperlink r:id="rId20">
        <w:r>
          <w:rPr>
            <w:rStyle w:val="Hyperlink"/>
          </w:rPr>
          <w:t xml:space="preserve">anterior</w:t>
        </w:r>
      </w:hyperlink>
      <w:hyperlink r:id="rId21">
        <w:r>
          <w:rPr>
            <w:rStyle w:val="Hyperlink"/>
          </w:rPr>
          <w:t xml:space="preserve">Subtema 13 de 13: (Ver todo)</w:t>
        </w:r>
      </w:hyperlink>
      <w:r>
        <w:br/>
      </w:r>
    </w:p>
    <w:p>
      <w:pPr>
        <w:pStyle w:val="BodyText"/>
      </w:pPr>
      <w:r>
        <w:br/>
      </w:r>
      <w:hyperlink r:id="rId22"/>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02.html" TargetMode="External" /><Relationship Type="http://schemas.openxmlformats.org/officeDocument/2006/relationships/hyperlink" Id="rId20" Target="b02_12.html" TargetMode="External" /><Relationship Type="http://schemas.openxmlformats.org/officeDocument/2006/relationships/hyperlink" Id="rId22" Target="b02_13.docx" TargetMode="External" /></Relationships>
</file>

<file path=word/_rels/footnotes.xml.rels><?xml version="1.0" encoding="UTF-8"?><Relationships xmlns="http://schemas.openxmlformats.org/package/2006/relationships"><Relationship Type="http://schemas.openxmlformats.org/officeDocument/2006/relationships/hyperlink" Id="rId21" Target="b02.html" TargetMode="External" /><Relationship Type="http://schemas.openxmlformats.org/officeDocument/2006/relationships/hyperlink" Id="rId20" Target="b02_12.html" TargetMode="External" /><Relationship Type="http://schemas.openxmlformats.org/officeDocument/2006/relationships/hyperlink" Id="rId22" Target="b02_1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2024-02-28T00:00:20Z</dcterms:created>
  <dcterms:modified xsi:type="dcterms:W3CDTF">2024-02-28T00:00:20Z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