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1-502703c01-0004"/>
    <w:p>
      <w:pPr>
        <w:pStyle w:val="Heading2"/>
      </w:pPr>
      <w:r>
        <w:t xml:space="preserve">Solución de problemas</w:t>
      </w:r>
    </w:p>
    <w:p>
      <w:pPr>
        <w:pStyle w:val="FirstParagraph"/>
      </w:pPr>
      <w:r>
        <w:t xml:space="preserve">Si no consigues que</w:t>
      </w:r>
      <w:r>
        <w:t xml:space="preserve"> </w:t>
      </w:r>
      <w:r>
        <w:rPr>
          <w:i/>
          <w:iCs/>
        </w:rPr>
        <w:t xml:space="preserve">hello_world.py</w:t>
      </w:r>
      <w:r>
        <w:t xml:space="preserve"> </w:t>
      </w:r>
      <w:r>
        <w:t xml:space="preserve">se ejecute, aquí tienes algunos remedios que puedes probar y que también son buenas soluciones generales para cualquier problema de programación:</w:t>
      </w:r>
    </w:p>
    <w:p>
      <w:pPr>
        <w:pStyle w:val="Compact"/>
        <w:numPr>
          <w:ilvl w:val="0"/>
          <w:numId w:val="1001"/>
        </w:numPr>
      </w:pPr>
      <w:r>
        <w:t xml:space="preserve">Cuando un programa contiene un error significativo, Python muestra un</w:t>
      </w:r>
      <w:r>
        <w:t xml:space="preserve"> </w:t>
      </w:r>
      <w:r>
        <w:rPr>
          <w:i/>
          <w:iCs/>
        </w:rPr>
        <w:t xml:space="preserve">traceback</w:t>
      </w:r>
      <w:r>
        <w:t xml:space="preserve">, que es un informe de errores. Python examina el archivo e intenta identificar el problema. Comprueba el rastreo; puede darte una pista sobre qué problema impide que el programa se ejecute.</w:t>
      </w:r>
    </w:p>
    <w:p>
      <w:pPr>
        <w:pStyle w:val="Compact"/>
        <w:numPr>
          <w:ilvl w:val="0"/>
          <w:numId w:val="1001"/>
        </w:numPr>
      </w:pPr>
      <w:bookmarkStart w:id="20" w:name="Page_11"/>
      <w:bookmarkEnd w:id="20"/>
      <w:r>
        <w:t xml:space="preserve">Aléjate del ordenador, tómate un breve descanso y vuelve a intentarlo. Recuerda que la sintaxis es muy importante en programación, por lo que algo tan simple como unas comillas o unos paréntesis mal colocados puede impedir que un programa se ejecute correctamente. Vuelve a leer las partes pertinentes de este capítulo, revisa tu código e intenta encontrar el error.</w:t>
      </w:r>
    </w:p>
    <w:p>
      <w:pPr>
        <w:pStyle w:val="Compact"/>
        <w:numPr>
          <w:ilvl w:val="0"/>
          <w:numId w:val="1001"/>
        </w:numPr>
      </w:pPr>
      <w:r>
        <w:t xml:space="preserve">Vuelve a empezar. Probablemente no necesites desinstalar ningún programa, pero podría tener sentido borrar tu archivo</w:t>
      </w:r>
      <w:r>
        <w:t xml:space="preserve"> </w:t>
      </w:r>
      <w:r>
        <w:rPr>
          <w:i/>
          <w:iCs/>
        </w:rPr>
        <w:t xml:space="preserve">hello_world.py</w:t>
      </w:r>
      <w:r>
        <w:t xml:space="preserve"> </w:t>
      </w:r>
      <w:r>
        <w:t xml:space="preserve">y volver a crearlo desde cero.</w:t>
      </w:r>
    </w:p>
    <w:p>
      <w:pPr>
        <w:pStyle w:val="Compact"/>
        <w:numPr>
          <w:ilvl w:val="0"/>
          <w:numId w:val="1001"/>
        </w:numPr>
      </w:pPr>
      <w:r>
        <w:t xml:space="preserve">Pide a otra persona que siga los pasos de este capítulo, en tu ordenador o en otro distinto, y observa atentamente lo que hace. Puede que te hayas saltado un pequeño paso que otra persona haya captado por casualidad.</w:t>
      </w:r>
    </w:p>
    <w:p>
      <w:pPr>
        <w:pStyle w:val="Compact"/>
        <w:numPr>
          <w:ilvl w:val="0"/>
          <w:numId w:val="1001"/>
        </w:numPr>
      </w:pPr>
      <w:r>
        <w:t xml:space="preserve">Consulta las instrucciones adicionales de instalación en</w:t>
      </w:r>
      <w:r>
        <w:t xml:space="preserve"> </w:t>
      </w:r>
      <w:r>
        <w:t xml:space="preserve">el Apéndice A</w:t>
      </w:r>
      <w:r>
        <w:t xml:space="preserve">; algunos de los detalles incluidos en el Apéndice pueden ayudarte a resolver tu problema.</w:t>
      </w:r>
    </w:p>
    <w:p>
      <w:pPr>
        <w:pStyle w:val="Compact"/>
        <w:numPr>
          <w:ilvl w:val="0"/>
          <w:numId w:val="1001"/>
        </w:numPr>
      </w:pPr>
      <w:r>
        <w:t xml:space="preserve">Busca a alguien que sepa Python y pídele que te ayude a instalarlo. Si preguntas por ahí, puede que te encuentres con que conoces inesperadamente a alguien que utiliza Python.</w:t>
      </w:r>
    </w:p>
    <w:p>
      <w:pPr>
        <w:pStyle w:val="Compact"/>
        <w:numPr>
          <w:ilvl w:val="0"/>
          <w:numId w:val="1001"/>
        </w:numPr>
      </w:pPr>
      <w:r>
        <w:t xml:space="preserve">Las instrucciones de configuración de este capítulo también están disponibles a través del sitio web que acompaña a este libro en</w:t>
      </w:r>
      <w:r>
        <w:t xml:space="preserve"> </w:t>
      </w:r>
      <w:hyperlink r:id="rId21">
        <w:r>
          <w:rPr>
            <w:rStyle w:val="Hyperlink"/>
          </w:rPr>
          <w:t xml:space="preserve">https://ehmatthes.github.io/pcc_3e.</w:t>
        </w:r>
      </w:hyperlink>
      <w:r>
        <w:t xml:space="preserve"> </w:t>
      </w:r>
      <w:r>
        <w:t xml:space="preserve">La versión online de estas instrucciones puede funcionar mejor porque puedes simplemente cortar y pegar código y hacer clic en los enlaces a los recursos que necesites.</w:t>
      </w:r>
    </w:p>
    <w:p>
      <w:pPr>
        <w:pStyle w:val="Compact"/>
        <w:numPr>
          <w:ilvl w:val="0"/>
          <w:numId w:val="1001"/>
        </w:numPr>
      </w:pPr>
      <w:r>
        <w:t xml:space="preserve">Pide ayuda en Internet.</w:t>
      </w:r>
      <w:r>
        <w:t xml:space="preserve"> </w:t>
      </w:r>
      <w:r>
        <w:t xml:space="preserve">El Apéndice C</w:t>
      </w:r>
      <w:r>
        <w:t xml:space="preserve"> </w:t>
      </w:r>
      <w:r>
        <w:t xml:space="preserve">proporciona una serie de recursos, como foros y sitios de chat en directo, donde puedes pedir soluciones a personas que ya han resuelto el problema al que te enfrentas actualmente.</w:t>
      </w:r>
    </w:p>
    <w:p>
      <w:pPr>
        <w:pStyle w:val="FirstParagraph"/>
      </w:pPr>
      <w:r>
        <w:t xml:space="preserve">No te preocupes por molestar a programadores experimentados. Todos los programadores se han atascado alguna vez, y la mayoría de ellos estarán encantados de ayudarte a configurar correctamente tu sistema. Siempre que puedas exponer claramente lo que intentas hacer, lo que ya has probado y los resultados que obtienes, es muy probable que alguien pueda ayudarte. Como se ha mencionado en la</w:t>
      </w:r>
      <w:r>
        <w:t xml:space="preserve"> </w:t>
      </w:r>
      <w:r>
        <w:t xml:space="preserve">introducción</w:t>
      </w:r>
      <w:r>
        <w:t xml:space="preserve">, la comunidad Python es muy amistosa y acogedora con los principiantes.</w:t>
      </w:r>
    </w:p>
    <w:p>
      <w:pPr>
        <w:pStyle w:val="BodyText"/>
      </w:pPr>
      <w:r>
        <w:t xml:space="preserve">Python debería funcionar bien en cualquier ordenador moderno. Los primeros problemas de configuración pueden ser frustrantes, pero merece la pena resolverlos. Una vez que tengas</w:t>
      </w:r>
      <w:r>
        <w:t xml:space="preserve"> </w:t>
      </w:r>
      <w:r>
        <w:rPr>
          <w:i/>
          <w:iCs/>
        </w:rPr>
        <w:t xml:space="preserve">hello_world.py</w:t>
      </w:r>
      <w:r>
        <w:t xml:space="preserve"> </w:t>
      </w:r>
      <w:r>
        <w:t xml:space="preserve">funcionando, podrás empezar a aprender Python, y tu trabajo de programación será más interesante y satisfactorio.</w:t>
      </w:r>
    </w:p>
    <w:p>
      <w:pPr>
        <w:pStyle w:val="BodyText"/>
      </w:pPr>
      <w:hyperlink r:id="rId22">
        <w:r>
          <w:rPr>
            <w:rStyle w:val="Hyperlink"/>
          </w:rPr>
          <w:t xml:space="preserve">anterior</w:t>
        </w:r>
      </w:hyperlink>
      <w:hyperlink r:id="rId23">
        <w:r>
          <w:rPr>
            <w:rStyle w:val="Hyperlink"/>
          </w:rPr>
          <w:t xml:space="preserve">Subtema 18 de 23: (Ver todo)</w:t>
        </w:r>
      </w:hyperlink>
      <w:hyperlink r:id="rId24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5"/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01.html" TargetMode="External" /><Relationship Type="http://schemas.openxmlformats.org/officeDocument/2006/relationships/hyperlink" Id="rId22" Target="c01_17.html" TargetMode="External" /><Relationship Type="http://schemas.openxmlformats.org/officeDocument/2006/relationships/hyperlink" Id="rId25" Target="c01_18.docx" TargetMode="External" /><Relationship Type="http://schemas.openxmlformats.org/officeDocument/2006/relationships/hyperlink" Id="rId24" Target="c01_19.html" TargetMode="External" /><Relationship Type="http://schemas.openxmlformats.org/officeDocument/2006/relationships/hyperlink" Id="rId21" Target="https://ehmatthes.github.io/pcc_3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01.html" TargetMode="External" /><Relationship Type="http://schemas.openxmlformats.org/officeDocument/2006/relationships/hyperlink" Id="rId22" Target="c01_17.html" TargetMode="External" /><Relationship Type="http://schemas.openxmlformats.org/officeDocument/2006/relationships/hyperlink" Id="rId25" Target="c01_18.docx" TargetMode="External" /><Relationship Type="http://schemas.openxmlformats.org/officeDocument/2006/relationships/hyperlink" Id="rId24" Target="c01_19.html" TargetMode="External" /><Relationship Type="http://schemas.openxmlformats.org/officeDocument/2006/relationships/hyperlink" Id="rId21" Target="https://ehmatthes.github.io/pcc_3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2024-02-28T00:00:54Z</dcterms:created>
  <dcterms:modified xsi:type="dcterms:W3CDTF">2024-02-28T00:00:54Z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