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3-0010"/>
    <w:p>
      <w:pPr>
        <w:pStyle w:val="Heading3"/>
      </w:pPr>
      <w:r>
        <w:t xml:space="preserve">Encontrar la longitud de una lista</w:t>
      </w:r>
    </w:p>
    <w:p>
      <w:pPr>
        <w:pStyle w:val="FirstParagraph"/>
      </w:pPr>
      <w:r>
        <w:t xml:space="preserve">Puedes averiguar rápidamente la longitud de una lista utilizando la función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 La lista de este ejemplo tiene cuatro elementos, por lo que su longitud es</w:t>
      </w:r>
      <w:r>
        <w:t xml:space="preserve"> </w:t>
      </w:r>
      <w:r>
        <w:rPr>
          <w:rStyle w:val="VerbatimChar"/>
        </w:rPr>
        <w:t xml:space="preserve">4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cars = ['bmw', 'audi', 'toyota', 'subaru']</w:t>
      </w:r>
      <w:r>
        <w:br/>
      </w:r>
      <w:r>
        <w:rPr>
          <w:rStyle w:val="VerbatimChar"/>
        </w:rPr>
        <w:t xml:space="preserve">&gt;&gt;&gt; len(cars)</w:t>
      </w:r>
      <w:r>
        <w:br/>
      </w:r>
      <w:r>
        <w:rPr>
          <w:rStyle w:val="VerbatimChar"/>
        </w:rPr>
        <w:t xml:space="preserve">4</w:t>
      </w:r>
    </w:p>
    <w:p>
      <w:pPr>
        <w:pStyle w:val="FirstParagraph"/>
      </w:pPr>
      <w:bookmarkStart w:id="20" w:name="Page_45"/>
      <w:bookmarkEnd w:id="20"/>
      <w:r>
        <w:t xml:space="preserve">Te resultará útil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cuando necesites identificar el número de alienígenas que aún quedan por derribar en un juego, determinar la cantidad de datos que tienes que gestionar en una visualización o averiguar el número de usuarios registrados en un sitio web, entre otras tareas.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3.html" TargetMode="External" /><Relationship Type="http://schemas.openxmlformats.org/officeDocument/2006/relationships/hyperlink" Id="rId21" Target="c03_17.html" TargetMode="External" /><Relationship Type="http://schemas.openxmlformats.org/officeDocument/2006/relationships/hyperlink" Id="rId24" Target="c03_18.docx" TargetMode="External" /><Relationship Type="http://schemas.openxmlformats.org/officeDocument/2006/relationships/hyperlink" Id="rId23" Target="c03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3.html" TargetMode="External" /><Relationship Type="http://schemas.openxmlformats.org/officeDocument/2006/relationships/hyperlink" Id="rId21" Target="c03_17.html" TargetMode="External" /><Relationship Type="http://schemas.openxmlformats.org/officeDocument/2006/relationships/hyperlink" Id="rId24" Target="c03_18.docx" TargetMode="External" /><Relationship Type="http://schemas.openxmlformats.org/officeDocument/2006/relationships/hyperlink" Id="rId23" Target="c03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2024-02-28T00:01:20Z</dcterms:created>
  <dcterms:modified xsi:type="dcterms:W3CDTF">2024-02-28T00:01:20Z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