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trabajar-con-listas"/>
    <w:p>
      <w:pPr>
        <w:pStyle w:val="Heading1"/>
      </w:pPr>
      <w:bookmarkStart w:id="20" w:name="Page_49"/>
      <w:bookmarkEnd w:id="20"/>
      <w:r>
        <w:t xml:space="preserve">4</w:t>
      </w:r>
      <w:r>
        <w:br/>
      </w:r>
      <w:r>
        <w:t xml:space="preserve">Trabajar con listas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</w:t>
      </w:r>
      <w:r>
        <w:t xml:space="preserve"> </w:t>
      </w:r>
      <w:r>
        <w:t xml:space="preserve">el Capítulo 3</w:t>
      </w:r>
      <w:r>
        <w:t xml:space="preserve"> </w:t>
      </w:r>
      <w:r>
        <w:t xml:space="preserve">aprendiste a hacer una lista simple, y aprendiste a trabajar con los elementos individuales de una lista. En este capítulo aprenderás a recorrer en bucle una lista entera utilizando sólo unas pocas líneas de código, independientemente de lo larga que sea la lista.</w:t>
      </w:r>
      <w:r>
        <w:t xml:space="preserve"> </w:t>
      </w:r>
      <w:r>
        <w:rPr>
          <w:i/>
          <w:iCs/>
        </w:rPr>
        <w:t xml:space="preserve">Looping</w:t>
      </w:r>
      <w:r>
        <w:t xml:space="preserve"> </w:t>
      </w:r>
      <w:r>
        <w:t xml:space="preserve">te permite realizar la misma acción, o conjunto de acciones, con cada elemento de una lista. Como resultado, podrás trabajar eficazmente con listas de cualquier longitud, incluidas las que tienen miles o incluso millones de elementos.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41: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c04.html" TargetMode="External" /><Relationship Type="http://schemas.openxmlformats.org/officeDocument/2006/relationships/hyperlink" Id="rId26" Target="c04_1.docx" TargetMode="External" /><Relationship Type="http://schemas.openxmlformats.org/officeDocument/2006/relationships/hyperlink" Id="rId25" Target="c04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4.html" TargetMode="External" /><Relationship Type="http://schemas.openxmlformats.org/officeDocument/2006/relationships/hyperlink" Id="rId26" Target="c04_1.docx" TargetMode="External" /><Relationship Type="http://schemas.openxmlformats.org/officeDocument/2006/relationships/hyperlink" Id="rId25" Target="c04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2024-02-28T00:01:27Z</dcterms:created>
  <dcterms:modified xsi:type="dcterms:W3CDTF">2024-02-28T00:01:27Z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