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4-0017"/>
    <w:p>
      <w:pPr>
        <w:pStyle w:val="Heading3"/>
      </w:pPr>
      <w:r>
        <w:t xml:space="preserve">Recorrer todos los valores de una tupla</w:t>
      </w:r>
    </w:p>
    <w:p>
      <w:pPr>
        <w:pStyle w:val="FirstParagraph"/>
      </w:pPr>
      <w:r>
        <w:t xml:space="preserve">Puedes recorrer todos los valores de una tupla utilizando un bucle</w:t>
      </w:r>
      <w:r>
        <w:t xml:space="preserve"> </w:t>
      </w:r>
      <w:r>
        <w:rPr>
          <w:rStyle w:val="VerbatimChar"/>
        </w:rPr>
        <w:t xml:space="preserve">for</w:t>
      </w:r>
      <w:r>
        <w:t xml:space="preserve">, igual que hacías con una lista:</w:t>
      </w:r>
    </w:p>
    <w:p>
      <w:pPr>
        <w:pStyle w:val="SourceCode"/>
      </w:pPr>
      <w:r>
        <w:rPr>
          <w:rStyle w:val="VerbatimChar"/>
        </w:rPr>
        <w:t xml:space="preserve">dimensions = (200, 50)</w:t>
      </w:r>
      <w:r>
        <w:br/>
      </w:r>
      <w:r>
        <w:rPr>
          <w:rStyle w:val="VerbatimChar"/>
        </w:rPr>
        <w:t xml:space="preserve">for dimension in dimensions:</w:t>
      </w:r>
      <w:r>
        <w:br/>
      </w:r>
      <w:r>
        <w:rPr>
          <w:rStyle w:val="VerbatimChar"/>
        </w:rPr>
        <w:t xml:space="preserve">    print(dimension)</w:t>
      </w:r>
    </w:p>
    <w:p>
      <w:pPr>
        <w:pStyle w:val="FirstParagraph"/>
      </w:pPr>
      <w:bookmarkStart w:id="20" w:name="Page_67"/>
      <w:bookmarkEnd w:id="20"/>
      <w:r>
        <w:t xml:space="preserve">Python devuelve todos los elementos de la tupla, igual que lo haría con una lista:</w:t>
      </w:r>
    </w:p>
    <w:p>
      <w:pPr>
        <w:pStyle w:val="SourceCode"/>
      </w:pPr>
      <w:r>
        <w:rPr>
          <w:rStyle w:val="VerbatimChar"/>
        </w:rPr>
        <w:t xml:space="preserve">200</w:t>
      </w:r>
      <w:r>
        <w:br/>
      </w:r>
      <w:r>
        <w:rPr>
          <w:rStyle w:val="VerbatimChar"/>
        </w:rPr>
        <w:t xml:space="preserve">50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30 de 41: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4.html" TargetMode="External" /><Relationship Type="http://schemas.openxmlformats.org/officeDocument/2006/relationships/hyperlink" Id="rId21" Target="c04_29.html" TargetMode="External" /><Relationship Type="http://schemas.openxmlformats.org/officeDocument/2006/relationships/hyperlink" Id="rId24" Target="c04_30.docx" TargetMode="External" /><Relationship Type="http://schemas.openxmlformats.org/officeDocument/2006/relationships/hyperlink" Id="rId23" Target="c04_3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4.html" TargetMode="External" /><Relationship Type="http://schemas.openxmlformats.org/officeDocument/2006/relationships/hyperlink" Id="rId21" Target="c04_29.html" TargetMode="External" /><Relationship Type="http://schemas.openxmlformats.org/officeDocument/2006/relationships/hyperlink" Id="rId24" Target="c04_30.docx" TargetMode="External" /><Relationship Type="http://schemas.openxmlformats.org/officeDocument/2006/relationships/hyperlink" Id="rId23" Target="c04_3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2024-02-28T00:01:36Z</dcterms:created>
  <dcterms:modified xsi:type="dcterms:W3CDTF">2024-02-28T00:01:36Z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