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4-0020"/>
    <w:p>
      <w:pPr>
        <w:pStyle w:val="Heading3"/>
      </w:pPr>
      <w:r>
        <w:t xml:space="preserve">Sangría</w:t>
      </w:r>
    </w:p>
    <w:p>
      <w:pPr>
        <w:pStyle w:val="FirstParagraph"/>
      </w:pPr>
      <w:r>
        <w:t xml:space="preserve">PEP 8 recomienda que utilices cuatro espacios por nivel de sangría. Utilizar cuatro espacios mejora la legibilidad, al tiempo que deja espacio para varios niveles de sangría en cada línea.</w:t>
      </w:r>
    </w:p>
    <w:p>
      <w:pPr>
        <w:pStyle w:val="BodyText"/>
      </w:pPr>
      <w:r>
        <w:t xml:space="preserve">En un documento de procesamiento de textos, la gente suele utilizar tabuladores en lugar de espacios para sangrar. Esto funciona bien para los documentos de procesamiento de textos, pero el intérprete de Python se confunde cuando se mezclan tabuladores con espacios. Todos los editores de texto ofrecen una opción que te permite utilizar la tecla TAB, pero que convierte cada tabulación en un número determinado de espacios. Definitivamente, debes utilizar la tecla TAB, pero asegúrate también de que tu editor está configurado para insertar espacios en lugar de tabuladores en tu documento.</w:t>
      </w:r>
    </w:p>
    <w:p>
      <w:pPr>
        <w:pStyle w:val="BodyText"/>
      </w:pPr>
      <w:r>
        <w:t xml:space="preserve">Mezclar tabuladores y espacios en tu archivo puede causar problemas muy difíciles de diagnosticar. Si crees que tienes una mezcla de tabuladores y espacios, puedes convertir todos los tabuladores de un archivo en espacios en la mayoría de los editores.</w:t>
      </w:r>
    </w:p>
    <w:p>
      <w:pPr>
        <w:pStyle w:val="BodyText"/>
      </w:pPr>
      <w:hyperlink r:id="rId20">
        <w:r>
          <w:rPr>
            <w:rStyle w:val="Hyperlink"/>
          </w:rPr>
          <w:t xml:space="preserve">anterior</w:t>
        </w:r>
      </w:hyperlink>
      <w:hyperlink r:id="rId21">
        <w:r>
          <w:rPr>
            <w:rStyle w:val="Hyperlink"/>
          </w:rPr>
          <w:t xml:space="preserve">Subtema 35 de 41: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4.html" TargetMode="External" /><Relationship Type="http://schemas.openxmlformats.org/officeDocument/2006/relationships/hyperlink" Id="rId20" Target="c04_34.html" TargetMode="External" /><Relationship Type="http://schemas.openxmlformats.org/officeDocument/2006/relationships/hyperlink" Id="rId23" Target="c04_35.docx" TargetMode="External" /><Relationship Type="http://schemas.openxmlformats.org/officeDocument/2006/relationships/hyperlink" Id="rId22" Target="c04_36.html" TargetMode="External" /></Relationships>
</file>

<file path=word/_rels/footnotes.xml.rels><?xml version="1.0" encoding="UTF-8"?><Relationships xmlns="http://schemas.openxmlformats.org/package/2006/relationships"><Relationship Type="http://schemas.openxmlformats.org/officeDocument/2006/relationships/hyperlink" Id="rId21" Target="c04.html" TargetMode="External" /><Relationship Type="http://schemas.openxmlformats.org/officeDocument/2006/relationships/hyperlink" Id="rId20" Target="c04_34.html" TargetMode="External" /><Relationship Type="http://schemas.openxmlformats.org/officeDocument/2006/relationships/hyperlink" Id="rId23" Target="c04_35.docx" TargetMode="External" /><Relationship Type="http://schemas.openxmlformats.org/officeDocument/2006/relationships/hyperlink" Id="rId22" Target="c04_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2024-02-28T00:01:38Z</dcterms:created>
  <dcterms:modified xsi:type="dcterms:W3CDTF">2024-02-28T00:01:38Z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