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5-0003"/>
    <w:p>
      <w:pPr>
        <w:pStyle w:val="Heading2"/>
      </w:pPr>
      <w:r>
        <w:t xml:space="preserve">Sentencias if</w:t>
      </w:r>
    </w:p>
    <w:p>
      <w:pPr>
        <w:pStyle w:val="FirstParagraph"/>
      </w:pPr>
      <w:r>
        <w:t xml:space="preserve">Cuando entiendas las pruebas condicionales, podrás empezar a escribir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. Existen varios tipos de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, y tu elección dependerá del número de condiciones que necesites probar. Has visto varios ejemplos de sentencias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en la discusión sobre las pruebas condicionales, pero ahora vamos a profundizar en el tema.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13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5.html" TargetMode="External" /><Relationship Type="http://schemas.openxmlformats.org/officeDocument/2006/relationships/hyperlink" Id="rId20" Target="c05_12.html" TargetMode="External" /><Relationship Type="http://schemas.openxmlformats.org/officeDocument/2006/relationships/hyperlink" Id="rId23" Target="c05_13.docx" TargetMode="External" /><Relationship Type="http://schemas.openxmlformats.org/officeDocument/2006/relationships/hyperlink" Id="rId22" Target="c05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5.html" TargetMode="External" /><Relationship Type="http://schemas.openxmlformats.org/officeDocument/2006/relationships/hyperlink" Id="rId20" Target="c05_12.html" TargetMode="External" /><Relationship Type="http://schemas.openxmlformats.org/officeDocument/2006/relationships/hyperlink" Id="rId23" Target="c05_13.docx" TargetMode="External" /><Relationship Type="http://schemas.openxmlformats.org/officeDocument/2006/relationships/hyperlink" Id="rId22" Target="c05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2024-02-28T00:01:46Z</dcterms:created>
  <dcterms:modified xsi:type="dcterms:W3CDTF">2024-02-28T00:01:46Z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