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h1-502703c06-0001"/>
    <w:p>
      <w:pPr>
        <w:pStyle w:val="Heading2"/>
      </w:pPr>
      <w:bookmarkStart w:id="20" w:name="Page_92"/>
      <w:bookmarkEnd w:id="20"/>
      <w:r>
        <w:t xml:space="preserve">Un diccionario sencillo</w:t>
      </w:r>
    </w:p>
    <w:p>
      <w:pPr>
        <w:pStyle w:val="FirstParagraph"/>
      </w:pPr>
      <w:r>
        <w:t xml:space="preserve">Considera un juego con extraterrestres que pueden tener diferentes colores y valores de puntos. Este sencillo diccionario almacena información sobre un alienígena concreto:</w:t>
      </w:r>
    </w:p>
    <w:p>
      <w:pPr>
        <w:pStyle w:val="BodyText"/>
      </w:pPr>
      <w:r>
        <w:rPr>
          <w:b/>
          <w:bCs/>
        </w:rPr>
        <w:t xml:space="preserve">alien.py</w:t>
      </w:r>
    </w:p>
    <w:p>
      <w:pPr>
        <w:pStyle w:val="SourceCode"/>
      </w:pPr>
      <w:r>
        <w:rPr>
          <w:rStyle w:val="VerbatimChar"/>
        </w:rPr>
        <w:t xml:space="preserve">alien_0 = {'color': 'green', 'points': 5}</w:t>
      </w:r>
      <w:r>
        <w:br/>
      </w:r>
      <w:r>
        <w:br/>
      </w:r>
      <w:r>
        <w:rPr>
          <w:rStyle w:val="VerbatimChar"/>
        </w:rPr>
        <w:t xml:space="preserve">print(alien_0['color'])</w:t>
      </w:r>
      <w:r>
        <w:br/>
      </w:r>
      <w:r>
        <w:rPr>
          <w:rStyle w:val="VerbatimChar"/>
        </w:rPr>
        <w:t xml:space="preserve">print(alien_0['points'])</w:t>
      </w:r>
    </w:p>
    <w:p>
      <w:pPr>
        <w:pStyle w:val="FirstParagraph"/>
      </w:pPr>
      <w:r>
        <w:t xml:space="preserve">El diccionario</w:t>
      </w:r>
      <w:r>
        <w:t xml:space="preserve"> </w:t>
      </w:r>
      <w:r>
        <w:rPr>
          <w:rStyle w:val="VerbatimChar"/>
        </w:rPr>
        <w:t xml:space="preserve">alien_0</w:t>
      </w:r>
      <w:r>
        <w:t xml:space="preserve"> </w:t>
      </w:r>
      <w:r>
        <w:t xml:space="preserve">almacena el color y el valor en puntos del alienígena. Las dos últimas líneas acceden a esa información y la muestran, como se muestra aquí:</w:t>
      </w:r>
    </w:p>
    <w:p>
      <w:pPr>
        <w:pStyle w:val="SourceCode"/>
      </w:pPr>
      <w:r>
        <w:rPr>
          <w:rStyle w:val="VerbatimChar"/>
        </w:rPr>
        <w:t xml:space="preserve">green</w:t>
      </w:r>
      <w:r>
        <w:br/>
      </w:r>
      <w:r>
        <w:rPr>
          <w:rStyle w:val="VerbatimChar"/>
        </w:rPr>
        <w:t xml:space="preserve">5</w:t>
      </w:r>
    </w:p>
    <w:p>
      <w:pPr>
        <w:pStyle w:val="FirstParagraph"/>
      </w:pPr>
      <w:r>
        <w:t xml:space="preserve">Como ocurre con la mayoría de los nuevos conceptos de programación, utilizar diccionarios requiere práctica. Cuando hayas trabajado un poco con los diccionarios, verás la eficacia con la que pueden modelar situaciones del mundo real.</w:t>
      </w:r>
    </w:p>
    <w:p>
      <w:pPr>
        <w:pStyle w:val="BodyText"/>
      </w:pPr>
      <w:hyperlink r:id="rId21">
        <w:r>
          <w:rPr>
            <w:rStyle w:val="Hyperlink"/>
          </w:rPr>
          <w:t xml:space="preserve">anterior</w:t>
        </w:r>
      </w:hyperlink>
      <w:hyperlink r:id="rId22">
        <w:r>
          <w:rPr>
            <w:rStyle w:val="Hyperlink"/>
          </w:rPr>
          <w:t xml:space="preserve">Subtema 2 de 28: (Ver todo)</w:t>
        </w:r>
      </w:hyperlink>
      <w:hyperlink r:id="rId23">
        <w:r>
          <w:rPr>
            <w:rStyle w:val="Hyperlink"/>
          </w:rPr>
          <w:t xml:space="preserve">siguiente</w:t>
        </w:r>
      </w:hyperlink>
      <w:r>
        <w:br/>
      </w:r>
    </w:p>
    <w:p>
      <w:pPr>
        <w:pStyle w:val="BodyText"/>
      </w:pPr>
      <w:r>
        <w:br/>
      </w:r>
      <w:hyperlink r:id="rId24"/>
    </w:p>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c06.html" TargetMode="External" /><Relationship Type="http://schemas.openxmlformats.org/officeDocument/2006/relationships/hyperlink" Id="rId21" Target="c06_1.html" TargetMode="External" /><Relationship Type="http://schemas.openxmlformats.org/officeDocument/2006/relationships/hyperlink" Id="rId24" Target="c06_2.docx" TargetMode="External" /><Relationship Type="http://schemas.openxmlformats.org/officeDocument/2006/relationships/hyperlink" Id="rId23" Target="c06_3.html" TargetMode="External" /></Relationships>
</file>

<file path=word/_rels/footnotes.xml.rels><?xml version="1.0" encoding="UTF-8"?><Relationships xmlns="http://schemas.openxmlformats.org/package/2006/relationships"><Relationship Type="http://schemas.openxmlformats.org/officeDocument/2006/relationships/hyperlink" Id="rId22" Target="c06.html" TargetMode="External" /><Relationship Type="http://schemas.openxmlformats.org/officeDocument/2006/relationships/hyperlink" Id="rId21" Target="c06_1.html" TargetMode="External" /><Relationship Type="http://schemas.openxmlformats.org/officeDocument/2006/relationships/hyperlink" Id="rId24" Target="c06_2.docx" TargetMode="External" /><Relationship Type="http://schemas.openxmlformats.org/officeDocument/2006/relationships/hyperlink" Id="rId23" Target="c06_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es</dc:language>
  <cp:keywords/>
  <dcterms:created xsi:type="dcterms:W3CDTF">2024-02-28T00:02:02Z</dcterms:created>
  <dcterms:modified xsi:type="dcterms:W3CDTF">2024-02-28T00:02:02Z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initial-scale=1.0</vt:lpwstr>
  </property>
</Properties>
</file>