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7-0002"/>
    <w:p>
      <w:pPr>
        <w:pStyle w:val="Heading2"/>
      </w:pPr>
      <w:r>
        <w:t xml:space="preserve">Introducción a los bucles while</w:t>
      </w:r>
    </w:p>
    <w:p>
      <w:pPr>
        <w:pStyle w:val="FirstParagraph"/>
      </w:pPr>
      <w:r>
        <w:t xml:space="preserve">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toma una colección de elementos y ejecuta un bloque de código una vez por cada elemento de la colección. En cambio,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se ejecuta mientras, o</w:t>
      </w:r>
      <w:r>
        <w:t xml:space="preserve"> </w:t>
      </w:r>
      <w:r>
        <w:rPr>
          <w:i/>
          <w:iCs/>
        </w:rPr>
        <w:t xml:space="preserve">while</w:t>
      </w:r>
      <w:r>
        <w:t xml:space="preserve">, se cumpla una determinada condición.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7.html" TargetMode="External" /><Relationship Type="http://schemas.openxmlformats.org/officeDocument/2006/relationships/hyperlink" Id="rId23" Target="c07_8.docx" TargetMode="External" /><Relationship Type="http://schemas.openxmlformats.org/officeDocument/2006/relationships/hyperlink" Id="rId22" Target="c0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7.html" TargetMode="External" /><Relationship Type="http://schemas.openxmlformats.org/officeDocument/2006/relationships/hyperlink" Id="rId23" Target="c07_8.docx" TargetMode="External" /><Relationship Type="http://schemas.openxmlformats.org/officeDocument/2006/relationships/hyperlink" Id="rId22" Target="c0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2024-02-28T00:02:25Z</dcterms:created>
  <dcterms:modified xsi:type="dcterms:W3CDTF">2024-02-28T00:02:25Z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