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1-502703c08-0007"/>
    <w:p>
      <w:pPr>
        <w:pStyle w:val="Heading2"/>
      </w:pPr>
      <w:bookmarkStart w:id="20" w:name="Page_153"/>
      <w:bookmarkEnd w:id="20"/>
      <w:r>
        <w:t xml:space="preserve">Funciones de estilo</w:t>
      </w:r>
    </w:p>
    <w:p>
      <w:pPr>
        <w:pStyle w:val="FirstParagraph"/>
      </w:pPr>
      <w:r>
        <w:t xml:space="preserve">Debes tener en cuenta algunos detalles a la hora de dar estilo a las funciones. Las funciones deben tener nombres descriptivos, y estos nombres deben utilizar letras minúsculas y guiones bajos. Los nombres descriptivos te ayudan a ti y a los demás a entender lo que intenta hacer tu código. Los nombres de los módulos también deben utilizar estas convenciones.</w:t>
      </w:r>
    </w:p>
    <w:p>
      <w:pPr>
        <w:pStyle w:val="BodyText"/>
      </w:pPr>
      <w:r>
        <w:t xml:space="preserve">Cada función debe tener un comentario que explique de forma concisa lo que hace la función. Este comentario debe aparecer inmediatamente después de la definición de la función y utilizar el formato docstring. En una función bien documentada, otros programadores pueden utilizar la función leyendo únicamente la descripción del docstring. Deberían poder confiar en que el código funciona como se describe, y siempre que conozcan el nombre de la función, los argumentos que necesita y el tipo de valor que devuelve, deberían poder utilizarla en sus programas.</w:t>
      </w:r>
    </w:p>
    <w:p>
      <w:pPr>
        <w:pStyle w:val="BodyText"/>
      </w:pPr>
      <w:r>
        <w:t xml:space="preserve">Si especificas un valor por defecto para un parámetro, no deben utilizarse espacios a ambos lados del signo igual:</w:t>
      </w:r>
    </w:p>
    <w:p>
      <w:pPr>
        <w:pStyle w:val="SourceCode"/>
      </w:pPr>
      <w:r>
        <w:rPr>
          <w:rStyle w:val="VerbatimChar"/>
        </w:rPr>
        <w:t xml:space="preserve">def function_name(parameter_0, parameter_1='default value')</w:t>
      </w:r>
    </w:p>
    <w:p>
      <w:pPr>
        <w:pStyle w:val="FirstParagraph"/>
      </w:pPr>
      <w:r>
        <w:t xml:space="preserve">La misma convención debe utilizarse para los argumentos de palabras clave en las llamadas a funciones:</w:t>
      </w:r>
    </w:p>
    <w:p>
      <w:pPr>
        <w:pStyle w:val="SourceCode"/>
      </w:pPr>
      <w:r>
        <w:rPr>
          <w:rStyle w:val="VerbatimChar"/>
        </w:rPr>
        <w:t xml:space="preserve">function_name(value_0, parameter_1='value')</w:t>
      </w:r>
    </w:p>
    <w:p>
      <w:pPr>
        <w:pStyle w:val="FirstParagraph"/>
      </w:pPr>
      <w:r>
        <w:t xml:space="preserve">PEP 8</w:t>
      </w:r>
      <w:hyperlink r:id="rId21">
        <w:r>
          <w:rPr>
            <w:rStyle w:val="Hyperlink"/>
          </w:rPr>
          <w:t xml:space="preserve">(https://www.python.org/dev/peps/pep-0008)</w:t>
        </w:r>
      </w:hyperlink>
      <w:r>
        <w:t xml:space="preserve"> </w:t>
      </w:r>
      <w:r>
        <w:t xml:space="preserve">recomienda limitar las líneas de código a 79 caracteres para que cada línea sea visible en una ventana del editor de tamaño razonable. Si un conjunto de parámetros hace que la definición de una función tenga más de 79 caracteres, pulsa INTRO después del paréntesis de apertura en la línea de definición. En la línea siguiente, pulsa dos veces la tecla TAB para separar la lista de argumentos del cuerpo de la función, que sólo se sangrará un nivel.</w:t>
      </w:r>
    </w:p>
    <w:p>
      <w:pPr>
        <w:pStyle w:val="BodyText"/>
      </w:pPr>
      <w:r>
        <w:t xml:space="preserve">La mayoría de los editores alinean automáticamente las líneas adicionales de argumentos para que coincidan con la sangría que has establecido en la primera línea:</w:t>
      </w:r>
    </w:p>
    <w:p>
      <w:pPr>
        <w:pStyle w:val="SourceCode"/>
      </w:pPr>
      <w:r>
        <w:rPr>
          <w:rStyle w:val="VerbatimChar"/>
        </w:rPr>
        <w:t xml:space="preserve">def function_name(</w:t>
      </w:r>
      <w:r>
        <w:br/>
      </w:r>
      <w:r>
        <w:rPr>
          <w:rStyle w:val="VerbatimChar"/>
        </w:rPr>
        <w:t xml:space="preserve">        parameter_0, parameter_1, parameter_2,</w:t>
      </w:r>
      <w:r>
        <w:br/>
      </w:r>
      <w:r>
        <w:rPr>
          <w:rStyle w:val="VerbatimChar"/>
        </w:rPr>
        <w:t xml:space="preserve">        parameter_3, parameter_4, parameter_5):</w:t>
      </w:r>
      <w:r>
        <w:br/>
      </w:r>
      <w:r>
        <w:rPr>
          <w:rStyle w:val="VerbatimChar"/>
        </w:rPr>
        <w:t xml:space="preserve">    function body...</w:t>
      </w:r>
    </w:p>
    <w:p>
      <w:pPr>
        <w:pStyle w:val="FirstParagraph"/>
      </w:pPr>
      <w:r>
        <w:t xml:space="preserve">Si tu programa o módulo tiene más de una función, puedes separar cada una de ellas con dos líneas en blanco para que sea más fácil ver dónde acaba una función y empieza la siguiente.</w:t>
      </w:r>
    </w:p>
    <w:p>
      <w:pPr>
        <w:pStyle w:val="BodyText"/>
      </w:pPr>
      <w:r>
        <w:t xml:space="preserve">Todas las declaraciones</w:t>
      </w:r>
      <w:r>
        <w:t xml:space="preserve"> </w:t>
      </w:r>
      <w:r>
        <w:rPr>
          <w:rStyle w:val="VerbatimChar"/>
        </w:rPr>
        <w:t xml:space="preserve">import</w:t>
      </w:r>
      <w:r>
        <w:t xml:space="preserve"> </w:t>
      </w:r>
      <w:r>
        <w:t xml:space="preserve">deben escribirse al principio de un archivo. La única excepción es si utilizas comentarios al principio de tu archivo para describir el programa en general.</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38 de 40: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8.html" TargetMode="External" /><Relationship Type="http://schemas.openxmlformats.org/officeDocument/2006/relationships/hyperlink" Id="rId22" Target="c08_37.html" TargetMode="External" /><Relationship Type="http://schemas.openxmlformats.org/officeDocument/2006/relationships/hyperlink" Id="rId25" Target="c08_38.docx" TargetMode="External" /><Relationship Type="http://schemas.openxmlformats.org/officeDocument/2006/relationships/hyperlink" Id="rId24" Target="c08_39.html" TargetMode="External" /><Relationship Type="http://schemas.openxmlformats.org/officeDocument/2006/relationships/hyperlink" Id="rId21" Target="https://www.python.org/dev/peps/pep-0008" TargetMode="External" /></Relationships>
</file>

<file path=word/_rels/footnotes.xml.rels><?xml version="1.0" encoding="UTF-8"?><Relationships xmlns="http://schemas.openxmlformats.org/package/2006/relationships"><Relationship Type="http://schemas.openxmlformats.org/officeDocument/2006/relationships/hyperlink" Id="rId23" Target="c08.html" TargetMode="External" /><Relationship Type="http://schemas.openxmlformats.org/officeDocument/2006/relationships/hyperlink" Id="rId22" Target="c08_37.html" TargetMode="External" /><Relationship Type="http://schemas.openxmlformats.org/officeDocument/2006/relationships/hyperlink" Id="rId25" Target="c08_38.docx" TargetMode="External" /><Relationship Type="http://schemas.openxmlformats.org/officeDocument/2006/relationships/hyperlink" Id="rId24" Target="c08_39.html" TargetMode="External" /><Relationship Type="http://schemas.openxmlformats.org/officeDocument/2006/relationships/hyperlink" Id="rId21" Target="https://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2024-02-28T00:02:41Z</dcterms:created>
  <dcterms:modified xsi:type="dcterms:W3CDTF">2024-02-28T00:02:41Z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