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9-17"/>
      <w:r>
        <w:t xml:space="preserve">9-6. Puesto de helados:</w:t>
      </w:r>
      <w:bookmarkEnd w:id="20"/>
      <w:r>
        <w:t xml:space="preserve"> </w:t>
      </w:r>
      <w:r>
        <w:t xml:space="preserve">Un puesto de helados es una clase específica de restaurante. Escribe una clase llamada</w:t>
      </w:r>
      <w:r>
        <w:t xml:space="preserve"> </w:t>
      </w:r>
      <w:r>
        <w:rPr>
          <w:rStyle w:val="VerbatimChar"/>
        </w:rPr>
        <w:t xml:space="preserve">IceCreamStand</w:t>
      </w:r>
      <w:r>
        <w:t xml:space="preserve"> </w:t>
      </w:r>
      <w:r>
        <w:t xml:space="preserve">que herede de la clase</w:t>
      </w:r>
      <w:r>
        <w:t xml:space="preserve"> </w:t>
      </w:r>
      <w:r>
        <w:rPr>
          <w:rStyle w:val="VerbatimChar"/>
        </w:rPr>
        <w:t xml:space="preserve">Restaurant</w:t>
      </w:r>
      <w:r>
        <w:t xml:space="preserve"> </w:t>
      </w:r>
      <w:r>
        <w:t xml:space="preserve">que escribiste en el Ejercicio 9-1</w:t>
      </w:r>
      <w:r>
        <w:t xml:space="preserve">(página 162</w:t>
      </w:r>
      <w:r>
        <w:t xml:space="preserve">) o en el Ejercicio 9-4</w:t>
      </w:r>
      <w:r>
        <w:t xml:space="preserve">(página 166</w:t>
      </w:r>
      <w:r>
        <w:t xml:space="preserve">). Cualquiera de las dos versiones de la clase funcionará; simplemente elige la que más te guste. Añade un atributo llamado</w:t>
      </w:r>
      <w:r>
        <w:t xml:space="preserve"> </w:t>
      </w:r>
      <w:r>
        <w:rPr>
          <w:rStyle w:val="VerbatimChar"/>
        </w:rPr>
        <w:t xml:space="preserve">flavors</w:t>
      </w:r>
      <w:r>
        <w:t xml:space="preserve"> </w:t>
      </w:r>
      <w:r>
        <w:t xml:space="preserve">que almacene una lista de sabores de helado. Escribe un método que muestre estos sabores. Crea una instancia de</w:t>
      </w:r>
      <w:r>
        <w:t xml:space="preserve"> </w:t>
      </w:r>
      <w:r>
        <w:rPr>
          <w:rStyle w:val="VerbatimChar"/>
        </w:rPr>
        <w:t xml:space="preserve">IceCreamStand</w:t>
      </w:r>
      <w:r>
        <w:t xml:space="preserve">, y llama a este método.</w:t>
      </w:r>
    </w:p>
    <w:p>
      <w:pPr>
        <w:pStyle w:val="BodyText"/>
      </w:pPr>
      <w:bookmarkStart w:id="21" w:name="h2-502703c09-18"/>
      <w:r>
        <w:t xml:space="preserve">9-7. Administrador:</w:t>
      </w:r>
      <w:bookmarkEnd w:id="21"/>
      <w:r>
        <w:t xml:space="preserve"> </w:t>
      </w:r>
      <w:r>
        <w:t xml:space="preserve">Un administrador es una clase especial de usuario. Escribe una clase llamada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que herede de la clase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que escribiste en el Ejercicio 9-3</w:t>
      </w:r>
      <w:r>
        <w:t xml:space="preserve">(página 162</w:t>
      </w:r>
      <w:r>
        <w:t xml:space="preserve">) o en el Ejercicio 9-5</w:t>
      </w:r>
      <w:r>
        <w:t xml:space="preserve">(página 167</w:t>
      </w:r>
      <w:r>
        <w:t xml:space="preserve">). Añade un atributo,</w:t>
      </w:r>
      <w:r>
        <w:t xml:space="preserve"> </w:t>
      </w:r>
      <w:r>
        <w:rPr>
          <w:rStyle w:val="VerbatimChar"/>
        </w:rPr>
        <w:t xml:space="preserve">privileges</w:t>
      </w:r>
      <w:r>
        <w:t xml:space="preserve">, que almacene una lista de cadenas como</w:t>
      </w:r>
      <w:r>
        <w:t xml:space="preserve"> </w:t>
      </w:r>
      <w:r>
        <w:rPr>
          <w:rStyle w:val="VerbatimChar"/>
        </w:rPr>
        <w:t xml:space="preserve">"can add post"</w:t>
      </w:r>
      <w:r>
        <w:t xml:space="preserve">,</w:t>
      </w:r>
      <w:r>
        <w:t xml:space="preserve"> </w:t>
      </w:r>
      <w:r>
        <w:rPr>
          <w:rStyle w:val="VerbatimChar"/>
        </w:rPr>
        <w:t xml:space="preserve">"can delete post"</w:t>
      </w:r>
      <w:r>
        <w:t xml:space="preserve">,</w:t>
      </w:r>
      <w:r>
        <w:t xml:space="preserve"> </w:t>
      </w:r>
      <w:r>
        <w:rPr>
          <w:rStyle w:val="VerbatimChar"/>
        </w:rPr>
        <w:t xml:space="preserve">"can ban user"</w:t>
      </w:r>
      <w:r>
        <w:t xml:space="preserve">, etc. Escribe un método llamado</w:t>
      </w:r>
      <w:r>
        <w:t xml:space="preserve"> </w:t>
      </w:r>
      <w:r>
        <w:rPr>
          <w:rStyle w:val="VerbatimChar"/>
        </w:rPr>
        <w:t xml:space="preserve">show_privileges()</w:t>
      </w:r>
      <w:r>
        <w:t xml:space="preserve"> </w:t>
      </w:r>
      <w:r>
        <w:t xml:space="preserve">que enumere el conjunto de privilegios del administrador. Crea una instancia de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 y llama a tu método.</w:t>
      </w:r>
    </w:p>
    <w:p>
      <w:pPr>
        <w:pStyle w:val="BodyText"/>
      </w:pPr>
      <w:bookmarkStart w:id="22" w:name="h2-502703c09-19"/>
      <w:r>
        <w:t xml:space="preserve">9-8. Privilegios:</w:t>
      </w:r>
      <w:bookmarkEnd w:id="22"/>
      <w:r>
        <w:t xml:space="preserve"> </w:t>
      </w:r>
      <w:r>
        <w:t xml:space="preserve">Escribe una clase</w:t>
      </w:r>
      <w:r>
        <w:t xml:space="preserve"> </w:t>
      </w:r>
      <w:r>
        <w:rPr>
          <w:rStyle w:val="VerbatimChar"/>
        </w:rPr>
        <w:t xml:space="preserve">Privileges</w:t>
      </w:r>
      <w:r>
        <w:t xml:space="preserve"> </w:t>
      </w:r>
      <w:r>
        <w:t xml:space="preserve">separada. La clase debe tener un atributo,</w:t>
      </w:r>
      <w:r>
        <w:t xml:space="preserve"> </w:t>
      </w:r>
      <w:r>
        <w:rPr>
          <w:rStyle w:val="VerbatimChar"/>
        </w:rPr>
        <w:t xml:space="preserve">privileges</w:t>
      </w:r>
      <w:r>
        <w:t xml:space="preserve">, que almacene una lista de cadenas como la descrita en el Ejercicio 9-7. Traslada el método</w:t>
      </w:r>
      <w:r>
        <w:t xml:space="preserve"> </w:t>
      </w:r>
      <w:r>
        <w:rPr>
          <w:rStyle w:val="VerbatimChar"/>
        </w:rPr>
        <w:t xml:space="preserve">show_privileges()</w:t>
      </w:r>
      <w:r>
        <w:t xml:space="preserve"> </w:t>
      </w:r>
      <w:r>
        <w:t xml:space="preserve">a esta clase. Crea una instancia de</w:t>
      </w:r>
      <w:r>
        <w:t xml:space="preserve"> </w:t>
      </w:r>
      <w:r>
        <w:rPr>
          <w:rStyle w:val="VerbatimChar"/>
        </w:rPr>
        <w:t xml:space="preserve">Privileges</w:t>
      </w:r>
      <w:r>
        <w:t xml:space="preserve"> </w:t>
      </w:r>
      <w:r>
        <w:t xml:space="preserve">como atributo en la clase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Crea una nueva instancia de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y utiliza su método para mostrar sus privilegios.</w:t>
      </w:r>
    </w:p>
    <w:p>
      <w:pPr>
        <w:pStyle w:val="BodyText"/>
      </w:pPr>
      <w:bookmarkStart w:id="23" w:name="h2-502703c09-20"/>
      <w:r>
        <w:t xml:space="preserve">9-9. Actualización de la Batería:</w:t>
      </w:r>
      <w:bookmarkEnd w:id="23"/>
      <w:r>
        <w:t xml:space="preserve"> </w:t>
      </w:r>
      <w:r>
        <w:t xml:space="preserve">Utiliza la versión final de</w:t>
      </w:r>
      <w:r>
        <w:t xml:space="preserve"> </w:t>
      </w:r>
      <w:r>
        <w:rPr>
          <w:i/>
          <w:iCs/>
        </w:rPr>
        <w:t xml:space="preserve">electric_car.py</w:t>
      </w:r>
      <w:r>
        <w:t xml:space="preserve"> </w:t>
      </w:r>
      <w:r>
        <w:t xml:space="preserve">de esta sección. Añade un método a la clase</w:t>
      </w:r>
      <w:r>
        <w:t xml:space="preserve"> </w:t>
      </w:r>
      <w:r>
        <w:rPr>
          <w:rStyle w:val="VerbatimChar"/>
        </w:rPr>
        <w:t xml:space="preserve">Battery</w:t>
      </w:r>
      <w:r>
        <w:t xml:space="preserve"> </w:t>
      </w:r>
      <w:r>
        <w:t xml:space="preserve">llamado</w:t>
      </w:r>
      <w:r>
        <w:t xml:space="preserve"> </w:t>
      </w:r>
      <w:r>
        <w:rPr>
          <w:rStyle w:val="VerbatimChar"/>
        </w:rPr>
        <w:t xml:space="preserve">upgrade_battery()</w:t>
      </w:r>
      <w:r>
        <w:t xml:space="preserve">. Este método debería comprobar el tamaño de la batería y establecer la capacidad en 65 si aún no lo está. Crea un coche eléctrico con un tamaño de batería por defecto, llama a</w:t>
      </w:r>
      <w:r>
        <w:t xml:space="preserve"> </w:t>
      </w:r>
      <w:r>
        <w:rPr>
          <w:rStyle w:val="VerbatimChar"/>
        </w:rPr>
        <w:t xml:space="preserve">get_range()</w:t>
      </w:r>
      <w:r>
        <w:t xml:space="preserve"> </w:t>
      </w:r>
      <w:r>
        <w:t xml:space="preserve">una vez y, a continuación, llama a</w:t>
      </w:r>
      <w:r>
        <w:t xml:space="preserve"> </w:t>
      </w:r>
      <w:r>
        <w:rPr>
          <w:rStyle w:val="VerbatimChar"/>
        </w:rPr>
        <w:t xml:space="preserve">get_range()</w:t>
      </w:r>
      <w:r>
        <w:t xml:space="preserve"> </w:t>
      </w:r>
      <w:r>
        <w:t xml:space="preserve">una segunda vez después de actualizar la batería. Deberías ver un aumento de la autonomía del coche.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19 de 34: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09.html" TargetMode="External" /><Relationship Type="http://schemas.openxmlformats.org/officeDocument/2006/relationships/hyperlink" Id="rId24" Target="c09_18.html" TargetMode="External" /><Relationship Type="http://schemas.openxmlformats.org/officeDocument/2006/relationships/hyperlink" Id="rId27" Target="c09_19.docx" TargetMode="External" /><Relationship Type="http://schemas.openxmlformats.org/officeDocument/2006/relationships/hyperlink" Id="rId26" Target="c09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09.html" TargetMode="External" /><Relationship Type="http://schemas.openxmlformats.org/officeDocument/2006/relationships/hyperlink" Id="rId24" Target="c09_18.html" TargetMode="External" /><Relationship Type="http://schemas.openxmlformats.org/officeDocument/2006/relationships/hyperlink" Id="rId27" Target="c09_19.docx" TargetMode="External" /><Relationship Type="http://schemas.openxmlformats.org/officeDocument/2006/relationships/hyperlink" Id="rId26" Target="c09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2024-02-28T00:02:52Z</dcterms:created>
  <dcterms:modified xsi:type="dcterms:W3CDTF">2024-02-28T00:02:52Z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