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9-0016"/>
    <w:p>
      <w:pPr>
        <w:pStyle w:val="Heading3"/>
      </w:pPr>
      <w:r>
        <w:t xml:space="preserve">Importar todas las clases de un módulo</w:t>
      </w:r>
    </w:p>
    <w:p>
      <w:pPr>
        <w:pStyle w:val="FirstParagraph"/>
      </w:pPr>
      <w:r>
        <w:t xml:space="preserve">Puedes importar todas las clases de un módulo utilizando la siguiente sintaxis:</w:t>
      </w:r>
    </w:p>
    <w:p>
      <w:pPr>
        <w:pStyle w:val="SourceCode"/>
      </w:pPr>
      <w:r>
        <w:rPr>
          <w:rStyle w:val="VerbatimChar"/>
        </w:rPr>
        <w:t xml:space="preserve">from module_name import *</w:t>
      </w:r>
    </w:p>
    <w:p>
      <w:pPr>
        <w:pStyle w:val="FirstParagraph"/>
      </w:pPr>
      <w:r>
        <w:t xml:space="preserve">Este método no es recomendable por dos razones. En primer lugar, es útil poder leer las declaraciones</w:t>
      </w:r>
      <w:r>
        <w:t xml:space="preserve"> </w:t>
      </w:r>
      <w:r>
        <w:rPr>
          <w:rStyle w:val="VerbatimChar"/>
        </w:rPr>
        <w:t xml:space="preserve">import</w:t>
      </w:r>
      <w:r>
        <w:t xml:space="preserve"> </w:t>
      </w:r>
      <w:r>
        <w:t xml:space="preserve">al principio de un archivo y tener una idea clara de qué clases utiliza un programa. Con este enfoque no está claro qué clases estás utilizando del módulo. Este enfoque también puede llevar a confusiones con los nombres en el archivo. Si importas accidentalmente una clase con el mismo nombre que otra en el archivo de tu programa, puedes crear errores difíciles de diagnosticar. Muestro esto aquí porque, aunque no es un enfoque recomendado, es probable que lo veas en el código de otras personas en algún momento.</w:t>
      </w:r>
    </w:p>
    <w:p>
      <w:pPr>
        <w:pStyle w:val="BodyText"/>
      </w:pPr>
      <w:r>
        <w:t xml:space="preserve">Si necesitas importar muchas clases de un módulo, es mejor que importes todo el módulo y utilices la sintaxis</w:t>
      </w:r>
      <w:r>
        <w:t xml:space="preserve"> </w:t>
      </w:r>
      <w:r>
        <w:rPr>
          <w:rStyle w:val="VerbatimChar"/>
        </w:rPr>
        <w:t xml:space="preserve">nombre_módulo.Nombre_clase</w:t>
      </w:r>
      <w:r>
        <w:t xml:space="preserve">. No verás todas las clases utilizadas en la parte superior del archivo, pero verás claramente dónde se utiliza el módulo en el programa. También evitarás los posibles conflictos de nombres que pueden surgir cuando importas todas las clases de un módulo.</w:t>
      </w:r>
    </w:p>
    <w:p>
      <w:pPr>
        <w:pStyle w:val="BodyText"/>
      </w:pPr>
      <w:hyperlink r:id="rId20">
        <w:r>
          <w:rPr>
            <w:rStyle w:val="Hyperlink"/>
          </w:rPr>
          <w:t xml:space="preserve">anterior</w:t>
        </w:r>
      </w:hyperlink>
      <w:hyperlink r:id="rId21">
        <w:r>
          <w:rPr>
            <w:rStyle w:val="Hyperlink"/>
          </w:rPr>
          <w:t xml:space="preserve">Subtema 25 de 34: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9.html" TargetMode="External" /><Relationship Type="http://schemas.openxmlformats.org/officeDocument/2006/relationships/hyperlink" Id="rId20" Target="c09_24.html" TargetMode="External" /><Relationship Type="http://schemas.openxmlformats.org/officeDocument/2006/relationships/hyperlink" Id="rId23" Target="c09_25.docx" TargetMode="External" /><Relationship Type="http://schemas.openxmlformats.org/officeDocument/2006/relationships/hyperlink" Id="rId22" Target="c09_26.html" TargetMode="External" /></Relationships>
</file>

<file path=word/_rels/footnotes.xml.rels><?xml version="1.0" encoding="UTF-8"?><Relationships xmlns="http://schemas.openxmlformats.org/package/2006/relationships"><Relationship Type="http://schemas.openxmlformats.org/officeDocument/2006/relationships/hyperlink" Id="rId21" Target="c09.html" TargetMode="External" /><Relationship Type="http://schemas.openxmlformats.org/officeDocument/2006/relationships/hyperlink" Id="rId20" Target="c09_24.html" TargetMode="External" /><Relationship Type="http://schemas.openxmlformats.org/officeDocument/2006/relationships/hyperlink" Id="rId23" Target="c09_25.docx" TargetMode="External" /><Relationship Type="http://schemas.openxmlformats.org/officeDocument/2006/relationships/hyperlink" Id="rId22" Target="c09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2024-02-28T00:02:55Z</dcterms:created>
  <dcterms:modified xsi:type="dcterms:W3CDTF">2024-02-28T00:02:55Z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