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09-0019"/>
    <w:p>
      <w:pPr>
        <w:pStyle w:val="Heading3"/>
      </w:pPr>
      <w:r>
        <w:t xml:space="preserve">Encontrar tu propio flujo de trabajo</w:t>
      </w:r>
    </w:p>
    <w:p>
      <w:pPr>
        <w:pStyle w:val="FirstParagraph"/>
      </w:pPr>
      <w:r>
        <w:t xml:space="preserve">Como puedes ver, Python te da muchas opciones sobre cómo estructurar el código en un proyecto grande. Es importante que conozcas todas estas posibilidades para que puedas determinar las mejores formas de organizar tus proyectos, así como entender los proyectos de otras personas.</w:t>
      </w:r>
    </w:p>
    <w:p>
      <w:pPr>
        <w:pStyle w:val="BodyText"/>
      </w:pPr>
      <w:r>
        <w:t xml:space="preserve">Cuando estés empezando, mantén una estructura de código sencilla. Intenta hacerlo todo en un solo archivo y mover tus clases a módulos separados una vez que todo funcione. Si te gusta cómo interactúan los módulos y los archivos, intenta almacenar tus clases en módulos cuando empieces un proyecto. Encuentra un enfoque que te permita escribir código que funcione, y sigue a partir de ahí.</w: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28 de 34: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9.html" TargetMode="External" /><Relationship Type="http://schemas.openxmlformats.org/officeDocument/2006/relationships/hyperlink" Id="rId20" Target="c09_27.html" TargetMode="External" /><Relationship Type="http://schemas.openxmlformats.org/officeDocument/2006/relationships/hyperlink" Id="rId23" Target="c09_28.docx" TargetMode="External" /><Relationship Type="http://schemas.openxmlformats.org/officeDocument/2006/relationships/hyperlink" Id="rId22" Target="c09_29.html" TargetMode="External" /></Relationships>
</file>

<file path=word/_rels/footnotes.xml.rels><?xml version="1.0" encoding="UTF-8"?><Relationships xmlns="http://schemas.openxmlformats.org/package/2006/relationships"><Relationship Type="http://schemas.openxmlformats.org/officeDocument/2006/relationships/hyperlink" Id="rId21" Target="c09.html" TargetMode="External" /><Relationship Type="http://schemas.openxmlformats.org/officeDocument/2006/relationships/hyperlink" Id="rId20" Target="c09_27.html" TargetMode="External" /><Relationship Type="http://schemas.openxmlformats.org/officeDocument/2006/relationships/hyperlink" Id="rId23" Target="c09_28.docx" TargetMode="External" /><Relationship Type="http://schemas.openxmlformats.org/officeDocument/2006/relationships/hyperlink" Id="rId22" Target="c09_2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2024-02-28T00:02:58Z</dcterms:created>
  <dcterms:modified xsi:type="dcterms:W3CDTF">2024-02-28T00:02:58Z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